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>на участь у семінарі</w:t>
      </w:r>
      <w:r w:rsidR="00D67B85">
        <w:rPr>
          <w:rFonts w:ascii="Times New Roman" w:hAnsi="Times New Roman"/>
          <w:b/>
          <w:bCs/>
        </w:rPr>
        <w:t>-практикумі</w:t>
      </w:r>
    </w:p>
    <w:p w:rsidR="008D08AC" w:rsidRPr="008D08AC" w:rsidRDefault="00D67B85" w:rsidP="008D08AC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  <w:r w:rsidRPr="00D67B85">
        <w:rPr>
          <w:rFonts w:ascii="Times New Roman" w:hAnsi="Times New Roman"/>
          <w:b/>
          <w:bCs/>
          <w:spacing w:val="20"/>
          <w:sz w:val="24"/>
          <w:szCs w:val="24"/>
        </w:rPr>
        <w:t xml:space="preserve"> </w:t>
      </w:r>
      <w:r w:rsidR="008D08AC">
        <w:rPr>
          <w:rFonts w:ascii="Times New Roman" w:hAnsi="Times New Roman"/>
          <w:b/>
          <w:bCs/>
          <w:spacing w:val="20"/>
          <w:sz w:val="24"/>
          <w:szCs w:val="24"/>
        </w:rPr>
        <w:t>«</w:t>
      </w:r>
      <w:r w:rsidR="008D08AC" w:rsidRPr="008D08AC">
        <w:rPr>
          <w:rFonts w:ascii="Bookman Old Style" w:hAnsi="Bookman Old Style"/>
          <w:bCs/>
          <w:sz w:val="21"/>
          <w:szCs w:val="21"/>
        </w:rPr>
        <w:t xml:space="preserve">ДОКУМЕНТИ, ЩО СУПРОВОДЖУЮТЬ ЛІКАРСЬКИЙ ЗАСІБ: </w:t>
      </w:r>
    </w:p>
    <w:p w:rsidR="008D08AC" w:rsidRPr="008D08AC" w:rsidRDefault="008D08AC" w:rsidP="008D08AC">
      <w:pPr>
        <w:spacing w:after="0"/>
        <w:jc w:val="center"/>
        <w:rPr>
          <w:rFonts w:ascii="Bookman Old Style" w:hAnsi="Bookman Old Style"/>
          <w:bCs/>
          <w:sz w:val="21"/>
          <w:szCs w:val="21"/>
        </w:rPr>
      </w:pPr>
      <w:r w:rsidRPr="008D08AC">
        <w:rPr>
          <w:rFonts w:ascii="Bookman Old Style" w:hAnsi="Bookman Old Style"/>
          <w:bCs/>
          <w:sz w:val="21"/>
          <w:szCs w:val="21"/>
        </w:rPr>
        <w:t xml:space="preserve">ІНСТРУКЦІЯ ДЛЯ МЕДИЧНОГО ЗАСТОСУВАННЯ, КОРОТКА ХАРАКТЕРИСТИКА, МАРКУВАННЯ УПАКОВКИ ЛІКАРСЬКОГО ЗАСОБУ. </w:t>
      </w:r>
    </w:p>
    <w:p w:rsidR="008D08AC" w:rsidRPr="008D08AC" w:rsidRDefault="008D08AC" w:rsidP="008D08AC">
      <w:pPr>
        <w:spacing w:after="0"/>
        <w:jc w:val="center"/>
        <w:rPr>
          <w:rFonts w:ascii="Bookman Old Style" w:hAnsi="Bookman Old Style"/>
          <w:b/>
          <w:sz w:val="21"/>
          <w:szCs w:val="21"/>
        </w:rPr>
      </w:pPr>
      <w:r w:rsidRPr="008D08AC">
        <w:rPr>
          <w:rFonts w:ascii="Bookman Old Style" w:hAnsi="Bookman Old Style"/>
          <w:bCs/>
          <w:sz w:val="21"/>
          <w:szCs w:val="21"/>
        </w:rPr>
        <w:t>СУЧАСНІ ВИМОГИ ТА ШЛЯХИ ВИРІШЕННЯ ПРОБЛЕМНИХ ПИТАНЬ</w:t>
      </w:r>
      <w:r>
        <w:rPr>
          <w:rFonts w:ascii="Bookman Old Style" w:hAnsi="Bookman Old Style"/>
          <w:b/>
          <w:bCs/>
          <w:sz w:val="21"/>
          <w:szCs w:val="21"/>
        </w:rPr>
        <w:t>»</w:t>
      </w:r>
    </w:p>
    <w:p w:rsidR="00CB277B" w:rsidRPr="008D08AC" w:rsidRDefault="008D08AC" w:rsidP="00D67B85">
      <w:pPr>
        <w:spacing w:after="0"/>
        <w:ind w:right="246"/>
        <w:jc w:val="center"/>
        <w:rPr>
          <w:rFonts w:ascii="Times New Roman" w:eastAsia="Times New Roman" w:hAnsi="Times New Roman"/>
          <w:b/>
          <w:i/>
          <w:w w:val="80"/>
          <w:u w:val="single"/>
          <w:lang w:eastAsia="ru-RU"/>
        </w:rPr>
      </w:pPr>
      <w:r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6</w:t>
      </w:r>
      <w:r w:rsidR="00D67B85"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</w:t>
      </w:r>
      <w:r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>т р а в н я</w:t>
      </w:r>
      <w:r w:rsidR="00D67B85" w:rsidRPr="008D08AC">
        <w:rPr>
          <w:rFonts w:ascii="Times New Roman" w:eastAsia="Times New Roman" w:hAnsi="Times New Roman"/>
          <w:b/>
          <w:i/>
          <w:w w:val="80"/>
          <w:sz w:val="28"/>
          <w:szCs w:val="28"/>
          <w:u w:val="single"/>
          <w:lang w:eastAsia="ru-RU"/>
        </w:rPr>
        <w:t xml:space="preserve">  2025 року  </w:t>
      </w:r>
    </w:p>
    <w:p w:rsidR="00CB277B" w:rsidRDefault="00CB277B" w:rsidP="00D67B85">
      <w:pPr>
        <w:spacing w:after="0"/>
        <w:jc w:val="center"/>
        <w:rPr>
          <w:rFonts w:ascii="Times New Roman" w:eastAsia="Times New Roman" w:hAnsi="Times New Roman"/>
          <w:b/>
          <w:w w:val="80"/>
          <w:lang w:eastAsia="ru-RU"/>
        </w:rPr>
      </w:pPr>
      <w:r w:rsidRPr="006D3E29">
        <w:rPr>
          <w:rFonts w:ascii="Times New Roman" w:eastAsia="Times New Roman" w:hAnsi="Times New Roman"/>
          <w:b/>
          <w:w w:val="80"/>
          <w:lang w:eastAsia="ru-RU"/>
        </w:rPr>
        <w:t xml:space="preserve">Київ, вул. </w:t>
      </w:r>
      <w:proofErr w:type="spellStart"/>
      <w:r w:rsidRPr="006D3E29">
        <w:rPr>
          <w:rFonts w:ascii="Times New Roman" w:eastAsia="Times New Roman" w:hAnsi="Times New Roman"/>
          <w:b/>
          <w:w w:val="80"/>
          <w:lang w:eastAsia="ru-RU"/>
        </w:rPr>
        <w:t>С</w:t>
      </w:r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>імʼї</w:t>
      </w:r>
      <w:proofErr w:type="spellEnd"/>
      <w:r w:rsidR="00FD3463" w:rsidRPr="006D3E29">
        <w:rPr>
          <w:rFonts w:ascii="Times New Roman" w:eastAsia="Times New Roman" w:hAnsi="Times New Roman"/>
          <w:b/>
          <w:w w:val="80"/>
          <w:lang w:eastAsia="ru-RU"/>
        </w:rPr>
        <w:t xml:space="preserve"> Бродських</w:t>
      </w:r>
      <w:r w:rsidR="001632AC" w:rsidRPr="006D3E29">
        <w:rPr>
          <w:rFonts w:ascii="Times New Roman" w:eastAsia="Times New Roman" w:hAnsi="Times New Roman"/>
          <w:b/>
          <w:w w:val="80"/>
          <w:lang w:eastAsia="ru-RU"/>
        </w:rPr>
        <w:t xml:space="preserve"> (Смоленська)</w:t>
      </w:r>
      <w:r w:rsidRPr="006D3E29">
        <w:rPr>
          <w:rFonts w:ascii="Times New Roman" w:eastAsia="Times New Roman" w:hAnsi="Times New Roman"/>
          <w:b/>
          <w:w w:val="80"/>
          <w:lang w:eastAsia="ru-RU"/>
        </w:rPr>
        <w:t>, 10, Державний експертний центр МОЗ України</w:t>
      </w:r>
    </w:p>
    <w:p w:rsidR="00D67B85" w:rsidRPr="006D3E29" w:rsidRDefault="00D67B85" w:rsidP="00D67B85">
      <w:pPr>
        <w:spacing w:after="0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29030B">
        <w:trPr>
          <w:trHeight w:val="72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22505C" w:rsidRDefault="00A771AA" w:rsidP="0022505C">
            <w:pPr>
              <w:spacing w:after="0"/>
              <w:rPr>
                <w:rFonts w:ascii="Times New Roman" w:eastAsia="Times New Roman" w:hAnsi="Times New Roman"/>
                <w:w w:val="80"/>
                <w:sz w:val="24"/>
                <w:szCs w:val="24"/>
                <w:lang w:eastAsia="ru-RU"/>
              </w:rPr>
            </w:pPr>
          </w:p>
        </w:tc>
      </w:tr>
      <w:tr w:rsidR="0083486D" w:rsidRPr="006D3E29" w:rsidTr="0029030B">
        <w:trPr>
          <w:trHeight w:val="4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різвище 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(а</w:t>
            </w:r>
            <w:r w:rsidR="0083486D" w:rsidRPr="00B62C95">
              <w:rPr>
                <w:rFonts w:ascii="Times New Roman" w:hAnsi="Times New Roman"/>
                <w:b/>
                <w:sz w:val="20"/>
                <w:szCs w:val="20"/>
              </w:rPr>
              <w:t>нглійською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22505C" w:rsidRDefault="0083486D" w:rsidP="00CD633B">
            <w:pPr>
              <w:spacing w:after="0"/>
              <w:ind w:right="24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747AC2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роботи: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05C" w:rsidRDefault="00A771AA" w:rsidP="0022505C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  <w:r w:rsidR="0022505C" w:rsidRPr="0022505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F5405C" w:rsidRPr="008D08AC" w:rsidRDefault="00A771AA" w:rsidP="00747AC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50A5B" w:rsidRPr="008D08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E05" w:rsidRDefault="00E0743F" w:rsidP="008D08AC">
            <w:pPr>
              <w:spacing w:after="0"/>
              <w:ind w:left="112" w:hanging="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  <w:r w:rsidR="00F06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06E05" w:rsidRDefault="00F06E05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E0743F" w:rsidP="008D08AC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771AA" w:rsidRPr="006D3E29" w:rsidTr="002903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747AC2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9824B9" w:rsidRPr="00B62C95" w:rsidRDefault="009824B9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6D3E29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9824B9" w:rsidRPr="00B62C95" w:rsidRDefault="009824B9" w:rsidP="009824B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747AC2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Назва організації/закладу-платника:</w:t>
            </w:r>
          </w:p>
          <w:p w:rsidR="000422A1" w:rsidRPr="00B62C95" w:rsidRDefault="000422A1" w:rsidP="008D08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86D" w:rsidRPr="006D3E29" w:rsidTr="006D3E29">
        <w:trPr>
          <w:trHeight w:val="111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Договір про надання інформаційно-консультаційних послуг 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8D08AC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8D08AC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347"/>
        <w:gridCol w:w="1168"/>
      </w:tblGrid>
      <w:tr w:rsidR="0014769B" w:rsidRPr="00B62C95" w:rsidTr="00D3065F">
        <w:trPr>
          <w:trHeight w:val="280"/>
        </w:trPr>
        <w:tc>
          <w:tcPr>
            <w:tcW w:w="3544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3E29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69B" w:rsidRPr="00B62C95" w:rsidRDefault="0014769B" w:rsidP="00B62C9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3135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2347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D3065F" w:rsidRDefault="003F31F2" w:rsidP="008D08AC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</w:tcPr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B62C9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B62C9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B62C9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B62C9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46458A" w:rsidRPr="00B62C95">
        <w:rPr>
          <w:rFonts w:ascii="Times New Roman" w:hAnsi="Times New Roman"/>
          <w:b/>
          <w:sz w:val="20"/>
          <w:szCs w:val="20"/>
        </w:rPr>
        <w:t>7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46458A" w:rsidRPr="00B62C95">
        <w:rPr>
          <w:rFonts w:ascii="Times New Roman" w:hAnsi="Times New Roman"/>
          <w:b/>
          <w:sz w:val="20"/>
          <w:szCs w:val="20"/>
        </w:rPr>
        <w:t>14</w:t>
      </w:r>
      <w:r w:rsidR="00033E7B" w:rsidRPr="00B62C95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D67B85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у форматі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</w:t>
      </w:r>
      <w:proofErr w:type="spellEnd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 xml:space="preserve">. або </w:t>
      </w:r>
      <w:proofErr w:type="spellStart"/>
      <w:r w:rsidR="00747AC2" w:rsidRPr="00C77614">
        <w:rPr>
          <w:rFonts w:ascii="Times New Roman" w:hAnsi="Times New Roman"/>
          <w:b/>
          <w:sz w:val="20"/>
          <w:szCs w:val="20"/>
          <w:u w:val="single"/>
        </w:rPr>
        <w:t>docx</w:t>
      </w:r>
      <w:proofErr w:type="spellEnd"/>
      <w:r w:rsidR="00747AC2" w:rsidRPr="00C77614">
        <w:rPr>
          <w:rFonts w:ascii="Times New Roman" w:hAnsi="Times New Roman"/>
          <w:sz w:val="20"/>
          <w:szCs w:val="20"/>
          <w:u w:val="single"/>
        </w:rPr>
        <w:t>.</w:t>
      </w:r>
      <w:r w:rsidRPr="00C77614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 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D67B85" w:rsidRDefault="00D67B85" w:rsidP="00D67B85">
      <w:pPr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D67B85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33135A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9F3E99" w:rsidP="00D67B85">
      <w:pPr>
        <w:spacing w:after="0" w:line="276" w:lineRule="auto"/>
        <w:rPr>
          <w:rFonts w:ascii="Times New Roman" w:hAnsi="Times New Roman"/>
          <w:sz w:val="20"/>
          <w:szCs w:val="20"/>
        </w:rPr>
      </w:pP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Pr="00B62C95">
        <w:rPr>
          <w:rFonts w:ascii="Times New Roman" w:hAnsi="Times New Roman"/>
          <w:sz w:val="20"/>
          <w:szCs w:val="20"/>
        </w:rPr>
        <w:t>)</w:t>
      </w:r>
    </w:p>
    <w:p w:rsidR="008D08AC" w:rsidRDefault="008D08AC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D67B85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Default="00033E7B" w:rsidP="00C77614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  <w:r w:rsidR="008D08A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p w:rsidR="00FF3D2A" w:rsidRDefault="00FF3D2A" w:rsidP="00C77614">
      <w:pPr>
        <w:spacing w:after="0"/>
        <w:rPr>
          <w:rFonts w:ascii="Times New Roman" w:hAnsi="Times New Roman"/>
          <w:sz w:val="20"/>
          <w:szCs w:val="20"/>
        </w:rPr>
      </w:pPr>
    </w:p>
    <w:p w:rsidR="00FF3D2A" w:rsidRDefault="00FF3D2A" w:rsidP="00C77614">
      <w:pPr>
        <w:spacing w:after="0"/>
        <w:rPr>
          <w:rFonts w:ascii="Times New Roman" w:hAnsi="Times New Roman"/>
          <w:sz w:val="20"/>
          <w:szCs w:val="20"/>
        </w:rPr>
      </w:pPr>
    </w:p>
    <w:p w:rsidR="00FF3D2A" w:rsidRDefault="00FF3D2A" w:rsidP="00C77614">
      <w:pPr>
        <w:spacing w:after="0"/>
        <w:rPr>
          <w:rFonts w:ascii="Times New Roman" w:hAnsi="Times New Roman"/>
          <w:sz w:val="20"/>
          <w:szCs w:val="20"/>
        </w:rPr>
      </w:pP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sz w:val="21"/>
          <w:szCs w:val="21"/>
        </w:rPr>
      </w:pPr>
      <w:r w:rsidRPr="00FF3D2A">
        <w:rPr>
          <w:rFonts w:ascii="Bookman Old Style" w:hAnsi="Bookman Old Style"/>
          <w:sz w:val="21"/>
          <w:szCs w:val="21"/>
        </w:rPr>
        <w:t>ДЕРЖАВНИЙ ЕКСПЕРТНИЙ ЦЕНТР МОЗ УКРАЇНИ</w:t>
      </w: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b/>
          <w:bCs/>
          <w:i/>
          <w:sz w:val="21"/>
          <w:szCs w:val="21"/>
          <w:lang w:eastAsia="ru-RU"/>
        </w:rPr>
      </w:pPr>
      <w:r w:rsidRPr="00FF3D2A">
        <w:rPr>
          <w:rFonts w:ascii="Bookman Old Style" w:hAnsi="Bookman Old Style"/>
          <w:b/>
          <w:bCs/>
          <w:i/>
          <w:sz w:val="21"/>
          <w:szCs w:val="21"/>
          <w:lang w:eastAsia="ru-RU"/>
        </w:rPr>
        <w:t>ДЕПАРТАМЕНТ ЕКСПЕРТИЗИ РЕЄСТРАЦІЙНИХ МАТЕРІАЛІВ</w:t>
      </w: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bCs/>
          <w:i/>
          <w:sz w:val="21"/>
          <w:szCs w:val="21"/>
          <w:u w:val="single"/>
          <w:lang w:eastAsia="ru-RU"/>
        </w:rPr>
      </w:pPr>
      <w:r w:rsidRPr="00FF3D2A">
        <w:rPr>
          <w:rFonts w:ascii="Bookman Old Style" w:hAnsi="Bookman Old Style"/>
          <w:bCs/>
          <w:i/>
          <w:sz w:val="21"/>
          <w:szCs w:val="21"/>
          <w:u w:val="single"/>
          <w:lang w:eastAsia="ru-RU"/>
        </w:rPr>
        <w:t>УПРАВЛІННЯ ЕКСПЕРТИЗИ МАТЕРІАЛІВ ПРО МЕДИЧНЕ ЗАСТОСУВАННЯ ЛІКАРСЬКИХ ЗАСОБІВ ТА НОМЕНКЛАТУРИ</w:t>
      </w: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bCs/>
          <w:sz w:val="21"/>
          <w:szCs w:val="21"/>
        </w:rPr>
      </w:pPr>
    </w:p>
    <w:p w:rsidR="00FF3D2A" w:rsidRPr="00FF3D2A" w:rsidRDefault="00FF3D2A" w:rsidP="00FF3D2A">
      <w:pPr>
        <w:spacing w:after="0" w:line="259" w:lineRule="auto"/>
        <w:jc w:val="center"/>
        <w:rPr>
          <w:rFonts w:ascii="Bookman Old Style" w:hAnsi="Bookman Old Style"/>
          <w:bCs/>
          <w:sz w:val="21"/>
          <w:szCs w:val="21"/>
        </w:rPr>
      </w:pPr>
      <w:r w:rsidRPr="00FF3D2A">
        <w:rPr>
          <w:rFonts w:ascii="Bookman Old Style" w:hAnsi="Bookman Old Style"/>
          <w:bCs/>
          <w:sz w:val="21"/>
          <w:szCs w:val="21"/>
        </w:rPr>
        <w:t xml:space="preserve">СЕМІНАР-ПРАКТИКУМ </w:t>
      </w:r>
    </w:p>
    <w:p w:rsidR="00FF3D2A" w:rsidRPr="00FF3D2A" w:rsidRDefault="00FF3D2A" w:rsidP="00FF3D2A">
      <w:pPr>
        <w:spacing w:after="0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FF3D2A">
        <w:rPr>
          <w:rFonts w:ascii="Bookman Old Style" w:hAnsi="Bookman Old Style"/>
          <w:b/>
          <w:bCs/>
          <w:sz w:val="21"/>
          <w:szCs w:val="21"/>
        </w:rPr>
        <w:t xml:space="preserve">«ДОКУМЕНТИ, ЩО СУПРОВОДЖУЮТЬ ЛІКАРСЬКИЙ ЗАСІБ: </w:t>
      </w:r>
    </w:p>
    <w:p w:rsidR="00FF3D2A" w:rsidRPr="00FF3D2A" w:rsidRDefault="00FF3D2A" w:rsidP="00FF3D2A">
      <w:pPr>
        <w:spacing w:after="0"/>
        <w:jc w:val="center"/>
        <w:rPr>
          <w:rFonts w:ascii="Bookman Old Style" w:hAnsi="Bookman Old Style"/>
          <w:b/>
          <w:bCs/>
          <w:sz w:val="21"/>
          <w:szCs w:val="21"/>
        </w:rPr>
      </w:pPr>
      <w:r w:rsidRPr="00FF3D2A">
        <w:rPr>
          <w:rFonts w:ascii="Bookman Old Style" w:hAnsi="Bookman Old Style"/>
          <w:b/>
          <w:bCs/>
          <w:sz w:val="21"/>
          <w:szCs w:val="21"/>
        </w:rPr>
        <w:t xml:space="preserve">ІНСТРУКЦІЯ ДЛЯ МЕДИЧНОГО ЗАСТОСУВАННЯ, КОРОТКА ХАРАКТЕРИСТИКА, МАРКУВАННЯ УПАКОВКИ ЛІКАРСЬКОГО ЗАСОБУ. </w:t>
      </w:r>
    </w:p>
    <w:p w:rsidR="00FF3D2A" w:rsidRPr="00FF3D2A" w:rsidRDefault="00FF3D2A" w:rsidP="00FF3D2A">
      <w:pPr>
        <w:spacing w:after="0"/>
        <w:jc w:val="center"/>
        <w:rPr>
          <w:rFonts w:ascii="Bookman Old Style" w:hAnsi="Bookman Old Style"/>
          <w:b/>
          <w:sz w:val="21"/>
          <w:szCs w:val="21"/>
        </w:rPr>
      </w:pPr>
      <w:r w:rsidRPr="00FF3D2A">
        <w:rPr>
          <w:rFonts w:ascii="Bookman Old Style" w:hAnsi="Bookman Old Style"/>
          <w:b/>
          <w:bCs/>
          <w:sz w:val="21"/>
          <w:szCs w:val="21"/>
        </w:rPr>
        <w:t>СУЧАСНІ ВИМОГИ ТА ШЛЯХИ ВИРІШЕННЯ ПРОБЛЕМНИХ ПИТАНЬ»</w:t>
      </w:r>
    </w:p>
    <w:p w:rsidR="00FF3D2A" w:rsidRPr="00FF3D2A" w:rsidRDefault="00FF3D2A" w:rsidP="00FF3D2A">
      <w:pPr>
        <w:spacing w:after="160"/>
        <w:jc w:val="center"/>
        <w:rPr>
          <w:rFonts w:ascii="Bookman Old Style" w:hAnsi="Bookman Old Style"/>
          <w:bCs/>
          <w:i/>
          <w:sz w:val="21"/>
          <w:szCs w:val="21"/>
          <w:u w:val="single"/>
        </w:rPr>
      </w:pPr>
      <w:r w:rsidRPr="00FF3D2A">
        <w:rPr>
          <w:rFonts w:ascii="Bookman Old Style" w:hAnsi="Bookman Old Style"/>
          <w:bCs/>
          <w:i/>
          <w:sz w:val="21"/>
          <w:szCs w:val="21"/>
          <w:u w:val="single"/>
          <w:lang w:val="ru-RU"/>
        </w:rPr>
        <w:t>6</w:t>
      </w:r>
      <w:r w:rsidRPr="00FF3D2A">
        <w:rPr>
          <w:rFonts w:ascii="Bookman Old Style" w:hAnsi="Bookman Old Style"/>
          <w:bCs/>
          <w:i/>
          <w:sz w:val="21"/>
          <w:szCs w:val="21"/>
          <w:u w:val="single"/>
        </w:rPr>
        <w:t xml:space="preserve"> травня 2025 р., м. Київ</w:t>
      </w:r>
    </w:p>
    <w:p w:rsidR="00FF3D2A" w:rsidRPr="00FF3D2A" w:rsidRDefault="00FF3D2A" w:rsidP="00FF3D2A">
      <w:pPr>
        <w:spacing w:after="160" w:line="259" w:lineRule="auto"/>
        <w:jc w:val="center"/>
        <w:rPr>
          <w:rFonts w:ascii="Bookman Old Style" w:hAnsi="Bookman Old Style"/>
          <w:b/>
          <w:bCs/>
          <w:spacing w:val="20"/>
          <w:sz w:val="21"/>
          <w:szCs w:val="21"/>
        </w:rPr>
      </w:pPr>
      <w:r w:rsidRPr="00FF3D2A">
        <w:rPr>
          <w:rFonts w:ascii="Bookman Old Style" w:hAnsi="Bookman Old Style"/>
          <w:b/>
          <w:bCs/>
          <w:spacing w:val="20"/>
          <w:sz w:val="21"/>
          <w:szCs w:val="21"/>
        </w:rPr>
        <w:t>ПРОГРАМА</w:t>
      </w:r>
    </w:p>
    <w:tbl>
      <w:tblPr>
        <w:tblStyle w:val="a4"/>
        <w:tblW w:w="10631" w:type="dxa"/>
        <w:tblInd w:w="-572" w:type="dxa"/>
        <w:tblLook w:val="04A0" w:firstRow="1" w:lastRow="0" w:firstColumn="1" w:lastColumn="0" w:noHBand="0" w:noVBand="1"/>
      </w:tblPr>
      <w:tblGrid>
        <w:gridCol w:w="1701"/>
        <w:gridCol w:w="8930"/>
      </w:tblGrid>
      <w:tr w:rsidR="00FF3D2A" w:rsidRPr="00FF3D2A" w:rsidTr="002F13E7">
        <w:trPr>
          <w:trHeight w:val="503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  <w:b/>
              </w:rPr>
            </w:pPr>
            <w:r w:rsidRPr="00FF3D2A">
              <w:rPr>
                <w:rFonts w:ascii="Bookman Old Style" w:hAnsi="Bookman Old Style"/>
                <w:b/>
              </w:rPr>
              <w:t xml:space="preserve">09:35–09:55 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rPr>
                <w:rFonts w:ascii="Bookman Old Style" w:hAnsi="Bookman Old Style"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sz w:val="24"/>
                <w:szCs w:val="24"/>
              </w:rPr>
              <w:t>Вітальна кава</w:t>
            </w:r>
          </w:p>
          <w:p w:rsidR="00FF3D2A" w:rsidRPr="00FF3D2A" w:rsidRDefault="00FF3D2A" w:rsidP="00FF3D2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 xml:space="preserve">Реєстрація </w:t>
            </w:r>
          </w:p>
        </w:tc>
      </w:tr>
      <w:tr w:rsidR="00FF3D2A" w:rsidRPr="00FF3D2A" w:rsidTr="002F13E7">
        <w:trPr>
          <w:trHeight w:val="33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09:55–10:10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 xml:space="preserve">Відкриття семінару </w:t>
            </w:r>
          </w:p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sz w:val="24"/>
                <w:szCs w:val="24"/>
                <w:lang w:val="ru-RU"/>
              </w:rPr>
            </w:pP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Привітання</w:t>
            </w:r>
            <w:proofErr w:type="spellEnd"/>
            <w:r w:rsidRPr="00FF3D2A">
              <w:rPr>
                <w:rFonts w:ascii="Bookman Old Style" w:hAnsi="Bookman Old Style"/>
                <w:b/>
                <w:i/>
                <w:sz w:val="24"/>
                <w:szCs w:val="24"/>
                <w:lang w:val="ru-RU"/>
              </w:rPr>
              <w:t xml:space="preserve"> Олександра ГУДЗЕНКА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/</w:t>
            </w:r>
            <w:r w:rsidRPr="00FF3D2A">
              <w:rPr>
                <w:rFonts w:ascii="Bookman Old Style" w:hAnsi="Bookman Old Style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начальника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відділу</w:t>
            </w:r>
            <w:proofErr w:type="spellEnd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Агенції</w:t>
            </w:r>
            <w:proofErr w:type="spellEnd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методологічної</w:t>
            </w:r>
            <w:proofErr w:type="spellEnd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науково-практичної</w:t>
            </w:r>
            <w:proofErr w:type="spellEnd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3D2A">
              <w:rPr>
                <w:rFonts w:ascii="Bookman Old Style" w:hAnsi="Bookman Old Style"/>
                <w:i/>
                <w:sz w:val="24"/>
                <w:szCs w:val="24"/>
                <w:lang w:val="ru-RU"/>
              </w:rPr>
              <w:t>роботи</w:t>
            </w:r>
            <w:proofErr w:type="spellEnd"/>
          </w:p>
        </w:tc>
      </w:tr>
      <w:tr w:rsidR="00FF3D2A" w:rsidRPr="00FF3D2A" w:rsidTr="002F13E7">
        <w:trPr>
          <w:trHeight w:val="34"/>
        </w:trPr>
        <w:tc>
          <w:tcPr>
            <w:tcW w:w="1701" w:type="dxa"/>
          </w:tcPr>
          <w:p w:rsidR="00FF3D2A" w:rsidRPr="00FF3D2A" w:rsidRDefault="00FF3D2A" w:rsidP="00FF3D2A">
            <w:pPr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10:10–12:10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bCs/>
                <w:sz w:val="24"/>
                <w:szCs w:val="24"/>
              </w:rPr>
              <w:t>Інструкція для медичного застосування та коротка характеристика лікарського засобу: сьогодні і завтра</w:t>
            </w:r>
          </w:p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3D2A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Оксана НЕСТЕРОВА </w:t>
            </w:r>
            <w:r w:rsidRPr="00FF3D2A">
              <w:rPr>
                <w:rFonts w:ascii="Bookman Old Style" w:eastAsia="Times New Roman" w:hAnsi="Bookman Old Style"/>
                <w:i/>
                <w:sz w:val="24"/>
                <w:szCs w:val="24"/>
              </w:rPr>
              <w:t>/</w:t>
            </w:r>
            <w:r w:rsidRPr="00FF3D2A">
              <w:rPr>
                <w:rFonts w:ascii="Bookman Old Style" w:eastAsia="Times New Roman" w:hAnsi="Bookman Old Style"/>
                <w:b/>
                <w:i/>
                <w:sz w:val="24"/>
                <w:szCs w:val="24"/>
              </w:rPr>
              <w:t xml:space="preserve"> </w:t>
            </w:r>
            <w:r w:rsidRPr="00FF3D2A">
              <w:rPr>
                <w:rFonts w:ascii="Bookman Old Style" w:eastAsia="Times New Roman" w:hAnsi="Bookman Old Style"/>
                <w:i/>
                <w:sz w:val="24"/>
                <w:szCs w:val="24"/>
              </w:rPr>
              <w:t xml:space="preserve">начальник відділу експертизи матеріалів про медичне застосування препаратів крові та вакцин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</w:rPr>
              <w:t>Управління експертизи матеріалів про медичне застосування лікарських засобів та номенклатури Департаменту експертизи реєстраційних матеріалів (Управління ДЕРМ)</w:t>
            </w:r>
          </w:p>
        </w:tc>
      </w:tr>
      <w:tr w:rsidR="00FF3D2A" w:rsidRPr="00FF3D2A" w:rsidTr="002F13E7">
        <w:trPr>
          <w:trHeight w:val="57"/>
        </w:trPr>
        <w:tc>
          <w:tcPr>
            <w:tcW w:w="1701" w:type="dxa"/>
          </w:tcPr>
          <w:p w:rsidR="00FF3D2A" w:rsidRPr="00FF3D2A" w:rsidRDefault="00FF3D2A" w:rsidP="00FF3D2A">
            <w:pPr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12:10–12:30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>Дотримання граматичних норм української мови при складанні документів, що супроводжують лікарський засіб. Рекомендації коректора</w:t>
            </w:r>
          </w:p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</w:rPr>
            </w:pPr>
            <w:r w:rsidRPr="00FF3D2A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 xml:space="preserve">Ніна РОМАНЕНКО </w:t>
            </w:r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/ провідний фахівець відділу експертизи матеріалів про медичне застосування </w:t>
            </w:r>
            <w:proofErr w:type="spellStart"/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>генеричних</w:t>
            </w:r>
            <w:proofErr w:type="spellEnd"/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лікарських засобів Управління ДЕРМ </w:t>
            </w:r>
          </w:p>
        </w:tc>
      </w:tr>
      <w:tr w:rsidR="00FF3D2A" w:rsidRPr="00FF3D2A" w:rsidTr="002F13E7">
        <w:trPr>
          <w:trHeight w:val="57"/>
        </w:trPr>
        <w:tc>
          <w:tcPr>
            <w:tcW w:w="1701" w:type="dxa"/>
          </w:tcPr>
          <w:p w:rsidR="00FF3D2A" w:rsidRPr="00FF3D2A" w:rsidRDefault="00FF3D2A" w:rsidP="00FF3D2A">
            <w:pPr>
              <w:rPr>
                <w:rFonts w:ascii="Bookman Old Style" w:hAnsi="Bookman Old Style"/>
                <w:b/>
              </w:rPr>
            </w:pPr>
            <w:r w:rsidRPr="00FF3D2A">
              <w:rPr>
                <w:rFonts w:ascii="Bookman Old Style" w:hAnsi="Bookman Old Style"/>
                <w:b/>
              </w:rPr>
              <w:t>12:30–13:00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sz w:val="24"/>
                <w:szCs w:val="24"/>
              </w:rPr>
              <w:t>Обід</w:t>
            </w:r>
          </w:p>
        </w:tc>
      </w:tr>
      <w:tr w:rsidR="00FF3D2A" w:rsidRPr="00FF3D2A" w:rsidTr="002F13E7">
        <w:trPr>
          <w:trHeight w:val="57"/>
        </w:trPr>
        <w:tc>
          <w:tcPr>
            <w:tcW w:w="1701" w:type="dxa"/>
          </w:tcPr>
          <w:p w:rsidR="00FF3D2A" w:rsidRPr="00FF3D2A" w:rsidRDefault="00FF3D2A" w:rsidP="00FF3D2A">
            <w:pPr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13:00–14:00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bCs/>
                <w:sz w:val="24"/>
                <w:szCs w:val="24"/>
              </w:rPr>
              <w:t>Актуальні вимоги до маркування упаковки готового лікарського засобу</w:t>
            </w:r>
          </w:p>
          <w:p w:rsidR="00FF3D2A" w:rsidRPr="00FF3D2A" w:rsidRDefault="00FF3D2A" w:rsidP="00FF3D2A">
            <w:pPr>
              <w:rPr>
                <w:rFonts w:ascii="Bookman Old Style" w:hAnsi="Bookman Old Style"/>
                <w:bCs/>
                <w:sz w:val="24"/>
                <w:szCs w:val="24"/>
                <w:u w:val="single"/>
              </w:rPr>
            </w:pPr>
            <w:r w:rsidRPr="00FF3D2A">
              <w:rPr>
                <w:rFonts w:ascii="Bookman Old Style" w:hAnsi="Bookman Old Style"/>
                <w:b/>
                <w:bCs/>
                <w:i/>
                <w:sz w:val="24"/>
                <w:szCs w:val="24"/>
              </w:rPr>
              <w:t xml:space="preserve">Ірина ВОЗНЯК </w:t>
            </w:r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/ експерт відділу експертизи матеріалів про медичне застосування </w:t>
            </w:r>
            <w:proofErr w:type="spellStart"/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>генеричних</w:t>
            </w:r>
            <w:proofErr w:type="spellEnd"/>
            <w:r w:rsidRPr="00FF3D2A">
              <w:rPr>
                <w:rFonts w:ascii="Bookman Old Style" w:hAnsi="Bookman Old Style"/>
                <w:bCs/>
                <w:i/>
                <w:sz w:val="24"/>
                <w:szCs w:val="24"/>
              </w:rPr>
              <w:t xml:space="preserve"> лікарських засобів Управління ДЕРМ</w:t>
            </w: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</w:tc>
      </w:tr>
      <w:tr w:rsidR="00FF3D2A" w:rsidRPr="00FF3D2A" w:rsidTr="002F13E7">
        <w:trPr>
          <w:trHeight w:val="48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14:00–15:00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>Як уникнути помилок при складанні матеріалів реєстраційного досьє під час проведення процедури внесення змін</w:t>
            </w:r>
          </w:p>
          <w:p w:rsidR="00FF3D2A" w:rsidRPr="00FF3D2A" w:rsidRDefault="00FF3D2A" w:rsidP="00FF3D2A">
            <w:pPr>
              <w:spacing w:line="252" w:lineRule="auto"/>
              <w:jc w:val="both"/>
              <w:rPr>
                <w:rFonts w:ascii="Bookman Old Style" w:eastAsia="Times New Roman" w:hAnsi="Bookman Old Style"/>
                <w:b/>
                <w:i/>
                <w:strike/>
                <w:sz w:val="24"/>
                <w:szCs w:val="24"/>
              </w:rPr>
            </w:pPr>
            <w:r w:rsidRPr="00FF3D2A">
              <w:rPr>
                <w:rFonts w:ascii="Bookman Old Style" w:eastAsia="Times New Roman" w:hAnsi="Bookman Old Style"/>
                <w:b/>
                <w:bCs/>
                <w:i/>
                <w:sz w:val="24"/>
                <w:szCs w:val="24"/>
              </w:rPr>
              <w:t xml:space="preserve">Ірина ШУМНА </w:t>
            </w:r>
            <w:r w:rsidRPr="00FF3D2A">
              <w:rPr>
                <w:rFonts w:ascii="Bookman Old Style" w:eastAsia="Times New Roman" w:hAnsi="Bookman Old Style"/>
                <w:bCs/>
                <w:i/>
                <w:sz w:val="24"/>
                <w:szCs w:val="24"/>
              </w:rPr>
              <w:t xml:space="preserve">/ начальник відділу експертизи матеріалів про медичне застосування </w:t>
            </w:r>
            <w:proofErr w:type="spellStart"/>
            <w:r w:rsidRPr="00FF3D2A">
              <w:rPr>
                <w:rFonts w:ascii="Bookman Old Style" w:eastAsia="Times New Roman" w:hAnsi="Bookman Old Style"/>
                <w:bCs/>
                <w:i/>
                <w:sz w:val="24"/>
                <w:szCs w:val="24"/>
              </w:rPr>
              <w:t>генеричних</w:t>
            </w:r>
            <w:proofErr w:type="spellEnd"/>
            <w:r w:rsidRPr="00FF3D2A">
              <w:rPr>
                <w:rFonts w:ascii="Bookman Old Style" w:eastAsia="Times New Roman" w:hAnsi="Bookman Old Style"/>
                <w:bCs/>
                <w:i/>
                <w:sz w:val="24"/>
                <w:szCs w:val="24"/>
              </w:rPr>
              <w:t xml:space="preserve"> лікарських засобів Управління ДЕРМ</w:t>
            </w:r>
          </w:p>
        </w:tc>
      </w:tr>
      <w:tr w:rsidR="00FF3D2A" w:rsidRPr="00FF3D2A" w:rsidTr="002F13E7">
        <w:trPr>
          <w:trHeight w:val="82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15:00–15:40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spacing w:line="252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>Технічна помилка та можливість її виправлення в затверджених документах</w:t>
            </w:r>
          </w:p>
          <w:p w:rsidR="00FF3D2A" w:rsidRPr="00FF3D2A" w:rsidRDefault="00FF3D2A" w:rsidP="00FF3D2A">
            <w:pPr>
              <w:spacing w:line="252" w:lineRule="auto"/>
              <w:jc w:val="both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Юлія ТЕРЕШКОВИЧ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</w:rPr>
              <w:t>/</w:t>
            </w:r>
            <w:r w:rsidRPr="00FF3D2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  <w:r w:rsidRPr="00FF3D2A">
              <w:rPr>
                <w:rFonts w:ascii="Bookman Old Style" w:hAnsi="Bookman Old Style"/>
                <w:i/>
                <w:sz w:val="24"/>
                <w:szCs w:val="24"/>
              </w:rPr>
              <w:t>начальник відділу експертизи матеріалів про медичне застосування традиційних та інших лікарських засобів Управління ДЕРМ</w:t>
            </w:r>
          </w:p>
        </w:tc>
      </w:tr>
      <w:tr w:rsidR="00FF3D2A" w:rsidRPr="00FF3D2A" w:rsidTr="002F13E7">
        <w:trPr>
          <w:trHeight w:val="22"/>
        </w:trPr>
        <w:tc>
          <w:tcPr>
            <w:tcW w:w="1701" w:type="dxa"/>
          </w:tcPr>
          <w:p w:rsidR="00FF3D2A" w:rsidRPr="00FF3D2A" w:rsidRDefault="00FF3D2A" w:rsidP="00FF3D2A">
            <w:pPr>
              <w:spacing w:after="160" w:line="259" w:lineRule="auto"/>
              <w:rPr>
                <w:rFonts w:ascii="Bookman Old Style" w:hAnsi="Bookman Old Style"/>
              </w:rPr>
            </w:pPr>
            <w:r w:rsidRPr="00FF3D2A">
              <w:rPr>
                <w:rFonts w:ascii="Bookman Old Style" w:hAnsi="Bookman Old Style"/>
              </w:rPr>
              <w:t>15:40–16:00</w:t>
            </w:r>
          </w:p>
        </w:tc>
        <w:tc>
          <w:tcPr>
            <w:tcW w:w="8930" w:type="dxa"/>
          </w:tcPr>
          <w:p w:rsidR="00FF3D2A" w:rsidRPr="00FF3D2A" w:rsidRDefault="00FF3D2A" w:rsidP="00FF3D2A">
            <w:pPr>
              <w:rPr>
                <w:rFonts w:ascii="Bookman Old Style" w:hAnsi="Bookman Old Style"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sz w:val="24"/>
                <w:szCs w:val="24"/>
              </w:rPr>
              <w:t xml:space="preserve">Відповіді на питання. </w:t>
            </w:r>
          </w:p>
          <w:p w:rsidR="00FF3D2A" w:rsidRPr="00FF3D2A" w:rsidRDefault="00FF3D2A" w:rsidP="00FF3D2A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FF3D2A">
              <w:rPr>
                <w:rFonts w:ascii="Bookman Old Style" w:hAnsi="Bookman Old Style"/>
                <w:b/>
                <w:sz w:val="24"/>
                <w:szCs w:val="24"/>
              </w:rPr>
              <w:t xml:space="preserve">Заключне слово. Вручення сертифікатів </w:t>
            </w:r>
          </w:p>
        </w:tc>
      </w:tr>
    </w:tbl>
    <w:p w:rsidR="00FF3D2A" w:rsidRPr="00FF3D2A" w:rsidRDefault="00FF3D2A" w:rsidP="00FF3D2A">
      <w:pPr>
        <w:spacing w:after="160" w:line="259" w:lineRule="auto"/>
        <w:jc w:val="center"/>
        <w:rPr>
          <w:rFonts w:ascii="Bookman Old Style" w:hAnsi="Bookman Old Style"/>
          <w:sz w:val="20"/>
          <w:szCs w:val="20"/>
          <w:u w:val="single"/>
        </w:rPr>
      </w:pPr>
    </w:p>
    <w:p w:rsidR="00FF3D2A" w:rsidRPr="00B62C95" w:rsidRDefault="00FF3D2A" w:rsidP="00C77614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F3D2A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2F5E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A43AB"/>
    <w:rsid w:val="000B2EE1"/>
    <w:rsid w:val="000C10E2"/>
    <w:rsid w:val="000C79C9"/>
    <w:rsid w:val="0014105A"/>
    <w:rsid w:val="0014681A"/>
    <w:rsid w:val="0014769B"/>
    <w:rsid w:val="001632AC"/>
    <w:rsid w:val="001B1E20"/>
    <w:rsid w:val="001B6609"/>
    <w:rsid w:val="0022505C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2442"/>
    <w:rsid w:val="0033135A"/>
    <w:rsid w:val="00357632"/>
    <w:rsid w:val="00381230"/>
    <w:rsid w:val="003D236B"/>
    <w:rsid w:val="003F31F2"/>
    <w:rsid w:val="004138C4"/>
    <w:rsid w:val="00423457"/>
    <w:rsid w:val="004534A3"/>
    <w:rsid w:val="0046458A"/>
    <w:rsid w:val="004729EB"/>
    <w:rsid w:val="00484716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8D08AC"/>
    <w:rsid w:val="009149D2"/>
    <w:rsid w:val="00916397"/>
    <w:rsid w:val="00957AE1"/>
    <w:rsid w:val="009824B9"/>
    <w:rsid w:val="009C7D98"/>
    <w:rsid w:val="009F20CE"/>
    <w:rsid w:val="009F3E99"/>
    <w:rsid w:val="00A50A5B"/>
    <w:rsid w:val="00A771AA"/>
    <w:rsid w:val="00A834A2"/>
    <w:rsid w:val="00AB7B25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2237"/>
    <w:rsid w:val="00B93BA2"/>
    <w:rsid w:val="00B95893"/>
    <w:rsid w:val="00BB1DD1"/>
    <w:rsid w:val="00BF1D0A"/>
    <w:rsid w:val="00C025C2"/>
    <w:rsid w:val="00C25B65"/>
    <w:rsid w:val="00C3378E"/>
    <w:rsid w:val="00C4172B"/>
    <w:rsid w:val="00C662DD"/>
    <w:rsid w:val="00C77614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3065F"/>
    <w:rsid w:val="00D45F95"/>
    <w:rsid w:val="00D67B85"/>
    <w:rsid w:val="00DC446D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06E05"/>
    <w:rsid w:val="00F27908"/>
    <w:rsid w:val="00F33DF1"/>
    <w:rsid w:val="00F5405C"/>
    <w:rsid w:val="00F96716"/>
    <w:rsid w:val="00FB08B2"/>
    <w:rsid w:val="00FD3207"/>
    <w:rsid w:val="00FD3463"/>
    <w:rsid w:val="00FF17A1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3985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F9CB-9203-4AD4-9A10-B79EAEB4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2292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4</cp:revision>
  <cp:lastPrinted>2025-02-27T12:10:00Z</cp:lastPrinted>
  <dcterms:created xsi:type="dcterms:W3CDTF">2025-04-16T12:41:00Z</dcterms:created>
  <dcterms:modified xsi:type="dcterms:W3CDTF">2025-04-16T13:02:00Z</dcterms:modified>
</cp:coreProperties>
</file>