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4B76" w:rsidRDefault="00CB277B" w:rsidP="00033E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B76">
        <w:rPr>
          <w:rFonts w:ascii="Times New Roman" w:hAnsi="Times New Roman"/>
          <w:b/>
          <w:bCs/>
          <w:sz w:val="24"/>
          <w:szCs w:val="24"/>
        </w:rPr>
        <w:t xml:space="preserve">ЗАЯВА </w:t>
      </w:r>
    </w:p>
    <w:p w:rsidR="00CB277B" w:rsidRPr="00784B76" w:rsidRDefault="00CB277B" w:rsidP="00033E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B76">
        <w:rPr>
          <w:rFonts w:ascii="Times New Roman" w:hAnsi="Times New Roman"/>
          <w:b/>
          <w:bCs/>
          <w:sz w:val="24"/>
          <w:szCs w:val="24"/>
        </w:rPr>
        <w:t>на участь у семінарі</w:t>
      </w:r>
      <w:r w:rsidR="00076DB7" w:rsidRPr="00784B76">
        <w:rPr>
          <w:rFonts w:ascii="Times New Roman" w:hAnsi="Times New Roman"/>
          <w:b/>
          <w:bCs/>
          <w:sz w:val="24"/>
          <w:szCs w:val="24"/>
        </w:rPr>
        <w:t>-практикумі</w:t>
      </w:r>
    </w:p>
    <w:p w:rsidR="002D2B0F" w:rsidRPr="009A6CC7" w:rsidRDefault="002D2B0F" w:rsidP="002D2B0F">
      <w:pPr>
        <w:spacing w:after="0"/>
        <w:ind w:right="246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</w:pPr>
      <w:r w:rsidRPr="009A6CC7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«</w:t>
      </w:r>
      <w:r w:rsidR="005C6924" w:rsidRPr="005C6924">
        <w:rPr>
          <w:rFonts w:ascii="Times New Roman" w:hAnsi="Times New Roman"/>
          <w:b/>
          <w:bCs/>
          <w:color w:val="212529"/>
          <w:spacing w:val="5"/>
          <w:kern w:val="36"/>
          <w:sz w:val="26"/>
          <w:szCs w:val="26"/>
        </w:rPr>
        <w:t>Інтегрований формат Плану управління ризиками (ПУР), створення та внесення змін. Розбір актуальних питань та найчастіших помилок</w:t>
      </w:r>
      <w:r w:rsidRPr="009A6CC7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»</w:t>
      </w:r>
    </w:p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5C6924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16.05</w:t>
      </w:r>
      <w:r w:rsidR="00B513E3" w:rsidRPr="00B513E3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9A6CC7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lang w:eastAsia="ru-RU"/>
        </w:rPr>
      </w:pPr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Київ, вул. </w:t>
      </w:r>
      <w:proofErr w:type="spellStart"/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С</w:t>
      </w:r>
      <w:r w:rsidR="00FD3463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імʼї</w:t>
      </w:r>
      <w:proofErr w:type="spellEnd"/>
      <w:r w:rsidR="00FD3463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 Бродських</w:t>
      </w:r>
      <w:r w:rsidR="001632AC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 (Смоленська)</w:t>
      </w:r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46458A" w:rsidRPr="005159ED">
        <w:rPr>
          <w:rFonts w:ascii="Times New Roman" w:hAnsi="Times New Roman"/>
          <w:b/>
          <w:sz w:val="24"/>
          <w:szCs w:val="24"/>
        </w:rPr>
        <w:t>7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46458A" w:rsidRPr="005159ED">
        <w:rPr>
          <w:rFonts w:ascii="Times New Roman" w:hAnsi="Times New Roman"/>
          <w:b/>
          <w:sz w:val="24"/>
          <w:szCs w:val="24"/>
        </w:rPr>
        <w:t>14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p w:rsidR="005C6924" w:rsidRDefault="005C6924" w:rsidP="005C6924">
      <w:pPr>
        <w:jc w:val="center"/>
        <w:rPr>
          <w:rFonts w:ascii="Times New Roman" w:hAnsi="Times New Roman"/>
          <w:sz w:val="28"/>
        </w:rPr>
      </w:pPr>
      <w:r w:rsidRPr="00FC1F50">
        <w:rPr>
          <w:rFonts w:ascii="Times New Roman" w:hAnsi="Times New Roman"/>
          <w:sz w:val="28"/>
        </w:rPr>
        <w:lastRenderedPageBreak/>
        <w:t>ДЕРЖАВНИЙ ЕКСПЕРТНИЙ ЦЕНТР МОЗ УКРАЇНИ</w:t>
      </w:r>
    </w:p>
    <w:p w:rsidR="00FC1F50" w:rsidRPr="00FC1F50" w:rsidRDefault="00FC1F50" w:rsidP="005C6924">
      <w:pPr>
        <w:jc w:val="center"/>
        <w:rPr>
          <w:rFonts w:ascii="Times New Roman" w:eastAsiaTheme="minorHAnsi" w:hAnsi="Times New Roman"/>
          <w:sz w:val="28"/>
          <w:szCs w:val="20"/>
          <w:lang w:eastAsia="ru-RU"/>
        </w:rPr>
      </w:pPr>
      <w:bookmarkStart w:id="0" w:name="_GoBack"/>
      <w:bookmarkEnd w:id="0"/>
    </w:p>
    <w:p w:rsidR="005C6924" w:rsidRDefault="005C6924" w:rsidP="005C69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СЕМІНАР-ПРАКТИКУМ</w:t>
      </w:r>
    </w:p>
    <w:p w:rsidR="005C6924" w:rsidRDefault="005C6924" w:rsidP="005C6924">
      <w:pPr>
        <w:spacing w:after="0"/>
        <w:jc w:val="center"/>
        <w:rPr>
          <w:rFonts w:ascii="Times New Roman" w:hAnsi="Times New Roman"/>
          <w:bCs/>
          <w:color w:val="212529"/>
          <w:spacing w:val="5"/>
          <w:kern w:val="36"/>
          <w:sz w:val="28"/>
          <w:szCs w:val="38"/>
          <w:lang w:val="ru-RU"/>
        </w:rPr>
      </w:pPr>
      <w:r>
        <w:rPr>
          <w:rFonts w:ascii="Times New Roman" w:hAnsi="Times New Roman"/>
          <w:b/>
          <w:bCs/>
          <w:color w:val="212529"/>
          <w:spacing w:val="5"/>
          <w:kern w:val="36"/>
          <w:sz w:val="28"/>
          <w:szCs w:val="38"/>
        </w:rPr>
        <w:t>«Інтегрований формат Плану управління ризиками (ПУР), створення та внесення змін. Розбір актуальних питань та найчастіших помилок»</w:t>
      </w:r>
    </w:p>
    <w:p w:rsidR="005C6924" w:rsidRDefault="005C6924" w:rsidP="005C69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6924" w:rsidRDefault="005C6924" w:rsidP="005C6924">
      <w:pPr>
        <w:jc w:val="center"/>
        <w:rPr>
          <w:rFonts w:ascii="Times New Roman" w:hAnsi="Times New Roman"/>
          <w:b/>
          <w:bCs/>
          <w:i/>
          <w:sz w:val="28"/>
        </w:rPr>
      </w:pPr>
      <w:r>
        <w:rPr>
          <w:rFonts w:ascii="Times New Roman" w:hAnsi="Times New Roman"/>
          <w:b/>
          <w:bCs/>
          <w:i/>
          <w:sz w:val="28"/>
        </w:rPr>
        <w:t>1</w:t>
      </w:r>
      <w:r w:rsidRPr="005C6924">
        <w:rPr>
          <w:rFonts w:ascii="Times New Roman" w:hAnsi="Times New Roman"/>
          <w:b/>
          <w:bCs/>
          <w:i/>
          <w:sz w:val="28"/>
          <w:lang w:val="ru-RU"/>
        </w:rPr>
        <w:t>6</w:t>
      </w:r>
      <w:r>
        <w:rPr>
          <w:rFonts w:ascii="Times New Roman" w:hAnsi="Times New Roman"/>
          <w:b/>
          <w:bCs/>
          <w:i/>
          <w:sz w:val="28"/>
        </w:rPr>
        <w:t xml:space="preserve"> травня 2025 року, м. Київ</w:t>
      </w:r>
    </w:p>
    <w:p w:rsidR="005C6924" w:rsidRDefault="005C6924" w:rsidP="005C6924">
      <w:pPr>
        <w:jc w:val="center"/>
        <w:rPr>
          <w:rFonts w:ascii="Times New Roman" w:hAnsi="Times New Roman"/>
          <w:b/>
          <w:bCs/>
          <w:spacing w:val="20"/>
          <w:sz w:val="28"/>
        </w:rPr>
      </w:pPr>
      <w:r>
        <w:rPr>
          <w:rFonts w:ascii="Times New Roman" w:hAnsi="Times New Roman"/>
          <w:b/>
          <w:bCs/>
          <w:spacing w:val="20"/>
          <w:sz w:val="28"/>
        </w:rPr>
        <w:t>ПРОГРАМА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5C6924" w:rsidTr="005C6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09:40 – 10:00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Реєстрація</w:t>
            </w:r>
          </w:p>
        </w:tc>
      </w:tr>
      <w:tr w:rsidR="005C6924" w:rsidRPr="005C6924" w:rsidTr="005C6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 – 10:15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Відкриття семінару. </w:t>
            </w:r>
          </w:p>
          <w:p w:rsidR="005C6924" w:rsidRDefault="005C69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Привітання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Олександра ГУДЗЕНКА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начальника Агенції методологічної та науково-практичної роботи</w:t>
            </w:r>
          </w:p>
        </w:tc>
      </w:tr>
      <w:tr w:rsidR="005C6924" w:rsidRPr="005C6924" w:rsidTr="005C6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10:15 – 11:00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4" w:rsidRDefault="005C69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Розробка плану управління ризиками (ПУР). Інтегрований формат ПУР, структура та концепція. Вимоги до документа.</w:t>
            </w:r>
          </w:p>
          <w:p w:rsidR="005C6924" w:rsidRDefault="005C69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Відповіді на запитання</w:t>
            </w:r>
          </w:p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6924" w:rsidRDefault="005C692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Євгенія СКОРИК 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начальник управління експертизи матеріалів з безпеки лікарських засобів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5C6924" w:rsidRPr="005C6924" w:rsidTr="005C6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11:00 – 11:45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Розробка ПУР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генеричний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лікарський засіб в інтегрованому форматі. Вибір специфікації з безпеки, плану з фармаконагляду та заходів з мінімізації ризиків.</w:t>
            </w:r>
          </w:p>
          <w:p w:rsidR="005C6924" w:rsidRDefault="005C69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Відповіді на запитання</w:t>
            </w:r>
          </w:p>
          <w:p w:rsidR="005C6924" w:rsidRDefault="005C69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Надія САВЧЕНКО 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експерт відділу експертизи матеріалів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генеричних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лікарських засобів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5C6924" w:rsidTr="005C6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11:45 – 12:15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Обід</w:t>
            </w:r>
          </w:p>
        </w:tc>
      </w:tr>
      <w:tr w:rsidR="005C6924" w:rsidRPr="005C6924" w:rsidTr="005C6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12:15 – 13:00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4" w:rsidRDefault="005C69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Оновлення ПУР, підстави, строки, вимоги до документа.</w:t>
            </w:r>
          </w:p>
          <w:p w:rsidR="005C6924" w:rsidRDefault="005C69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Відповіді на запитання.</w:t>
            </w:r>
          </w:p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6924" w:rsidRDefault="005C6924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Євгенія СКОРИК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5C6924" w:rsidRPr="005C6924" w:rsidTr="005C6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 – 13:45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4" w:rsidRDefault="005C69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Оновлення ПУР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генеричного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лікарського засобу, підстави, строки, вимоги до документа.</w:t>
            </w:r>
          </w:p>
          <w:p w:rsidR="005C6924" w:rsidRDefault="005C69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Відповіді на запитання.</w:t>
            </w:r>
          </w:p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6924" w:rsidRDefault="005C692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Надія САВЧЕНКО</w:t>
            </w:r>
          </w:p>
        </w:tc>
      </w:tr>
      <w:tr w:rsidR="005C6924" w:rsidTr="005C6924">
        <w:trPr>
          <w:trHeight w:val="40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13:45 – 14:00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Кава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брейк</w:t>
            </w:r>
            <w:proofErr w:type="spellEnd"/>
          </w:p>
        </w:tc>
      </w:tr>
      <w:tr w:rsidR="005C6924" w:rsidTr="005C6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 – 15:40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4" w:rsidRDefault="005C69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Практичне заняття для систематизації набутих знань.</w:t>
            </w:r>
          </w:p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6924" w:rsidRDefault="005C692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Євгенія СКОРИК, Надія САВЧЕНКО</w:t>
            </w:r>
          </w:p>
        </w:tc>
      </w:tr>
      <w:tr w:rsidR="005C6924" w:rsidTr="005C6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15:40 – 16:00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4" w:rsidRDefault="005C69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Заключне слово. Вручення сертифікатів.</w:t>
            </w:r>
          </w:p>
        </w:tc>
      </w:tr>
    </w:tbl>
    <w:p w:rsidR="005C6924" w:rsidRDefault="005C6924" w:rsidP="005C6924">
      <w:pPr>
        <w:rPr>
          <w:rFonts w:asciiTheme="minorHAnsi" w:hAnsiTheme="minorHAnsi" w:cstheme="minorBidi"/>
          <w:sz w:val="28"/>
          <w:szCs w:val="28"/>
        </w:rPr>
      </w:pPr>
    </w:p>
    <w:p w:rsidR="005C6924" w:rsidRPr="005159ED" w:rsidRDefault="005C6924" w:rsidP="005159ED">
      <w:pPr>
        <w:spacing w:after="0"/>
        <w:rPr>
          <w:rFonts w:ascii="Times New Roman" w:hAnsi="Times New Roman"/>
          <w:szCs w:val="24"/>
        </w:rPr>
      </w:pPr>
    </w:p>
    <w:sectPr w:rsidR="005C6924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D2B0F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623F"/>
    <w:rsid w:val="0058576E"/>
    <w:rsid w:val="005A4009"/>
    <w:rsid w:val="005C6924"/>
    <w:rsid w:val="005C6B87"/>
    <w:rsid w:val="005E2D4B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84B76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A6CC7"/>
    <w:rsid w:val="009C7D98"/>
    <w:rsid w:val="009F20CE"/>
    <w:rsid w:val="009F3E99"/>
    <w:rsid w:val="00A25242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C1F50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52EF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D39D-3A8E-4434-A97D-182B9062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55</cp:revision>
  <cp:lastPrinted>2025-01-07T07:29:00Z</cp:lastPrinted>
  <dcterms:created xsi:type="dcterms:W3CDTF">2025-01-08T08:51:00Z</dcterms:created>
  <dcterms:modified xsi:type="dcterms:W3CDTF">2025-04-16T13:11:00Z</dcterms:modified>
</cp:coreProperties>
</file>