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8B" w:rsidRDefault="00F2712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32"/>
          <w:szCs w:val="32"/>
        </w:rPr>
        <w:t>ДЕРЖАВНИЙ ЕКСПЕРТНИЙ ЦЕНТР МОЗ УКРАЇНИ</w:t>
      </w:r>
    </w:p>
    <w:p w:rsidR="0006658B" w:rsidRDefault="00AA73C1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ОНЛАЙН </w:t>
      </w:r>
      <w:r w:rsidR="00F27120">
        <w:rPr>
          <w:rFonts w:ascii="Times New Roman" w:eastAsia="Times New Roman" w:hAnsi="Times New Roman" w:cs="Times New Roman"/>
          <w:sz w:val="32"/>
          <w:szCs w:val="32"/>
        </w:rPr>
        <w:t xml:space="preserve">СЕМІНАР-ТРЕНІНГ </w:t>
      </w:r>
    </w:p>
    <w:p w:rsidR="0006658B" w:rsidRDefault="00F271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«ОМТ - інструмент оцінки цінності медичних технологій в частині аналізу порівняльної клінічної ефективності</w:t>
      </w:r>
      <w:r w:rsidR="008C011A">
        <w:rPr>
          <w:rFonts w:ascii="Times New Roman" w:eastAsia="Times New Roman" w:hAnsi="Times New Roman" w:cs="Times New Roman"/>
          <w:b/>
          <w:sz w:val="32"/>
          <w:szCs w:val="32"/>
        </w:rPr>
        <w:t xml:space="preserve"> та безпеки медичних технологій»</w:t>
      </w:r>
    </w:p>
    <w:p w:rsidR="0006658B" w:rsidRDefault="00DF77D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3A5EF4">
        <w:rPr>
          <w:rFonts w:ascii="Times New Roman" w:eastAsia="Times New Roman" w:hAnsi="Times New Roman" w:cs="Times New Roman"/>
          <w:b/>
          <w:sz w:val="28"/>
          <w:szCs w:val="28"/>
        </w:rPr>
        <w:t>.12</w:t>
      </w:r>
      <w:r w:rsidR="00F27120">
        <w:rPr>
          <w:rFonts w:ascii="Times New Roman" w:eastAsia="Times New Roman" w:hAnsi="Times New Roman" w:cs="Times New Roman"/>
          <w:b/>
          <w:sz w:val="28"/>
          <w:szCs w:val="28"/>
        </w:rPr>
        <w:t>.2024 р., м. Київ</w:t>
      </w:r>
    </w:p>
    <w:p w:rsidR="0006658B" w:rsidRDefault="0006658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658B" w:rsidRDefault="00F2712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ПРОГРАМА</w:t>
      </w:r>
    </w:p>
    <w:tbl>
      <w:tblPr>
        <w:tblStyle w:val="a9"/>
        <w:tblW w:w="1032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6"/>
        <w:gridCol w:w="8388"/>
      </w:tblGrid>
      <w:tr w:rsidR="0006658B" w:rsidTr="00BE55D1">
        <w:trPr>
          <w:cantSplit/>
          <w:trHeight w:val="447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8B" w:rsidRDefault="00DF77DA" w:rsidP="004173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09.10-09.20</w:t>
            </w:r>
            <w:bookmarkStart w:id="1" w:name="_GoBack"/>
            <w:bookmarkEnd w:id="1"/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8B" w:rsidRDefault="00F271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Реєстрація </w:t>
            </w:r>
          </w:p>
        </w:tc>
      </w:tr>
      <w:tr w:rsidR="0006658B" w:rsidTr="00417378">
        <w:trPr>
          <w:cantSplit/>
          <w:trHeight w:val="759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8B" w:rsidRDefault="00DF77DA" w:rsidP="004173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09.20</w:t>
            </w:r>
            <w:r w:rsidR="00EE42A7">
              <w:rPr>
                <w:rFonts w:ascii="Times New Roman" w:eastAsia="Times New Roman" w:hAnsi="Times New Roman" w:cs="Times New Roman"/>
                <w:sz w:val="28"/>
                <w:szCs w:val="28"/>
              </w:rPr>
              <w:t>-09.30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58B" w:rsidRDefault="00F271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Відкриття семінару.</w:t>
            </w:r>
          </w:p>
          <w:p w:rsidR="0006658B" w:rsidRPr="00EB7A7D" w:rsidRDefault="00F27120" w:rsidP="003A575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B7A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Привітання О</w:t>
            </w:r>
            <w:r w:rsidR="003A5759" w:rsidRPr="00EB7A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лександра ГУДЗЕНКА /начальника </w:t>
            </w:r>
            <w:r w:rsidRPr="00EB7A7D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AFAFA"/>
              </w:rPr>
              <w:t>Агенції методологічної та науково-практичної роботи</w:t>
            </w:r>
          </w:p>
        </w:tc>
      </w:tr>
      <w:tr w:rsidR="0006658B" w:rsidTr="00417378">
        <w:trPr>
          <w:cantSplit/>
          <w:trHeight w:val="1134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6658B" w:rsidRDefault="00EE42A7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  <w:r w:rsidR="003A5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F2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8B" w:rsidRDefault="00F27120">
            <w:pPr>
              <w:widowControl w:val="0"/>
              <w:ind w:right="97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Державна оцінка медичних технологій в Україні. </w:t>
            </w:r>
          </w:p>
          <w:p w:rsidR="0006658B" w:rsidRDefault="00F27120">
            <w:pPr>
              <w:widowControl w:val="0"/>
              <w:ind w:righ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Чому це важливо для покращення доступу пацієнтів до клінічно   ефективного та економічно доцільного лікування?</w:t>
            </w:r>
          </w:p>
          <w:p w:rsidR="0006658B" w:rsidRDefault="00BE55D1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  <w:t>Піняжко Ореста</w:t>
            </w:r>
            <w:r w:rsidR="00F27120" w:rsidRPr="00937D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</w:rPr>
              <w:t xml:space="preserve">, </w:t>
            </w:r>
            <w:proofErr w:type="spellStart"/>
            <w:r w:rsidR="00F27120" w:rsidRPr="00937D7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к.ф.н</w:t>
            </w:r>
            <w:proofErr w:type="spellEnd"/>
            <w:r w:rsidR="00F27120" w:rsidRPr="00937D7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 xml:space="preserve">., директор Департаменту ОМТ ДЕЦ МОЗ     </w:t>
            </w:r>
          </w:p>
        </w:tc>
      </w:tr>
      <w:tr w:rsidR="0006658B" w:rsidTr="00417378">
        <w:trPr>
          <w:cantSplit/>
          <w:trHeight w:val="211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6658B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E4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0:30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2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</w:t>
            </w:r>
            <w:r w:rsidR="00EE42A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8B" w:rsidRDefault="00F2712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Основні вимоги до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змісту досьє (загальний та клінічний розділи) на проведення державної оцінки медичних технологій та рекомендації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Настанови «Державна оцінка медичних технологій для лікарських засобів»:</w:t>
            </w:r>
          </w:p>
          <w:p w:rsidR="0006658B" w:rsidRDefault="00F2712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опис пропозиції щодо лікарського засобу (опис стану/захворювання, цільова популяція, клінічний маршрут);</w:t>
            </w:r>
          </w:p>
          <w:p w:rsidR="0006658B" w:rsidRDefault="00F2712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вибір компаратора;</w:t>
            </w:r>
          </w:p>
          <w:p w:rsidR="0006658B" w:rsidRDefault="00F2712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схема PICO;</w:t>
            </w:r>
          </w:p>
          <w:p w:rsidR="0006658B" w:rsidRDefault="00F27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аналіз порівняльної ефективності та безпеки.</w:t>
            </w:r>
          </w:p>
          <w:p w:rsidR="0006658B" w:rsidRPr="00BE55D1" w:rsidRDefault="00BE55D1" w:rsidP="00596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6"/>
              </w:rPr>
              <w:t>Малишевська Юлія</w:t>
            </w:r>
            <w:r w:rsidR="00F27120" w:rsidRPr="00BE55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6"/>
              </w:rPr>
              <w:t xml:space="preserve">, </w:t>
            </w:r>
            <w:r w:rsidR="00F27120" w:rsidRPr="00BE55D1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  <w:t>заступник</w:t>
            </w:r>
            <w:r w:rsidR="00F27120" w:rsidRPr="00BE55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6"/>
              </w:rPr>
              <w:t xml:space="preserve"> директора Департаменту </w:t>
            </w:r>
            <w:r w:rsidR="00F27120" w:rsidRPr="00BE55D1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  <w:t>ОМТ</w:t>
            </w:r>
            <w:r w:rsidR="005967E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6"/>
              </w:rPr>
              <w:t xml:space="preserve"> ДЕЦ МОЗ</w:t>
            </w:r>
          </w:p>
        </w:tc>
      </w:tr>
      <w:tr w:rsidR="0006658B" w:rsidTr="00BE55D1">
        <w:trPr>
          <w:cantSplit/>
          <w:trHeight w:val="2878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7378" w:rsidRDefault="00417378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658B" w:rsidRDefault="00A40CFC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EE4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  <w:r w:rsidR="00417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E42A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F2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EE42A7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58B" w:rsidRDefault="00F271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Основні вимоги до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змісту досьє (загальний та клінічний розділи) на проведення державної оцінки медичних технологій та рекомендації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Настанови «Державна оцінка медичних технологій для лікарських засобів”:</w:t>
            </w:r>
          </w:p>
          <w:p w:rsidR="0006658B" w:rsidRDefault="00F271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пошукова стратегія та вибір публікацій; </w:t>
            </w:r>
          </w:p>
          <w:p w:rsidR="0006658B" w:rsidRDefault="00F271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вибір релевантних клінічних точок;</w:t>
            </w:r>
          </w:p>
          <w:p w:rsidR="0006658B" w:rsidRDefault="00F271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інтерпретація отриманих результатів;</w:t>
            </w:r>
          </w:p>
          <w:p w:rsidR="0006658B" w:rsidRDefault="00F271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критична оцінка.</w:t>
            </w:r>
          </w:p>
          <w:p w:rsidR="005967E1" w:rsidRPr="00BE55D1" w:rsidRDefault="005967E1" w:rsidP="005967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Мусієнко Ірина</w:t>
            </w:r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, заступник начальника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відділу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оцінки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клінічної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ефективності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та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безпеки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медичних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технологій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управління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оцінки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медичних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технологій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Департаменту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оцінки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медичних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технологій</w:t>
            </w:r>
            <w:proofErr w:type="spellEnd"/>
          </w:p>
          <w:p w:rsidR="00937D7F" w:rsidRPr="005967E1" w:rsidRDefault="005967E1" w:rsidP="005967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</w:pPr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Отрубчак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Єлизавета</w:t>
            </w:r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,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експерт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відділу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оцінки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клінічної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ефективності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та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безпеки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медичних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технологій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управління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оцінки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медичних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технологій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Департаменту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оцінки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медичних</w:t>
            </w:r>
            <w:proofErr w:type="spellEnd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E55D1">
              <w:rPr>
                <w:rFonts w:ascii="Times New Roman" w:hAnsi="Times New Roman" w:cs="Times New Roman"/>
                <w:b/>
                <w:i/>
                <w:sz w:val="24"/>
                <w:szCs w:val="26"/>
                <w:lang w:val="ru-RU"/>
              </w:rPr>
              <w:t>технологій</w:t>
            </w:r>
            <w:proofErr w:type="spellEnd"/>
          </w:p>
        </w:tc>
      </w:tr>
      <w:tr w:rsidR="00937D7F" w:rsidTr="00937D7F">
        <w:trPr>
          <w:cantSplit/>
          <w:trHeight w:val="291"/>
        </w:trPr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7F" w:rsidRDefault="00EE42A7" w:rsidP="00417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13:30-13:45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7F" w:rsidRDefault="00937D7F" w:rsidP="003A5E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Підведення підсумків. </w:t>
            </w:r>
          </w:p>
        </w:tc>
      </w:tr>
    </w:tbl>
    <w:p w:rsidR="0006658B" w:rsidRDefault="0006658B"/>
    <w:sectPr w:rsidR="0006658B">
      <w:pgSz w:w="12240" w:h="15840"/>
      <w:pgMar w:top="567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8B"/>
    <w:rsid w:val="0006658B"/>
    <w:rsid w:val="003A5759"/>
    <w:rsid w:val="003A5EF4"/>
    <w:rsid w:val="00417378"/>
    <w:rsid w:val="005967E1"/>
    <w:rsid w:val="00601C9C"/>
    <w:rsid w:val="0063035A"/>
    <w:rsid w:val="008C011A"/>
    <w:rsid w:val="00937D7F"/>
    <w:rsid w:val="00A40CFC"/>
    <w:rsid w:val="00AA73C1"/>
    <w:rsid w:val="00BE55D1"/>
    <w:rsid w:val="00C4041D"/>
    <w:rsid w:val="00DF77DA"/>
    <w:rsid w:val="00EB7A7D"/>
    <w:rsid w:val="00EE42A7"/>
    <w:rsid w:val="00F2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6F51D"/>
  <w15:docId w15:val="{A1A68101-AF94-48C2-BDB0-550279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F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6524F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A4951"/>
    <w:pPr>
      <w:widowControl w:val="0"/>
      <w:autoSpaceDE w:val="0"/>
      <w:autoSpaceDN w:val="0"/>
      <w:ind w:left="107"/>
    </w:pPr>
  </w:style>
  <w:style w:type="paragraph" w:styleId="a4">
    <w:name w:val="Body Text"/>
    <w:basedOn w:val="a"/>
    <w:link w:val="a5"/>
    <w:uiPriority w:val="1"/>
    <w:qFormat/>
    <w:rsid w:val="006A4951"/>
    <w:pPr>
      <w:widowControl w:val="0"/>
      <w:autoSpaceDE w:val="0"/>
      <w:autoSpaceDN w:val="0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A4951"/>
    <w:rPr>
      <w:rFonts w:ascii="Calibri" w:eastAsia="Calibri" w:hAnsi="Calibri" w:cs="Calibri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50253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A2326"/>
    <w:rPr>
      <w:color w:val="0000FF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4k2QGCdHMJhWmtnhq5l23PwDOQ==">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DD5C23-A2EE-403D-80F0-893D0643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Богатиренко Наталія Петрівна</dc:creator>
  <cp:lastModifiedBy>Єфремова Валерія В'ячеславівна</cp:lastModifiedBy>
  <cp:revision>18</cp:revision>
  <dcterms:created xsi:type="dcterms:W3CDTF">2024-01-25T12:22:00Z</dcterms:created>
  <dcterms:modified xsi:type="dcterms:W3CDTF">2024-12-03T09:56:00Z</dcterms:modified>
</cp:coreProperties>
</file>