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0422A1">
        <w:rPr>
          <w:rFonts w:ascii="Bookman Old Style" w:hAnsi="Bookman Old Style"/>
          <w:b/>
          <w:bCs/>
          <w:sz w:val="24"/>
          <w:szCs w:val="24"/>
        </w:rPr>
        <w:t>-практикумі</w:t>
      </w:r>
    </w:p>
    <w:p w:rsidR="004557E9" w:rsidRPr="004557E9" w:rsidRDefault="004557E9" w:rsidP="004557E9">
      <w:pPr>
        <w:spacing w:after="0"/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 w:rsidRPr="004557E9">
        <w:rPr>
          <w:rFonts w:ascii="Bookman Old Style" w:hAnsi="Bookman Old Style"/>
          <w:bCs/>
          <w:spacing w:val="20"/>
          <w:sz w:val="24"/>
          <w:szCs w:val="24"/>
        </w:rPr>
        <w:t xml:space="preserve">«Важливі аспекти оцінки порівняльних </w:t>
      </w:r>
      <w:proofErr w:type="spellStart"/>
      <w:r w:rsidRPr="004557E9">
        <w:rPr>
          <w:rFonts w:ascii="Bookman Old Style" w:hAnsi="Bookman Old Style"/>
          <w:bCs/>
          <w:spacing w:val="20"/>
          <w:sz w:val="24"/>
          <w:szCs w:val="24"/>
        </w:rPr>
        <w:t>фармакокінетичних</w:t>
      </w:r>
      <w:proofErr w:type="spellEnd"/>
      <w:r w:rsidRPr="004557E9">
        <w:rPr>
          <w:rFonts w:ascii="Bookman Old Style" w:hAnsi="Bookman Old Style"/>
          <w:bCs/>
          <w:spacing w:val="20"/>
          <w:sz w:val="24"/>
          <w:szCs w:val="24"/>
        </w:rPr>
        <w:t xml:space="preserve"> досліджень»</w:t>
      </w:r>
    </w:p>
    <w:p w:rsidR="00A61D19" w:rsidRDefault="00A61D19" w:rsidP="00DF18F4">
      <w:pPr>
        <w:spacing w:after="0" w:line="276" w:lineRule="auto"/>
        <w:jc w:val="center"/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</w:pPr>
    </w:p>
    <w:p w:rsidR="00CB277B" w:rsidRPr="00702C05" w:rsidRDefault="004557E9" w:rsidP="00DF18F4">
      <w:pPr>
        <w:spacing w:after="0" w:line="276" w:lineRule="auto"/>
        <w:jc w:val="center"/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</w:pPr>
      <w:proofErr w:type="gramStart"/>
      <w:r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val="en-US" w:eastAsia="ru-RU"/>
        </w:rPr>
        <w:t>18</w:t>
      </w:r>
      <w:r w:rsidR="007B0A62"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  <w:t xml:space="preserve"> </w:t>
      </w:r>
      <w:r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  <w:t xml:space="preserve"> грудня</w:t>
      </w:r>
      <w:proofErr w:type="gramEnd"/>
      <w:r w:rsidR="00DC446D" w:rsidRPr="00702C05"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  <w:t xml:space="preserve"> </w:t>
      </w:r>
      <w:r w:rsidR="00CB277B" w:rsidRPr="00702C05"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  <w:t>20</w:t>
      </w:r>
      <w:r w:rsidR="00A771AA" w:rsidRPr="00702C05"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  <w:t>2</w:t>
      </w:r>
      <w:r w:rsidR="00357632" w:rsidRPr="00702C05"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  <w:t>4</w:t>
      </w:r>
      <w:r w:rsidR="00CB277B" w:rsidRPr="00702C05">
        <w:rPr>
          <w:rFonts w:ascii="Bookman Old Style" w:eastAsia="Times New Roman" w:hAnsi="Bookman Old Style"/>
          <w:b/>
          <w:i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DF18F4">
      <w:pPr>
        <w:spacing w:after="0" w:line="276" w:lineRule="auto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1632AC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Ви приймали 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стосовно </w:t>
            </w:r>
            <w:r w:rsidR="00B632D8"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біоеквівалентності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не приймав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70063A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</w:t>
            </w:r>
            <w:r w:rsidR="0070063A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 xml:space="preserve"> </w:t>
            </w:r>
            <w:r w:rsidR="0070063A" w:rsidRPr="0070063A">
              <w:rPr>
                <w:rFonts w:ascii="Bookman Old Style" w:eastAsia="Times New Roman" w:hAnsi="Bookman Old Style"/>
                <w:w w:val="80"/>
                <w:lang w:eastAsia="ru-RU"/>
              </w:rPr>
              <w:t>зазначте</w:t>
            </w: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240BDD" w:rsidP="000422A1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</w:t>
            </w:r>
            <w:r w:rsidR="00357632">
              <w:rPr>
                <w:rFonts w:ascii="Bookman Old Style" w:hAnsi="Bookman Old Style"/>
              </w:rPr>
              <w:t>4</w:t>
            </w:r>
            <w:r w:rsidRPr="00DF18F4">
              <w:rPr>
                <w:rFonts w:ascii="Bookman Old Style" w:hAnsi="Bookman Old Style"/>
              </w:rPr>
              <w:t xml:space="preserve"> р.</w:t>
            </w:r>
            <w:r w:rsidR="00544E7A">
              <w:rPr>
                <w:rFonts w:ascii="Bookman Old Style" w:hAnsi="Bookman Old Style"/>
              </w:rPr>
              <w:t xml:space="preserve"> </w:t>
            </w:r>
          </w:p>
        </w:tc>
      </w:tr>
    </w:tbl>
    <w:p w:rsidR="00544E7A" w:rsidRDefault="00544E7A" w:rsidP="000422A1">
      <w:pPr>
        <w:pStyle w:val="Default"/>
        <w:spacing w:line="276" w:lineRule="auto"/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</w:pPr>
      <w:r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УВАГА!  Всі поля мають бути заповнені</w:t>
      </w:r>
    </w:p>
    <w:p w:rsidR="00544E7A" w:rsidRDefault="00544E7A" w:rsidP="000422A1">
      <w:pPr>
        <w:pStyle w:val="Default"/>
        <w:spacing w:line="276" w:lineRule="auto"/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</w:pPr>
    </w:p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DC446D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7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DC446D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140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Бородай</w:t>
      </w: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Світлана</w:t>
      </w: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Миколаївна</w:t>
      </w:r>
      <w:bookmarkStart w:id="0" w:name="_GoBack"/>
      <w:bookmarkEnd w:id="0"/>
    </w:p>
    <w:p w:rsidR="009F3E99" w:rsidRDefault="009F3E99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p w:rsidR="00240BDD" w:rsidRPr="00033E7B" w:rsidRDefault="00240BDD" w:rsidP="00240BDD">
      <w:pPr>
        <w:spacing w:line="276" w:lineRule="auto"/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Фінансово-економічний відділ</w:t>
      </w:r>
      <w:r w:rsidRPr="00033E7B"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:</w:t>
      </w:r>
    </w:p>
    <w:p w:rsidR="00240BDD" w:rsidRPr="00DF18F4" w:rsidRDefault="00240BDD" w:rsidP="000422A1">
      <w:pPr>
        <w:spacing w:line="276" w:lineRule="auto"/>
        <w:rPr>
          <w:rFonts w:ascii="Bookman Old Style" w:eastAsia="Arial Unicode MS" w:hAnsi="Bookman Old Style" w:cs="Arial Unicode MS"/>
          <w:sz w:val="21"/>
          <w:szCs w:val="21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>
        <w:rPr>
          <w:rFonts w:ascii="Bookman Old Style" w:eastAsia="Arial Unicode MS" w:hAnsi="Bookman Old Style" w:cs="Arial Unicode MS"/>
          <w:sz w:val="20"/>
          <w:szCs w:val="20"/>
        </w:rPr>
        <w:t>Андрощук Людмила Степанівна</w:t>
      </w:r>
      <w:r w:rsidR="00544E7A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1)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/</w:t>
      </w:r>
      <w:r w:rsidRPr="00033E7B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 xml:space="preserve"> 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8110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sectPr w:rsidR="00240BDD" w:rsidRPr="00DF18F4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422A1"/>
    <w:rsid w:val="000449BE"/>
    <w:rsid w:val="0005118F"/>
    <w:rsid w:val="00064370"/>
    <w:rsid w:val="000679E6"/>
    <w:rsid w:val="000A3487"/>
    <w:rsid w:val="000B2EE1"/>
    <w:rsid w:val="000C10E2"/>
    <w:rsid w:val="00115DF7"/>
    <w:rsid w:val="0014105A"/>
    <w:rsid w:val="0014681A"/>
    <w:rsid w:val="0014769B"/>
    <w:rsid w:val="001632AC"/>
    <w:rsid w:val="001B1E20"/>
    <w:rsid w:val="00235564"/>
    <w:rsid w:val="00240BDD"/>
    <w:rsid w:val="00286DF6"/>
    <w:rsid w:val="002A733C"/>
    <w:rsid w:val="002B766D"/>
    <w:rsid w:val="002F0166"/>
    <w:rsid w:val="00300122"/>
    <w:rsid w:val="00322442"/>
    <w:rsid w:val="003367B0"/>
    <w:rsid w:val="00357632"/>
    <w:rsid w:val="00381230"/>
    <w:rsid w:val="003B6A73"/>
    <w:rsid w:val="003D236B"/>
    <w:rsid w:val="003F31F2"/>
    <w:rsid w:val="004138C4"/>
    <w:rsid w:val="004534A3"/>
    <w:rsid w:val="004557E9"/>
    <w:rsid w:val="004729EB"/>
    <w:rsid w:val="00484716"/>
    <w:rsid w:val="004B000A"/>
    <w:rsid w:val="004B0F1A"/>
    <w:rsid w:val="004B0FEA"/>
    <w:rsid w:val="00507349"/>
    <w:rsid w:val="0051623F"/>
    <w:rsid w:val="00544E7A"/>
    <w:rsid w:val="005A4009"/>
    <w:rsid w:val="005C6B87"/>
    <w:rsid w:val="006013BB"/>
    <w:rsid w:val="00605E1B"/>
    <w:rsid w:val="00621319"/>
    <w:rsid w:val="006367C8"/>
    <w:rsid w:val="00640D5C"/>
    <w:rsid w:val="00645468"/>
    <w:rsid w:val="006539B4"/>
    <w:rsid w:val="006640B7"/>
    <w:rsid w:val="00676BA9"/>
    <w:rsid w:val="00694C6C"/>
    <w:rsid w:val="006964F1"/>
    <w:rsid w:val="006A08C3"/>
    <w:rsid w:val="006C4BD8"/>
    <w:rsid w:val="006D2BB9"/>
    <w:rsid w:val="006F4920"/>
    <w:rsid w:val="0070063A"/>
    <w:rsid w:val="00702C05"/>
    <w:rsid w:val="00714206"/>
    <w:rsid w:val="00755A99"/>
    <w:rsid w:val="00762976"/>
    <w:rsid w:val="00763076"/>
    <w:rsid w:val="007826BE"/>
    <w:rsid w:val="00790663"/>
    <w:rsid w:val="007A4C75"/>
    <w:rsid w:val="007B0A62"/>
    <w:rsid w:val="007C3780"/>
    <w:rsid w:val="007D7BE2"/>
    <w:rsid w:val="007E449C"/>
    <w:rsid w:val="007E615C"/>
    <w:rsid w:val="0083486D"/>
    <w:rsid w:val="0085536D"/>
    <w:rsid w:val="00873E1E"/>
    <w:rsid w:val="008A16B5"/>
    <w:rsid w:val="008A2AE7"/>
    <w:rsid w:val="008A370A"/>
    <w:rsid w:val="009149D2"/>
    <w:rsid w:val="00916397"/>
    <w:rsid w:val="00957AE1"/>
    <w:rsid w:val="009C7D98"/>
    <w:rsid w:val="009F3E99"/>
    <w:rsid w:val="00A61D19"/>
    <w:rsid w:val="00A771A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F95"/>
    <w:rsid w:val="00DB1C9C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5B0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C89E-C465-49FD-AB09-6A754BD7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3</cp:revision>
  <cp:lastPrinted>2023-01-05T10:35:00Z</cp:lastPrinted>
  <dcterms:created xsi:type="dcterms:W3CDTF">2024-11-06T12:33:00Z</dcterms:created>
  <dcterms:modified xsi:type="dcterms:W3CDTF">2024-11-06T12:34:00Z</dcterms:modified>
</cp:coreProperties>
</file>