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8902F8" w:rsidRDefault="00DB05F3" w:rsidP="00DB05F3">
      <w:pPr>
        <w:jc w:val="center"/>
        <w:rPr>
          <w:rFonts w:ascii="Bookman Old Style" w:hAnsi="Bookman Old Style" w:cs="Times New Roman"/>
          <w:sz w:val="24"/>
          <w:szCs w:val="24"/>
          <w:lang w:val="uk-UA" w:eastAsia="ru-RU"/>
        </w:rPr>
      </w:pPr>
      <w:r w:rsidRPr="008902F8">
        <w:rPr>
          <w:rFonts w:ascii="Bookman Old Style" w:hAnsi="Bookman Old Style" w:cs="Times New Roman"/>
          <w:sz w:val="24"/>
          <w:szCs w:val="24"/>
          <w:lang w:val="uk-UA"/>
        </w:rPr>
        <w:t>ДЕРЖАВНИЙ ЕКСПЕРТНИЙ ЦЕНТР МОЗ УКРАЇНИ</w:t>
      </w:r>
    </w:p>
    <w:p w:rsidR="00DB05F3" w:rsidRPr="008902F8" w:rsidRDefault="00DB05F3" w:rsidP="00DB05F3">
      <w:pPr>
        <w:jc w:val="center"/>
        <w:rPr>
          <w:rFonts w:ascii="Bookman Old Style" w:hAnsi="Bookman Old Style" w:cs="Times New Roman"/>
          <w:bCs/>
          <w:sz w:val="24"/>
          <w:szCs w:val="24"/>
          <w:lang w:val="uk-UA"/>
        </w:rPr>
      </w:pPr>
    </w:p>
    <w:p w:rsidR="00DB05F3" w:rsidRPr="002D0E3E" w:rsidRDefault="00DB05F3" w:rsidP="00BB2118">
      <w:pPr>
        <w:jc w:val="center"/>
        <w:rPr>
          <w:rFonts w:ascii="Bookman Old Style" w:hAnsi="Bookman Old Style" w:cs="Times New Roman"/>
          <w:bCs/>
          <w:sz w:val="24"/>
          <w:szCs w:val="24"/>
          <w:u w:val="single"/>
          <w:lang w:val="uk-UA"/>
        </w:rPr>
      </w:pPr>
      <w:r w:rsidRPr="002D0E3E">
        <w:rPr>
          <w:rFonts w:ascii="Bookman Old Style" w:hAnsi="Bookman Old Style" w:cs="Times New Roman"/>
          <w:bCs/>
          <w:sz w:val="24"/>
          <w:szCs w:val="24"/>
          <w:u w:val="single"/>
          <w:lang w:val="uk-UA"/>
        </w:rPr>
        <w:t xml:space="preserve">СЕМІНАР / </w:t>
      </w:r>
      <w:r w:rsidRPr="002D0E3E">
        <w:rPr>
          <w:rFonts w:ascii="Bookman Old Style" w:hAnsi="Bookman Old Style" w:cs="Times New Roman"/>
          <w:bCs/>
          <w:i/>
          <w:caps/>
          <w:sz w:val="24"/>
          <w:szCs w:val="24"/>
          <w:u w:val="single"/>
          <w:lang w:val="uk-UA"/>
        </w:rPr>
        <w:t xml:space="preserve">seminar </w:t>
      </w:r>
      <w:r w:rsidRPr="002D0E3E">
        <w:rPr>
          <w:rFonts w:ascii="Bookman Old Style" w:hAnsi="Bookman Old Style" w:cs="Times New Roman"/>
          <w:bCs/>
          <w:sz w:val="24"/>
          <w:szCs w:val="24"/>
          <w:u w:val="single"/>
          <w:lang w:val="uk-UA"/>
        </w:rPr>
        <w:t>(Онлайн)</w:t>
      </w:r>
    </w:p>
    <w:p w:rsidR="00DB05F3" w:rsidRPr="008902F8" w:rsidRDefault="00DB05F3" w:rsidP="00BB2118">
      <w:pPr>
        <w:jc w:val="center"/>
        <w:rPr>
          <w:rFonts w:ascii="Bookman Old Style" w:hAnsi="Bookman Old Style" w:cs="Times New Roman"/>
          <w:b/>
          <w:bCs/>
          <w:sz w:val="24"/>
          <w:szCs w:val="24"/>
          <w:lang w:val="uk-UA"/>
        </w:rPr>
      </w:pPr>
      <w:r w:rsidRPr="008902F8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«Належна клінічна практика (GCP). </w:t>
      </w:r>
      <w:r w:rsidRPr="008902F8">
        <w:rPr>
          <w:rFonts w:ascii="Bookman Old Style" w:hAnsi="Bookman Old Style" w:cs="Times New Roman"/>
          <w:b/>
          <w:sz w:val="24"/>
          <w:szCs w:val="24"/>
          <w:lang w:val="uk-UA"/>
        </w:rPr>
        <w:t>Нормативно-правове регулювання проведення клінічних випробувань</w:t>
      </w:r>
      <w:r w:rsidRPr="008902F8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» / </w:t>
      </w:r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«</w:t>
      </w:r>
      <w:proofErr w:type="spellStart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Good</w:t>
      </w:r>
      <w:proofErr w:type="spellEnd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Clinical</w:t>
      </w:r>
      <w:proofErr w:type="spellEnd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Practice</w:t>
      </w:r>
      <w:proofErr w:type="spellEnd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 xml:space="preserve"> (GCP). </w:t>
      </w:r>
      <w:proofErr w:type="spellStart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С</w:t>
      </w:r>
      <w:r w:rsidRPr="008902F8">
        <w:rPr>
          <w:rFonts w:ascii="Bookman Old Style" w:hAnsi="Bookman Old Style" w:cs="Times New Roman"/>
          <w:b/>
          <w:i/>
          <w:iCs/>
          <w:sz w:val="24"/>
          <w:szCs w:val="24"/>
          <w:lang w:val="uk-UA"/>
        </w:rPr>
        <w:t>linical</w:t>
      </w:r>
      <w:proofErr w:type="spellEnd"/>
      <w:r w:rsidRPr="008902F8">
        <w:rPr>
          <w:rFonts w:ascii="Bookman Old Style" w:hAnsi="Bookman Old Style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Bookman Old Style" w:hAnsi="Bookman Old Style" w:cs="Times New Roman"/>
          <w:b/>
          <w:i/>
          <w:iCs/>
          <w:sz w:val="24"/>
          <w:szCs w:val="24"/>
          <w:lang w:val="uk-UA"/>
        </w:rPr>
        <w:t>trials</w:t>
      </w:r>
      <w:proofErr w:type="spellEnd"/>
      <w:r w:rsidRPr="008902F8">
        <w:rPr>
          <w:rFonts w:ascii="Bookman Old Style" w:hAnsi="Bookman Old Style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Bookman Old Style" w:hAnsi="Bookman Old Style" w:cs="Times New Roman"/>
          <w:b/>
          <w:i/>
          <w:iCs/>
          <w:sz w:val="24"/>
          <w:szCs w:val="24"/>
          <w:lang w:val="uk-UA"/>
        </w:rPr>
        <w:t>regulation</w:t>
      </w:r>
      <w:proofErr w:type="spellEnd"/>
      <w:r w:rsidRPr="008902F8">
        <w:rPr>
          <w:rFonts w:ascii="Bookman Old Style" w:hAnsi="Bookman Old Style" w:cs="Times New Roman"/>
          <w:b/>
          <w:bCs/>
          <w:i/>
          <w:sz w:val="24"/>
          <w:szCs w:val="24"/>
          <w:lang w:val="uk-UA"/>
        </w:rPr>
        <w:t>»</w:t>
      </w:r>
    </w:p>
    <w:p w:rsidR="00BB2118" w:rsidRPr="008902F8" w:rsidRDefault="00BB2118" w:rsidP="00DB05F3">
      <w:pPr>
        <w:jc w:val="center"/>
        <w:rPr>
          <w:rFonts w:ascii="Bookman Old Style" w:hAnsi="Bookman Old Style" w:cs="Times New Roman"/>
          <w:b/>
          <w:bCs/>
          <w:sz w:val="24"/>
          <w:szCs w:val="24"/>
          <w:lang w:val="uk-UA"/>
        </w:rPr>
      </w:pPr>
    </w:p>
    <w:p w:rsidR="00BB2118" w:rsidRPr="008902F8" w:rsidRDefault="005979D7" w:rsidP="00DB05F3">
      <w:pPr>
        <w:jc w:val="center"/>
        <w:rPr>
          <w:rFonts w:ascii="Bookman Old Style" w:hAnsi="Bookman Old Style" w:cs="Times New Roman"/>
          <w:b/>
          <w:bCs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>1</w:t>
      </w:r>
      <w:r w:rsidR="002D0E3E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>3</w:t>
      </w:r>
      <w:r w:rsidR="000B458B" w:rsidRPr="004C79D8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0B51C1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="002D0E3E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>в е р е с н я</w:t>
      </w:r>
      <w:bookmarkStart w:id="0" w:name="_GoBack"/>
      <w:bookmarkEnd w:id="0"/>
      <w:r w:rsidR="000B458B" w:rsidRPr="004C79D8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0B51C1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="00BB2118" w:rsidRPr="004C79D8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>202</w:t>
      </w:r>
      <w:r w:rsidR="00CE76D9" w:rsidRPr="004C79D8">
        <w:rPr>
          <w:rFonts w:ascii="Bookman Old Style" w:hAnsi="Bookman Old Style" w:cs="Times New Roman"/>
          <w:b/>
          <w:bCs/>
          <w:sz w:val="24"/>
          <w:szCs w:val="24"/>
          <w:u w:val="single"/>
          <w:lang w:val="uk-UA"/>
        </w:rPr>
        <w:t>4</w:t>
      </w:r>
      <w:r w:rsidR="00BB2118" w:rsidRPr="008902F8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 р., м. Київ</w:t>
      </w:r>
      <w:r w:rsidR="00875783" w:rsidRPr="008902F8">
        <w:rPr>
          <w:rFonts w:ascii="Bookman Old Style" w:hAnsi="Bookman Old Style" w:cs="Times New Roman"/>
          <w:b/>
          <w:bCs/>
          <w:sz w:val="24"/>
          <w:szCs w:val="24"/>
          <w:lang w:val="uk-UA"/>
        </w:rPr>
        <w:t xml:space="preserve"> </w:t>
      </w:r>
    </w:p>
    <w:p w:rsidR="00875783" w:rsidRPr="008902F8" w:rsidRDefault="00875783" w:rsidP="00DB05F3">
      <w:pPr>
        <w:jc w:val="center"/>
        <w:rPr>
          <w:rFonts w:ascii="Bookman Old Style" w:hAnsi="Bookman Old Style" w:cs="Times New Roman"/>
          <w:b/>
          <w:bCs/>
          <w:spacing w:val="20"/>
          <w:sz w:val="24"/>
          <w:szCs w:val="24"/>
          <w:lang w:val="uk-UA"/>
        </w:rPr>
      </w:pPr>
    </w:p>
    <w:p w:rsidR="00DB05F3" w:rsidRPr="008902F8" w:rsidRDefault="000809E2" w:rsidP="00DB05F3">
      <w:pPr>
        <w:jc w:val="center"/>
        <w:rPr>
          <w:rFonts w:ascii="Bookman Old Style" w:hAnsi="Bookman Old Style" w:cs="Times New Roman"/>
          <w:b/>
          <w:bCs/>
          <w:spacing w:val="20"/>
          <w:sz w:val="24"/>
          <w:szCs w:val="24"/>
          <w:lang w:val="uk-UA"/>
        </w:rPr>
      </w:pPr>
      <w:r w:rsidRPr="008902F8">
        <w:rPr>
          <w:rFonts w:ascii="Bookman Old Style" w:hAnsi="Bookman Old Style" w:cs="Times New Roman"/>
          <w:b/>
          <w:bCs/>
          <w:spacing w:val="20"/>
          <w:sz w:val="24"/>
          <w:szCs w:val="24"/>
          <w:lang w:val="uk-UA"/>
        </w:rPr>
        <w:t>ПРОГРАМА</w:t>
      </w:r>
    </w:p>
    <w:p w:rsidR="00DB05F3" w:rsidRPr="008902F8" w:rsidRDefault="00DB05F3" w:rsidP="00DB05F3">
      <w:pPr>
        <w:jc w:val="center"/>
        <w:rPr>
          <w:rFonts w:ascii="Bookman Old Style" w:hAnsi="Bookman Old Style" w:cs="Times New Roman"/>
          <w:b/>
          <w:bCs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370"/>
      </w:tblGrid>
      <w:tr w:rsidR="00DB05F3" w:rsidRPr="005979D7" w:rsidTr="008902F8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bCs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Cs/>
                <w:sz w:val="20"/>
                <w:szCs w:val="20"/>
                <w:lang w:val="uk-UA"/>
              </w:rPr>
              <w:t>09.55-10.00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8710C6" w:rsidRDefault="00DB05F3" w:rsidP="008902F8">
            <w:pPr>
              <w:jc w:val="both"/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  <w:t xml:space="preserve">Реєстрація </w:t>
            </w:r>
          </w:p>
        </w:tc>
      </w:tr>
      <w:tr w:rsidR="00BB2118" w:rsidRPr="002D0E3E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8710C6" w:rsidRDefault="00BB2118" w:rsidP="00D308EF">
            <w:pPr>
              <w:rPr>
                <w:rFonts w:ascii="Bookman Old Style" w:hAnsi="Bookman Old Style" w:cs="Times New Roman"/>
                <w:bCs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Cs/>
                <w:sz w:val="20"/>
                <w:szCs w:val="20"/>
                <w:lang w:val="uk-UA"/>
              </w:rPr>
              <w:t>10.00-10.10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8710C6" w:rsidRDefault="00BB2118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  <w:t>Відкриття семінару.</w:t>
            </w:r>
          </w:p>
          <w:p w:rsidR="008902F8" w:rsidRPr="008710C6" w:rsidRDefault="00BB2118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  <w:t xml:space="preserve">Привітання </w:t>
            </w:r>
          </w:p>
          <w:p w:rsidR="00BB2118" w:rsidRPr="00D34840" w:rsidRDefault="00F667FB" w:rsidP="00D34840">
            <w:pPr>
              <w:spacing w:before="120" w:after="120"/>
              <w:jc w:val="both"/>
              <w:rPr>
                <w:rFonts w:ascii="Bookman Old Style" w:hAnsi="Bookman Old Style"/>
                <w:bCs/>
                <w:i/>
                <w:sz w:val="20"/>
                <w:szCs w:val="20"/>
                <w:lang w:val="ru-RU"/>
              </w:rPr>
            </w:pPr>
            <w:r w:rsidRPr="008710C6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  <w:t xml:space="preserve">Олександра </w:t>
            </w:r>
            <w:r w:rsidRPr="00F87DCB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  <w:t>ГУДЗЕНКА</w:t>
            </w:r>
            <w:r w:rsidR="000809E2" w:rsidRPr="00F87DCB">
              <w:rPr>
                <w:rFonts w:ascii="Bookman Old Style" w:hAnsi="Bookman Old Style" w:cs="Times New Roman"/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  <w:t>/</w:t>
            </w:r>
            <w:proofErr w:type="spellStart"/>
            <w:r w:rsidR="00D34840" w:rsidRPr="000B458B">
              <w:rPr>
                <w:rFonts w:ascii="Bookman Old Style" w:hAnsi="Bookman Old Style"/>
                <w:bCs/>
                <w:i/>
                <w:sz w:val="20"/>
                <w:szCs w:val="20"/>
                <w:lang w:val="uk-UA"/>
              </w:rPr>
              <w:t>д.фарм.н</w:t>
            </w:r>
            <w:proofErr w:type="spellEnd"/>
            <w:r w:rsidR="00D34840" w:rsidRPr="000B458B">
              <w:rPr>
                <w:rFonts w:ascii="Bookman Old Style" w:hAnsi="Bookman Old Style"/>
                <w:bCs/>
                <w:i/>
                <w:sz w:val="20"/>
                <w:szCs w:val="20"/>
                <w:lang w:val="uk-UA"/>
              </w:rPr>
              <w:t xml:space="preserve">., професор, </w:t>
            </w:r>
            <w:proofErr w:type="spellStart"/>
            <w:r w:rsidR="00D34840" w:rsidRPr="000B458B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  <w:t>Засл</w:t>
            </w:r>
            <w:proofErr w:type="spellEnd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 xml:space="preserve">ужений </w:t>
            </w:r>
            <w:proofErr w:type="spellStart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>працівник</w:t>
            </w:r>
            <w:proofErr w:type="spellEnd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>охорони</w:t>
            </w:r>
            <w:proofErr w:type="spellEnd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>зд</w:t>
            </w:r>
            <w:r w:rsid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>о</w:t>
            </w:r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>ров’я</w:t>
            </w:r>
            <w:proofErr w:type="spellEnd"/>
            <w:r w:rsidR="00D34840" w:rsidRP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 xml:space="preserve"> України</w:t>
            </w:r>
            <w:r w:rsid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ru-RU"/>
              </w:rPr>
              <w:t xml:space="preserve">, </w:t>
            </w:r>
            <w:r w:rsidR="00D34840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  <w:t>начальник</w:t>
            </w:r>
            <w:r w:rsidR="000809E2" w:rsidRPr="00F87DCB">
              <w:rPr>
                <w:rFonts w:ascii="Bookman Old Style" w:hAnsi="Bookman Old Style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0809E2" w:rsidRPr="00F87DCB">
              <w:rPr>
                <w:rFonts w:ascii="Bookman Old Style" w:hAnsi="Bookman Old Style" w:cs="Times New Roman"/>
                <w:i/>
                <w:sz w:val="20"/>
                <w:szCs w:val="20"/>
                <w:shd w:val="clear" w:color="auto" w:fill="FAFAFA"/>
                <w:lang w:val="uk-UA"/>
              </w:rPr>
              <w:t>Агенції методологічної та науково-практичної роботи</w:t>
            </w:r>
          </w:p>
        </w:tc>
      </w:tr>
      <w:tr w:rsidR="00DB05F3" w:rsidRPr="002D0E3E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8710C6" w:rsidRDefault="00BB2118" w:rsidP="00BB2118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10.10-11</w:t>
            </w:r>
            <w:r w:rsidR="00DB05F3"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.</w:t>
            </w: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</w:t>
            </w:r>
            <w:r w:rsidR="00DB05F3"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ru-RU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Нормативно-правова база проведення клінічних випробувань в Україні у відповідності до Належної клінічної практики – </w:t>
            </w: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</w:rPr>
              <w:t>GCP</w:t>
            </w: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</w:rPr>
              <w:t>ICH</w:t>
            </w:r>
          </w:p>
          <w:p w:rsidR="00DB05F3" w:rsidRPr="008710C6" w:rsidRDefault="008902F8" w:rsidP="00BC2D45">
            <w:pPr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Герасимчук Таїса Володимирівна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/ </w:t>
            </w:r>
            <w:proofErr w:type="spellStart"/>
            <w:r w:rsidR="00D34840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к.фарм.н</w:t>
            </w:r>
            <w:proofErr w:type="spellEnd"/>
            <w:r w:rsidR="00D34840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Директор департаменту</w:t>
            </w:r>
            <w:r w:rsidR="00BC2D45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експертизи матеріалів </w:t>
            </w:r>
            <w:proofErr w:type="spellStart"/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доклінічних</w:t>
            </w:r>
            <w:proofErr w:type="spellEnd"/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та клінічних випробувань</w:t>
            </w:r>
          </w:p>
        </w:tc>
      </w:tr>
      <w:tr w:rsidR="00C23A1A" w:rsidRPr="002D0E3E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710C6" w:rsidRDefault="00C23A1A" w:rsidP="00BB2118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11.00-11.45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710C6" w:rsidRDefault="00C23A1A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>Діяльність комісій з питань етики при лікувально-профілактичних закладах, в яких проводяться клінічні випробування лікарських засобів</w:t>
            </w:r>
          </w:p>
          <w:p w:rsidR="00C23A1A" w:rsidRPr="008710C6" w:rsidRDefault="008902F8" w:rsidP="008902F8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Шеметилло Юрій Олександрович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/ Начальник відділу координації роботи локальних етичних комісій та моніторингу побічних реакцій.</w:t>
            </w:r>
          </w:p>
        </w:tc>
      </w:tr>
      <w:tr w:rsidR="00DB05F3" w:rsidRPr="002D0E3E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8710C6" w:rsidRDefault="00DB05F3" w:rsidP="00C23A1A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</w:t>
            </w:r>
            <w:r w:rsidR="00BB2118"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</w:t>
            </w: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.</w:t>
            </w:r>
            <w:r w:rsidR="00C23A1A"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45</w:t>
            </w: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B2" w:rsidRDefault="00CB3E83" w:rsidP="00CB3E83">
            <w:pPr>
              <w:spacing w:before="120" w:after="120"/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CB3E83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>Процедура отримання інформованої згоди досліджуваного</w:t>
            </w:r>
            <w:r w:rsidRPr="00CB3E83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CB3E83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B05F3" w:rsidRPr="008710C6" w:rsidRDefault="005979D7" w:rsidP="00CB3E83">
            <w:pPr>
              <w:spacing w:before="120" w:after="120"/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Смоляр Ольга Григорівна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/ Начальник відділу спеціалізованої експертизи матеріалів </w:t>
            </w:r>
            <w:proofErr w:type="spellStart"/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доклінічних</w:t>
            </w:r>
            <w:proofErr w:type="spellEnd"/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та клінічних випробувань</w:t>
            </w:r>
          </w:p>
        </w:tc>
      </w:tr>
      <w:tr w:rsidR="00DB05F3" w:rsidRPr="002D0E3E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12.30-13.20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Документи, які супроводжують клінічне випробування </w:t>
            </w:r>
          </w:p>
          <w:p w:rsidR="00DB05F3" w:rsidRPr="008710C6" w:rsidRDefault="008902F8" w:rsidP="006208F1">
            <w:pPr>
              <w:spacing w:before="120" w:after="120"/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Дмитракова Тетяна Олександрівна </w:t>
            </w:r>
            <w:r w:rsidR="003D0D9C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3D0D9C"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3D0D9C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Експерт відділу спеціалізованої експертизи матеріалів </w:t>
            </w:r>
            <w:proofErr w:type="spellStart"/>
            <w:r w:rsidR="003D0D9C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доклінічних</w:t>
            </w:r>
            <w:proofErr w:type="spellEnd"/>
            <w:r w:rsidR="003D0D9C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та клінічних випробувань</w:t>
            </w:r>
          </w:p>
        </w:tc>
      </w:tr>
      <w:tr w:rsidR="00DB05F3" w:rsidRPr="002D0E3E" w:rsidTr="00D308EF">
        <w:trPr>
          <w:cantSplit/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13.20-14.10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Обов’язки дослідника </w:t>
            </w:r>
          </w:p>
          <w:p w:rsidR="00DB05F3" w:rsidRPr="008710C6" w:rsidRDefault="008902F8" w:rsidP="008902F8">
            <w:pPr>
              <w:spacing w:before="120" w:after="120"/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Янкова Леся Ярославівна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/ Начальник відділу клінічного аудиту клінічних досліджень</w:t>
            </w:r>
            <w:r w:rsidR="009F15AF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Управління аудиту</w:t>
            </w:r>
          </w:p>
        </w:tc>
      </w:tr>
      <w:tr w:rsidR="00DB05F3" w:rsidRPr="002D0E3E" w:rsidTr="00D308EF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14.10-15.00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Обов’язки спонсора. Моніторинг. Аудит </w:t>
            </w:r>
          </w:p>
          <w:p w:rsidR="00DB05F3" w:rsidRPr="008710C6" w:rsidRDefault="008710C6" w:rsidP="008710C6">
            <w:pPr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Цинцадзе Ніна Картлозівна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/ Експерт відділу клінічного аудиту клінічних досліджень</w:t>
            </w:r>
            <w:r w:rsidR="00F40A8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40A86" w:rsidRPr="00F40A8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Управління аудиту</w:t>
            </w:r>
          </w:p>
        </w:tc>
      </w:tr>
      <w:tr w:rsidR="00DB05F3" w:rsidRPr="002D0E3E" w:rsidTr="00D308EF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15.00-15.50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Клінічний аудит клінічного випробування </w:t>
            </w:r>
          </w:p>
          <w:p w:rsidR="00DB05F3" w:rsidRPr="008710C6" w:rsidRDefault="008902F8" w:rsidP="000B51C1">
            <w:pPr>
              <w:jc w:val="both"/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Распутняк Сергій Сергійович </w:t>
            </w:r>
            <w:r w:rsidR="008710C6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/ </w:t>
            </w:r>
            <w:r w:rsidR="001473D5" w:rsidRPr="001473D5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ru-RU"/>
              </w:rPr>
              <w:t xml:space="preserve">Заступник начальника </w:t>
            </w:r>
            <w:r w:rsidR="00D34840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>правління</w:t>
            </w:r>
            <w:r w:rsidR="008710C6"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710C6">
              <w:rPr>
                <w:rFonts w:ascii="Bookman Old Style" w:hAnsi="Bookman Old Style" w:cs="Times New Roman"/>
                <w:i/>
                <w:color w:val="232333"/>
                <w:sz w:val="20"/>
                <w:szCs w:val="20"/>
                <w:shd w:val="clear" w:color="auto" w:fill="FFFFFF"/>
                <w:lang w:val="uk-UA"/>
              </w:rPr>
              <w:t xml:space="preserve">аудиту </w:t>
            </w:r>
          </w:p>
        </w:tc>
      </w:tr>
      <w:tr w:rsidR="00DB05F3" w:rsidRPr="008710C6" w:rsidTr="00D308EF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15:50-</w:t>
            </w:r>
          </w:p>
          <w:p w:rsidR="00DB05F3" w:rsidRPr="008710C6" w:rsidRDefault="00DB05F3" w:rsidP="00D308EF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41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sz w:val="20"/>
                <w:szCs w:val="20"/>
                <w:lang w:val="uk-UA"/>
              </w:rPr>
              <w:t xml:space="preserve">Обговорення. </w:t>
            </w:r>
          </w:p>
          <w:p w:rsidR="00DB05F3" w:rsidRPr="008710C6" w:rsidRDefault="00DB05F3" w:rsidP="00D02D41">
            <w:pPr>
              <w:spacing w:before="120" w:after="120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uk-UA"/>
              </w:rPr>
            </w:pPr>
            <w:r w:rsidRPr="008710C6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uk-UA"/>
              </w:rPr>
              <w:t xml:space="preserve">Відповіді на питання </w:t>
            </w:r>
          </w:p>
        </w:tc>
      </w:tr>
    </w:tbl>
    <w:p w:rsidR="00DB05F3" w:rsidRPr="008710C6" w:rsidRDefault="00DB05F3" w:rsidP="00DB05F3">
      <w:pPr>
        <w:rPr>
          <w:rFonts w:ascii="Bookman Old Style" w:hAnsi="Bookman Old Style"/>
          <w:sz w:val="20"/>
          <w:szCs w:val="20"/>
          <w:lang w:val="uk-UA"/>
        </w:rPr>
      </w:pPr>
    </w:p>
    <w:p w:rsidR="00DB05F3" w:rsidRPr="008710C6" w:rsidRDefault="00DB05F3" w:rsidP="00DB05F3">
      <w:pPr>
        <w:rPr>
          <w:rFonts w:ascii="Bookman Old Style" w:hAnsi="Bookman Old Style"/>
          <w:sz w:val="20"/>
          <w:szCs w:val="20"/>
          <w:lang w:val="uk-UA"/>
        </w:rPr>
      </w:pPr>
    </w:p>
    <w:p w:rsidR="00AB5BA8" w:rsidRPr="008710C6" w:rsidRDefault="002D0E3E">
      <w:pPr>
        <w:rPr>
          <w:rFonts w:ascii="Bookman Old Style" w:hAnsi="Bookman Old Style"/>
          <w:sz w:val="20"/>
          <w:szCs w:val="20"/>
          <w:lang w:val="uk-UA"/>
        </w:rPr>
      </w:pPr>
    </w:p>
    <w:sectPr w:rsidR="00AB5BA8" w:rsidRPr="008710C6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24CCC"/>
    <w:rsid w:val="00034F13"/>
    <w:rsid w:val="000809E2"/>
    <w:rsid w:val="000952DE"/>
    <w:rsid w:val="000B458B"/>
    <w:rsid w:val="000B51C1"/>
    <w:rsid w:val="001473D5"/>
    <w:rsid w:val="002B0091"/>
    <w:rsid w:val="002D0E3E"/>
    <w:rsid w:val="00304B89"/>
    <w:rsid w:val="00345DC0"/>
    <w:rsid w:val="003D0D9C"/>
    <w:rsid w:val="004062E8"/>
    <w:rsid w:val="004C79D8"/>
    <w:rsid w:val="005979D7"/>
    <w:rsid w:val="006208F1"/>
    <w:rsid w:val="006A1C73"/>
    <w:rsid w:val="006A7D86"/>
    <w:rsid w:val="006D3DA7"/>
    <w:rsid w:val="006F0F9D"/>
    <w:rsid w:val="00722B8D"/>
    <w:rsid w:val="008710C6"/>
    <w:rsid w:val="00875783"/>
    <w:rsid w:val="008902F8"/>
    <w:rsid w:val="008B49F6"/>
    <w:rsid w:val="009246F5"/>
    <w:rsid w:val="009F15AF"/>
    <w:rsid w:val="00AB2C5A"/>
    <w:rsid w:val="00B34EB2"/>
    <w:rsid w:val="00BB2118"/>
    <w:rsid w:val="00BC2D45"/>
    <w:rsid w:val="00BC4257"/>
    <w:rsid w:val="00BF40C5"/>
    <w:rsid w:val="00C03AC3"/>
    <w:rsid w:val="00C23A1A"/>
    <w:rsid w:val="00CB3E83"/>
    <w:rsid w:val="00CE76D9"/>
    <w:rsid w:val="00D02D41"/>
    <w:rsid w:val="00D34840"/>
    <w:rsid w:val="00D94E56"/>
    <w:rsid w:val="00DB05F3"/>
    <w:rsid w:val="00E51E3A"/>
    <w:rsid w:val="00EA1B7B"/>
    <w:rsid w:val="00F40A86"/>
    <w:rsid w:val="00F42F1E"/>
    <w:rsid w:val="00F667FB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FDEF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C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4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Бородай Світлана Миколаївна</cp:lastModifiedBy>
  <cp:revision>3</cp:revision>
  <cp:lastPrinted>2024-02-22T12:01:00Z</cp:lastPrinted>
  <dcterms:created xsi:type="dcterms:W3CDTF">2024-07-11T08:40:00Z</dcterms:created>
  <dcterms:modified xsi:type="dcterms:W3CDTF">2024-07-11T08:41:00Z</dcterms:modified>
</cp:coreProperties>
</file>