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55" w:rsidRPr="00FA2B90" w:rsidRDefault="00BE7F55" w:rsidP="00FA2B90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Додаток</w:t>
      </w:r>
      <w:proofErr w:type="spellEnd"/>
      <w:r w:rsid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A2B90">
        <w:rPr>
          <w:rFonts w:ascii="Arial" w:hAnsi="Arial" w:cs="Arial"/>
          <w:b/>
          <w:sz w:val="20"/>
          <w:szCs w:val="20"/>
          <w:lang w:val="ru-RU"/>
        </w:rPr>
        <w:t>1</w:t>
      </w:r>
    </w:p>
    <w:p w:rsidR="00BE7F55" w:rsidRPr="00FA2B90" w:rsidRDefault="00BE7F55" w:rsidP="00FA2B90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E7F55" w:rsidRPr="00FA2B90" w:rsidRDefault="00BE7F55" w:rsidP="00FA2B90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FA2B90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та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НЕР № 05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13.02.25, НТР № 06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13.02.25, на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отримані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висновки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FA2B90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FA2B90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BE7F55" w:rsidRPr="00FA2B90" w:rsidRDefault="00BE7F55" w:rsidP="00FA2B90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2142FB" w:rsidRPr="00FA2B90" w:rsidRDefault="002142FB" w:rsidP="00FA2B90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2142FB" w:rsidRPr="00FA2B90" w:rsidRDefault="00BE7F55" w:rsidP="00FA2B90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FA2B90">
        <w:rPr>
          <w:rStyle w:val="cs80d9435b1"/>
          <w:rFonts w:ascii="Arial" w:hAnsi="Arial" w:cs="Arial"/>
          <w:b/>
          <w:sz w:val="20"/>
        </w:rPr>
        <w:t xml:space="preserve">1. </w:t>
      </w:r>
      <w:r w:rsidR="001934B4" w:rsidRPr="00FA2B90">
        <w:rPr>
          <w:rStyle w:val="csa16174ba1"/>
        </w:rPr>
        <w:t>«</w:t>
      </w:r>
      <w:proofErr w:type="spellStart"/>
      <w:r w:rsidR="001934B4" w:rsidRPr="00FA2B90">
        <w:rPr>
          <w:rStyle w:val="csa16174ba1"/>
        </w:rPr>
        <w:t>Багатоцентрове</w:t>
      </w:r>
      <w:proofErr w:type="spellEnd"/>
      <w:r w:rsidR="001934B4" w:rsidRPr="00FA2B90">
        <w:rPr>
          <w:rStyle w:val="csa16174ba1"/>
        </w:rPr>
        <w:t xml:space="preserve">, відкрите, подовжене дослідження для оцінки довгострокової безпечності використання </w:t>
      </w:r>
      <w:proofErr w:type="spellStart"/>
      <w:r w:rsidR="001934B4" w:rsidRPr="00FA2B90">
        <w:rPr>
          <w:rStyle w:val="cs5e98e9301"/>
        </w:rPr>
        <w:t>ценобамату</w:t>
      </w:r>
      <w:proofErr w:type="spellEnd"/>
      <w:r w:rsidR="001934B4" w:rsidRPr="00FA2B90">
        <w:rPr>
          <w:rStyle w:val="csa16174ba1"/>
        </w:rPr>
        <w:t xml:space="preserve"> в якості </w:t>
      </w:r>
      <w:proofErr w:type="spellStart"/>
      <w:r w:rsidR="001934B4" w:rsidRPr="00FA2B90">
        <w:rPr>
          <w:rStyle w:val="csa16174ba1"/>
        </w:rPr>
        <w:t>ад’ювантної</w:t>
      </w:r>
      <w:proofErr w:type="spellEnd"/>
      <w:r w:rsidR="001934B4" w:rsidRPr="00FA2B90">
        <w:rPr>
          <w:rStyle w:val="csa16174ba1"/>
        </w:rPr>
        <w:t xml:space="preserve"> терапії у пацієнтів з первинно-</w:t>
      </w:r>
      <w:proofErr w:type="spellStart"/>
      <w:r w:rsidR="001934B4" w:rsidRPr="00FA2B90">
        <w:rPr>
          <w:rStyle w:val="csa16174ba1"/>
        </w:rPr>
        <w:t>генералізованими</w:t>
      </w:r>
      <w:proofErr w:type="spellEnd"/>
      <w:r w:rsidR="001934B4" w:rsidRPr="00FA2B90">
        <w:rPr>
          <w:rStyle w:val="csa16174ba1"/>
        </w:rPr>
        <w:t xml:space="preserve"> тоніко-</w:t>
      </w:r>
      <w:proofErr w:type="spellStart"/>
      <w:r w:rsidR="001934B4" w:rsidRPr="00FA2B90">
        <w:rPr>
          <w:rStyle w:val="csa16174ba1"/>
        </w:rPr>
        <w:t>клонічними</w:t>
      </w:r>
      <w:proofErr w:type="spellEnd"/>
      <w:r w:rsidR="001934B4" w:rsidRPr="00FA2B90">
        <w:rPr>
          <w:rStyle w:val="csa16174ba1"/>
        </w:rPr>
        <w:t xml:space="preserve"> нападами», код дослідження </w:t>
      </w:r>
      <w:r w:rsidR="001934B4" w:rsidRPr="00FA2B90">
        <w:rPr>
          <w:rStyle w:val="cs5e98e9301"/>
        </w:rPr>
        <w:t>YKP3089C033</w:t>
      </w:r>
      <w:r w:rsidR="001934B4" w:rsidRPr="00FA2B90">
        <w:rPr>
          <w:rStyle w:val="csa16174ba1"/>
        </w:rPr>
        <w:t xml:space="preserve">, Поправка 3.0 від 30 жовтня 2024 року, спонсор - СК </w:t>
      </w:r>
      <w:proofErr w:type="spellStart"/>
      <w:r w:rsidR="001934B4" w:rsidRPr="00FA2B90">
        <w:rPr>
          <w:rStyle w:val="csa16174ba1"/>
        </w:rPr>
        <w:t>Лайф</w:t>
      </w:r>
      <w:proofErr w:type="spellEnd"/>
      <w:r w:rsidR="001934B4" w:rsidRPr="00FA2B90">
        <w:rPr>
          <w:rStyle w:val="csa16174ba1"/>
        </w:rPr>
        <w:t xml:space="preserve"> </w:t>
      </w:r>
      <w:proofErr w:type="spellStart"/>
      <w:r w:rsidR="001934B4" w:rsidRPr="00FA2B90">
        <w:rPr>
          <w:rStyle w:val="csa16174ba1"/>
        </w:rPr>
        <w:t>Сайєнс</w:t>
      </w:r>
      <w:proofErr w:type="spellEnd"/>
      <w:r w:rsidR="001934B4" w:rsidRPr="00FA2B90">
        <w:rPr>
          <w:rStyle w:val="csa16174ba1"/>
        </w:rPr>
        <w:t xml:space="preserve">, Інк., США / SK </w:t>
      </w:r>
      <w:proofErr w:type="spellStart"/>
      <w:r w:rsidR="001934B4" w:rsidRPr="00FA2B90">
        <w:rPr>
          <w:rStyle w:val="csa16174ba1"/>
        </w:rPr>
        <w:t>Life</w:t>
      </w:r>
      <w:proofErr w:type="spellEnd"/>
      <w:r w:rsidR="001934B4" w:rsidRPr="00FA2B90">
        <w:rPr>
          <w:rStyle w:val="csa16174ba1"/>
        </w:rPr>
        <w:t xml:space="preserve"> </w:t>
      </w:r>
      <w:proofErr w:type="spellStart"/>
      <w:r w:rsidR="001934B4" w:rsidRPr="00FA2B90">
        <w:rPr>
          <w:rStyle w:val="csa16174ba1"/>
        </w:rPr>
        <w:t>Science</w:t>
      </w:r>
      <w:proofErr w:type="spellEnd"/>
      <w:r w:rsidR="001934B4" w:rsidRPr="00FA2B90">
        <w:rPr>
          <w:rStyle w:val="csa16174ba1"/>
        </w:rPr>
        <w:t xml:space="preserve">, </w:t>
      </w:r>
      <w:proofErr w:type="spellStart"/>
      <w:r w:rsidR="001934B4" w:rsidRPr="00FA2B90">
        <w:rPr>
          <w:rStyle w:val="csa16174ba1"/>
        </w:rPr>
        <w:t>Inc</w:t>
      </w:r>
      <w:proofErr w:type="spellEnd"/>
      <w:r w:rsidR="001934B4" w:rsidRPr="00FA2B90">
        <w:rPr>
          <w:rStyle w:val="csa16174ba1"/>
        </w:rPr>
        <w:t>., USA</w:t>
      </w:r>
    </w:p>
    <w:p w:rsidR="002142FB" w:rsidRPr="00FA2B90" w:rsidRDefault="001934B4" w:rsidP="00FA2B90">
      <w:pPr>
        <w:pStyle w:val="cs80d9435b"/>
        <w:rPr>
          <w:rFonts w:ascii="Arial" w:hAnsi="Arial" w:cs="Arial"/>
          <w:sz w:val="20"/>
        </w:rPr>
      </w:pPr>
      <w:r w:rsidRPr="00FA2B90">
        <w:rPr>
          <w:rStyle w:val="csa16174ba1"/>
        </w:rPr>
        <w:t>Фаза - ІІІ</w:t>
      </w:r>
    </w:p>
    <w:p w:rsidR="002142FB" w:rsidRPr="00FA2B90" w:rsidRDefault="001934B4" w:rsidP="00FA2B90">
      <w:pPr>
        <w:pStyle w:val="cs80d9435b"/>
        <w:rPr>
          <w:rFonts w:ascii="Arial" w:hAnsi="Arial" w:cs="Arial"/>
          <w:sz w:val="20"/>
          <w:szCs w:val="20"/>
        </w:rPr>
      </w:pPr>
      <w:r w:rsidRPr="00FA2B90">
        <w:rPr>
          <w:rStyle w:val="csa16174ba1"/>
        </w:rPr>
        <w:t>Заявник - TOB «Ю СІ ТІ-ГЛОБАЛ», Україна</w:t>
      </w:r>
    </w:p>
    <w:p w:rsidR="00BE7F55" w:rsidRPr="00FA2B90" w:rsidRDefault="00BE7F55" w:rsidP="00FA2B90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925"/>
      </w:tblGrid>
      <w:tr w:rsidR="002142FB" w:rsidRPr="00FA2B90" w:rsidTr="00AD4C00"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№</w:t>
            </w:r>
          </w:p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П.</w:t>
            </w:r>
            <w:r w:rsidR="00491FB7" w:rsidRPr="00FA2B90">
              <w:rPr>
                <w:rStyle w:val="csa16174ba1"/>
              </w:rPr>
              <w:t>І.Б. відповідального дослідника</w:t>
            </w:r>
          </w:p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2142FB" w:rsidRPr="00FA2B90" w:rsidTr="00AD4C00">
        <w:trPr>
          <w:trHeight w:val="486"/>
        </w:trPr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1.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"/>
              </w:rPr>
              <w:t>к.м.н</w:t>
            </w:r>
            <w:proofErr w:type="spellEnd"/>
            <w:r w:rsidRPr="00FA2B90">
              <w:rPr>
                <w:rStyle w:val="csa16174ba1"/>
              </w:rPr>
              <w:t xml:space="preserve">. </w:t>
            </w:r>
            <w:proofErr w:type="spellStart"/>
            <w:r w:rsidRPr="00FA2B90">
              <w:rPr>
                <w:rStyle w:val="csa16174ba1"/>
              </w:rPr>
              <w:t>Харитонов</w:t>
            </w:r>
            <w:proofErr w:type="spellEnd"/>
            <w:r w:rsidRPr="00FA2B90">
              <w:rPr>
                <w:rStyle w:val="csa16174ba1"/>
              </w:rPr>
              <w:t xml:space="preserve"> В.І.</w:t>
            </w:r>
          </w:p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Комунальне некомерційне підприємство «Клінічний заклад з надання психіатричної допомоги «ПСИХІАТРІЯ» виконавчого органу Київської міської ради (Київської міської державної адміністрації), відділення №11, м. Київ</w:t>
            </w:r>
          </w:p>
        </w:tc>
      </w:tr>
      <w:tr w:rsidR="002142FB" w:rsidRPr="00FA2B90" w:rsidTr="00AD4C00">
        <w:trPr>
          <w:trHeight w:val="486"/>
        </w:trPr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2.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"/>
              </w:rPr>
              <w:t>к.м.н</w:t>
            </w:r>
            <w:proofErr w:type="spellEnd"/>
            <w:r w:rsidRPr="00FA2B90">
              <w:rPr>
                <w:rStyle w:val="csa16174ba1"/>
              </w:rPr>
              <w:t>. Мартинюк В.Ю.</w:t>
            </w:r>
          </w:p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здоров'я України», консультативно-діагностичне відділення, м.</w:t>
            </w:r>
            <w:r w:rsidR="00AD4C00" w:rsidRPr="00FA2B90">
              <w:rPr>
                <w:rStyle w:val="csa16174ba1"/>
              </w:rPr>
              <w:t xml:space="preserve"> </w:t>
            </w:r>
            <w:r w:rsidRPr="00FA2B90">
              <w:rPr>
                <w:rStyle w:val="csa16174ba1"/>
              </w:rPr>
              <w:t>Київ</w:t>
            </w:r>
          </w:p>
        </w:tc>
      </w:tr>
      <w:tr w:rsidR="002142FB" w:rsidRPr="00FA2B90" w:rsidTr="00AD4C00">
        <w:trPr>
          <w:trHeight w:val="486"/>
        </w:trPr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3.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"/>
              </w:rPr>
              <w:t>к.м.н</w:t>
            </w:r>
            <w:proofErr w:type="spellEnd"/>
            <w:r w:rsidRPr="00FA2B90">
              <w:rPr>
                <w:rStyle w:val="csa16174ba1"/>
              </w:rPr>
              <w:t>. Македонська І.В.</w:t>
            </w:r>
          </w:p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Комунальне некомерційне підприємство «Міська дитяча клінічна лікарня № 6» Дніпровської міської ради, дитяче неврологічне відділення, м. Дніпро</w:t>
            </w:r>
          </w:p>
        </w:tc>
      </w:tr>
      <w:tr w:rsidR="002142FB" w:rsidRPr="00FA2B90" w:rsidTr="00AD4C00">
        <w:trPr>
          <w:trHeight w:val="486"/>
        </w:trPr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4.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лікар Залізняк Т.О.</w:t>
            </w:r>
          </w:p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 xml:space="preserve">Комунальне підприємство «Регіональний медичний центр родинного здоров’я» Дніпропетровської обласної ради», відділення нейрохірургії та </w:t>
            </w:r>
            <w:bookmarkStart w:id="0" w:name="_GoBack"/>
            <w:bookmarkEnd w:id="0"/>
            <w:r w:rsidR="00FA2B90" w:rsidRPr="00FA2B90">
              <w:rPr>
                <w:rStyle w:val="csa16174ba1"/>
              </w:rPr>
              <w:t>неврології</w:t>
            </w:r>
            <w:r w:rsidRPr="00FA2B90">
              <w:rPr>
                <w:rStyle w:val="csa16174ba1"/>
              </w:rPr>
              <w:t>, м. Дніпро</w:t>
            </w:r>
          </w:p>
        </w:tc>
      </w:tr>
      <w:tr w:rsidR="002142FB" w:rsidRPr="00FA2B90" w:rsidTr="00AD4C00">
        <w:trPr>
          <w:trHeight w:val="486"/>
        </w:trPr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5.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"/>
              </w:rPr>
              <w:t>к.м.н</w:t>
            </w:r>
            <w:proofErr w:type="spellEnd"/>
            <w:r w:rsidRPr="00FA2B90">
              <w:rPr>
                <w:rStyle w:val="csa16174ba1"/>
              </w:rPr>
              <w:t xml:space="preserve">. </w:t>
            </w:r>
            <w:proofErr w:type="spellStart"/>
            <w:r w:rsidRPr="00FA2B90">
              <w:rPr>
                <w:rStyle w:val="csa16174ba1"/>
              </w:rPr>
              <w:t>Чомоляк</w:t>
            </w:r>
            <w:proofErr w:type="spellEnd"/>
            <w:r w:rsidRPr="00FA2B90">
              <w:rPr>
                <w:rStyle w:val="csa16174ba1"/>
              </w:rPr>
              <w:t xml:space="preserve"> Ю.Ю.</w:t>
            </w:r>
          </w:p>
          <w:p w:rsidR="002142FB" w:rsidRPr="00FA2B90" w:rsidRDefault="001934B4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"/>
              </w:rPr>
              <w:t>Товариство з обмеженою відповідальністю «Медичний центр «</w:t>
            </w:r>
            <w:proofErr w:type="spellStart"/>
            <w:r w:rsidRPr="00FA2B90">
              <w:rPr>
                <w:rStyle w:val="csa16174ba1"/>
              </w:rPr>
              <w:t>Діамед</w:t>
            </w:r>
            <w:proofErr w:type="spellEnd"/>
            <w:r w:rsidRPr="00FA2B90">
              <w:rPr>
                <w:rStyle w:val="csa16174ba1"/>
              </w:rPr>
              <w:t>», м. Ужгород</w:t>
            </w:r>
          </w:p>
        </w:tc>
      </w:tr>
    </w:tbl>
    <w:p w:rsidR="002142FB" w:rsidRPr="00FA2B90" w:rsidRDefault="002142FB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rPr>
          <w:rFonts w:ascii="Arial" w:hAnsi="Arial" w:cs="Arial"/>
          <w:b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1"/>
          <w:rFonts w:ascii="Arial" w:hAnsi="Arial" w:cs="Arial"/>
          <w:sz w:val="20"/>
        </w:rPr>
      </w:pPr>
      <w:r w:rsidRPr="00FA2B90">
        <w:rPr>
          <w:rStyle w:val="cs80d9435b1"/>
          <w:rFonts w:ascii="Arial" w:hAnsi="Arial" w:cs="Arial"/>
          <w:b/>
          <w:sz w:val="20"/>
          <w:szCs w:val="20"/>
        </w:rPr>
        <w:t xml:space="preserve">2. </w:t>
      </w:r>
      <w:r w:rsidRPr="00FA2B90">
        <w:rPr>
          <w:rStyle w:val="cs5e98e9301"/>
        </w:rPr>
        <w:t xml:space="preserve">Брошура дослідника </w:t>
      </w:r>
      <w:proofErr w:type="spellStart"/>
      <w:r w:rsidRPr="00FA2B90">
        <w:rPr>
          <w:rStyle w:val="cs5e98e9301"/>
        </w:rPr>
        <w:t>окрелізумабу</w:t>
      </w:r>
      <w:proofErr w:type="spellEnd"/>
      <w:r w:rsidRPr="00FA2B90">
        <w:rPr>
          <w:rStyle w:val="cs5e98e9301"/>
        </w:rPr>
        <w:t xml:space="preserve"> (</w:t>
      </w:r>
      <w:proofErr w:type="spellStart"/>
      <w:r w:rsidRPr="00FA2B90">
        <w:rPr>
          <w:rStyle w:val="cs5e98e9301"/>
        </w:rPr>
        <w:t>Ocrevus</w:t>
      </w:r>
      <w:proofErr w:type="spellEnd"/>
      <w:r w:rsidRPr="00FA2B90">
        <w:rPr>
          <w:rStyle w:val="cs5e98e9301"/>
        </w:rPr>
        <w:t>/RO49</w:t>
      </w:r>
      <w:r w:rsidR="00FA2B90">
        <w:rPr>
          <w:rStyle w:val="cs5e98e9301"/>
        </w:rPr>
        <w:t xml:space="preserve">64913), версія 23 від листопада </w:t>
      </w:r>
      <w:r w:rsidRPr="00FA2B90">
        <w:rPr>
          <w:rStyle w:val="cs5e98e9301"/>
        </w:rPr>
        <w:t xml:space="preserve">2024 року, англійською мовою </w:t>
      </w:r>
      <w:r w:rsidRPr="00FA2B90">
        <w:rPr>
          <w:rStyle w:val="csa16174ba1"/>
        </w:rPr>
        <w:t>до протоколу клінічного дослідження «</w:t>
      </w:r>
      <w:proofErr w:type="spellStart"/>
      <w:r w:rsidRPr="00FA2B90">
        <w:rPr>
          <w:rStyle w:val="csa16174ba1"/>
        </w:rPr>
        <w:t>Багатоцентрове</w:t>
      </w:r>
      <w:proofErr w:type="spellEnd"/>
      <w:r w:rsidRPr="00FA2B90">
        <w:rPr>
          <w:rStyle w:val="csa16174ba1"/>
        </w:rPr>
        <w:t xml:space="preserve">, просте, відкрите, розширене додаткове дослідження для оцінки довгострокової безпечності та ефективності </w:t>
      </w:r>
      <w:proofErr w:type="spellStart"/>
      <w:r w:rsidRPr="00FA2B90">
        <w:rPr>
          <w:rStyle w:val="cs5e98e9301"/>
        </w:rPr>
        <w:t>окрелізумабу</w:t>
      </w:r>
      <w:proofErr w:type="spellEnd"/>
      <w:r w:rsidRPr="00FA2B90">
        <w:rPr>
          <w:rStyle w:val="cs5e98e9301"/>
        </w:rPr>
        <w:t xml:space="preserve"> </w:t>
      </w:r>
      <w:r w:rsidRPr="00FA2B90">
        <w:rPr>
          <w:rStyle w:val="csa16174ba1"/>
        </w:rPr>
        <w:t xml:space="preserve">у пацієнтів з розсіяним склерозом», код дослідження </w:t>
      </w:r>
      <w:r w:rsidRPr="00FA2B90">
        <w:rPr>
          <w:rStyle w:val="cs5e98e9301"/>
        </w:rPr>
        <w:t>MN43964</w:t>
      </w:r>
      <w:r w:rsidRPr="00FA2B90">
        <w:rPr>
          <w:rStyle w:val="csa16174ba1"/>
        </w:rPr>
        <w:t xml:space="preserve">, версія 2 від 29 серпня 2023 року; спонсор - «Ф. ХОФФМАНН-ЛЯ РОШ ЛТД», Швейцарія (F. HOFFMANN-LA ROCHE LTD, </w:t>
      </w:r>
      <w:proofErr w:type="spellStart"/>
      <w:r w:rsidRPr="00FA2B90">
        <w:rPr>
          <w:rStyle w:val="csa16174ba1"/>
        </w:rPr>
        <w:t>Switzerland</w:t>
      </w:r>
      <w:proofErr w:type="spellEnd"/>
      <w:r w:rsidRPr="00FA2B90">
        <w:rPr>
          <w:rStyle w:val="csa16174ba1"/>
        </w:rPr>
        <w:t>)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2"/>
          <w:rFonts w:ascii="Arial" w:hAnsi="Arial" w:cs="Arial"/>
          <w:sz w:val="20"/>
        </w:rPr>
      </w:pPr>
      <w:r w:rsidRPr="00FA2B90">
        <w:rPr>
          <w:rStyle w:val="cs80d9435b2"/>
          <w:rFonts w:ascii="Arial" w:hAnsi="Arial" w:cs="Arial"/>
          <w:b/>
          <w:sz w:val="20"/>
          <w:szCs w:val="20"/>
        </w:rPr>
        <w:t xml:space="preserve">3. </w:t>
      </w:r>
      <w:r w:rsidRPr="00FA2B90">
        <w:rPr>
          <w:rStyle w:val="cs5e98e9302"/>
        </w:rPr>
        <w:t>Форма інформованої згоди на участь у необов'язковому продовженні розширеної частини дослідження, версія 1.0 для України, від 20 грудня 2024 р. (українською, англійською та російською мовами)</w:t>
      </w:r>
      <w:r w:rsidRPr="00FA2B90">
        <w:rPr>
          <w:rStyle w:val="csa16174ba2"/>
        </w:rPr>
        <w:t xml:space="preserve"> до протоколу клінічного дослідження «</w:t>
      </w:r>
      <w:proofErr w:type="spellStart"/>
      <w:r w:rsidRPr="00FA2B90">
        <w:rPr>
          <w:rStyle w:val="csa16174ba2"/>
        </w:rPr>
        <w:t>Багатоцентрове</w:t>
      </w:r>
      <w:proofErr w:type="spellEnd"/>
      <w:r w:rsidRPr="00FA2B90">
        <w:rPr>
          <w:rStyle w:val="csa16174ba2"/>
        </w:rPr>
        <w:t xml:space="preserve">, </w:t>
      </w:r>
      <w:proofErr w:type="spellStart"/>
      <w:r w:rsidRPr="00FA2B90">
        <w:rPr>
          <w:rStyle w:val="csa16174ba2"/>
        </w:rPr>
        <w:t>рандомізоване</w:t>
      </w:r>
      <w:proofErr w:type="spellEnd"/>
      <w:r w:rsidRPr="00FA2B90">
        <w:rPr>
          <w:rStyle w:val="csa16174ba2"/>
        </w:rPr>
        <w:t xml:space="preserve">, подвійне сліпе, плацебо-контрольоване 52-тижневе дослідження підтримуючої та відкритої продовженої терапії для оцінки ефективності та безпечності </w:t>
      </w:r>
      <w:proofErr w:type="spellStart"/>
      <w:r w:rsidRPr="00FA2B90">
        <w:rPr>
          <w:rStyle w:val="cs5e98e9302"/>
        </w:rPr>
        <w:t>рісанкізумабу</w:t>
      </w:r>
      <w:proofErr w:type="spellEnd"/>
      <w:r w:rsidRPr="00FA2B90">
        <w:rPr>
          <w:rStyle w:val="csa16174ba2"/>
        </w:rPr>
        <w:t xml:space="preserve"> у пацієнтів з хворобою Крона», код дослідження </w:t>
      </w:r>
      <w:r w:rsidRPr="00FA2B90">
        <w:rPr>
          <w:rStyle w:val="cs5e98e9302"/>
        </w:rPr>
        <w:t>M16-000</w:t>
      </w:r>
      <w:r w:rsidRPr="00FA2B90">
        <w:rPr>
          <w:rStyle w:val="csa16174ba2"/>
        </w:rPr>
        <w:t xml:space="preserve">, з інкорпорованими адміністративними змінами 1, 2, 4, 6, 7, 8, 9 та поправками 1, 2, 3, 4, 5, 6, 7, 8, 9 та 10 від 16 грудня 2022 року; спонсор - </w:t>
      </w:r>
      <w:proofErr w:type="spellStart"/>
      <w:r w:rsidRPr="00FA2B90">
        <w:rPr>
          <w:rStyle w:val="csa16174ba2"/>
        </w:rPr>
        <w:t>AbbVie</w:t>
      </w:r>
      <w:proofErr w:type="spellEnd"/>
      <w:r w:rsidRPr="00FA2B90">
        <w:rPr>
          <w:rStyle w:val="csa16174ba2"/>
        </w:rPr>
        <w:t xml:space="preserve"> </w:t>
      </w:r>
      <w:proofErr w:type="spellStart"/>
      <w:r w:rsidRPr="00FA2B90">
        <w:rPr>
          <w:rStyle w:val="csa16174ba2"/>
        </w:rPr>
        <w:t>Inc</w:t>
      </w:r>
      <w:proofErr w:type="spellEnd"/>
      <w:r w:rsidRPr="00FA2B90">
        <w:rPr>
          <w:rStyle w:val="csa16174ba2"/>
        </w:rPr>
        <w:t>., USA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«</w:t>
      </w:r>
      <w:proofErr w:type="spellStart"/>
      <w:r w:rsidRPr="00FA2B90">
        <w:rPr>
          <w:rFonts w:ascii="Arial" w:hAnsi="Arial" w:cs="Arial"/>
          <w:sz w:val="20"/>
          <w:szCs w:val="20"/>
        </w:rPr>
        <w:t>ЕббВі</w:t>
      </w:r>
      <w:proofErr w:type="spellEnd"/>
      <w:r w:rsidRPr="00FA2B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2B90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Pr="00FA2B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2B90">
        <w:rPr>
          <w:rFonts w:ascii="Arial" w:hAnsi="Arial" w:cs="Arial"/>
          <w:sz w:val="20"/>
          <w:szCs w:val="20"/>
        </w:rPr>
        <w:t>ГмбХ</w:t>
      </w:r>
      <w:proofErr w:type="spellEnd"/>
      <w:r w:rsidRPr="00FA2B90">
        <w:rPr>
          <w:rFonts w:ascii="Arial" w:hAnsi="Arial" w:cs="Arial"/>
          <w:sz w:val="20"/>
          <w:szCs w:val="20"/>
        </w:rPr>
        <w:t>», Швейцарія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3"/>
          <w:rFonts w:ascii="Arial" w:hAnsi="Arial" w:cs="Arial"/>
          <w:sz w:val="20"/>
        </w:rPr>
      </w:pPr>
      <w:r w:rsidRPr="00FA2B90">
        <w:rPr>
          <w:rStyle w:val="cs80d9435b3"/>
          <w:rFonts w:ascii="Arial" w:hAnsi="Arial" w:cs="Arial"/>
          <w:b/>
          <w:sz w:val="20"/>
          <w:szCs w:val="20"/>
        </w:rPr>
        <w:t xml:space="preserve">4. </w:t>
      </w:r>
      <w:r w:rsidRPr="00FA2B90">
        <w:rPr>
          <w:rStyle w:val="cs5e98e9303"/>
        </w:rPr>
        <w:t>Оновлений протокол клінічного випробування MK-7240-001, з інкорпорованою поправкою 04 від 04 грудня 2024 року, англійською мовою; Оновлене Досьє досліджуваного лікарського засобу MK-7240, версія 08QB58, від 18 листопада 2024 року, англійською мовою; Подовження терміну придатності плацебо до MK-7240 у флаконі та в попередньо заповненому шприці до 30 місяців</w:t>
      </w:r>
      <w:r w:rsidRPr="00FA2B90">
        <w:rPr>
          <w:rStyle w:val="csa16174ba3"/>
        </w:rPr>
        <w:t xml:space="preserve"> до протоколу клінічного дослідження «Програма </w:t>
      </w:r>
      <w:proofErr w:type="spellStart"/>
      <w:r w:rsidRPr="00FA2B90">
        <w:rPr>
          <w:rStyle w:val="csa16174ba3"/>
        </w:rPr>
        <w:t>рандомізованих</w:t>
      </w:r>
      <w:proofErr w:type="spellEnd"/>
      <w:r w:rsidRPr="00FA2B90">
        <w:rPr>
          <w:rStyle w:val="csa16174ba3"/>
        </w:rPr>
        <w:t xml:space="preserve">, подвійних сліпих, плацебо-контрольованих досліджень ІІІ фази для оцінки ефективності та безпеки </w:t>
      </w:r>
      <w:r w:rsidRPr="00FA2B90">
        <w:rPr>
          <w:rStyle w:val="cs5e98e9303"/>
        </w:rPr>
        <w:t>MK-7240</w:t>
      </w:r>
      <w:r w:rsidRPr="00FA2B90">
        <w:rPr>
          <w:rStyle w:val="csa16174ba3"/>
        </w:rPr>
        <w:t xml:space="preserve"> в учасників із середньо-тяжким виразковим колітом в активній формі», код дослідження </w:t>
      </w:r>
      <w:r w:rsidRPr="00FA2B90">
        <w:rPr>
          <w:rStyle w:val="cs5e98e9303"/>
        </w:rPr>
        <w:t>MK-7240-001</w:t>
      </w:r>
      <w:r w:rsidRPr="00FA2B90">
        <w:rPr>
          <w:rStyle w:val="csa16174ba3"/>
        </w:rPr>
        <w:t xml:space="preserve">, з інкорпорованою поправкою 01 від 23 серпня 2023 року; спонсор - ТОВ </w:t>
      </w:r>
      <w:proofErr w:type="spellStart"/>
      <w:r w:rsidRPr="00FA2B90">
        <w:rPr>
          <w:rStyle w:val="csa16174ba3"/>
        </w:rPr>
        <w:t>Мерк</w:t>
      </w:r>
      <w:proofErr w:type="spellEnd"/>
      <w:r w:rsidRPr="00FA2B90">
        <w:rPr>
          <w:rStyle w:val="csa16174ba3"/>
        </w:rPr>
        <w:t xml:space="preserve"> </w:t>
      </w:r>
      <w:proofErr w:type="spellStart"/>
      <w:r w:rsidRPr="00FA2B90">
        <w:rPr>
          <w:rStyle w:val="csa16174ba3"/>
        </w:rPr>
        <w:t>Шарп</w:t>
      </w:r>
      <w:proofErr w:type="spellEnd"/>
      <w:r w:rsidRPr="00FA2B90">
        <w:rPr>
          <w:rStyle w:val="csa16174ba3"/>
        </w:rPr>
        <w:t xml:space="preserve"> </w:t>
      </w:r>
      <w:proofErr w:type="spellStart"/>
      <w:r w:rsidRPr="00FA2B90">
        <w:rPr>
          <w:rStyle w:val="csa16174ba3"/>
        </w:rPr>
        <w:t>енд</w:t>
      </w:r>
      <w:proofErr w:type="spellEnd"/>
      <w:r w:rsidRPr="00FA2B90">
        <w:rPr>
          <w:rStyle w:val="csa16174ba3"/>
        </w:rPr>
        <w:t xml:space="preserve"> </w:t>
      </w:r>
      <w:proofErr w:type="spellStart"/>
      <w:r w:rsidRPr="00FA2B90">
        <w:rPr>
          <w:rStyle w:val="csa16174ba3"/>
        </w:rPr>
        <w:t>Доум</w:t>
      </w:r>
      <w:proofErr w:type="spellEnd"/>
      <w:r w:rsidRPr="00FA2B90">
        <w:rPr>
          <w:rStyle w:val="csa16174ba3"/>
        </w:rPr>
        <w:t>, США (</w:t>
      </w:r>
      <w:proofErr w:type="spellStart"/>
      <w:r w:rsidRPr="00FA2B90">
        <w:rPr>
          <w:rStyle w:val="csa16174ba3"/>
        </w:rPr>
        <w:t>Merck</w:t>
      </w:r>
      <w:proofErr w:type="spellEnd"/>
      <w:r w:rsidRPr="00FA2B90">
        <w:rPr>
          <w:rStyle w:val="csa16174ba3"/>
        </w:rPr>
        <w:t xml:space="preserve"> </w:t>
      </w:r>
      <w:proofErr w:type="spellStart"/>
      <w:r w:rsidRPr="00FA2B90">
        <w:rPr>
          <w:rStyle w:val="csa16174ba3"/>
        </w:rPr>
        <w:t>Sharp</w:t>
      </w:r>
      <w:proofErr w:type="spellEnd"/>
      <w:r w:rsidRPr="00FA2B90">
        <w:rPr>
          <w:rStyle w:val="csa16174ba3"/>
        </w:rPr>
        <w:t xml:space="preserve"> &amp; </w:t>
      </w:r>
      <w:proofErr w:type="spellStart"/>
      <w:r w:rsidRPr="00FA2B90">
        <w:rPr>
          <w:rStyle w:val="csa16174ba3"/>
        </w:rPr>
        <w:t>Dohme</w:t>
      </w:r>
      <w:proofErr w:type="spellEnd"/>
      <w:r w:rsidRPr="00FA2B90">
        <w:rPr>
          <w:rStyle w:val="csa16174ba3"/>
        </w:rPr>
        <w:t xml:space="preserve"> LLC, USA)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lastRenderedPageBreak/>
        <w:t>Заявник - Товариство з обмеженою відповідальністю «МСД Україна»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4"/>
          <w:rFonts w:ascii="Arial" w:hAnsi="Arial" w:cs="Arial"/>
          <w:sz w:val="20"/>
        </w:rPr>
      </w:pPr>
      <w:r w:rsidRPr="00FA2B90">
        <w:rPr>
          <w:rStyle w:val="cs80d9435b4"/>
          <w:rFonts w:ascii="Arial" w:hAnsi="Arial" w:cs="Arial"/>
          <w:b/>
          <w:sz w:val="20"/>
        </w:rPr>
        <w:t xml:space="preserve">5. </w:t>
      </w:r>
      <w:r w:rsidRPr="00FA2B90">
        <w:rPr>
          <w:rStyle w:val="cs5e98e9304"/>
        </w:rPr>
        <w:t xml:space="preserve">Оновлений протокол клінічного випробування М16-066,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5, 6 і Адміністративними змінами 1, 2, 3, 4, 5 та 7 від 14 вересня     </w:t>
      </w:r>
      <w:r w:rsidR="00FA2B90">
        <w:rPr>
          <w:rStyle w:val="cs5e98e9304"/>
        </w:rPr>
        <w:t xml:space="preserve">     </w:t>
      </w:r>
      <w:r w:rsidRPr="00FA2B90">
        <w:rPr>
          <w:rStyle w:val="cs5e98e9304"/>
        </w:rPr>
        <w:t xml:space="preserve">2023 року; Продовження терміну проведення клінічного випробування до 28 лютого 2029 року; Погодження зміни кількості досліджуваних в Україні з 20 до 6 осіб; Інформація для пацієнта та інформована згода на участь у науковому дослідженні та необов’язковому дослідженні, версія 6.0 для України від 16 вересня 2024 року, українською, англійською та російською мовами; Інструкції з використання попередньо заповненого шприца, ін’єкція для підшкірного введення, версія від серпня 2023 року, українською, англійською та російською мовами; Щоденник реєстрації введення препарату в рамках продовження безперервного лікування, версія 3.1, українською, англійською та російською мовами; Щоденник реєстрації результатів аналізів на вагітність, проведених у домашніх умовах у рамках продовження безперервного лікування, версія 2.0, українською, англійською та російською мовами; Оновлений </w:t>
      </w:r>
      <w:proofErr w:type="spellStart"/>
      <w:r w:rsidRPr="00FA2B90">
        <w:rPr>
          <w:rStyle w:val="cs5e98e9304"/>
        </w:rPr>
        <w:t>Доклінічний</w:t>
      </w:r>
      <w:proofErr w:type="spellEnd"/>
      <w:r w:rsidRPr="00FA2B90">
        <w:rPr>
          <w:rStyle w:val="cs5e98e9304"/>
        </w:rPr>
        <w:t xml:space="preserve"> розділ Досьє досліджуваного лікарського засобу </w:t>
      </w:r>
      <w:proofErr w:type="spellStart"/>
      <w:r w:rsidRPr="00FA2B90">
        <w:rPr>
          <w:rStyle w:val="cs5e98e9304"/>
        </w:rPr>
        <w:t>Рісанкізумаб</w:t>
      </w:r>
      <w:proofErr w:type="spellEnd"/>
      <w:r w:rsidRPr="00FA2B90">
        <w:rPr>
          <w:rStyle w:val="cs5e98e9304"/>
        </w:rPr>
        <w:t xml:space="preserve"> (ABBV-066), версія 2.0 від 11 лютого             2022 року; Оновлений Клінічний розділ Досьє досліджуваного лікарського засобу </w:t>
      </w:r>
      <w:proofErr w:type="spellStart"/>
      <w:r w:rsidRPr="00FA2B90">
        <w:rPr>
          <w:rStyle w:val="cs5e98e9304"/>
        </w:rPr>
        <w:t>Рісанкізумаб</w:t>
      </w:r>
      <w:proofErr w:type="spellEnd"/>
      <w:r w:rsidRPr="00FA2B90">
        <w:rPr>
          <w:rStyle w:val="cs5e98e9304"/>
        </w:rPr>
        <w:t xml:space="preserve"> (ABBV-066), версія 5.0 від 18 лютого 2022 року; Оновлений розділ «Якість» Досьє досліджуваного лікарського засобу </w:t>
      </w:r>
      <w:proofErr w:type="spellStart"/>
      <w:r w:rsidRPr="00FA2B90">
        <w:rPr>
          <w:rStyle w:val="cs5e98e9304"/>
        </w:rPr>
        <w:t>Рісанкізумаб</w:t>
      </w:r>
      <w:proofErr w:type="spellEnd"/>
      <w:r w:rsidRPr="00FA2B90">
        <w:rPr>
          <w:rStyle w:val="cs5e98e9304"/>
        </w:rPr>
        <w:t xml:space="preserve"> (ABBV-066), версія 6.0 B від 26 вересня                      2023 року; Залучення додаткових виробників досліджуваного лікарського засобу </w:t>
      </w:r>
      <w:proofErr w:type="spellStart"/>
      <w:r w:rsidRPr="00FA2B90">
        <w:rPr>
          <w:rStyle w:val="cs5e98e9304"/>
        </w:rPr>
        <w:t>Рісанкізумаб</w:t>
      </w:r>
      <w:proofErr w:type="spellEnd"/>
      <w:r w:rsidRPr="00FA2B90">
        <w:rPr>
          <w:rStyle w:val="cs5e98e9304"/>
        </w:rPr>
        <w:t xml:space="preserve"> (ABBV-066) 90 мг/мл, розчин для ін’єкцій у попередньо наповненому шприці): </w:t>
      </w:r>
      <w:proofErr w:type="spellStart"/>
      <w:r w:rsidRPr="00FA2B90">
        <w:rPr>
          <w:rStyle w:val="cs5e98e9304"/>
        </w:rPr>
        <w:t>AbbVie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Biotechnology</w:t>
      </w:r>
      <w:proofErr w:type="spellEnd"/>
      <w:r w:rsidRPr="00FA2B90">
        <w:rPr>
          <w:rStyle w:val="cs5e98e9304"/>
        </w:rPr>
        <w:t xml:space="preserve">, </w:t>
      </w:r>
      <w:proofErr w:type="spellStart"/>
      <w:r w:rsidRPr="00FA2B90">
        <w:rPr>
          <w:rStyle w:val="cs5e98e9304"/>
        </w:rPr>
        <w:t>Limited</w:t>
      </w:r>
      <w:proofErr w:type="spellEnd"/>
      <w:r w:rsidRPr="00FA2B90">
        <w:rPr>
          <w:rStyle w:val="cs5e98e9304"/>
        </w:rPr>
        <w:t xml:space="preserve">, Пуерто-Ріко; </w:t>
      </w:r>
      <w:proofErr w:type="spellStart"/>
      <w:r w:rsidRPr="00FA2B90">
        <w:rPr>
          <w:rStyle w:val="cs5e98e9304"/>
        </w:rPr>
        <w:t>AbbVie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Bioresearch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Center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Inc</w:t>
      </w:r>
      <w:proofErr w:type="spellEnd"/>
      <w:r w:rsidRPr="00FA2B90">
        <w:rPr>
          <w:rStyle w:val="cs5e98e9304"/>
        </w:rPr>
        <w:t xml:space="preserve">., США; </w:t>
      </w:r>
      <w:proofErr w:type="spellStart"/>
      <w:r w:rsidRPr="00FA2B90">
        <w:rPr>
          <w:rStyle w:val="cs5e98e9304"/>
        </w:rPr>
        <w:t>Charles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River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Laboratories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Germany</w:t>
      </w:r>
      <w:proofErr w:type="spellEnd"/>
      <w:r w:rsidRPr="00FA2B90">
        <w:rPr>
          <w:rStyle w:val="cs5e98e9304"/>
        </w:rPr>
        <w:t xml:space="preserve"> </w:t>
      </w:r>
      <w:proofErr w:type="spellStart"/>
      <w:r w:rsidRPr="00FA2B90">
        <w:rPr>
          <w:rStyle w:val="cs5e98e9304"/>
        </w:rPr>
        <w:t>GmbH</w:t>
      </w:r>
      <w:proofErr w:type="spellEnd"/>
      <w:r w:rsidRPr="00FA2B90">
        <w:rPr>
          <w:rStyle w:val="cs5e98e9304"/>
        </w:rPr>
        <w:t>, Німеччина</w:t>
      </w:r>
      <w:r w:rsidRPr="00FA2B90">
        <w:rPr>
          <w:rStyle w:val="csa16174ba4"/>
        </w:rPr>
        <w:t xml:space="preserve"> до протоколу клінічного дослідження «</w:t>
      </w:r>
      <w:proofErr w:type="spellStart"/>
      <w:r w:rsidRPr="00FA2B90">
        <w:rPr>
          <w:rStyle w:val="csa16174ba4"/>
        </w:rPr>
        <w:t>Багатоцентрове</w:t>
      </w:r>
      <w:proofErr w:type="spellEnd"/>
      <w:r w:rsidRPr="00FA2B90">
        <w:rPr>
          <w:rStyle w:val="csa16174ba4"/>
        </w:rPr>
        <w:t xml:space="preserve">, </w:t>
      </w:r>
      <w:proofErr w:type="spellStart"/>
      <w:r w:rsidRPr="00FA2B90">
        <w:rPr>
          <w:rStyle w:val="csa16174ba4"/>
        </w:rPr>
        <w:t>рандомізоване</w:t>
      </w:r>
      <w:proofErr w:type="spellEnd"/>
      <w:r w:rsidRPr="00FA2B90">
        <w:rPr>
          <w:rStyle w:val="csa16174ba4"/>
        </w:rPr>
        <w:t xml:space="preserve">, подвійне сліпе, плацебо-контрольоване 52-тижневе підтримуюче лікування і відкрите продовжене дослідження для вивчення ефективності та безпечності </w:t>
      </w:r>
      <w:proofErr w:type="spellStart"/>
      <w:r w:rsidRPr="00FA2B90">
        <w:rPr>
          <w:rStyle w:val="cs5e98e9304"/>
        </w:rPr>
        <w:t>Рісанкізумабу</w:t>
      </w:r>
      <w:proofErr w:type="spellEnd"/>
      <w:r w:rsidRPr="00FA2B90">
        <w:rPr>
          <w:rStyle w:val="csa16174ba4"/>
        </w:rPr>
        <w:t xml:space="preserve"> у пацієнтів з виразковим колітом», код дослідження </w:t>
      </w:r>
      <w:r w:rsidRPr="00FA2B90">
        <w:rPr>
          <w:rStyle w:val="cs5e98e9304"/>
        </w:rPr>
        <w:t>M16-066</w:t>
      </w:r>
      <w:r w:rsidRPr="00FA2B90">
        <w:rPr>
          <w:rStyle w:val="csa16174ba4"/>
        </w:rPr>
        <w:t xml:space="preserve">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року; спонсор - </w:t>
      </w:r>
      <w:proofErr w:type="spellStart"/>
      <w:r w:rsidRPr="00FA2B90">
        <w:rPr>
          <w:rStyle w:val="csa16174ba4"/>
        </w:rPr>
        <w:t>AbbVie</w:t>
      </w:r>
      <w:proofErr w:type="spellEnd"/>
      <w:r w:rsidRPr="00FA2B90">
        <w:rPr>
          <w:rStyle w:val="csa16174ba4"/>
        </w:rPr>
        <w:t xml:space="preserve"> </w:t>
      </w:r>
      <w:proofErr w:type="spellStart"/>
      <w:r w:rsidRPr="00FA2B90">
        <w:rPr>
          <w:rStyle w:val="csa16174ba4"/>
        </w:rPr>
        <w:t>Inc</w:t>
      </w:r>
      <w:proofErr w:type="spellEnd"/>
      <w:r w:rsidRPr="00FA2B90">
        <w:rPr>
          <w:rStyle w:val="csa16174ba4"/>
        </w:rPr>
        <w:t>., USA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«</w:t>
      </w:r>
      <w:proofErr w:type="spellStart"/>
      <w:r w:rsidRPr="00FA2B90">
        <w:rPr>
          <w:rFonts w:ascii="Arial" w:hAnsi="Arial" w:cs="Arial"/>
          <w:sz w:val="20"/>
          <w:szCs w:val="20"/>
        </w:rPr>
        <w:t>ЕббВі</w:t>
      </w:r>
      <w:proofErr w:type="spellEnd"/>
      <w:r w:rsidRPr="00FA2B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2B90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Pr="00FA2B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2B90">
        <w:rPr>
          <w:rFonts w:ascii="Arial" w:hAnsi="Arial" w:cs="Arial"/>
          <w:sz w:val="20"/>
          <w:szCs w:val="20"/>
        </w:rPr>
        <w:t>ГмбХ</w:t>
      </w:r>
      <w:proofErr w:type="spellEnd"/>
      <w:r w:rsidRPr="00FA2B90">
        <w:rPr>
          <w:rFonts w:ascii="Arial" w:hAnsi="Arial" w:cs="Arial"/>
          <w:sz w:val="20"/>
          <w:szCs w:val="20"/>
        </w:rPr>
        <w:t>», Швейцарія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5"/>
          <w:rFonts w:ascii="Arial" w:hAnsi="Arial" w:cs="Arial"/>
          <w:sz w:val="20"/>
        </w:rPr>
      </w:pPr>
      <w:r w:rsidRPr="00FA2B90">
        <w:rPr>
          <w:rStyle w:val="cs80d9435b5"/>
          <w:rFonts w:ascii="Arial" w:hAnsi="Arial" w:cs="Arial"/>
          <w:b/>
          <w:sz w:val="20"/>
          <w:lang w:val="ru-RU"/>
        </w:rPr>
        <w:t xml:space="preserve">6. </w:t>
      </w:r>
      <w:r w:rsidRPr="00FA2B90">
        <w:rPr>
          <w:rStyle w:val="cs5e98e9305"/>
        </w:rPr>
        <w:t>Оновлений протокол клінічного випробування МК-3475-В15 з інкорпорованою поправкою 05 від 11 грудня 2024 року, англійською мовою</w:t>
      </w:r>
      <w:r w:rsidRPr="00FA2B90">
        <w:rPr>
          <w:rStyle w:val="csa16174ba5"/>
        </w:rPr>
        <w:t xml:space="preserve"> до протоколу клінічного дослідження «</w:t>
      </w:r>
      <w:proofErr w:type="spellStart"/>
      <w:r w:rsidRPr="00FA2B90">
        <w:rPr>
          <w:rStyle w:val="csa16174ba5"/>
        </w:rPr>
        <w:t>Рандомізоване</w:t>
      </w:r>
      <w:proofErr w:type="spellEnd"/>
      <w:r w:rsidRPr="00FA2B90">
        <w:rPr>
          <w:rStyle w:val="csa16174ba5"/>
        </w:rPr>
        <w:t xml:space="preserve">, відкрите дослідження III фази для оцінки </w:t>
      </w:r>
      <w:proofErr w:type="spellStart"/>
      <w:r w:rsidRPr="00FA2B90">
        <w:rPr>
          <w:rStyle w:val="csa16174ba5"/>
        </w:rPr>
        <w:t>періопераційного</w:t>
      </w:r>
      <w:proofErr w:type="spellEnd"/>
      <w:r w:rsidRPr="00FA2B90">
        <w:rPr>
          <w:rStyle w:val="csa16174ba5"/>
        </w:rPr>
        <w:t xml:space="preserve"> застосування </w:t>
      </w:r>
      <w:proofErr w:type="spellStart"/>
      <w:r w:rsidRPr="00FA2B90">
        <w:rPr>
          <w:rStyle w:val="cs5e98e9305"/>
        </w:rPr>
        <w:t>енфортумабу</w:t>
      </w:r>
      <w:proofErr w:type="spellEnd"/>
      <w:r w:rsidRPr="00FA2B90">
        <w:rPr>
          <w:rStyle w:val="cs5e98e9305"/>
        </w:rPr>
        <w:t xml:space="preserve"> </w:t>
      </w:r>
      <w:proofErr w:type="spellStart"/>
      <w:r w:rsidRPr="00FA2B90">
        <w:rPr>
          <w:rStyle w:val="cs5e98e9305"/>
        </w:rPr>
        <w:t>ведотину</w:t>
      </w:r>
      <w:proofErr w:type="spellEnd"/>
      <w:r w:rsidRPr="00FA2B90">
        <w:rPr>
          <w:rStyle w:val="cs5e98e9305"/>
        </w:rPr>
        <w:t xml:space="preserve"> </w:t>
      </w:r>
      <w:r w:rsidRPr="00FA2B90">
        <w:rPr>
          <w:rStyle w:val="csa16174ba5"/>
        </w:rPr>
        <w:t xml:space="preserve">у комбінації з </w:t>
      </w:r>
      <w:proofErr w:type="spellStart"/>
      <w:r w:rsidRPr="00FA2B90">
        <w:rPr>
          <w:rStyle w:val="csa16174ba5"/>
        </w:rPr>
        <w:t>пембролізумабом</w:t>
      </w:r>
      <w:proofErr w:type="spellEnd"/>
      <w:r w:rsidRPr="00FA2B90">
        <w:rPr>
          <w:rStyle w:val="csa16174ba5"/>
        </w:rPr>
        <w:t xml:space="preserve"> (MK-3475) порівняно з </w:t>
      </w:r>
      <w:proofErr w:type="spellStart"/>
      <w:r w:rsidRPr="00FA2B90">
        <w:rPr>
          <w:rStyle w:val="csa16174ba5"/>
        </w:rPr>
        <w:t>неоад'ювантною</w:t>
      </w:r>
      <w:proofErr w:type="spellEnd"/>
      <w:r w:rsidRPr="00FA2B90">
        <w:rPr>
          <w:rStyle w:val="csa16174ba5"/>
        </w:rPr>
        <w:t xml:space="preserve"> терапією </w:t>
      </w:r>
      <w:proofErr w:type="spellStart"/>
      <w:r w:rsidRPr="00FA2B90">
        <w:rPr>
          <w:rStyle w:val="csa16174ba5"/>
        </w:rPr>
        <w:t>гемцитабіном</w:t>
      </w:r>
      <w:proofErr w:type="spellEnd"/>
      <w:r w:rsidRPr="00FA2B90">
        <w:rPr>
          <w:rStyle w:val="csa16174ba5"/>
        </w:rPr>
        <w:t xml:space="preserve"> та </w:t>
      </w:r>
      <w:proofErr w:type="spellStart"/>
      <w:r w:rsidRPr="00FA2B90">
        <w:rPr>
          <w:rStyle w:val="csa16174ba5"/>
        </w:rPr>
        <w:t>цисплатином</w:t>
      </w:r>
      <w:proofErr w:type="spellEnd"/>
      <w:r w:rsidRPr="00FA2B90">
        <w:rPr>
          <w:rStyle w:val="csa16174ba5"/>
        </w:rPr>
        <w:t xml:space="preserve"> у учасників з м'язово-</w:t>
      </w:r>
      <w:proofErr w:type="spellStart"/>
      <w:r w:rsidRPr="00FA2B90">
        <w:rPr>
          <w:rStyle w:val="csa16174ba5"/>
        </w:rPr>
        <w:t>інвазивним</w:t>
      </w:r>
      <w:proofErr w:type="spellEnd"/>
      <w:r w:rsidRPr="00FA2B90">
        <w:rPr>
          <w:rStyle w:val="csa16174ba5"/>
        </w:rPr>
        <w:t xml:space="preserve"> раком сечового міхура, придатних для лікування </w:t>
      </w:r>
      <w:proofErr w:type="spellStart"/>
      <w:r w:rsidRPr="00FA2B90">
        <w:rPr>
          <w:rStyle w:val="csa16174ba5"/>
        </w:rPr>
        <w:t>цисплатином</w:t>
      </w:r>
      <w:proofErr w:type="spellEnd"/>
      <w:r w:rsidRPr="00FA2B90">
        <w:rPr>
          <w:rStyle w:val="csa16174ba5"/>
        </w:rPr>
        <w:t xml:space="preserve"> (KEYNOTE-B15 / EV-304)», код дослідження </w:t>
      </w:r>
      <w:r w:rsidRPr="00FA2B90">
        <w:rPr>
          <w:rStyle w:val="cs5e98e9305"/>
        </w:rPr>
        <w:t>MK-3475-B15</w:t>
      </w:r>
      <w:r w:rsidRPr="00FA2B90">
        <w:rPr>
          <w:rStyle w:val="csa16174ba5"/>
        </w:rPr>
        <w:t xml:space="preserve">, з інкорпорованою поправкою 04 від 17 листопада 2023 року; спонсор - ТОВ </w:t>
      </w:r>
      <w:proofErr w:type="spellStart"/>
      <w:r w:rsidRPr="00FA2B90">
        <w:rPr>
          <w:rStyle w:val="csa16174ba5"/>
        </w:rPr>
        <w:t>Мерк</w:t>
      </w:r>
      <w:proofErr w:type="spellEnd"/>
      <w:r w:rsidRPr="00FA2B90">
        <w:rPr>
          <w:rStyle w:val="csa16174ba5"/>
        </w:rPr>
        <w:t xml:space="preserve"> </w:t>
      </w:r>
      <w:proofErr w:type="spellStart"/>
      <w:r w:rsidRPr="00FA2B90">
        <w:rPr>
          <w:rStyle w:val="csa16174ba5"/>
        </w:rPr>
        <w:t>Шарп</w:t>
      </w:r>
      <w:proofErr w:type="spellEnd"/>
      <w:r w:rsidRPr="00FA2B90">
        <w:rPr>
          <w:rStyle w:val="csa16174ba5"/>
        </w:rPr>
        <w:t xml:space="preserve"> </w:t>
      </w:r>
      <w:proofErr w:type="spellStart"/>
      <w:r w:rsidRPr="00FA2B90">
        <w:rPr>
          <w:rStyle w:val="csa16174ba5"/>
        </w:rPr>
        <w:t>енд</w:t>
      </w:r>
      <w:proofErr w:type="spellEnd"/>
      <w:r w:rsidRPr="00FA2B90">
        <w:rPr>
          <w:rStyle w:val="csa16174ba5"/>
        </w:rPr>
        <w:t xml:space="preserve"> </w:t>
      </w:r>
      <w:proofErr w:type="spellStart"/>
      <w:r w:rsidRPr="00FA2B90">
        <w:rPr>
          <w:rStyle w:val="csa16174ba5"/>
        </w:rPr>
        <w:t>Доум</w:t>
      </w:r>
      <w:proofErr w:type="spellEnd"/>
      <w:r w:rsidRPr="00FA2B90">
        <w:rPr>
          <w:rStyle w:val="csa16174ba5"/>
        </w:rPr>
        <w:t>, США (</w:t>
      </w:r>
      <w:proofErr w:type="spellStart"/>
      <w:r w:rsidRPr="00FA2B90">
        <w:rPr>
          <w:rStyle w:val="csa16174ba5"/>
        </w:rPr>
        <w:t>Merck</w:t>
      </w:r>
      <w:proofErr w:type="spellEnd"/>
      <w:r w:rsidRPr="00FA2B90">
        <w:rPr>
          <w:rStyle w:val="csa16174ba5"/>
        </w:rPr>
        <w:t xml:space="preserve"> </w:t>
      </w:r>
      <w:proofErr w:type="spellStart"/>
      <w:r w:rsidRPr="00FA2B90">
        <w:rPr>
          <w:rStyle w:val="csa16174ba5"/>
        </w:rPr>
        <w:t>Sharp</w:t>
      </w:r>
      <w:proofErr w:type="spellEnd"/>
      <w:r w:rsidRPr="00FA2B90">
        <w:rPr>
          <w:rStyle w:val="csa16174ba5"/>
        </w:rPr>
        <w:t xml:space="preserve"> &amp; </w:t>
      </w:r>
      <w:proofErr w:type="spellStart"/>
      <w:r w:rsidRPr="00FA2B90">
        <w:rPr>
          <w:rStyle w:val="csa16174ba5"/>
        </w:rPr>
        <w:t>Dohme</w:t>
      </w:r>
      <w:proofErr w:type="spellEnd"/>
      <w:r w:rsidRPr="00FA2B90">
        <w:rPr>
          <w:rStyle w:val="csa16174ba5"/>
        </w:rPr>
        <w:t xml:space="preserve"> LLC, USA)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6"/>
          <w:rFonts w:ascii="Arial" w:hAnsi="Arial" w:cs="Arial"/>
          <w:sz w:val="20"/>
        </w:rPr>
      </w:pPr>
      <w:r w:rsidRPr="00FA2B90">
        <w:rPr>
          <w:rStyle w:val="cs80d9435b6"/>
          <w:rFonts w:ascii="Arial" w:hAnsi="Arial" w:cs="Arial"/>
          <w:b/>
          <w:sz w:val="20"/>
          <w:szCs w:val="20"/>
        </w:rPr>
        <w:t xml:space="preserve">7. </w:t>
      </w:r>
      <w:r w:rsidRPr="00FA2B90">
        <w:rPr>
          <w:rStyle w:val="cs5e98e9306"/>
        </w:rPr>
        <w:t xml:space="preserve">Збільшення кількості досліджуваних в Україні з 120 до 150 осіб </w:t>
      </w:r>
      <w:r w:rsidRPr="00FA2B90">
        <w:rPr>
          <w:rStyle w:val="csa16174ba6"/>
        </w:rPr>
        <w:t>до протоколу клінічного дослідження «</w:t>
      </w:r>
      <w:proofErr w:type="spellStart"/>
      <w:r w:rsidRPr="00FA2B90">
        <w:rPr>
          <w:rStyle w:val="csa16174ba6"/>
        </w:rPr>
        <w:t>Проспективне</w:t>
      </w:r>
      <w:proofErr w:type="spellEnd"/>
      <w:r w:rsidRPr="00FA2B90">
        <w:rPr>
          <w:rStyle w:val="csa16174ba6"/>
        </w:rPr>
        <w:t xml:space="preserve">, </w:t>
      </w:r>
      <w:proofErr w:type="spellStart"/>
      <w:r w:rsidRPr="00FA2B90">
        <w:rPr>
          <w:rStyle w:val="csa16174ba6"/>
        </w:rPr>
        <w:t>рандомізоване</w:t>
      </w:r>
      <w:proofErr w:type="spellEnd"/>
      <w:r w:rsidRPr="00FA2B90">
        <w:rPr>
          <w:rStyle w:val="csa16174ba6"/>
        </w:rPr>
        <w:t xml:space="preserve">, подвійне сліпе, плацебо-контрольоване, </w:t>
      </w:r>
      <w:proofErr w:type="spellStart"/>
      <w:r w:rsidRPr="00FA2B90">
        <w:rPr>
          <w:rStyle w:val="csa16174ba6"/>
        </w:rPr>
        <w:t>багатоцентрове</w:t>
      </w:r>
      <w:proofErr w:type="spellEnd"/>
      <w:r w:rsidRPr="00FA2B90">
        <w:rPr>
          <w:rStyle w:val="csa16174ba6"/>
        </w:rPr>
        <w:t xml:space="preserve"> дослідження, яке проводиться з метою вивчення ефективності та безпеки препарату </w:t>
      </w:r>
      <w:r w:rsidRPr="00FA2B90">
        <w:rPr>
          <w:rStyle w:val="cs5e98e9306"/>
        </w:rPr>
        <w:t xml:space="preserve">NT 201 </w:t>
      </w:r>
      <w:r w:rsidRPr="00FA2B90">
        <w:rPr>
          <w:rStyle w:val="csa16174ba6"/>
        </w:rPr>
        <w:t xml:space="preserve">при лікуванні </w:t>
      </w:r>
      <w:proofErr w:type="spellStart"/>
      <w:r w:rsidRPr="00FA2B90">
        <w:rPr>
          <w:rStyle w:val="csa16174ba6"/>
        </w:rPr>
        <w:t>спастичності</w:t>
      </w:r>
      <w:proofErr w:type="spellEnd"/>
      <w:r w:rsidRPr="00FA2B90">
        <w:rPr>
          <w:rStyle w:val="csa16174ba6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Pr="00FA2B90">
        <w:rPr>
          <w:rStyle w:val="cs5e98e9306"/>
        </w:rPr>
        <w:t>M602011014</w:t>
      </w:r>
      <w:r w:rsidRPr="00FA2B90">
        <w:rPr>
          <w:rStyle w:val="csa16174ba6"/>
        </w:rPr>
        <w:t xml:space="preserve">, версія 6.0 від 10 липня                   2023 р. (Поправка №1.0, версія 6.0, специфічна для України версія 1.0 від 18 вересня 2023 р.); спонсор - </w:t>
      </w:r>
      <w:proofErr w:type="spellStart"/>
      <w:r w:rsidRPr="00FA2B90">
        <w:rPr>
          <w:rStyle w:val="csa16174ba6"/>
        </w:rPr>
        <w:t>Мерц</w:t>
      </w:r>
      <w:proofErr w:type="spellEnd"/>
      <w:r w:rsidRPr="00FA2B90">
        <w:rPr>
          <w:rStyle w:val="csa16174ba6"/>
        </w:rPr>
        <w:t xml:space="preserve"> </w:t>
      </w:r>
      <w:proofErr w:type="spellStart"/>
      <w:r w:rsidRPr="00FA2B90">
        <w:rPr>
          <w:rStyle w:val="csa16174ba6"/>
        </w:rPr>
        <w:t>Фармасьютікалз</w:t>
      </w:r>
      <w:proofErr w:type="spellEnd"/>
      <w:r w:rsidRPr="00FA2B90">
        <w:rPr>
          <w:rStyle w:val="csa16174ba6"/>
        </w:rPr>
        <w:t xml:space="preserve"> </w:t>
      </w:r>
      <w:proofErr w:type="spellStart"/>
      <w:r w:rsidRPr="00FA2B90">
        <w:rPr>
          <w:rStyle w:val="csa16174ba6"/>
        </w:rPr>
        <w:t>ГмбХ</w:t>
      </w:r>
      <w:proofErr w:type="spellEnd"/>
      <w:r w:rsidRPr="00FA2B90">
        <w:rPr>
          <w:rStyle w:val="csa16174ba6"/>
        </w:rPr>
        <w:t>, Німеччина (</w:t>
      </w:r>
      <w:proofErr w:type="spellStart"/>
      <w:r w:rsidRPr="00FA2B90">
        <w:rPr>
          <w:rStyle w:val="csa16174ba6"/>
        </w:rPr>
        <w:t>Merz</w:t>
      </w:r>
      <w:proofErr w:type="spellEnd"/>
      <w:r w:rsidRPr="00FA2B90">
        <w:rPr>
          <w:rStyle w:val="csa16174ba6"/>
        </w:rPr>
        <w:t xml:space="preserve"> </w:t>
      </w:r>
      <w:proofErr w:type="spellStart"/>
      <w:r w:rsidRPr="00FA2B90">
        <w:rPr>
          <w:rStyle w:val="csa16174ba6"/>
        </w:rPr>
        <w:t>Pharamaceuticals</w:t>
      </w:r>
      <w:proofErr w:type="spellEnd"/>
      <w:r w:rsidRPr="00FA2B90">
        <w:rPr>
          <w:rStyle w:val="csa16174ba6"/>
        </w:rPr>
        <w:t xml:space="preserve"> </w:t>
      </w:r>
      <w:proofErr w:type="spellStart"/>
      <w:r w:rsidRPr="00FA2B90">
        <w:rPr>
          <w:rStyle w:val="csa16174ba6"/>
        </w:rPr>
        <w:t>GmbH</w:t>
      </w:r>
      <w:proofErr w:type="spellEnd"/>
      <w:r w:rsidRPr="00FA2B90">
        <w:rPr>
          <w:rStyle w:val="csa16174ba6"/>
        </w:rPr>
        <w:t xml:space="preserve">, </w:t>
      </w:r>
      <w:proofErr w:type="spellStart"/>
      <w:r w:rsidRPr="00FA2B90">
        <w:rPr>
          <w:rStyle w:val="csa16174ba6"/>
        </w:rPr>
        <w:t>Germany</w:t>
      </w:r>
      <w:proofErr w:type="spellEnd"/>
      <w:r w:rsidRPr="00FA2B90">
        <w:rPr>
          <w:rStyle w:val="csa16174ba6"/>
        </w:rPr>
        <w:t>)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ТОВ «ВОРЛДВАЙД КЛІНІКАЛ ТРАІЛС УКР»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c583d0c81"/>
          <w:rFonts w:ascii="Arial" w:hAnsi="Arial" w:cs="Arial"/>
          <w:sz w:val="20"/>
        </w:rPr>
      </w:pPr>
      <w:r w:rsidRPr="00FA2B90">
        <w:rPr>
          <w:rStyle w:val="csc583d0c81"/>
          <w:rFonts w:ascii="Arial" w:hAnsi="Arial" w:cs="Arial"/>
          <w:b/>
          <w:sz w:val="20"/>
        </w:rPr>
        <w:t xml:space="preserve">8. </w:t>
      </w:r>
      <w:r w:rsidRPr="00FA2B90">
        <w:rPr>
          <w:rStyle w:val="cs5e98e9307"/>
        </w:rPr>
        <w:t xml:space="preserve">Додаток від 06 серпня 2024 року до протоколу клінічного випробування - «Рекомендації щодо контролю токсичності (TMG) для </w:t>
      </w:r>
      <w:proofErr w:type="spellStart"/>
      <w:r w:rsidRPr="00FA2B90">
        <w:rPr>
          <w:rStyle w:val="cs5e98e9307"/>
        </w:rPr>
        <w:t>монотерапії</w:t>
      </w:r>
      <w:proofErr w:type="spellEnd"/>
      <w:r w:rsidRPr="00FA2B90">
        <w:rPr>
          <w:rStyle w:val="cs5e98e9307"/>
        </w:rPr>
        <w:t xml:space="preserve"> </w:t>
      </w:r>
      <w:proofErr w:type="spellStart"/>
      <w:r w:rsidRPr="00FA2B90">
        <w:rPr>
          <w:rStyle w:val="cs5e98e9307"/>
        </w:rPr>
        <w:t>дурвалумабом</w:t>
      </w:r>
      <w:proofErr w:type="spellEnd"/>
      <w:r w:rsidRPr="00FA2B90">
        <w:rPr>
          <w:rStyle w:val="cs5e98e9307"/>
        </w:rPr>
        <w:t xml:space="preserve">, </w:t>
      </w:r>
      <w:proofErr w:type="spellStart"/>
      <w:r w:rsidRPr="00FA2B90">
        <w:rPr>
          <w:rStyle w:val="cs5e98e9307"/>
        </w:rPr>
        <w:t>дурвалумабом</w:t>
      </w:r>
      <w:proofErr w:type="spellEnd"/>
      <w:r w:rsidRPr="00FA2B90">
        <w:rPr>
          <w:rStyle w:val="cs5e98e9307"/>
        </w:rPr>
        <w:t xml:space="preserve"> у комбінації з іншими продуктами або </w:t>
      </w:r>
      <w:proofErr w:type="spellStart"/>
      <w:r w:rsidRPr="00FA2B90">
        <w:rPr>
          <w:rStyle w:val="cs5e98e9307"/>
        </w:rPr>
        <w:t>монотерапії</w:t>
      </w:r>
      <w:proofErr w:type="spellEnd"/>
      <w:r w:rsidRPr="00FA2B90">
        <w:rPr>
          <w:rStyle w:val="cs5e98e9307"/>
        </w:rPr>
        <w:t xml:space="preserve"> </w:t>
      </w:r>
      <w:proofErr w:type="spellStart"/>
      <w:r w:rsidRPr="00FA2B90">
        <w:rPr>
          <w:rStyle w:val="cs5e98e9307"/>
        </w:rPr>
        <w:t>тремелімумабом</w:t>
      </w:r>
      <w:proofErr w:type="spellEnd"/>
      <w:r w:rsidRPr="00FA2B90">
        <w:rPr>
          <w:rStyle w:val="cs5e98e9307"/>
        </w:rPr>
        <w:t xml:space="preserve">»; Оновлена Брошура дослідника для досліджуваного лікарського засобу </w:t>
      </w:r>
      <w:proofErr w:type="spellStart"/>
      <w:r w:rsidRPr="00FA2B90">
        <w:rPr>
          <w:rStyle w:val="cs5e98e9307"/>
        </w:rPr>
        <w:t>дурвалумаб</w:t>
      </w:r>
      <w:proofErr w:type="spellEnd"/>
      <w:r w:rsidRPr="00FA2B90">
        <w:rPr>
          <w:rStyle w:val="cs5e98e9307"/>
        </w:rPr>
        <w:t xml:space="preserve"> (MEDI4736), видання 20 від 29 липня 2024 року; Подовження тривалості клінічного випробування до 07 січня 2026 року</w:t>
      </w:r>
      <w:r w:rsidRPr="00FA2B90">
        <w:rPr>
          <w:rStyle w:val="csa16174ba7"/>
        </w:rPr>
        <w:t xml:space="preserve"> до протоколу клінічного дослідження «ROSY-D: Дослідження продовження лікування для пацієнтів, які завершили участь у попередньому дослідженні онкологічного захворювання із застосуванням </w:t>
      </w:r>
      <w:proofErr w:type="spellStart"/>
      <w:r w:rsidRPr="00FA2B90">
        <w:rPr>
          <w:rStyle w:val="csa16174ba7"/>
        </w:rPr>
        <w:t>дурвалумабу</w:t>
      </w:r>
      <w:proofErr w:type="spellEnd"/>
      <w:r w:rsidRPr="00FA2B90">
        <w:rPr>
          <w:rStyle w:val="csa16174ba7"/>
        </w:rPr>
        <w:t xml:space="preserve"> і, за оцінкою дослідника, отримають клінічну користь від продовження лікування», код дослідження </w:t>
      </w:r>
      <w:r w:rsidRPr="00FA2B90">
        <w:rPr>
          <w:rStyle w:val="cs5e98e9307"/>
        </w:rPr>
        <w:t>D4191C00137</w:t>
      </w:r>
      <w:r w:rsidRPr="00FA2B90">
        <w:rPr>
          <w:rStyle w:val="csa16174ba7"/>
        </w:rPr>
        <w:t xml:space="preserve">, </w:t>
      </w:r>
      <w:r w:rsidRPr="00FA2B90">
        <w:rPr>
          <w:rStyle w:val="csa16174ba7"/>
        </w:rPr>
        <w:lastRenderedPageBreak/>
        <w:t>версія 3.0 з поправкою 2 від 04 березня 2024 року; спонсор - «</w:t>
      </w:r>
      <w:proofErr w:type="spellStart"/>
      <w:r w:rsidRPr="00FA2B90">
        <w:rPr>
          <w:rStyle w:val="csa16174ba7"/>
        </w:rPr>
        <w:t>АстраЗенека</w:t>
      </w:r>
      <w:proofErr w:type="spellEnd"/>
      <w:r w:rsidRPr="00FA2B90">
        <w:rPr>
          <w:rStyle w:val="csa16174ba7"/>
        </w:rPr>
        <w:t xml:space="preserve"> АБ», Швеція / </w:t>
      </w:r>
      <w:proofErr w:type="spellStart"/>
      <w:r w:rsidRPr="00FA2B90">
        <w:rPr>
          <w:rStyle w:val="csa16174ba7"/>
        </w:rPr>
        <w:t>AstraZeneca</w:t>
      </w:r>
      <w:proofErr w:type="spellEnd"/>
      <w:r w:rsidRPr="00FA2B90">
        <w:rPr>
          <w:rStyle w:val="csa16174ba7"/>
        </w:rPr>
        <w:t xml:space="preserve"> AB, </w:t>
      </w:r>
      <w:proofErr w:type="spellStart"/>
      <w:r w:rsidRPr="00FA2B90">
        <w:rPr>
          <w:rStyle w:val="csa16174ba7"/>
        </w:rPr>
        <w:t>Sweden</w:t>
      </w:r>
      <w:proofErr w:type="spellEnd"/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BE7F55" w:rsidRPr="00FA2B90" w:rsidRDefault="00BE7F55" w:rsidP="00FA2B90">
      <w:pPr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7"/>
          <w:rFonts w:ascii="Arial" w:hAnsi="Arial" w:cs="Arial"/>
          <w:sz w:val="20"/>
        </w:rPr>
      </w:pPr>
      <w:r w:rsidRPr="00FA2B90">
        <w:rPr>
          <w:rStyle w:val="cs80d9435b7"/>
          <w:rFonts w:ascii="Arial" w:hAnsi="Arial" w:cs="Arial"/>
          <w:b/>
          <w:sz w:val="20"/>
          <w:szCs w:val="20"/>
        </w:rPr>
        <w:t xml:space="preserve">9. </w:t>
      </w:r>
      <w:r w:rsidRPr="00FA2B90">
        <w:rPr>
          <w:rStyle w:val="cs5e98e9308"/>
        </w:rPr>
        <w:t>Подовження тривалості клінічного випробування в Україні до 01 жовтня 2027 року</w:t>
      </w:r>
      <w:r w:rsidRPr="00FA2B90">
        <w:rPr>
          <w:rStyle w:val="csa16174ba8"/>
        </w:rPr>
        <w:t xml:space="preserve"> до протоколу клінічного дослідження «ADVANCE EXTENSION відкрите розширене дослідження з оцінки довгострокової ефективності та безпечності </w:t>
      </w:r>
      <w:proofErr w:type="spellStart"/>
      <w:r w:rsidRPr="00FA2B90">
        <w:rPr>
          <w:rStyle w:val="cs5e98e9308"/>
        </w:rPr>
        <w:t>ралінепагу</w:t>
      </w:r>
      <w:proofErr w:type="spellEnd"/>
      <w:r w:rsidRPr="00FA2B90">
        <w:rPr>
          <w:rStyle w:val="cs5e98e9308"/>
        </w:rPr>
        <w:t xml:space="preserve"> </w:t>
      </w:r>
      <w:r w:rsidRPr="00FA2B90">
        <w:rPr>
          <w:rStyle w:val="csa16174ba8"/>
        </w:rPr>
        <w:t xml:space="preserve">в пацієнтів із легеневою артеріальною гіпертензією», код дослідження </w:t>
      </w:r>
      <w:r w:rsidRPr="00FA2B90">
        <w:rPr>
          <w:rStyle w:val="cs5e98e9308"/>
        </w:rPr>
        <w:t>ROR-PH-303 (APD811-303)</w:t>
      </w:r>
      <w:r w:rsidRPr="00FA2B90">
        <w:rPr>
          <w:rStyle w:val="csa16174ba8"/>
        </w:rPr>
        <w:t xml:space="preserve">, з інкорпорованою поправкою 3 від                            28 червня 2019 року; спонсор - «Юнайтед </w:t>
      </w:r>
      <w:proofErr w:type="spellStart"/>
      <w:r w:rsidRPr="00FA2B90">
        <w:rPr>
          <w:rStyle w:val="csa16174ba8"/>
        </w:rPr>
        <w:t>Терап’ютікс</w:t>
      </w:r>
      <w:proofErr w:type="spellEnd"/>
      <w:r w:rsidRPr="00FA2B90">
        <w:rPr>
          <w:rStyle w:val="csa16174ba8"/>
        </w:rPr>
        <w:t xml:space="preserve"> </w:t>
      </w:r>
      <w:proofErr w:type="spellStart"/>
      <w:r w:rsidRPr="00FA2B90">
        <w:rPr>
          <w:rStyle w:val="csa16174ba8"/>
        </w:rPr>
        <w:t>Корпорейшн</w:t>
      </w:r>
      <w:proofErr w:type="spellEnd"/>
      <w:r w:rsidRPr="00FA2B90">
        <w:rPr>
          <w:rStyle w:val="csa16174ba8"/>
        </w:rPr>
        <w:t>» (</w:t>
      </w:r>
      <w:proofErr w:type="spellStart"/>
      <w:r w:rsidRPr="00FA2B90">
        <w:rPr>
          <w:rStyle w:val="csa16174ba8"/>
        </w:rPr>
        <w:t>United</w:t>
      </w:r>
      <w:proofErr w:type="spellEnd"/>
      <w:r w:rsidRPr="00FA2B90">
        <w:rPr>
          <w:rStyle w:val="csa16174ba8"/>
        </w:rPr>
        <w:t xml:space="preserve"> </w:t>
      </w:r>
      <w:proofErr w:type="spellStart"/>
      <w:r w:rsidRPr="00FA2B90">
        <w:rPr>
          <w:rStyle w:val="csa16174ba8"/>
        </w:rPr>
        <w:t>Therapeutics</w:t>
      </w:r>
      <w:proofErr w:type="spellEnd"/>
      <w:r w:rsidRPr="00FA2B90">
        <w:rPr>
          <w:rStyle w:val="csa16174ba8"/>
        </w:rPr>
        <w:t xml:space="preserve"> </w:t>
      </w:r>
      <w:proofErr w:type="spellStart"/>
      <w:r w:rsidRPr="00FA2B90">
        <w:rPr>
          <w:rStyle w:val="csa16174ba8"/>
        </w:rPr>
        <w:t>Corporation</w:t>
      </w:r>
      <w:proofErr w:type="spellEnd"/>
      <w:r w:rsidRPr="00FA2B90">
        <w:rPr>
          <w:rStyle w:val="csa16174ba8"/>
        </w:rPr>
        <w:t xml:space="preserve">), </w:t>
      </w:r>
      <w:proofErr w:type="spellStart"/>
      <w:r w:rsidRPr="00FA2B90">
        <w:rPr>
          <w:rStyle w:val="csa16174ba8"/>
        </w:rPr>
        <w:t>United</w:t>
      </w:r>
      <w:proofErr w:type="spellEnd"/>
      <w:r w:rsidRPr="00FA2B90">
        <w:rPr>
          <w:rStyle w:val="csa16174ba8"/>
        </w:rPr>
        <w:t xml:space="preserve"> </w:t>
      </w:r>
      <w:proofErr w:type="spellStart"/>
      <w:r w:rsidRPr="00FA2B90">
        <w:rPr>
          <w:rStyle w:val="csa16174ba8"/>
        </w:rPr>
        <w:t>States</w:t>
      </w:r>
      <w:proofErr w:type="spellEnd"/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8"/>
          <w:rFonts w:ascii="Arial" w:hAnsi="Arial" w:cs="Arial"/>
          <w:sz w:val="20"/>
        </w:rPr>
      </w:pPr>
      <w:r w:rsidRPr="00FA2B90">
        <w:rPr>
          <w:rStyle w:val="cs80d9435b8"/>
          <w:rFonts w:ascii="Arial" w:hAnsi="Arial" w:cs="Arial"/>
          <w:b/>
          <w:sz w:val="20"/>
          <w:szCs w:val="20"/>
        </w:rPr>
        <w:t xml:space="preserve">10. </w:t>
      </w:r>
      <w:r w:rsidRPr="00FA2B90">
        <w:rPr>
          <w:rStyle w:val="cs5e98e9309"/>
        </w:rPr>
        <w:t>Збільшення кількості пацієнтів у дослідженні з 17 до 20 включених пацієнтів в Україні</w:t>
      </w:r>
      <w:r w:rsidRPr="00FA2B90">
        <w:rPr>
          <w:rStyle w:val="csa16174ba9"/>
        </w:rPr>
        <w:t xml:space="preserve"> до протоколу клінічного дослідження «Подвійне сліпе, плацебо-контрольоване дослідження фази </w:t>
      </w:r>
      <w:proofErr w:type="spellStart"/>
      <w:r w:rsidRPr="00FA2B90">
        <w:rPr>
          <w:rStyle w:val="csa16174ba9"/>
        </w:rPr>
        <w:t>IIa</w:t>
      </w:r>
      <w:proofErr w:type="spellEnd"/>
      <w:r w:rsidRPr="00FA2B90">
        <w:rPr>
          <w:rStyle w:val="csa16174ba9"/>
        </w:rPr>
        <w:t xml:space="preserve"> для оцінки ефективності та безпеки </w:t>
      </w:r>
      <w:r w:rsidRPr="00FA2B90">
        <w:rPr>
          <w:rStyle w:val="cs5e98e9309"/>
        </w:rPr>
        <w:t>AZD7798</w:t>
      </w:r>
      <w:r w:rsidRPr="00FA2B90">
        <w:rPr>
          <w:rStyle w:val="csa16174ba9"/>
        </w:rPr>
        <w:t xml:space="preserve"> у пацієнтів з хворобою Крона від середнього до тяжкого ступеня важкості (АМАЛТЕЯ)», код дослідження </w:t>
      </w:r>
      <w:r w:rsidRPr="00FA2B90">
        <w:rPr>
          <w:rStyle w:val="cs5e98e9309"/>
        </w:rPr>
        <w:t>D9690C00005</w:t>
      </w:r>
      <w:r w:rsidRPr="00FA2B90">
        <w:rPr>
          <w:rStyle w:val="csa16174ba9"/>
        </w:rPr>
        <w:t xml:space="preserve">, версія 2.0 – Поправка 1/ Локальний протокол клінічного дослідження 1.0 для України від 25 листопада 2024 року; спонсор - </w:t>
      </w:r>
      <w:proofErr w:type="spellStart"/>
      <w:r w:rsidRPr="00FA2B90">
        <w:rPr>
          <w:rStyle w:val="csa16174ba9"/>
        </w:rPr>
        <w:t>AstraZeneca</w:t>
      </w:r>
      <w:proofErr w:type="spellEnd"/>
      <w:r w:rsidRPr="00FA2B90">
        <w:rPr>
          <w:rStyle w:val="csa16174ba9"/>
        </w:rPr>
        <w:t xml:space="preserve"> AB, </w:t>
      </w:r>
      <w:proofErr w:type="spellStart"/>
      <w:r w:rsidRPr="00FA2B90">
        <w:rPr>
          <w:rStyle w:val="csa16174ba9"/>
        </w:rPr>
        <w:t>Sweden</w:t>
      </w:r>
      <w:proofErr w:type="spellEnd"/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Style w:val="cs80d9435b9"/>
          <w:rFonts w:ascii="Arial" w:hAnsi="Arial" w:cs="Arial"/>
          <w:sz w:val="20"/>
        </w:rPr>
      </w:pPr>
      <w:r w:rsidRPr="00FA2B90">
        <w:rPr>
          <w:rStyle w:val="cs80d9435b9"/>
          <w:rFonts w:ascii="Arial" w:hAnsi="Arial" w:cs="Arial"/>
          <w:b/>
          <w:sz w:val="20"/>
        </w:rPr>
        <w:t xml:space="preserve">11. </w:t>
      </w:r>
      <w:r w:rsidRPr="00FA2B90">
        <w:rPr>
          <w:rStyle w:val="cs5e98e93010"/>
        </w:rPr>
        <w:t>Включення додаткових місць проведення клінічного випробування</w:t>
      </w:r>
      <w:r w:rsidRPr="00FA2B90">
        <w:rPr>
          <w:rStyle w:val="csa16174ba10"/>
        </w:rPr>
        <w:t xml:space="preserve"> до протоколу клінічного дослідження «</w:t>
      </w:r>
      <w:proofErr w:type="spellStart"/>
      <w:r w:rsidRPr="00FA2B90">
        <w:rPr>
          <w:rStyle w:val="csa16174ba10"/>
        </w:rPr>
        <w:t>Рандомізоване</w:t>
      </w:r>
      <w:proofErr w:type="spellEnd"/>
      <w:r w:rsidRPr="00FA2B90">
        <w:rPr>
          <w:rStyle w:val="csa16174ba10"/>
        </w:rPr>
        <w:t xml:space="preserve">, плацебо-контрольоване, подвійне сліпе клінічне дослідження 3 фази для оцінки ефективності та безпеки </w:t>
      </w:r>
      <w:proofErr w:type="spellStart"/>
      <w:r w:rsidRPr="00FA2B90">
        <w:rPr>
          <w:rStyle w:val="cs5e98e93010"/>
        </w:rPr>
        <w:t>молнупіравіру</w:t>
      </w:r>
      <w:proofErr w:type="spellEnd"/>
      <w:r w:rsidRPr="00FA2B90">
        <w:rPr>
          <w:rStyle w:val="cs5e98e93010"/>
        </w:rPr>
        <w:t xml:space="preserve"> (MK-4482)</w:t>
      </w:r>
      <w:r w:rsidRPr="00FA2B90">
        <w:rPr>
          <w:rStyle w:val="csa16174ba10"/>
        </w:rPr>
        <w:t xml:space="preserve"> у негоспіталізованих дорослих із COVID-19 з високим ризиком прогресування хвороби», код дослідження </w:t>
      </w:r>
      <w:r w:rsidRPr="00FA2B90">
        <w:rPr>
          <w:rStyle w:val="cs5e98e93010"/>
        </w:rPr>
        <w:t>MK-4482-023</w:t>
      </w:r>
      <w:r w:rsidR="00FA2B90">
        <w:rPr>
          <w:rStyle w:val="csa16174ba10"/>
        </w:rPr>
        <w:t>, версія 00 від</w:t>
      </w:r>
      <w:r w:rsidRPr="00FA2B90">
        <w:rPr>
          <w:rStyle w:val="csa16174ba10"/>
        </w:rPr>
        <w:t xml:space="preserve"> 27 серпня 2024 року; спонсор - ТОВ </w:t>
      </w:r>
      <w:proofErr w:type="spellStart"/>
      <w:r w:rsidRPr="00FA2B90">
        <w:rPr>
          <w:rStyle w:val="csa16174ba10"/>
        </w:rPr>
        <w:t>Мерк</w:t>
      </w:r>
      <w:proofErr w:type="spellEnd"/>
      <w:r w:rsidRPr="00FA2B90">
        <w:rPr>
          <w:rStyle w:val="csa16174ba10"/>
        </w:rPr>
        <w:t xml:space="preserve"> </w:t>
      </w:r>
      <w:proofErr w:type="spellStart"/>
      <w:r w:rsidRPr="00FA2B90">
        <w:rPr>
          <w:rStyle w:val="csa16174ba10"/>
        </w:rPr>
        <w:t>Шарп</w:t>
      </w:r>
      <w:proofErr w:type="spellEnd"/>
      <w:r w:rsidRPr="00FA2B90">
        <w:rPr>
          <w:rStyle w:val="csa16174ba10"/>
        </w:rPr>
        <w:t xml:space="preserve"> </w:t>
      </w:r>
      <w:proofErr w:type="spellStart"/>
      <w:r w:rsidRPr="00FA2B90">
        <w:rPr>
          <w:rStyle w:val="csa16174ba10"/>
        </w:rPr>
        <w:t>енд</w:t>
      </w:r>
      <w:proofErr w:type="spellEnd"/>
      <w:r w:rsidRPr="00FA2B90">
        <w:rPr>
          <w:rStyle w:val="csa16174ba10"/>
        </w:rPr>
        <w:t xml:space="preserve"> </w:t>
      </w:r>
      <w:proofErr w:type="spellStart"/>
      <w:r w:rsidRPr="00FA2B90">
        <w:rPr>
          <w:rStyle w:val="csa16174ba10"/>
        </w:rPr>
        <w:t>Доум</w:t>
      </w:r>
      <w:proofErr w:type="spellEnd"/>
      <w:r w:rsidRPr="00FA2B90">
        <w:rPr>
          <w:rStyle w:val="csa16174ba10"/>
        </w:rPr>
        <w:t>, США (</w:t>
      </w:r>
      <w:proofErr w:type="spellStart"/>
      <w:r w:rsidRPr="00FA2B90">
        <w:rPr>
          <w:rStyle w:val="csa16174ba10"/>
        </w:rPr>
        <w:t>Merck</w:t>
      </w:r>
      <w:proofErr w:type="spellEnd"/>
      <w:r w:rsidRPr="00FA2B90">
        <w:rPr>
          <w:rStyle w:val="csa16174ba10"/>
        </w:rPr>
        <w:t xml:space="preserve"> </w:t>
      </w:r>
      <w:proofErr w:type="spellStart"/>
      <w:r w:rsidRPr="00FA2B90">
        <w:rPr>
          <w:rStyle w:val="csa16174ba10"/>
        </w:rPr>
        <w:t>Sharp</w:t>
      </w:r>
      <w:proofErr w:type="spellEnd"/>
      <w:r w:rsidRPr="00FA2B90">
        <w:rPr>
          <w:rStyle w:val="csa16174ba10"/>
        </w:rPr>
        <w:t xml:space="preserve"> &amp; </w:t>
      </w:r>
      <w:proofErr w:type="spellStart"/>
      <w:r w:rsidRPr="00FA2B90">
        <w:rPr>
          <w:rStyle w:val="csa16174ba10"/>
        </w:rPr>
        <w:t>Dohme</w:t>
      </w:r>
      <w:proofErr w:type="spellEnd"/>
      <w:r w:rsidRPr="00FA2B90">
        <w:rPr>
          <w:rStyle w:val="csa16174ba10"/>
        </w:rPr>
        <w:t xml:space="preserve"> LLC, USA)</w:t>
      </w: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  <w:r w:rsidRPr="00FA2B90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BE7F55" w:rsidRPr="00FA2B90" w:rsidRDefault="00BE7F55" w:rsidP="00FA2B90">
      <w:pPr>
        <w:rPr>
          <w:rFonts w:ascii="Arial" w:hAnsi="Arial" w:cs="Arial"/>
          <w:sz w:val="20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9066"/>
      </w:tblGrid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FA2B90">
              <w:rPr>
                <w:rStyle w:val="cs5e98e93010"/>
                <w:b w:val="0"/>
              </w:rPr>
              <w:t>№ п/п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02b20ac"/>
              <w:rPr>
                <w:rFonts w:ascii="Arial" w:hAnsi="Arial" w:cs="Arial"/>
                <w:b/>
                <w:sz w:val="20"/>
              </w:rPr>
            </w:pPr>
            <w:r w:rsidRPr="00FA2B90">
              <w:rPr>
                <w:rStyle w:val="cs5e98e93010"/>
                <w:b w:val="0"/>
              </w:rPr>
              <w:t>П.І.Б. відповідального дослідника</w:t>
            </w:r>
          </w:p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FA2B90">
              <w:rPr>
                <w:rStyle w:val="cs5e98e93010"/>
                <w:b w:val="0"/>
              </w:rPr>
              <w:t>Назва місця проведення клінічного випробування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1.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лікар </w:t>
            </w:r>
            <w:proofErr w:type="spellStart"/>
            <w:r w:rsidRPr="00FA2B90">
              <w:rPr>
                <w:rStyle w:val="csa16174ba10"/>
              </w:rPr>
              <w:t>Білоткач</w:t>
            </w:r>
            <w:proofErr w:type="spellEnd"/>
            <w:r w:rsidRPr="00FA2B90">
              <w:rPr>
                <w:rStyle w:val="csa16174ba10"/>
              </w:rPr>
              <w:t xml:space="preserve"> О.У.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Медичний центр товариства з обмеженою відповідальністю «Едельвейс </w:t>
            </w:r>
            <w:proofErr w:type="spellStart"/>
            <w:r w:rsidRPr="00FA2B90">
              <w:rPr>
                <w:rStyle w:val="csa16174ba10"/>
              </w:rPr>
              <w:t>Медікс</w:t>
            </w:r>
            <w:proofErr w:type="spellEnd"/>
            <w:r w:rsidRPr="00FA2B90">
              <w:rPr>
                <w:rStyle w:val="csa16174ba10"/>
              </w:rPr>
              <w:t>», лікувально-профілактичний підрозділ, м. Київ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2.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лікар Донець О.А.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Товариство з обмеженою відповідальністю «</w:t>
            </w:r>
            <w:proofErr w:type="spellStart"/>
            <w:r w:rsidRPr="00FA2B90">
              <w:rPr>
                <w:rStyle w:val="csa16174ba10"/>
              </w:rPr>
              <w:t>Медбуд-Клінік</w:t>
            </w:r>
            <w:proofErr w:type="spellEnd"/>
            <w:r w:rsidRPr="00FA2B90">
              <w:rPr>
                <w:rStyle w:val="csa16174ba10"/>
              </w:rPr>
              <w:t>», лікувально-профілактичний підрозділ Медичного центру, м. Київ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3.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0"/>
              </w:rPr>
              <w:t>д.м.н</w:t>
            </w:r>
            <w:proofErr w:type="spellEnd"/>
            <w:r w:rsidRPr="00FA2B90">
              <w:rPr>
                <w:rStyle w:val="csa16174ba10"/>
              </w:rPr>
              <w:t>., проф. Ілащук Т.О.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пропедевтики внутрішніх </w:t>
            </w:r>
            <w:proofErr w:type="spellStart"/>
            <w:r w:rsidRPr="00FA2B90">
              <w:rPr>
                <w:rStyle w:val="csa16174ba10"/>
              </w:rPr>
              <w:t>хвороб</w:t>
            </w:r>
            <w:proofErr w:type="spellEnd"/>
            <w:r w:rsidRPr="00FA2B90">
              <w:rPr>
                <w:rStyle w:val="csa16174ba10"/>
              </w:rPr>
              <w:t>, м. Чернівці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4.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доктор філософії Карпенко О.О.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відділення клінічних досліджень спеціального фонду, м. </w:t>
            </w:r>
            <w:proofErr w:type="spellStart"/>
            <w:r w:rsidRPr="00FA2B90">
              <w:rPr>
                <w:rStyle w:val="csa16174ba10"/>
              </w:rPr>
              <w:t>Kиїв</w:t>
            </w:r>
            <w:proofErr w:type="spellEnd"/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5.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0"/>
              </w:rPr>
              <w:t>д.м.н</w:t>
            </w:r>
            <w:proofErr w:type="spellEnd"/>
            <w:r w:rsidRPr="00FA2B90">
              <w:rPr>
                <w:rStyle w:val="csa16174ba10"/>
              </w:rPr>
              <w:t>., проф. Островський М.М.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Комунальне некомерційне підприємство «Центр інфекційних захворювань Івано-Франківської обласної ради», </w:t>
            </w:r>
            <w:proofErr w:type="spellStart"/>
            <w:r w:rsidRPr="00FA2B90">
              <w:rPr>
                <w:rStyle w:val="csa16174ba10"/>
              </w:rPr>
              <w:t>пульмонологічне</w:t>
            </w:r>
            <w:proofErr w:type="spellEnd"/>
            <w:r w:rsidRPr="00FA2B90">
              <w:rPr>
                <w:rStyle w:val="csa16174ba10"/>
              </w:rPr>
              <w:t xml:space="preserve"> відділення, м. Івано-Франківськ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6.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лікар Петровський Т.Р.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Клінічний лікувально-діагностичний центр товариства з обмеженою відповідальністю «СІМЕДГРУП», м. Івано-Франківськ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7.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лікар </w:t>
            </w:r>
            <w:proofErr w:type="spellStart"/>
            <w:r w:rsidRPr="00FA2B90">
              <w:rPr>
                <w:rStyle w:val="csa16174ba10"/>
              </w:rPr>
              <w:t>Походай</w:t>
            </w:r>
            <w:proofErr w:type="spellEnd"/>
            <w:r w:rsidRPr="00FA2B90">
              <w:rPr>
                <w:rStyle w:val="csa16174ba10"/>
              </w:rPr>
              <w:t xml:space="preserve"> К.Я.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Відділення сімейної медицини №1 Амбулаторно-поліклінічного центру відокремленого підрозділу «Лікарня Святого Пантелеймона», м. Львів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8.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0"/>
              </w:rPr>
              <w:t>к.м.н</w:t>
            </w:r>
            <w:proofErr w:type="spellEnd"/>
            <w:r w:rsidRPr="00FA2B90">
              <w:rPr>
                <w:rStyle w:val="csa16174ba10"/>
              </w:rPr>
              <w:t>. Сидор Н.Д.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Комунальне підприємство «Волинська обласна клінічна лікарня» Волинської обласної ради, консультативна поліклініка, м. Луцьк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9.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лікар Юрків Т.Б.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lastRenderedPageBreak/>
              <w:t>Приватне підприємство приватна виробнича фірма «</w:t>
            </w:r>
            <w:proofErr w:type="spellStart"/>
            <w:r w:rsidRPr="00FA2B90">
              <w:rPr>
                <w:rStyle w:val="csa16174ba10"/>
              </w:rPr>
              <w:t>Ацинус</w:t>
            </w:r>
            <w:proofErr w:type="spellEnd"/>
            <w:r w:rsidRPr="00FA2B90">
              <w:rPr>
                <w:rStyle w:val="csa16174ba10"/>
              </w:rPr>
              <w:t>», Лікувально-діагностичний центр, м. Кропивницький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lastRenderedPageBreak/>
              <w:t>10.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лікар </w:t>
            </w:r>
            <w:proofErr w:type="spellStart"/>
            <w:r w:rsidRPr="00FA2B90">
              <w:rPr>
                <w:rStyle w:val="csa16174ba10"/>
              </w:rPr>
              <w:t>Коржук</w:t>
            </w:r>
            <w:proofErr w:type="spellEnd"/>
            <w:r w:rsidRPr="00FA2B90">
              <w:rPr>
                <w:rStyle w:val="csa16174ba10"/>
              </w:rPr>
              <w:t xml:space="preserve"> В.О.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FA2B90">
              <w:rPr>
                <w:rStyle w:val="csa16174ba10"/>
              </w:rPr>
              <w:t>Медікал</w:t>
            </w:r>
            <w:proofErr w:type="spellEnd"/>
            <w:r w:rsidRPr="00FA2B90">
              <w:rPr>
                <w:rStyle w:val="csa16174ba10"/>
              </w:rPr>
              <w:t>», Клініко-консультативне відділення, м. Київ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11.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FA2B90">
              <w:rPr>
                <w:rStyle w:val="csa16174ba10"/>
              </w:rPr>
              <w:t>д.м.н</w:t>
            </w:r>
            <w:proofErr w:type="spellEnd"/>
            <w:r w:rsidRPr="00FA2B90">
              <w:rPr>
                <w:rStyle w:val="csa16174ba10"/>
              </w:rPr>
              <w:t>., проф. Мороз Л.В.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 xml:space="preserve">Університетська клініка, Вінницького національного медичного університету ім. М.І. Пирогова, Амбулаторно-діагностичне відділення, Вінницький національний медичний університет                        ім. М.І. Пирогова, кафедра інфекційних </w:t>
            </w:r>
            <w:proofErr w:type="spellStart"/>
            <w:r w:rsidRPr="00FA2B90">
              <w:rPr>
                <w:rStyle w:val="csa16174ba10"/>
              </w:rPr>
              <w:t>хвороб</w:t>
            </w:r>
            <w:proofErr w:type="spellEnd"/>
            <w:r w:rsidRPr="00FA2B90">
              <w:rPr>
                <w:rStyle w:val="csa16174ba10"/>
              </w:rPr>
              <w:t>, м. Вінниця</w:t>
            </w:r>
          </w:p>
        </w:tc>
      </w:tr>
      <w:tr w:rsidR="00BE7F55" w:rsidRPr="00FA2B90" w:rsidTr="009739D3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2e86d3a6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12.</w:t>
            </w:r>
          </w:p>
        </w:tc>
        <w:tc>
          <w:tcPr>
            <w:tcW w:w="9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F55" w:rsidRPr="00FA2B90" w:rsidRDefault="00BE7F55" w:rsidP="00FA2B90">
            <w:pPr>
              <w:pStyle w:val="csf06cd379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лікар Лимар Ю.В.</w:t>
            </w:r>
          </w:p>
          <w:p w:rsidR="00BE7F55" w:rsidRPr="00FA2B90" w:rsidRDefault="00BE7F55" w:rsidP="00FA2B90">
            <w:pPr>
              <w:pStyle w:val="cs80d9435b"/>
              <w:rPr>
                <w:rFonts w:ascii="Arial" w:hAnsi="Arial" w:cs="Arial"/>
                <w:sz w:val="20"/>
              </w:rPr>
            </w:pPr>
            <w:r w:rsidRPr="00FA2B90">
              <w:rPr>
                <w:rStyle w:val="csa16174ba10"/>
              </w:rPr>
              <w:t>Товариство з обмеженою відповідальністю «МЕДЛАЙТ», лікувально-профілактичний підрозділ Медичного центру, м. Київ</w:t>
            </w:r>
          </w:p>
        </w:tc>
      </w:tr>
    </w:tbl>
    <w:p w:rsidR="00BE7F55" w:rsidRPr="00FA2B90" w:rsidRDefault="00BE7F55" w:rsidP="00FA2B90">
      <w:pPr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rPr>
          <w:rFonts w:ascii="Arial" w:hAnsi="Arial" w:cs="Arial"/>
          <w:sz w:val="20"/>
          <w:szCs w:val="20"/>
        </w:rPr>
      </w:pPr>
    </w:p>
    <w:p w:rsidR="00BE7F55" w:rsidRPr="00FA2B90" w:rsidRDefault="00BE7F55" w:rsidP="00FA2B90">
      <w:pPr>
        <w:jc w:val="both"/>
        <w:rPr>
          <w:rFonts w:ascii="Arial" w:hAnsi="Arial" w:cs="Arial"/>
          <w:sz w:val="20"/>
          <w:szCs w:val="20"/>
        </w:rPr>
      </w:pPr>
    </w:p>
    <w:sectPr w:rsidR="00BE7F55" w:rsidRPr="00FA2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FB" w:rsidRDefault="001934B4">
      <w:pPr>
        <w:rPr>
          <w:lang w:val="ru-RU"/>
        </w:rPr>
      </w:pPr>
      <w:r>
        <w:rPr>
          <w:lang w:val="ru-RU"/>
        </w:rPr>
        <w:separator/>
      </w:r>
    </w:p>
    <w:p w:rsidR="002142FB" w:rsidRDefault="002142FB">
      <w:pPr>
        <w:rPr>
          <w:lang w:val="ru-RU"/>
        </w:rPr>
      </w:pPr>
    </w:p>
  </w:endnote>
  <w:endnote w:type="continuationSeparator" w:id="0">
    <w:p w:rsidR="002142FB" w:rsidRDefault="001934B4">
      <w:pPr>
        <w:rPr>
          <w:lang w:val="ru-RU"/>
        </w:rPr>
      </w:pPr>
      <w:r>
        <w:rPr>
          <w:lang w:val="ru-RU"/>
        </w:rPr>
        <w:continuationSeparator/>
      </w:r>
    </w:p>
    <w:p w:rsidR="002142FB" w:rsidRDefault="002142FB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Default="002142FB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Pr="00BE7F55" w:rsidRDefault="00BE7F55" w:rsidP="00BE7F55">
    <w:pPr>
      <w:pStyle w:val="a4"/>
      <w:jc w:val="right"/>
      <w:rPr>
        <w:sz w:val="20"/>
      </w:rPr>
    </w:pPr>
    <w:r w:rsidRPr="00BE7F55">
      <w:rPr>
        <w:sz w:val="20"/>
      </w:rPr>
      <w:fldChar w:fldCharType="begin"/>
    </w:r>
    <w:r w:rsidRPr="00BE7F55">
      <w:rPr>
        <w:sz w:val="20"/>
      </w:rPr>
      <w:instrText xml:space="preserve"> PAGE  \* MERGEFORMAT </w:instrText>
    </w:r>
    <w:r w:rsidRPr="00BE7F55">
      <w:rPr>
        <w:sz w:val="20"/>
      </w:rPr>
      <w:fldChar w:fldCharType="separate"/>
    </w:r>
    <w:r w:rsidR="00FA2B90">
      <w:rPr>
        <w:noProof/>
        <w:sz w:val="20"/>
      </w:rPr>
      <w:t>4</w:t>
    </w:r>
    <w:r w:rsidRPr="00BE7F55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Default="002142FB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FB" w:rsidRDefault="001934B4">
      <w:pPr>
        <w:rPr>
          <w:lang w:val="ru-RU"/>
        </w:rPr>
      </w:pPr>
      <w:r>
        <w:rPr>
          <w:lang w:val="ru-RU"/>
        </w:rPr>
        <w:separator/>
      </w:r>
    </w:p>
    <w:p w:rsidR="002142FB" w:rsidRDefault="002142FB">
      <w:pPr>
        <w:rPr>
          <w:lang w:val="ru-RU"/>
        </w:rPr>
      </w:pPr>
    </w:p>
  </w:footnote>
  <w:footnote w:type="continuationSeparator" w:id="0">
    <w:p w:rsidR="002142FB" w:rsidRDefault="001934B4">
      <w:pPr>
        <w:rPr>
          <w:lang w:val="ru-RU"/>
        </w:rPr>
      </w:pPr>
      <w:r>
        <w:rPr>
          <w:lang w:val="ru-RU"/>
        </w:rPr>
        <w:continuationSeparator/>
      </w:r>
    </w:p>
    <w:p w:rsidR="002142FB" w:rsidRDefault="002142FB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Default="002142FB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Pr="00BE7F55" w:rsidRDefault="002142FB" w:rsidP="00BE7F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FB" w:rsidRDefault="002142FB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7"/>
    <w:rsid w:val="000E5789"/>
    <w:rsid w:val="001934B4"/>
    <w:rsid w:val="002142FB"/>
    <w:rsid w:val="00491FB7"/>
    <w:rsid w:val="00AD4C00"/>
    <w:rsid w:val="00BE7F55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1F15AB7"/>
  <w15:chartTrackingRefBased/>
  <w15:docId w15:val="{B70351ED-3B31-49D7-992E-9F9DD53B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3"/>
    <w:unhideWhenUsed/>
  </w:style>
  <w:style w:type="character" w:customStyle="1" w:styleId="13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4"/>
    <w:uiPriority w:val="99"/>
    <w:unhideWhenUsed/>
  </w:style>
  <w:style w:type="character" w:customStyle="1" w:styleId="14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5"/>
    <w:semiHidden/>
    <w:unhideWhenUsed/>
  </w:style>
  <w:style w:type="character" w:customStyle="1" w:styleId="15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6"/>
    <w:semiHidden/>
    <w:unhideWhenUsed/>
  </w:style>
  <w:style w:type="character" w:customStyle="1" w:styleId="16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7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7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8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8"/>
    <w:locked/>
    <w:rPr>
      <w:sz w:val="24"/>
      <w:szCs w:val="24"/>
    </w:rPr>
  </w:style>
  <w:style w:type="paragraph" w:customStyle="1" w:styleId="19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9"/>
    <w:uiPriority w:val="99"/>
    <w:locked/>
    <w:rPr>
      <w:sz w:val="24"/>
      <w:szCs w:val="24"/>
    </w:rPr>
  </w:style>
  <w:style w:type="paragraph" w:customStyle="1" w:styleId="1a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a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b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b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c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d15ccc41">
    <w:name w:val="csd15ccc4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02cfbf3">
    <w:name w:val="csa02cfbf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BE7F55"/>
  </w:style>
  <w:style w:type="character" w:customStyle="1" w:styleId="cs5e98e9302">
    <w:name w:val="cs5e98e9302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BE7F55"/>
  </w:style>
  <w:style w:type="character" w:customStyle="1" w:styleId="cs5e98e9303">
    <w:name w:val="cs5e98e9303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BE7F55"/>
  </w:style>
  <w:style w:type="character" w:customStyle="1" w:styleId="cs5e98e9304">
    <w:name w:val="cs5e98e9304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BE7F55"/>
  </w:style>
  <w:style w:type="character" w:customStyle="1" w:styleId="cs5e98e9305">
    <w:name w:val="cs5e98e9305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BE7F55"/>
  </w:style>
  <w:style w:type="character" w:customStyle="1" w:styleId="cs5e98e9306">
    <w:name w:val="cs5e98e9306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c583d0c81">
    <w:name w:val="csc583d0c81"/>
    <w:basedOn w:val="a0"/>
    <w:rsid w:val="00BE7F55"/>
  </w:style>
  <w:style w:type="character" w:customStyle="1" w:styleId="cs5e98e9307">
    <w:name w:val="cs5e98e9307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BE7F55"/>
  </w:style>
  <w:style w:type="character" w:customStyle="1" w:styleId="cs5e98e9308">
    <w:name w:val="cs5e98e9308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BE7F55"/>
  </w:style>
  <w:style w:type="character" w:customStyle="1" w:styleId="cs5e98e9309">
    <w:name w:val="cs5e98e9309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BE7F55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BE7F55"/>
    <w:pPr>
      <w:jc w:val="both"/>
    </w:pPr>
    <w:rPr>
      <w:rFonts w:eastAsiaTheme="minorEastAsia"/>
    </w:rPr>
  </w:style>
  <w:style w:type="character" w:customStyle="1" w:styleId="cs80d9435b9">
    <w:name w:val="cs80d9435b9"/>
    <w:basedOn w:val="a0"/>
    <w:rsid w:val="00BE7F55"/>
  </w:style>
  <w:style w:type="character" w:customStyle="1" w:styleId="cs5e98e93010">
    <w:name w:val="cs5e98e93010"/>
    <w:basedOn w:val="a0"/>
    <w:rsid w:val="00BE7F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E7F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7DB3-6E4A-4863-99DB-1EA9FF22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11029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2014-04-25T09:08:00Z</cp:lastPrinted>
  <dcterms:created xsi:type="dcterms:W3CDTF">2025-02-12T14:22:00Z</dcterms:created>
  <dcterms:modified xsi:type="dcterms:W3CDTF">2025-02-12T14:22:00Z</dcterms:modified>
</cp:coreProperties>
</file>