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856" w:rsidRDefault="00C36856" w:rsidP="00C3685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Перелік реєстраційних форм, що були подані на державну </w:t>
      </w:r>
      <w:r>
        <w:rPr>
          <w:rFonts w:ascii="Times New Roman" w:hAnsi="Times New Roman" w:cs="Times New Roman"/>
          <w:b/>
          <w:noProof/>
          <w:sz w:val="24"/>
          <w:szCs w:val="24"/>
        </w:rPr>
        <w:t>пере</w:t>
      </w:r>
      <w:r>
        <w:rPr>
          <w:rFonts w:ascii="Times New Roman" w:hAnsi="Times New Roman" w:cs="Times New Roman"/>
          <w:b/>
          <w:noProof/>
          <w:sz w:val="24"/>
          <w:szCs w:val="24"/>
        </w:rPr>
        <w:t>реєстрацію в період з 2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.2024 по 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01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11</w:t>
      </w:r>
      <w:r>
        <w:rPr>
          <w:rFonts w:ascii="Times New Roman" w:hAnsi="Times New Roman" w:cs="Times New Roman"/>
          <w:b/>
          <w:noProof/>
          <w:sz w:val="24"/>
          <w:szCs w:val="24"/>
        </w:rPr>
        <w:t>.2024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1128"/>
        <w:gridCol w:w="2978"/>
        <w:gridCol w:w="2671"/>
        <w:gridCol w:w="4984"/>
        <w:gridCol w:w="3402"/>
      </w:tblGrid>
      <w:tr w:rsidR="00C36856" w:rsidRPr="00C36856" w:rsidTr="00C36856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6856" w:rsidRPr="00C36856" w:rsidRDefault="00C36856" w:rsidP="00C36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368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6856" w:rsidRPr="00C36856" w:rsidRDefault="00C36856" w:rsidP="00C36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368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6856" w:rsidRPr="00C36856" w:rsidRDefault="00C36856" w:rsidP="00C36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368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4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6856" w:rsidRPr="00C36856" w:rsidRDefault="00C36856" w:rsidP="00C36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368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6856" w:rsidRPr="00C36856" w:rsidRDefault="00C36856" w:rsidP="00C36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368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Заявник (оригінал)</w:t>
            </w:r>
          </w:p>
        </w:tc>
      </w:tr>
      <w:tr w:rsidR="00C36856" w:rsidRPr="00C36856" w:rsidTr="00C36856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856" w:rsidRPr="00C36856" w:rsidRDefault="00C36856" w:rsidP="00C368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28.10.2024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856" w:rsidRPr="00C36856" w:rsidRDefault="00C36856" w:rsidP="00C3685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3685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  <w:t>Арбитель</w:t>
            </w:r>
            <w:proofErr w:type="spellEnd"/>
            <w:r w:rsidRPr="00C3685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  <w:t xml:space="preserve"> Н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856" w:rsidRPr="00C36856" w:rsidRDefault="00C36856" w:rsidP="00C36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telmisartan</w:t>
            </w:r>
            <w:proofErr w:type="spellEnd"/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diuretics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856" w:rsidRPr="00C36856" w:rsidRDefault="00C36856" w:rsidP="00C36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по 40 мг/12,5 мг; по 80 мг/12,5 мг; по 80 мг/25 мг по 7 таблеток у блістері; по 4 та 8 блістерів в коробці з картону; по 14 таблеток у блістері; по 1, 2, 4 та 7 блістерів в коробці з картону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856" w:rsidRPr="00C36856" w:rsidRDefault="00C36856" w:rsidP="00C36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Micro</w:t>
            </w:r>
            <w:proofErr w:type="spellEnd"/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Labs</w:t>
            </w:r>
            <w:proofErr w:type="spellEnd"/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C36856" w:rsidRPr="00C36856" w:rsidTr="00C36856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856" w:rsidRPr="00C36856" w:rsidRDefault="00C36856" w:rsidP="00C368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28.10.2024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856" w:rsidRPr="00C36856" w:rsidRDefault="00C36856" w:rsidP="00C3685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3685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  <w:t>Флузамед</w:t>
            </w:r>
            <w:proofErr w:type="spellEnd"/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856" w:rsidRPr="00C36856" w:rsidRDefault="00C36856" w:rsidP="00C36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fluconazole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856" w:rsidRPr="00C36856" w:rsidRDefault="00C36856" w:rsidP="00C36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капсули тверді 150 мг; по 1 капсулі в блістері; по 1 блістеру в картонній коробці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856" w:rsidRPr="00C36856" w:rsidRDefault="00C36856" w:rsidP="00C36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"УОРЛД МЕДИЦИН"</w:t>
            </w:r>
          </w:p>
        </w:tc>
      </w:tr>
      <w:tr w:rsidR="00C36856" w:rsidRPr="00C36856" w:rsidTr="00C36856">
        <w:trPr>
          <w:trHeight w:val="154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856" w:rsidRPr="00C36856" w:rsidRDefault="00C36856" w:rsidP="00C368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28.10.2024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856" w:rsidRPr="00C36856" w:rsidRDefault="00C36856" w:rsidP="00C3685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3685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  <w:t>Арбитель</w:t>
            </w:r>
            <w:proofErr w:type="spellEnd"/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856" w:rsidRPr="00C36856" w:rsidRDefault="00C36856" w:rsidP="00C36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telmisartan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856" w:rsidRPr="00C36856" w:rsidRDefault="00C36856" w:rsidP="00C36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 по 20 мг, 40 мг, 80 мг, по 10 таблеток у блістері, по 3 блістери в коробці з картону; по 7 таблеток у блістері, по 2 або 4 блістери в коробці з картону; по 14 таблеток у блістері, по 1, 2, 4 або 7 блістерів в коробці з картону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856" w:rsidRPr="00C36856" w:rsidRDefault="00C36856" w:rsidP="00C36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Micro</w:t>
            </w:r>
            <w:proofErr w:type="spellEnd"/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Labs</w:t>
            </w:r>
            <w:proofErr w:type="spellEnd"/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C36856" w:rsidRPr="00C36856" w:rsidTr="00C36856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856" w:rsidRPr="00C36856" w:rsidRDefault="00C36856" w:rsidP="00C368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29.10.2024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856" w:rsidRPr="00C36856" w:rsidRDefault="00C36856" w:rsidP="00C3685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</w:pPr>
            <w:r w:rsidRPr="00C3685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  <w:t xml:space="preserve">Аденозин </w:t>
            </w:r>
            <w:proofErr w:type="spellStart"/>
            <w:r w:rsidRPr="00C3685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  <w:t>трифосфату</w:t>
            </w:r>
            <w:proofErr w:type="spellEnd"/>
            <w:r w:rsidRPr="00C3685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3685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  <w:t>динатрієва</w:t>
            </w:r>
            <w:proofErr w:type="spellEnd"/>
            <w:r w:rsidRPr="00C3685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  <w:t xml:space="preserve"> сіль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856" w:rsidRPr="00C36856" w:rsidRDefault="00C36856" w:rsidP="00C36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adenosine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856" w:rsidRPr="00C36856" w:rsidRDefault="00C36856" w:rsidP="00C36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856" w:rsidRPr="00C36856" w:rsidRDefault="00C36856" w:rsidP="00C36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"Фармацевтична компанія "</w:t>
            </w:r>
            <w:proofErr w:type="spellStart"/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ФарКоС</w:t>
            </w:r>
            <w:proofErr w:type="spellEnd"/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C36856" w:rsidRPr="00C36856" w:rsidTr="00C36856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856" w:rsidRPr="00C36856" w:rsidRDefault="00C36856" w:rsidP="00C368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29.10.2024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856" w:rsidRPr="00C36856" w:rsidRDefault="00C36856" w:rsidP="00C3685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</w:pPr>
            <w:r w:rsidRPr="00C3685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  <w:t xml:space="preserve">В 12 </w:t>
            </w:r>
            <w:proofErr w:type="spellStart"/>
            <w:r w:rsidRPr="00C3685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  <w:t>Анкерман</w:t>
            </w:r>
            <w:proofErr w:type="spellEnd"/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856" w:rsidRPr="00C36856" w:rsidRDefault="00C36856" w:rsidP="00C36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cyanocobalamin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856" w:rsidRPr="00C36856" w:rsidRDefault="00C36856" w:rsidP="00C36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таблетки, вкриті оболонкою, по 1 мг (1000 </w:t>
            </w:r>
            <w:proofErr w:type="spellStart"/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мкг</w:t>
            </w:r>
            <w:proofErr w:type="spellEnd"/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), по 25 таблеток у блістері; по 2 блістери у картонній коробці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856" w:rsidRPr="00C36856" w:rsidRDefault="00C36856" w:rsidP="00C36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Woerwag</w:t>
            </w:r>
            <w:proofErr w:type="spellEnd"/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&amp; </w:t>
            </w:r>
            <w:proofErr w:type="spellStart"/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</w:t>
            </w:r>
            <w:proofErr w:type="spellEnd"/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. KG, GERMANY</w:t>
            </w:r>
          </w:p>
        </w:tc>
      </w:tr>
      <w:tr w:rsidR="00C36856" w:rsidRPr="00C36856" w:rsidTr="00C36856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856" w:rsidRPr="00C36856" w:rsidRDefault="00C36856" w:rsidP="00C368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31.10.2024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856" w:rsidRPr="00C36856" w:rsidRDefault="00C36856" w:rsidP="00C3685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3685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  <w:t>Мефенамінова</w:t>
            </w:r>
            <w:proofErr w:type="spellEnd"/>
            <w:r w:rsidRPr="00C3685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  <w:t xml:space="preserve"> кислота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856" w:rsidRPr="00C36856" w:rsidRDefault="00C36856" w:rsidP="00C36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mefenamic</w:t>
            </w:r>
            <w:proofErr w:type="spellEnd"/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acid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856" w:rsidRPr="00C36856" w:rsidRDefault="00C36856" w:rsidP="00C36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мікрокристалічний 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856" w:rsidRPr="00C36856" w:rsidRDefault="00C36856" w:rsidP="00C36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ПрАТ "Фармацевтична фірма "Дарниця"</w:t>
            </w:r>
          </w:p>
        </w:tc>
      </w:tr>
      <w:tr w:rsidR="00C36856" w:rsidRPr="00C36856" w:rsidTr="00C36856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856" w:rsidRPr="00C36856" w:rsidRDefault="00C36856" w:rsidP="00C368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01.11.2024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856" w:rsidRPr="00C36856" w:rsidRDefault="00C36856" w:rsidP="00C3685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3685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  <w:t>Ритовір</w:t>
            </w:r>
            <w:proofErr w:type="spellEnd"/>
            <w:r w:rsidRPr="00C3685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uk-UA"/>
              </w:rPr>
              <w:t>-Л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856" w:rsidRPr="00C36856" w:rsidRDefault="00C36856" w:rsidP="00C36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ritonavir</w:t>
            </w:r>
            <w:proofErr w:type="spellEnd"/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/</w:t>
            </w:r>
            <w:proofErr w:type="spellStart"/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lopinavir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856" w:rsidRPr="00C36856" w:rsidRDefault="00C36856" w:rsidP="00C36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200 мг/50 мг по 120 таблеток у контейнері; по 1 контейнеру в картонній коробці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856" w:rsidRPr="00C36856" w:rsidRDefault="00C36856" w:rsidP="00C368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368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HETERO LABS LIMITED, INDIA</w:t>
            </w:r>
          </w:p>
        </w:tc>
      </w:tr>
    </w:tbl>
    <w:p w:rsidR="00727F09" w:rsidRDefault="00727F09">
      <w:bookmarkStart w:id="0" w:name="_GoBack"/>
      <w:bookmarkEnd w:id="0"/>
    </w:p>
    <w:sectPr w:rsidR="00727F09" w:rsidSect="00C36856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56"/>
    <w:rsid w:val="006432C6"/>
    <w:rsid w:val="00727F09"/>
    <w:rsid w:val="00C3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E5F2"/>
  <w15:chartTrackingRefBased/>
  <w15:docId w15:val="{68F376E9-0A4C-4AFD-AB53-E8D36FCA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85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1037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2</cp:revision>
  <dcterms:created xsi:type="dcterms:W3CDTF">2024-11-06T13:48:00Z</dcterms:created>
  <dcterms:modified xsi:type="dcterms:W3CDTF">2024-11-06T13:50:00Z</dcterms:modified>
</cp:coreProperties>
</file>