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962DC2">
        <w:tc>
          <w:tcPr>
            <w:tcW w:w="3271" w:type="dxa"/>
          </w:tcPr>
          <w:p w:rsidR="00962DC2" w:rsidRDefault="00962DC2" w:rsidP="00A93E77">
            <w:pPr>
              <w:rPr>
                <w:sz w:val="28"/>
                <w:szCs w:val="28"/>
                <w:lang w:val="uk-UA"/>
              </w:rPr>
            </w:pPr>
          </w:p>
          <w:p w:rsidR="006F7E05" w:rsidRDefault="00962DC2" w:rsidP="00A93E77">
            <w:pPr>
              <w:rPr>
                <w:sz w:val="28"/>
                <w:szCs w:val="28"/>
                <w:lang w:val="uk-UA"/>
              </w:rPr>
            </w:pPr>
            <w:r>
              <w:rPr>
                <w:sz w:val="28"/>
                <w:szCs w:val="28"/>
                <w:lang w:val="uk-UA"/>
              </w:rPr>
              <w:t>09 вересня 2024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962DC2" w:rsidRDefault="00962DC2" w:rsidP="00A93E77">
            <w:pPr>
              <w:ind w:firstLine="72"/>
              <w:jc w:val="center"/>
              <w:rPr>
                <w:sz w:val="28"/>
                <w:szCs w:val="28"/>
                <w:lang w:val="uk-UA"/>
              </w:rPr>
            </w:pPr>
          </w:p>
          <w:p w:rsidR="006F7E05" w:rsidRDefault="00962DC2" w:rsidP="00A93E77">
            <w:pPr>
              <w:ind w:firstLine="72"/>
              <w:jc w:val="center"/>
              <w:rPr>
                <w:sz w:val="28"/>
                <w:szCs w:val="28"/>
                <w:lang w:val="uk-UA"/>
              </w:rPr>
            </w:pPr>
            <w:r>
              <w:rPr>
                <w:sz w:val="28"/>
                <w:szCs w:val="28"/>
                <w:lang w:val="uk-UA"/>
              </w:rPr>
              <w:t xml:space="preserve">                                               № 1557</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w:t>
      </w:r>
      <w:r w:rsidR="00237631" w:rsidRPr="00237631">
        <w:rPr>
          <w:rFonts w:ascii="Times New Roman" w:hAnsi="Times New Roman"/>
          <w:sz w:val="28"/>
          <w:szCs w:val="28"/>
          <w:lang w:val="uk-UA"/>
        </w:rPr>
        <w:t>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141BF6" w:rsidRDefault="00141BF6" w:rsidP="00BC5599">
      <w:pPr>
        <w:tabs>
          <w:tab w:val="left" w:pos="720"/>
          <w:tab w:val="left" w:pos="993"/>
        </w:tabs>
        <w:ind w:firstLine="720"/>
        <w:jc w:val="both"/>
        <w:rPr>
          <w:sz w:val="28"/>
          <w:szCs w:val="28"/>
          <w:lang w:val="uk-UA"/>
        </w:rPr>
      </w:pPr>
    </w:p>
    <w:p w:rsidR="00BC5599" w:rsidRPr="00BE64DF" w:rsidRDefault="00141BF6" w:rsidP="00BC5599">
      <w:pPr>
        <w:tabs>
          <w:tab w:val="left" w:pos="720"/>
          <w:tab w:val="left" w:pos="993"/>
        </w:tabs>
        <w:ind w:firstLine="720"/>
        <w:jc w:val="both"/>
        <w:rPr>
          <w:sz w:val="28"/>
          <w:szCs w:val="28"/>
          <w:lang w:val="uk-UA"/>
        </w:rPr>
      </w:pPr>
      <w:r>
        <w:rPr>
          <w:sz w:val="28"/>
          <w:szCs w:val="28"/>
          <w:lang w:val="uk-UA"/>
        </w:rPr>
        <w:t>4</w:t>
      </w:r>
      <w:r w:rsidR="00BC5599">
        <w:rPr>
          <w:sz w:val="28"/>
          <w:szCs w:val="28"/>
          <w:lang w:val="uk-UA"/>
        </w:rPr>
        <w:t>. Фармацевтичному управлінню (</w:t>
      </w:r>
      <w:r w:rsidR="00772CE7">
        <w:rPr>
          <w:sz w:val="28"/>
          <w:szCs w:val="28"/>
          <w:lang w:val="uk-UA"/>
        </w:rPr>
        <w:t>Людмилі Ярко</w:t>
      </w:r>
      <w:r w:rsidR="00BC5599">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141BF6" w:rsidP="000D32CE">
      <w:pPr>
        <w:tabs>
          <w:tab w:val="left" w:pos="720"/>
          <w:tab w:val="left" w:pos="1080"/>
        </w:tabs>
        <w:ind w:firstLine="720"/>
        <w:jc w:val="both"/>
        <w:rPr>
          <w:sz w:val="28"/>
          <w:szCs w:val="28"/>
          <w:lang w:val="uk-UA"/>
        </w:rPr>
      </w:pPr>
      <w:r>
        <w:rPr>
          <w:sz w:val="28"/>
          <w:szCs w:val="28"/>
          <w:lang w:val="uk-UA"/>
        </w:rPr>
        <w:t>5</w:t>
      </w:r>
      <w:r w:rsidR="0050149D">
        <w:rPr>
          <w:sz w:val="28"/>
          <w:szCs w:val="28"/>
          <w:lang w:val="uk-UA"/>
        </w:rPr>
        <w:t xml:space="preserve">. </w:t>
      </w:r>
      <w:r w:rsidR="000D32CE" w:rsidRPr="005418EE">
        <w:rPr>
          <w:sz w:val="28"/>
          <w:szCs w:val="28"/>
          <w:lang w:val="uk-UA"/>
        </w:rPr>
        <w:t xml:space="preserve">Контроль за виконанням цього наказу </w:t>
      </w:r>
      <w:r w:rsidR="0050149D">
        <w:rPr>
          <w:sz w:val="28"/>
          <w:szCs w:val="28"/>
          <w:lang w:val="uk-UA"/>
        </w:rPr>
        <w:t>покласти на першого заступника Міністра Сергія Дуброва</w:t>
      </w:r>
      <w:r w:rsidR="00BC5599">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534A48">
        <w:rPr>
          <w:b/>
          <w:sz w:val="28"/>
          <w:szCs w:val="28"/>
          <w:lang w:val="uk-UA"/>
        </w:rPr>
        <w:t xml:space="preserve">                                                  </w:t>
      </w:r>
      <w:r w:rsidR="0050149D">
        <w:rPr>
          <w:b/>
          <w:sz w:val="28"/>
          <w:szCs w:val="28"/>
          <w:lang w:val="uk-UA"/>
        </w:rPr>
        <w:t xml:space="preserve">                                     </w:t>
      </w:r>
      <w:r w:rsidR="00534A48">
        <w:rPr>
          <w:b/>
          <w:sz w:val="28"/>
          <w:szCs w:val="28"/>
          <w:lang w:val="uk-UA"/>
        </w:rPr>
        <w:t xml:space="preserve">    </w:t>
      </w:r>
      <w:r w:rsidR="0050149D">
        <w:rPr>
          <w:b/>
          <w:sz w:val="28"/>
          <w:szCs w:val="28"/>
          <w:lang w:val="uk-UA"/>
        </w:rPr>
        <w:t>Віктор ЛЯШКО</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7B6FC6" w:rsidRDefault="00E36438" w:rsidP="00FC73F7">
      <w:pPr>
        <w:pStyle w:val="31"/>
        <w:spacing w:after="0"/>
        <w:ind w:left="0"/>
        <w:rPr>
          <w:b/>
          <w:sz w:val="28"/>
          <w:szCs w:val="28"/>
          <w:lang w:val="uk-UA"/>
        </w:rPr>
        <w:sectPr w:rsidR="007B6FC6" w:rsidSect="00A557F2">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r>
        <w:rPr>
          <w:b/>
          <w:sz w:val="28"/>
          <w:szCs w:val="28"/>
          <w:lang w:val="uk-UA"/>
        </w:rPr>
        <w:t xml:space="preserve">     </w:t>
      </w:r>
    </w:p>
    <w:tbl>
      <w:tblPr>
        <w:tblW w:w="3825" w:type="dxa"/>
        <w:tblInd w:w="11448" w:type="dxa"/>
        <w:tblLayout w:type="fixed"/>
        <w:tblLook w:val="04A0" w:firstRow="1" w:lastRow="0" w:firstColumn="1" w:lastColumn="0" w:noHBand="0" w:noVBand="1"/>
      </w:tblPr>
      <w:tblGrid>
        <w:gridCol w:w="3825"/>
      </w:tblGrid>
      <w:tr w:rsidR="007B6FC6" w:rsidRPr="00C03FE7" w:rsidTr="00B5623E">
        <w:tc>
          <w:tcPr>
            <w:tcW w:w="3825" w:type="dxa"/>
            <w:hideMark/>
          </w:tcPr>
          <w:p w:rsidR="007B6FC6" w:rsidRPr="00B71A0D" w:rsidRDefault="007B6FC6" w:rsidP="00B5623E">
            <w:pPr>
              <w:pStyle w:val="4"/>
              <w:tabs>
                <w:tab w:val="left" w:pos="12600"/>
              </w:tabs>
              <w:rPr>
                <w:sz w:val="18"/>
                <w:szCs w:val="18"/>
              </w:rPr>
            </w:pPr>
            <w:r w:rsidRPr="00B71A0D">
              <w:rPr>
                <w:sz w:val="18"/>
                <w:szCs w:val="18"/>
              </w:rPr>
              <w:t>Додаток 1</w:t>
            </w:r>
          </w:p>
          <w:p w:rsidR="007B6FC6" w:rsidRPr="00B71A0D" w:rsidRDefault="007B6FC6" w:rsidP="00B5623E">
            <w:pPr>
              <w:pStyle w:val="4"/>
              <w:tabs>
                <w:tab w:val="left" w:pos="12600"/>
              </w:tabs>
              <w:rPr>
                <w:sz w:val="18"/>
                <w:szCs w:val="18"/>
              </w:rPr>
            </w:pPr>
            <w:r w:rsidRPr="00B71A0D">
              <w:rPr>
                <w:sz w:val="18"/>
                <w:szCs w:val="18"/>
              </w:rPr>
              <w:t>до наказу Міністерства охорони</w:t>
            </w:r>
          </w:p>
          <w:p w:rsidR="007B6FC6" w:rsidRPr="00B71A0D" w:rsidRDefault="007B6FC6" w:rsidP="00B5623E">
            <w:pPr>
              <w:pStyle w:val="4"/>
              <w:tabs>
                <w:tab w:val="left" w:pos="12600"/>
              </w:tabs>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7B6FC6" w:rsidRPr="00C03FE7" w:rsidRDefault="007B6FC6" w:rsidP="00B5623E">
            <w:pPr>
              <w:pStyle w:val="4"/>
              <w:tabs>
                <w:tab w:val="left" w:pos="12600"/>
              </w:tabs>
              <w:rPr>
                <w:rFonts w:cs="Arial"/>
                <w:sz w:val="18"/>
                <w:szCs w:val="18"/>
              </w:rPr>
            </w:pPr>
            <w:r w:rsidRPr="004004C0">
              <w:rPr>
                <w:bCs w:val="0"/>
                <w:iCs/>
                <w:sz w:val="18"/>
                <w:szCs w:val="18"/>
                <w:u w:val="single"/>
              </w:rPr>
              <w:t xml:space="preserve">від </w:t>
            </w:r>
            <w:r>
              <w:rPr>
                <w:bCs w:val="0"/>
                <w:iCs/>
                <w:sz w:val="18"/>
                <w:szCs w:val="18"/>
                <w:u w:val="single"/>
              </w:rPr>
              <w:t xml:space="preserve">09 вересня 2024 року </w:t>
            </w:r>
            <w:r w:rsidRPr="004004C0">
              <w:rPr>
                <w:bCs w:val="0"/>
                <w:iCs/>
                <w:sz w:val="18"/>
                <w:szCs w:val="18"/>
                <w:u w:val="single"/>
              </w:rPr>
              <w:t>№</w:t>
            </w:r>
            <w:r>
              <w:rPr>
                <w:bCs w:val="0"/>
                <w:iCs/>
                <w:sz w:val="18"/>
                <w:szCs w:val="18"/>
                <w:u w:val="single"/>
              </w:rPr>
              <w:t xml:space="preserve"> 1557</w:t>
            </w:r>
          </w:p>
        </w:tc>
      </w:tr>
    </w:tbl>
    <w:p w:rsidR="007B6FC6" w:rsidRPr="00C03FE7" w:rsidRDefault="007B6FC6" w:rsidP="007B6FC6">
      <w:pPr>
        <w:tabs>
          <w:tab w:val="left" w:pos="12600"/>
        </w:tabs>
        <w:jc w:val="center"/>
        <w:rPr>
          <w:rFonts w:ascii="Arial" w:hAnsi="Arial" w:cs="Arial"/>
          <w:b/>
          <w:sz w:val="18"/>
          <w:szCs w:val="18"/>
          <w:lang w:val="en-US"/>
        </w:rPr>
      </w:pPr>
    </w:p>
    <w:p w:rsidR="007B6FC6" w:rsidRPr="00C03FE7" w:rsidRDefault="007B6FC6" w:rsidP="007B6FC6">
      <w:pPr>
        <w:keepNext/>
        <w:tabs>
          <w:tab w:val="left" w:pos="12600"/>
        </w:tabs>
        <w:jc w:val="center"/>
        <w:outlineLvl w:val="1"/>
        <w:rPr>
          <w:rFonts w:ascii="Arial" w:hAnsi="Arial" w:cs="Arial"/>
          <w:b/>
          <w:caps/>
          <w:sz w:val="26"/>
          <w:szCs w:val="26"/>
        </w:rPr>
      </w:pPr>
    </w:p>
    <w:p w:rsidR="007B6FC6" w:rsidRDefault="007B6FC6" w:rsidP="007B6FC6">
      <w:pPr>
        <w:keepNext/>
        <w:tabs>
          <w:tab w:val="left" w:pos="12600"/>
        </w:tabs>
        <w:jc w:val="center"/>
        <w:outlineLvl w:val="1"/>
        <w:rPr>
          <w:b/>
          <w:sz w:val="28"/>
          <w:szCs w:val="28"/>
        </w:rPr>
      </w:pPr>
      <w:r>
        <w:rPr>
          <w:b/>
          <w:caps/>
          <w:sz w:val="28"/>
          <w:szCs w:val="28"/>
        </w:rPr>
        <w:t>ПЕРЕЛІК</w:t>
      </w:r>
    </w:p>
    <w:p w:rsidR="007B6FC6" w:rsidRDefault="007B6FC6" w:rsidP="007B6FC6">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7B6FC6" w:rsidRPr="003E0B93" w:rsidRDefault="007B6FC6" w:rsidP="007B6FC6">
      <w:pPr>
        <w:keepNext/>
        <w:jc w:val="center"/>
        <w:outlineLvl w:val="3"/>
        <w:rPr>
          <w:rFonts w:ascii="Arial" w:hAnsi="Arial" w:cs="Arial"/>
          <w:b/>
          <w:caps/>
          <w:sz w:val="26"/>
          <w:szCs w:val="26"/>
        </w:rPr>
      </w:pPr>
    </w:p>
    <w:tbl>
      <w:tblPr>
        <w:tblW w:w="15593"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2126"/>
        <w:gridCol w:w="1134"/>
        <w:gridCol w:w="993"/>
        <w:gridCol w:w="1700"/>
        <w:gridCol w:w="1134"/>
        <w:gridCol w:w="2552"/>
        <w:gridCol w:w="992"/>
        <w:gridCol w:w="992"/>
        <w:gridCol w:w="1559"/>
      </w:tblGrid>
      <w:tr w:rsidR="007B6FC6" w:rsidRPr="001C2E20" w:rsidTr="00B5623E">
        <w:trPr>
          <w:tblHeader/>
        </w:trPr>
        <w:tc>
          <w:tcPr>
            <w:tcW w:w="568" w:type="dxa"/>
            <w:tcBorders>
              <w:top w:val="single" w:sz="4" w:space="0" w:color="000000"/>
            </w:tcBorders>
            <w:shd w:val="clear" w:color="auto" w:fill="D9D9D9"/>
            <w:hideMark/>
          </w:tcPr>
          <w:p w:rsidR="007B6FC6" w:rsidRPr="001C2E20" w:rsidRDefault="007B6FC6" w:rsidP="00B5623E">
            <w:pPr>
              <w:tabs>
                <w:tab w:val="left" w:pos="12600"/>
              </w:tabs>
              <w:jc w:val="center"/>
              <w:rPr>
                <w:rFonts w:ascii="Arial" w:hAnsi="Arial" w:cs="Arial"/>
                <w:b/>
                <w:i/>
                <w:sz w:val="16"/>
                <w:szCs w:val="16"/>
              </w:rPr>
            </w:pPr>
            <w:r w:rsidRPr="001C2E20">
              <w:rPr>
                <w:rFonts w:ascii="Arial" w:hAnsi="Arial" w:cs="Arial"/>
                <w:b/>
                <w:i/>
                <w:sz w:val="16"/>
                <w:szCs w:val="16"/>
              </w:rPr>
              <w:t>№ п/п</w:t>
            </w:r>
          </w:p>
        </w:tc>
        <w:tc>
          <w:tcPr>
            <w:tcW w:w="1843" w:type="dxa"/>
            <w:tcBorders>
              <w:top w:val="single" w:sz="4" w:space="0" w:color="000000"/>
            </w:tcBorders>
            <w:shd w:val="clear" w:color="auto" w:fill="D9D9D9"/>
          </w:tcPr>
          <w:p w:rsidR="007B6FC6" w:rsidRPr="001C2E20" w:rsidRDefault="007B6FC6" w:rsidP="00B5623E">
            <w:pPr>
              <w:tabs>
                <w:tab w:val="left" w:pos="12600"/>
              </w:tabs>
              <w:jc w:val="center"/>
              <w:rPr>
                <w:rFonts w:ascii="Arial" w:hAnsi="Arial" w:cs="Arial"/>
                <w:b/>
                <w:i/>
                <w:sz w:val="16"/>
                <w:szCs w:val="16"/>
              </w:rPr>
            </w:pPr>
            <w:r w:rsidRPr="001C2E20">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7B6FC6" w:rsidRPr="001C2E20" w:rsidRDefault="007B6FC6" w:rsidP="00B5623E">
            <w:pPr>
              <w:tabs>
                <w:tab w:val="left" w:pos="12600"/>
              </w:tabs>
              <w:jc w:val="center"/>
              <w:rPr>
                <w:rFonts w:ascii="Arial" w:hAnsi="Arial" w:cs="Arial"/>
                <w:b/>
                <w:i/>
                <w:sz w:val="16"/>
                <w:szCs w:val="16"/>
              </w:rPr>
            </w:pPr>
            <w:r w:rsidRPr="001C2E20">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7B6FC6" w:rsidRPr="001C2E20" w:rsidRDefault="007B6FC6" w:rsidP="00B5623E">
            <w:pPr>
              <w:tabs>
                <w:tab w:val="left" w:pos="12600"/>
              </w:tabs>
              <w:jc w:val="center"/>
              <w:rPr>
                <w:rFonts w:ascii="Arial" w:hAnsi="Arial" w:cs="Arial"/>
                <w:b/>
                <w:i/>
                <w:sz w:val="16"/>
                <w:szCs w:val="16"/>
              </w:rPr>
            </w:pPr>
            <w:r w:rsidRPr="001C2E20">
              <w:rPr>
                <w:rFonts w:ascii="Arial" w:hAnsi="Arial" w:cs="Arial"/>
                <w:b/>
                <w:i/>
                <w:sz w:val="16"/>
                <w:szCs w:val="16"/>
              </w:rPr>
              <w:t>Заявник</w:t>
            </w:r>
          </w:p>
        </w:tc>
        <w:tc>
          <w:tcPr>
            <w:tcW w:w="993" w:type="dxa"/>
            <w:tcBorders>
              <w:top w:val="single" w:sz="4" w:space="0" w:color="000000"/>
            </w:tcBorders>
            <w:shd w:val="clear" w:color="auto" w:fill="D9D9D9"/>
          </w:tcPr>
          <w:p w:rsidR="007B6FC6" w:rsidRPr="001C2E20" w:rsidRDefault="007B6FC6" w:rsidP="00B5623E">
            <w:pPr>
              <w:tabs>
                <w:tab w:val="left" w:pos="12600"/>
              </w:tabs>
              <w:jc w:val="center"/>
              <w:rPr>
                <w:rFonts w:ascii="Arial" w:hAnsi="Arial" w:cs="Arial"/>
                <w:b/>
                <w:i/>
                <w:sz w:val="16"/>
                <w:szCs w:val="16"/>
              </w:rPr>
            </w:pPr>
            <w:r w:rsidRPr="001C2E20">
              <w:rPr>
                <w:rFonts w:ascii="Arial" w:hAnsi="Arial" w:cs="Arial"/>
                <w:b/>
                <w:i/>
                <w:sz w:val="16"/>
                <w:szCs w:val="16"/>
              </w:rPr>
              <w:t>Країна заявника</w:t>
            </w:r>
          </w:p>
        </w:tc>
        <w:tc>
          <w:tcPr>
            <w:tcW w:w="1700" w:type="dxa"/>
            <w:tcBorders>
              <w:top w:val="single" w:sz="4" w:space="0" w:color="000000"/>
            </w:tcBorders>
            <w:shd w:val="clear" w:color="auto" w:fill="D9D9D9"/>
          </w:tcPr>
          <w:p w:rsidR="007B6FC6" w:rsidRPr="001C2E20" w:rsidRDefault="007B6FC6" w:rsidP="00B5623E">
            <w:pPr>
              <w:tabs>
                <w:tab w:val="left" w:pos="12600"/>
              </w:tabs>
              <w:jc w:val="center"/>
              <w:rPr>
                <w:rFonts w:ascii="Arial" w:hAnsi="Arial" w:cs="Arial"/>
                <w:b/>
                <w:i/>
                <w:sz w:val="16"/>
                <w:szCs w:val="16"/>
              </w:rPr>
            </w:pPr>
            <w:r w:rsidRPr="001C2E20">
              <w:rPr>
                <w:rFonts w:ascii="Arial" w:hAnsi="Arial" w:cs="Arial"/>
                <w:b/>
                <w:i/>
                <w:sz w:val="16"/>
                <w:szCs w:val="16"/>
              </w:rPr>
              <w:t>Виробник</w:t>
            </w:r>
          </w:p>
        </w:tc>
        <w:tc>
          <w:tcPr>
            <w:tcW w:w="1134" w:type="dxa"/>
            <w:tcBorders>
              <w:top w:val="single" w:sz="4" w:space="0" w:color="000000"/>
            </w:tcBorders>
            <w:shd w:val="clear" w:color="auto" w:fill="D9D9D9"/>
          </w:tcPr>
          <w:p w:rsidR="007B6FC6" w:rsidRPr="001C2E20" w:rsidRDefault="007B6FC6" w:rsidP="00B5623E">
            <w:pPr>
              <w:tabs>
                <w:tab w:val="left" w:pos="12600"/>
              </w:tabs>
              <w:jc w:val="center"/>
              <w:rPr>
                <w:rFonts w:ascii="Arial" w:hAnsi="Arial" w:cs="Arial"/>
                <w:b/>
                <w:i/>
                <w:sz w:val="16"/>
                <w:szCs w:val="16"/>
              </w:rPr>
            </w:pPr>
            <w:r w:rsidRPr="001C2E20">
              <w:rPr>
                <w:rFonts w:ascii="Arial" w:hAnsi="Arial" w:cs="Arial"/>
                <w:b/>
                <w:i/>
                <w:sz w:val="16"/>
                <w:szCs w:val="16"/>
              </w:rPr>
              <w:t>Країна виробника</w:t>
            </w:r>
          </w:p>
        </w:tc>
        <w:tc>
          <w:tcPr>
            <w:tcW w:w="2552" w:type="dxa"/>
            <w:tcBorders>
              <w:top w:val="single" w:sz="4" w:space="0" w:color="000000"/>
            </w:tcBorders>
            <w:shd w:val="clear" w:color="auto" w:fill="D9D9D9"/>
          </w:tcPr>
          <w:p w:rsidR="007B6FC6" w:rsidRPr="001C2E20" w:rsidRDefault="007B6FC6" w:rsidP="00B5623E">
            <w:pPr>
              <w:tabs>
                <w:tab w:val="left" w:pos="12600"/>
              </w:tabs>
              <w:jc w:val="center"/>
              <w:rPr>
                <w:rFonts w:ascii="Arial" w:hAnsi="Arial" w:cs="Arial"/>
                <w:b/>
                <w:i/>
                <w:sz w:val="16"/>
                <w:szCs w:val="16"/>
              </w:rPr>
            </w:pPr>
            <w:r w:rsidRPr="001C2E20">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7B6FC6" w:rsidRPr="001C2E20" w:rsidRDefault="007B6FC6" w:rsidP="00B5623E">
            <w:pPr>
              <w:tabs>
                <w:tab w:val="left" w:pos="12600"/>
              </w:tabs>
              <w:ind w:left="-111"/>
              <w:jc w:val="center"/>
              <w:rPr>
                <w:rFonts w:ascii="Arial" w:hAnsi="Arial" w:cs="Arial"/>
                <w:b/>
                <w:i/>
                <w:sz w:val="16"/>
                <w:szCs w:val="16"/>
              </w:rPr>
            </w:pPr>
            <w:r w:rsidRPr="001C2E20">
              <w:rPr>
                <w:rFonts w:ascii="Arial" w:hAnsi="Arial" w:cs="Arial"/>
                <w:b/>
                <w:i/>
                <w:sz w:val="16"/>
                <w:szCs w:val="16"/>
              </w:rPr>
              <w:t>Умови відпуску</w:t>
            </w:r>
          </w:p>
        </w:tc>
        <w:tc>
          <w:tcPr>
            <w:tcW w:w="992" w:type="dxa"/>
            <w:tcBorders>
              <w:top w:val="single" w:sz="4" w:space="0" w:color="000000"/>
            </w:tcBorders>
            <w:shd w:val="clear" w:color="auto" w:fill="D9D9D9"/>
          </w:tcPr>
          <w:p w:rsidR="007B6FC6" w:rsidRPr="001C2E20" w:rsidRDefault="007B6FC6" w:rsidP="00B5623E">
            <w:pPr>
              <w:tabs>
                <w:tab w:val="left" w:pos="12600"/>
              </w:tabs>
              <w:jc w:val="center"/>
              <w:rPr>
                <w:rFonts w:ascii="Arial" w:hAnsi="Arial" w:cs="Arial"/>
                <w:b/>
                <w:i/>
                <w:sz w:val="16"/>
                <w:szCs w:val="16"/>
              </w:rPr>
            </w:pPr>
            <w:r w:rsidRPr="001C2E20">
              <w:rPr>
                <w:rFonts w:ascii="Arial" w:hAnsi="Arial" w:cs="Arial"/>
                <w:b/>
                <w:i/>
                <w:sz w:val="16"/>
                <w:szCs w:val="16"/>
              </w:rPr>
              <w:t>Рекламування</w:t>
            </w:r>
          </w:p>
        </w:tc>
        <w:tc>
          <w:tcPr>
            <w:tcW w:w="1559" w:type="dxa"/>
            <w:tcBorders>
              <w:top w:val="single" w:sz="4" w:space="0" w:color="000000"/>
            </w:tcBorders>
            <w:shd w:val="clear" w:color="auto" w:fill="D9D9D9"/>
          </w:tcPr>
          <w:p w:rsidR="007B6FC6" w:rsidRPr="001C2E20" w:rsidRDefault="007B6FC6" w:rsidP="00B5623E">
            <w:pPr>
              <w:tabs>
                <w:tab w:val="left" w:pos="12600"/>
              </w:tabs>
              <w:jc w:val="center"/>
              <w:rPr>
                <w:rFonts w:ascii="Arial" w:hAnsi="Arial" w:cs="Arial"/>
                <w:b/>
                <w:i/>
                <w:sz w:val="16"/>
                <w:szCs w:val="16"/>
              </w:rPr>
            </w:pPr>
            <w:r w:rsidRPr="001C2E20">
              <w:rPr>
                <w:rFonts w:ascii="Arial" w:hAnsi="Arial" w:cs="Arial"/>
                <w:b/>
                <w:i/>
                <w:sz w:val="16"/>
                <w:szCs w:val="16"/>
              </w:rPr>
              <w:t>Номер реєстраційного посвідчення</w:t>
            </w:r>
          </w:p>
        </w:tc>
      </w:tr>
      <w:tr w:rsidR="007B6FC6" w:rsidRPr="001C2E20" w:rsidTr="00B5623E">
        <w:tc>
          <w:tcPr>
            <w:tcW w:w="568" w:type="dxa"/>
            <w:tcBorders>
              <w:top w:val="single" w:sz="4" w:space="0" w:color="auto"/>
              <w:left w:val="single" w:sz="4" w:space="0" w:color="000000"/>
              <w:bottom w:val="single" w:sz="4" w:space="0" w:color="auto"/>
              <w:right w:val="single" w:sz="4" w:space="0" w:color="auto"/>
            </w:tcBorders>
            <w:shd w:val="clear" w:color="auto" w:fill="FFFFFF"/>
          </w:tcPr>
          <w:p w:rsidR="007B6FC6" w:rsidRPr="001C2E20" w:rsidRDefault="007B6FC6" w:rsidP="007B6FC6">
            <w:pPr>
              <w:pStyle w:val="110"/>
              <w:numPr>
                <w:ilvl w:val="0"/>
                <w:numId w:val="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B6FC6" w:rsidRPr="001C2E20" w:rsidRDefault="007B6FC6" w:rsidP="00B5623E">
            <w:pPr>
              <w:pStyle w:val="110"/>
              <w:tabs>
                <w:tab w:val="left" w:pos="12600"/>
              </w:tabs>
              <w:spacing w:line="276" w:lineRule="auto"/>
              <w:rPr>
                <w:rFonts w:ascii="Arial" w:hAnsi="Arial" w:cs="Arial"/>
                <w:b/>
                <w:i/>
                <w:color w:val="000000"/>
                <w:sz w:val="16"/>
                <w:szCs w:val="16"/>
              </w:rPr>
            </w:pPr>
            <w:r w:rsidRPr="001C2E20">
              <w:rPr>
                <w:rFonts w:ascii="Arial" w:hAnsi="Arial" w:cs="Arial"/>
                <w:b/>
                <w:sz w:val="16"/>
                <w:szCs w:val="16"/>
              </w:rPr>
              <w:t>АТРАКУРІУМУ БЕСИЛАТ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rPr>
                <w:rFonts w:ascii="Arial" w:hAnsi="Arial" w:cs="Arial"/>
                <w:color w:val="000000"/>
                <w:sz w:val="16"/>
                <w:szCs w:val="16"/>
                <w:lang w:val="ru-RU"/>
              </w:rPr>
            </w:pPr>
            <w:r w:rsidRPr="001C2E20">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jc w:val="center"/>
              <w:rPr>
                <w:rFonts w:ascii="Arial" w:hAnsi="Arial" w:cs="Arial"/>
                <w:color w:val="000000"/>
                <w:sz w:val="16"/>
                <w:szCs w:val="16"/>
              </w:rPr>
            </w:pPr>
            <w:r w:rsidRPr="001C2E20">
              <w:rPr>
                <w:rFonts w:ascii="Arial" w:hAnsi="Arial" w:cs="Arial"/>
                <w:color w:val="000000"/>
                <w:sz w:val="16"/>
                <w:szCs w:val="16"/>
                <w:lang w:val="ru-RU"/>
              </w:rPr>
              <w:t>ПрАТ "Фармацевтична фірма "Дарниця"</w:t>
            </w:r>
            <w:r w:rsidRPr="001C2E20">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jc w:val="center"/>
              <w:rPr>
                <w:rFonts w:ascii="Arial" w:hAnsi="Arial" w:cs="Arial"/>
                <w:color w:val="000000"/>
                <w:sz w:val="16"/>
                <w:szCs w:val="16"/>
              </w:rPr>
            </w:pPr>
            <w:r w:rsidRPr="001C2E20">
              <w:rPr>
                <w:rFonts w:ascii="Arial" w:hAnsi="Arial" w:cs="Arial"/>
                <w:color w:val="000000"/>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jc w:val="center"/>
              <w:rPr>
                <w:rFonts w:ascii="Arial" w:hAnsi="Arial" w:cs="Arial"/>
                <w:color w:val="000000"/>
                <w:sz w:val="16"/>
                <w:szCs w:val="16"/>
                <w:lang w:val="ru-RU"/>
              </w:rPr>
            </w:pPr>
            <w:r w:rsidRPr="001C2E20">
              <w:rPr>
                <w:rFonts w:ascii="Arial" w:hAnsi="Arial" w:cs="Arial"/>
                <w:color w:val="000000"/>
                <w:sz w:val="16"/>
                <w:szCs w:val="16"/>
                <w:lang w:val="ru-RU"/>
              </w:rPr>
              <w:t>Ляньюньган Гуйке Фармасютікал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jc w:val="center"/>
              <w:rPr>
                <w:rFonts w:ascii="Arial" w:hAnsi="Arial" w:cs="Arial"/>
                <w:color w:val="000000"/>
                <w:sz w:val="16"/>
                <w:szCs w:val="16"/>
              </w:rPr>
            </w:pPr>
            <w:r w:rsidRPr="001C2E20">
              <w:rPr>
                <w:rFonts w:ascii="Arial" w:hAnsi="Arial" w:cs="Arial"/>
                <w:color w:val="000000"/>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jc w:val="center"/>
              <w:rPr>
                <w:rFonts w:ascii="Arial" w:hAnsi="Arial" w:cs="Arial"/>
                <w:color w:val="000000"/>
                <w:sz w:val="16"/>
                <w:szCs w:val="16"/>
              </w:rPr>
            </w:pPr>
            <w:r w:rsidRPr="001C2E20">
              <w:rPr>
                <w:rFonts w:ascii="Arial" w:hAnsi="Arial" w:cs="Arial"/>
                <w:color w:val="000000"/>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ind w:left="-111"/>
              <w:jc w:val="center"/>
              <w:rPr>
                <w:rFonts w:ascii="Arial" w:hAnsi="Arial" w:cs="Arial"/>
                <w:b/>
                <w:i/>
                <w:color w:val="000000"/>
                <w:sz w:val="16"/>
                <w:szCs w:val="16"/>
              </w:rPr>
            </w:pPr>
            <w:r w:rsidRPr="001C2E2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jc w:val="center"/>
              <w:rPr>
                <w:rFonts w:ascii="Arial" w:hAnsi="Arial" w:cs="Arial"/>
                <w:sz w:val="16"/>
                <w:szCs w:val="16"/>
              </w:rPr>
            </w:pPr>
            <w:r w:rsidRPr="001C2E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jc w:val="center"/>
              <w:rPr>
                <w:rFonts w:ascii="Arial" w:hAnsi="Arial" w:cs="Arial"/>
                <w:sz w:val="16"/>
                <w:szCs w:val="16"/>
              </w:rPr>
            </w:pPr>
            <w:r w:rsidRPr="001C2E20">
              <w:rPr>
                <w:rFonts w:ascii="Arial" w:hAnsi="Arial" w:cs="Arial"/>
                <w:sz w:val="16"/>
                <w:szCs w:val="16"/>
                <w:lang w:val="en-US"/>
              </w:rPr>
              <w:t>UA/20</w:t>
            </w:r>
            <w:r w:rsidRPr="001C2E20">
              <w:rPr>
                <w:rFonts w:ascii="Arial" w:hAnsi="Arial" w:cs="Arial"/>
                <w:sz w:val="16"/>
                <w:szCs w:val="16"/>
              </w:rPr>
              <w:t>587</w:t>
            </w:r>
            <w:r w:rsidRPr="001C2E20">
              <w:rPr>
                <w:rFonts w:ascii="Arial" w:hAnsi="Arial" w:cs="Arial"/>
                <w:sz w:val="16"/>
                <w:szCs w:val="16"/>
                <w:lang w:val="en-US"/>
              </w:rPr>
              <w:t>/01/01</w:t>
            </w:r>
          </w:p>
          <w:p w:rsidR="007B6FC6" w:rsidRPr="001C2E20" w:rsidRDefault="007B6FC6" w:rsidP="00B5623E">
            <w:pPr>
              <w:pStyle w:val="110"/>
              <w:tabs>
                <w:tab w:val="left" w:pos="12600"/>
              </w:tabs>
              <w:spacing w:line="276" w:lineRule="auto"/>
              <w:jc w:val="center"/>
              <w:rPr>
                <w:rFonts w:ascii="Arial" w:hAnsi="Arial" w:cs="Arial"/>
                <w:sz w:val="16"/>
                <w:szCs w:val="16"/>
              </w:rPr>
            </w:pPr>
          </w:p>
        </w:tc>
      </w:tr>
      <w:tr w:rsidR="007B6FC6" w:rsidRPr="001C2E20" w:rsidTr="00B5623E">
        <w:tc>
          <w:tcPr>
            <w:tcW w:w="568" w:type="dxa"/>
            <w:tcBorders>
              <w:top w:val="single" w:sz="4" w:space="0" w:color="auto"/>
              <w:left w:val="single" w:sz="4" w:space="0" w:color="000000"/>
              <w:bottom w:val="single" w:sz="4" w:space="0" w:color="auto"/>
              <w:right w:val="single" w:sz="4" w:space="0" w:color="auto"/>
            </w:tcBorders>
            <w:shd w:val="clear" w:color="auto" w:fill="FFFFFF"/>
          </w:tcPr>
          <w:p w:rsidR="007B6FC6" w:rsidRPr="001C2E20" w:rsidRDefault="007B6FC6" w:rsidP="007B6FC6">
            <w:pPr>
              <w:pStyle w:val="110"/>
              <w:numPr>
                <w:ilvl w:val="0"/>
                <w:numId w:val="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B6FC6" w:rsidRPr="001C2E20" w:rsidRDefault="007B6FC6" w:rsidP="00B5623E">
            <w:pPr>
              <w:pStyle w:val="110"/>
              <w:tabs>
                <w:tab w:val="left" w:pos="12600"/>
              </w:tabs>
              <w:spacing w:line="276" w:lineRule="auto"/>
              <w:rPr>
                <w:rFonts w:ascii="Arial" w:hAnsi="Arial" w:cs="Arial"/>
                <w:b/>
                <w:i/>
                <w:color w:val="000000"/>
                <w:sz w:val="16"/>
                <w:szCs w:val="16"/>
                <w:lang w:val="ru-RU"/>
              </w:rPr>
            </w:pPr>
            <w:r w:rsidRPr="001C2E20">
              <w:rPr>
                <w:rFonts w:ascii="Arial" w:hAnsi="Arial" w:cs="Arial"/>
                <w:b/>
                <w:sz w:val="16"/>
                <w:szCs w:val="16"/>
                <w:lang w:val="ru-RU"/>
              </w:rPr>
              <w:t>ІНТЕРФЕРОН АЛЬФА-</w:t>
            </w:r>
            <w:r w:rsidRPr="001C2E20">
              <w:rPr>
                <w:rFonts w:ascii="Arial" w:hAnsi="Arial" w:cs="Arial"/>
                <w:sz w:val="16"/>
                <w:szCs w:val="16"/>
              </w:rPr>
              <w:t xml:space="preserve"> </w:t>
            </w:r>
            <w:r w:rsidRPr="001C2E20">
              <w:rPr>
                <w:rFonts w:ascii="Arial" w:hAnsi="Arial" w:cs="Arial"/>
                <w:b/>
                <w:sz w:val="16"/>
                <w:szCs w:val="16"/>
                <w:lang w:val="ru-RU"/>
              </w:rPr>
              <w:t>2b РЕКОМБІНАНТНИЙ ЛЮДИНИ</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rPr>
                <w:rFonts w:ascii="Arial" w:hAnsi="Arial" w:cs="Arial"/>
                <w:color w:val="000000"/>
                <w:sz w:val="16"/>
                <w:szCs w:val="16"/>
                <w:lang w:val="ru-RU"/>
              </w:rPr>
            </w:pPr>
            <w:r w:rsidRPr="001C2E20">
              <w:rPr>
                <w:rFonts w:ascii="Arial" w:hAnsi="Arial" w:cs="Arial"/>
                <w:color w:val="000000"/>
                <w:sz w:val="16"/>
                <w:szCs w:val="16"/>
                <w:lang w:val="ru-RU"/>
              </w:rPr>
              <w:t>рідина (субстанція) у скляних контейнерах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jc w:val="center"/>
              <w:rPr>
                <w:rFonts w:ascii="Arial" w:hAnsi="Arial" w:cs="Arial"/>
                <w:color w:val="000000"/>
                <w:sz w:val="16"/>
                <w:szCs w:val="16"/>
              </w:rPr>
            </w:pPr>
            <w:r w:rsidRPr="001C2E20">
              <w:rPr>
                <w:rFonts w:ascii="Arial" w:hAnsi="Arial" w:cs="Arial"/>
                <w:color w:val="000000"/>
                <w:sz w:val="16"/>
                <w:szCs w:val="16"/>
                <w:lang w:val="ru-RU"/>
              </w:rPr>
              <w:t xml:space="preserve">ТОВ "Науково-виробнича компанія "Інтерфармбіотек"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jc w:val="center"/>
              <w:rPr>
                <w:rFonts w:ascii="Arial" w:hAnsi="Arial" w:cs="Arial"/>
                <w:color w:val="000000"/>
                <w:sz w:val="16"/>
                <w:szCs w:val="16"/>
              </w:rPr>
            </w:pPr>
            <w:r w:rsidRPr="001C2E20">
              <w:rPr>
                <w:rFonts w:ascii="Arial" w:hAnsi="Arial" w:cs="Arial"/>
                <w:color w:val="000000"/>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jc w:val="center"/>
              <w:rPr>
                <w:rFonts w:ascii="Arial" w:hAnsi="Arial" w:cs="Arial"/>
                <w:color w:val="000000"/>
                <w:sz w:val="16"/>
                <w:szCs w:val="16"/>
              </w:rPr>
            </w:pPr>
            <w:r w:rsidRPr="001C2E20">
              <w:rPr>
                <w:rFonts w:ascii="Arial" w:hAnsi="Arial" w:cs="Arial"/>
                <w:color w:val="000000"/>
                <w:sz w:val="16"/>
                <w:szCs w:val="16"/>
                <w:lang w:val="ru-RU"/>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jc w:val="center"/>
              <w:rPr>
                <w:rFonts w:ascii="Arial" w:hAnsi="Arial" w:cs="Arial"/>
                <w:color w:val="000000"/>
                <w:sz w:val="16"/>
                <w:szCs w:val="16"/>
              </w:rPr>
            </w:pPr>
            <w:r w:rsidRPr="001C2E20">
              <w:rPr>
                <w:rFonts w:ascii="Arial" w:hAnsi="Arial" w:cs="Arial"/>
                <w:color w:val="000000"/>
                <w:sz w:val="16"/>
                <w:szCs w:val="16"/>
                <w:lang w:val="ru-RU"/>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jc w:val="center"/>
              <w:rPr>
                <w:rFonts w:ascii="Arial" w:hAnsi="Arial" w:cs="Arial"/>
                <w:color w:val="000000"/>
                <w:sz w:val="16"/>
                <w:szCs w:val="16"/>
              </w:rPr>
            </w:pPr>
            <w:r w:rsidRPr="001C2E20">
              <w:rPr>
                <w:rFonts w:ascii="Arial" w:hAnsi="Arial" w:cs="Arial"/>
                <w:color w:val="000000"/>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ind w:left="-111"/>
              <w:jc w:val="center"/>
              <w:rPr>
                <w:rFonts w:ascii="Arial" w:hAnsi="Arial" w:cs="Arial"/>
                <w:b/>
                <w:i/>
                <w:color w:val="000000"/>
                <w:sz w:val="16"/>
                <w:szCs w:val="16"/>
              </w:rPr>
            </w:pPr>
            <w:r w:rsidRPr="001C2E2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jc w:val="center"/>
              <w:rPr>
                <w:rFonts w:ascii="Arial" w:hAnsi="Arial" w:cs="Arial"/>
                <w:sz w:val="16"/>
                <w:szCs w:val="16"/>
              </w:rPr>
            </w:pPr>
            <w:r w:rsidRPr="001C2E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jc w:val="center"/>
              <w:rPr>
                <w:rFonts w:ascii="Arial" w:hAnsi="Arial" w:cs="Arial"/>
                <w:sz w:val="16"/>
                <w:szCs w:val="16"/>
              </w:rPr>
            </w:pPr>
            <w:r w:rsidRPr="001C2E20">
              <w:rPr>
                <w:rFonts w:ascii="Arial" w:hAnsi="Arial" w:cs="Arial"/>
                <w:sz w:val="16"/>
                <w:szCs w:val="16"/>
                <w:lang w:val="en-US"/>
              </w:rPr>
              <w:t>UA/20</w:t>
            </w:r>
            <w:r w:rsidRPr="001C2E20">
              <w:rPr>
                <w:rFonts w:ascii="Arial" w:hAnsi="Arial" w:cs="Arial"/>
                <w:sz w:val="16"/>
                <w:szCs w:val="16"/>
              </w:rPr>
              <w:t>588</w:t>
            </w:r>
            <w:r w:rsidRPr="001C2E20">
              <w:rPr>
                <w:rFonts w:ascii="Arial" w:hAnsi="Arial" w:cs="Arial"/>
                <w:sz w:val="16"/>
                <w:szCs w:val="16"/>
                <w:lang w:val="en-US"/>
              </w:rPr>
              <w:t>/01/01</w:t>
            </w:r>
          </w:p>
          <w:p w:rsidR="007B6FC6" w:rsidRPr="001C2E20" w:rsidRDefault="007B6FC6" w:rsidP="00B5623E">
            <w:pPr>
              <w:pStyle w:val="110"/>
              <w:tabs>
                <w:tab w:val="left" w:pos="12600"/>
              </w:tabs>
              <w:spacing w:line="276" w:lineRule="auto"/>
              <w:jc w:val="center"/>
              <w:rPr>
                <w:rFonts w:ascii="Arial" w:hAnsi="Arial" w:cs="Arial"/>
                <w:sz w:val="16"/>
                <w:szCs w:val="16"/>
              </w:rPr>
            </w:pPr>
          </w:p>
        </w:tc>
      </w:tr>
      <w:tr w:rsidR="007B6FC6" w:rsidRPr="001C2E20" w:rsidTr="00B5623E">
        <w:tc>
          <w:tcPr>
            <w:tcW w:w="568" w:type="dxa"/>
            <w:tcBorders>
              <w:top w:val="single" w:sz="4" w:space="0" w:color="auto"/>
              <w:left w:val="single" w:sz="4" w:space="0" w:color="000000"/>
              <w:bottom w:val="single" w:sz="4" w:space="0" w:color="auto"/>
              <w:right w:val="single" w:sz="4" w:space="0" w:color="auto"/>
            </w:tcBorders>
            <w:shd w:val="clear" w:color="auto" w:fill="FFFFFF"/>
          </w:tcPr>
          <w:p w:rsidR="007B6FC6" w:rsidRPr="001C2E20" w:rsidRDefault="007B6FC6" w:rsidP="007B6FC6">
            <w:pPr>
              <w:pStyle w:val="110"/>
              <w:numPr>
                <w:ilvl w:val="0"/>
                <w:numId w:val="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B6FC6" w:rsidRPr="001C2E20" w:rsidRDefault="007B6FC6" w:rsidP="00B5623E">
            <w:pPr>
              <w:pStyle w:val="110"/>
              <w:tabs>
                <w:tab w:val="left" w:pos="12600"/>
              </w:tabs>
              <w:spacing w:line="276" w:lineRule="auto"/>
              <w:rPr>
                <w:rFonts w:ascii="Arial" w:hAnsi="Arial" w:cs="Arial"/>
                <w:b/>
                <w:i/>
                <w:color w:val="000000"/>
                <w:sz w:val="16"/>
                <w:szCs w:val="16"/>
              </w:rPr>
            </w:pPr>
            <w:r w:rsidRPr="001C2E20">
              <w:rPr>
                <w:rFonts w:ascii="Arial" w:hAnsi="Arial" w:cs="Arial"/>
                <w:b/>
                <w:sz w:val="16"/>
                <w:szCs w:val="16"/>
              </w:rPr>
              <w:t>ПАРОКСЕТИНУ ГІДРОХЛОРИДУ НАПІВГІДРАТ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rPr>
                <w:rFonts w:ascii="Arial" w:hAnsi="Arial" w:cs="Arial"/>
                <w:color w:val="000000"/>
                <w:sz w:val="16"/>
                <w:szCs w:val="16"/>
                <w:lang w:val="ru-RU"/>
              </w:rPr>
            </w:pPr>
            <w:r w:rsidRPr="001C2E20">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jc w:val="center"/>
              <w:rPr>
                <w:rFonts w:ascii="Arial" w:hAnsi="Arial" w:cs="Arial"/>
                <w:color w:val="000000"/>
                <w:sz w:val="16"/>
                <w:szCs w:val="16"/>
                <w:lang w:val="ru-RU"/>
              </w:rPr>
            </w:pPr>
            <w:r w:rsidRPr="001C2E20">
              <w:rPr>
                <w:rFonts w:ascii="Arial" w:hAnsi="Arial" w:cs="Arial"/>
                <w:color w:val="000000"/>
                <w:sz w:val="16"/>
                <w:szCs w:val="16"/>
                <w:lang w:val="ru-RU"/>
              </w:rPr>
              <w:t>ВЕЗ Фармахем д.о.о.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jc w:val="center"/>
              <w:rPr>
                <w:rFonts w:ascii="Arial" w:hAnsi="Arial" w:cs="Arial"/>
                <w:color w:val="000000"/>
                <w:sz w:val="16"/>
                <w:szCs w:val="16"/>
              </w:rPr>
            </w:pPr>
            <w:r w:rsidRPr="001C2E20">
              <w:rPr>
                <w:rFonts w:ascii="Arial" w:hAnsi="Arial" w:cs="Arial"/>
                <w:color w:val="000000"/>
                <w:sz w:val="16"/>
                <w:szCs w:val="16"/>
              </w:rPr>
              <w:t>Хорватія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jc w:val="center"/>
              <w:rPr>
                <w:rFonts w:ascii="Arial" w:hAnsi="Arial" w:cs="Arial"/>
                <w:color w:val="000000"/>
                <w:sz w:val="16"/>
                <w:szCs w:val="16"/>
              </w:rPr>
            </w:pPr>
            <w:r w:rsidRPr="001C2E20">
              <w:rPr>
                <w:rFonts w:ascii="Arial" w:hAnsi="Arial" w:cs="Arial"/>
                <w:color w:val="000000"/>
                <w:sz w:val="16"/>
                <w:szCs w:val="16"/>
              </w:rPr>
              <w:t xml:space="preserve">Іпка Лабораторіз Лімітед </w:t>
            </w:r>
            <w:r w:rsidRPr="001C2E2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jc w:val="center"/>
              <w:rPr>
                <w:rFonts w:ascii="Arial" w:hAnsi="Arial" w:cs="Arial"/>
                <w:color w:val="000000"/>
                <w:sz w:val="16"/>
                <w:szCs w:val="16"/>
              </w:rPr>
            </w:pPr>
            <w:r w:rsidRPr="001C2E20">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jc w:val="center"/>
              <w:rPr>
                <w:rFonts w:ascii="Arial" w:hAnsi="Arial" w:cs="Arial"/>
                <w:color w:val="000000"/>
                <w:sz w:val="16"/>
                <w:szCs w:val="16"/>
              </w:rPr>
            </w:pPr>
            <w:r w:rsidRPr="001C2E20">
              <w:rPr>
                <w:rFonts w:ascii="Arial" w:hAnsi="Arial" w:cs="Arial"/>
                <w:color w:val="000000"/>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ind w:left="-111"/>
              <w:jc w:val="center"/>
              <w:rPr>
                <w:rFonts w:ascii="Arial" w:hAnsi="Arial" w:cs="Arial"/>
                <w:b/>
                <w:i/>
                <w:color w:val="000000"/>
                <w:sz w:val="16"/>
                <w:szCs w:val="16"/>
              </w:rPr>
            </w:pPr>
            <w:r w:rsidRPr="001C2E2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jc w:val="center"/>
              <w:rPr>
                <w:rFonts w:ascii="Arial" w:hAnsi="Arial" w:cs="Arial"/>
                <w:sz w:val="16"/>
                <w:szCs w:val="16"/>
              </w:rPr>
            </w:pPr>
            <w:r w:rsidRPr="001C2E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jc w:val="center"/>
              <w:rPr>
                <w:rFonts w:ascii="Arial" w:hAnsi="Arial" w:cs="Arial"/>
                <w:sz w:val="16"/>
                <w:szCs w:val="16"/>
              </w:rPr>
            </w:pPr>
            <w:r w:rsidRPr="001C2E20">
              <w:rPr>
                <w:rFonts w:ascii="Arial" w:hAnsi="Arial" w:cs="Arial"/>
                <w:sz w:val="16"/>
                <w:szCs w:val="16"/>
                <w:lang w:val="en-US"/>
              </w:rPr>
              <w:t>UA/20</w:t>
            </w:r>
            <w:r w:rsidRPr="001C2E20">
              <w:rPr>
                <w:rFonts w:ascii="Arial" w:hAnsi="Arial" w:cs="Arial"/>
                <w:sz w:val="16"/>
                <w:szCs w:val="16"/>
              </w:rPr>
              <w:t>589</w:t>
            </w:r>
            <w:r w:rsidRPr="001C2E20">
              <w:rPr>
                <w:rFonts w:ascii="Arial" w:hAnsi="Arial" w:cs="Arial"/>
                <w:sz w:val="16"/>
                <w:szCs w:val="16"/>
                <w:lang w:val="en-US"/>
              </w:rPr>
              <w:t>/01/01</w:t>
            </w:r>
          </w:p>
          <w:p w:rsidR="007B6FC6" w:rsidRPr="001C2E20" w:rsidRDefault="007B6FC6" w:rsidP="00B5623E">
            <w:pPr>
              <w:pStyle w:val="110"/>
              <w:tabs>
                <w:tab w:val="left" w:pos="12600"/>
              </w:tabs>
              <w:spacing w:line="276" w:lineRule="auto"/>
              <w:jc w:val="center"/>
              <w:rPr>
                <w:rFonts w:ascii="Arial" w:hAnsi="Arial" w:cs="Arial"/>
                <w:sz w:val="16"/>
                <w:szCs w:val="16"/>
              </w:rPr>
            </w:pPr>
          </w:p>
        </w:tc>
      </w:tr>
      <w:tr w:rsidR="007B6FC6" w:rsidRPr="001C2E20" w:rsidTr="00B5623E">
        <w:tc>
          <w:tcPr>
            <w:tcW w:w="568" w:type="dxa"/>
            <w:tcBorders>
              <w:top w:val="single" w:sz="4" w:space="0" w:color="auto"/>
              <w:left w:val="single" w:sz="4" w:space="0" w:color="000000"/>
              <w:bottom w:val="single" w:sz="4" w:space="0" w:color="auto"/>
              <w:right w:val="single" w:sz="4" w:space="0" w:color="auto"/>
            </w:tcBorders>
            <w:shd w:val="clear" w:color="auto" w:fill="FFFFFF"/>
          </w:tcPr>
          <w:p w:rsidR="007B6FC6" w:rsidRPr="001C2E20" w:rsidRDefault="007B6FC6" w:rsidP="007B6FC6">
            <w:pPr>
              <w:pStyle w:val="110"/>
              <w:numPr>
                <w:ilvl w:val="0"/>
                <w:numId w:val="4"/>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B6FC6" w:rsidRPr="001C2E20" w:rsidRDefault="007B6FC6" w:rsidP="00B5623E">
            <w:pPr>
              <w:pStyle w:val="110"/>
              <w:tabs>
                <w:tab w:val="left" w:pos="12600"/>
              </w:tabs>
              <w:spacing w:line="276" w:lineRule="auto"/>
              <w:rPr>
                <w:rFonts w:ascii="Arial" w:hAnsi="Arial" w:cs="Arial"/>
                <w:b/>
                <w:i/>
                <w:color w:val="000000"/>
                <w:sz w:val="16"/>
                <w:szCs w:val="16"/>
              </w:rPr>
            </w:pPr>
            <w:r w:rsidRPr="001C2E20">
              <w:rPr>
                <w:rFonts w:ascii="Arial" w:hAnsi="Arial" w:cs="Arial"/>
                <w:b/>
                <w:sz w:val="16"/>
                <w:szCs w:val="16"/>
              </w:rPr>
              <w:t>ТІВОРТІН® ФОРТЕ</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rPr>
                <w:rFonts w:ascii="Arial" w:hAnsi="Arial" w:cs="Arial"/>
                <w:color w:val="000000"/>
                <w:sz w:val="16"/>
                <w:szCs w:val="16"/>
                <w:lang w:val="ru-RU"/>
              </w:rPr>
            </w:pPr>
            <w:r w:rsidRPr="001C2E20">
              <w:rPr>
                <w:rFonts w:ascii="Arial" w:hAnsi="Arial" w:cs="Arial"/>
                <w:color w:val="000000"/>
                <w:sz w:val="16"/>
                <w:szCs w:val="16"/>
                <w:lang w:val="ru-RU"/>
              </w:rPr>
              <w:t>розчин для інфузій, 84 мг/мл, по 50 мл у флаконі скляному, по 1 флакону у коробці з картону або по 100 мл у пляшці скляній по 1 пляшці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jc w:val="center"/>
              <w:rPr>
                <w:rFonts w:ascii="Arial" w:hAnsi="Arial" w:cs="Arial"/>
                <w:color w:val="000000"/>
                <w:sz w:val="16"/>
                <w:szCs w:val="16"/>
              </w:rPr>
            </w:pPr>
            <w:r w:rsidRPr="001C2E20">
              <w:rPr>
                <w:rFonts w:ascii="Arial" w:hAnsi="Arial" w:cs="Arial"/>
                <w:color w:val="000000"/>
                <w:sz w:val="16"/>
                <w:szCs w:val="16"/>
                <w:lang w:val="ru-RU"/>
              </w:rPr>
              <w:t>ТОВ "Юрія-Фарм"</w:t>
            </w:r>
            <w:r w:rsidRPr="001C2E20">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jc w:val="center"/>
              <w:rPr>
                <w:rFonts w:ascii="Arial" w:hAnsi="Arial" w:cs="Arial"/>
                <w:color w:val="000000"/>
                <w:sz w:val="16"/>
                <w:szCs w:val="16"/>
              </w:rPr>
            </w:pPr>
            <w:r w:rsidRPr="001C2E20">
              <w:rPr>
                <w:rFonts w:ascii="Arial" w:hAnsi="Arial" w:cs="Arial"/>
                <w:color w:val="000000"/>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jc w:val="center"/>
              <w:rPr>
                <w:rFonts w:ascii="Arial" w:hAnsi="Arial" w:cs="Arial"/>
                <w:color w:val="000000"/>
                <w:sz w:val="16"/>
                <w:szCs w:val="16"/>
              </w:rPr>
            </w:pPr>
            <w:r w:rsidRPr="001C2E20">
              <w:rPr>
                <w:rFonts w:ascii="Arial" w:hAnsi="Arial" w:cs="Arial"/>
                <w:color w:val="000000"/>
                <w:sz w:val="16"/>
                <w:szCs w:val="16"/>
                <w:lang w:val="ru-RU"/>
              </w:rPr>
              <w:t>ТОВ "Юрія-Фарм"</w:t>
            </w:r>
            <w:r w:rsidRPr="001C2E20">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jc w:val="center"/>
              <w:rPr>
                <w:rFonts w:ascii="Arial" w:hAnsi="Arial" w:cs="Arial"/>
                <w:color w:val="000000"/>
                <w:sz w:val="16"/>
                <w:szCs w:val="16"/>
              </w:rPr>
            </w:pPr>
            <w:r w:rsidRPr="001C2E20">
              <w:rPr>
                <w:rFonts w:ascii="Arial" w:hAnsi="Arial" w:cs="Arial"/>
                <w:color w:val="000000"/>
                <w:sz w:val="16"/>
                <w:szCs w:val="16"/>
              </w:rPr>
              <w:t>реєстрація на 5 років.</w:t>
            </w:r>
            <w:r w:rsidRPr="001C2E20">
              <w:rPr>
                <w:rFonts w:ascii="Arial" w:hAnsi="Arial" w:cs="Arial"/>
                <w:color w:val="000000"/>
                <w:sz w:val="16"/>
                <w:szCs w:val="16"/>
              </w:rPr>
              <w:br/>
            </w:r>
            <w:r w:rsidRPr="001C2E2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ind w:left="-111"/>
              <w:jc w:val="center"/>
              <w:rPr>
                <w:rFonts w:ascii="Arial" w:hAnsi="Arial" w:cs="Arial"/>
                <w:b/>
                <w:i/>
                <w:color w:val="000000"/>
                <w:sz w:val="16"/>
                <w:szCs w:val="16"/>
              </w:rPr>
            </w:pPr>
            <w:r w:rsidRPr="001C2E2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spacing w:line="276" w:lineRule="auto"/>
              <w:jc w:val="center"/>
              <w:rPr>
                <w:rFonts w:ascii="Arial" w:hAnsi="Arial" w:cs="Arial"/>
                <w:sz w:val="16"/>
                <w:szCs w:val="16"/>
              </w:rPr>
            </w:pPr>
            <w:r w:rsidRPr="001C2E2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1C2E20" w:rsidRDefault="007B6FC6" w:rsidP="00B5623E">
            <w:pPr>
              <w:pStyle w:val="110"/>
              <w:tabs>
                <w:tab w:val="left" w:pos="12600"/>
              </w:tabs>
              <w:jc w:val="center"/>
              <w:rPr>
                <w:rFonts w:ascii="Arial" w:hAnsi="Arial" w:cs="Arial"/>
                <w:sz w:val="16"/>
                <w:szCs w:val="16"/>
              </w:rPr>
            </w:pPr>
            <w:r w:rsidRPr="001C2E20">
              <w:rPr>
                <w:rFonts w:ascii="Arial" w:hAnsi="Arial" w:cs="Arial"/>
                <w:sz w:val="16"/>
                <w:szCs w:val="16"/>
                <w:lang w:val="en-US"/>
              </w:rPr>
              <w:t>UA/20</w:t>
            </w:r>
            <w:r w:rsidRPr="001C2E20">
              <w:rPr>
                <w:rFonts w:ascii="Arial" w:hAnsi="Arial" w:cs="Arial"/>
                <w:sz w:val="16"/>
                <w:szCs w:val="16"/>
              </w:rPr>
              <w:t>591</w:t>
            </w:r>
            <w:r w:rsidRPr="001C2E20">
              <w:rPr>
                <w:rFonts w:ascii="Arial" w:hAnsi="Arial" w:cs="Arial"/>
                <w:sz w:val="16"/>
                <w:szCs w:val="16"/>
                <w:lang w:val="en-US"/>
              </w:rPr>
              <w:t>/01/01</w:t>
            </w:r>
          </w:p>
          <w:p w:rsidR="007B6FC6" w:rsidRPr="001C2E20" w:rsidRDefault="007B6FC6" w:rsidP="00B5623E">
            <w:pPr>
              <w:pStyle w:val="110"/>
              <w:tabs>
                <w:tab w:val="left" w:pos="12600"/>
              </w:tabs>
              <w:spacing w:line="276" w:lineRule="auto"/>
              <w:jc w:val="center"/>
              <w:rPr>
                <w:rFonts w:ascii="Arial" w:hAnsi="Arial" w:cs="Arial"/>
                <w:sz w:val="16"/>
                <w:szCs w:val="16"/>
              </w:rPr>
            </w:pPr>
          </w:p>
        </w:tc>
      </w:tr>
    </w:tbl>
    <w:p w:rsidR="007B6FC6" w:rsidRPr="00C03FE7" w:rsidRDefault="007B6FC6" w:rsidP="007B6FC6">
      <w:pPr>
        <w:pStyle w:val="11"/>
        <w:rPr>
          <w:rFonts w:ascii="Arial" w:hAnsi="Arial" w:cs="Arial"/>
        </w:rPr>
      </w:pPr>
    </w:p>
    <w:p w:rsidR="007B6FC6" w:rsidRPr="00C03FE7" w:rsidRDefault="007B6FC6" w:rsidP="007B6FC6">
      <w:pPr>
        <w:pStyle w:val="11"/>
        <w:rPr>
          <w:rFonts w:ascii="Arial" w:hAnsi="Arial" w:cs="Arial"/>
        </w:rPr>
      </w:pPr>
    </w:p>
    <w:p w:rsidR="007B6FC6" w:rsidRPr="00C03FE7" w:rsidRDefault="007B6FC6" w:rsidP="007B6FC6">
      <w:pPr>
        <w:pStyle w:val="11"/>
        <w:rPr>
          <w:rFonts w:ascii="Arial" w:hAnsi="Arial" w:cs="Arial"/>
        </w:rPr>
      </w:pPr>
    </w:p>
    <w:tbl>
      <w:tblPr>
        <w:tblW w:w="14992" w:type="dxa"/>
        <w:tblLook w:val="04A0" w:firstRow="1" w:lastRow="0" w:firstColumn="1" w:lastColumn="0" w:noHBand="0" w:noVBand="1"/>
      </w:tblPr>
      <w:tblGrid>
        <w:gridCol w:w="7421"/>
        <w:gridCol w:w="7571"/>
      </w:tblGrid>
      <w:tr w:rsidR="007B6FC6" w:rsidRPr="00DD2E28" w:rsidTr="00B5623E">
        <w:tc>
          <w:tcPr>
            <w:tcW w:w="7421" w:type="dxa"/>
            <w:hideMark/>
          </w:tcPr>
          <w:p w:rsidR="007B6FC6" w:rsidRPr="00DD2E28" w:rsidRDefault="007B6FC6" w:rsidP="00B5623E">
            <w:pPr>
              <w:rPr>
                <w:rStyle w:val="cs95e872d03"/>
                <w:sz w:val="28"/>
                <w:szCs w:val="28"/>
              </w:rPr>
            </w:pPr>
            <w:r w:rsidRPr="00DD2E28">
              <w:rPr>
                <w:rStyle w:val="cs7a65ad241"/>
                <w:sz w:val="28"/>
                <w:szCs w:val="28"/>
                <w:lang/>
              </w:rPr>
              <w:t>В.о. н</w:t>
            </w:r>
            <w:r w:rsidRPr="00DD2E28">
              <w:rPr>
                <w:rStyle w:val="cs7a65ad241"/>
                <w:sz w:val="28"/>
                <w:szCs w:val="28"/>
              </w:rPr>
              <w:t>ачальник</w:t>
            </w:r>
            <w:r w:rsidRPr="00DD2E28">
              <w:rPr>
                <w:rStyle w:val="cs7a65ad241"/>
                <w:sz w:val="28"/>
                <w:szCs w:val="28"/>
                <w:lang/>
              </w:rPr>
              <w:t>а</w:t>
            </w:r>
            <w:r w:rsidRPr="00DD2E28">
              <w:rPr>
                <w:rStyle w:val="cs7a65ad241"/>
                <w:sz w:val="28"/>
                <w:szCs w:val="28"/>
              </w:rPr>
              <w:t xml:space="preserve"> </w:t>
            </w:r>
          </w:p>
          <w:p w:rsidR="007B6FC6" w:rsidRPr="00DD2E28" w:rsidRDefault="007B6FC6" w:rsidP="00B5623E">
            <w:pPr>
              <w:ind w:right="20"/>
              <w:rPr>
                <w:rStyle w:val="cs7864ebcf1"/>
                <w:b w:val="0"/>
                <w:color w:val="auto"/>
                <w:sz w:val="28"/>
                <w:szCs w:val="28"/>
              </w:rPr>
            </w:pPr>
            <w:r w:rsidRPr="00DD2E28">
              <w:rPr>
                <w:rStyle w:val="cs7a65ad241"/>
                <w:sz w:val="28"/>
                <w:szCs w:val="28"/>
              </w:rPr>
              <w:t>Фармацевтичного управління</w:t>
            </w:r>
          </w:p>
        </w:tc>
        <w:tc>
          <w:tcPr>
            <w:tcW w:w="7571" w:type="dxa"/>
          </w:tcPr>
          <w:p w:rsidR="007B6FC6" w:rsidRPr="00DD2E28" w:rsidRDefault="007B6FC6" w:rsidP="00B5623E">
            <w:pPr>
              <w:pStyle w:val="cs95e872d0"/>
              <w:rPr>
                <w:rStyle w:val="cs7864ebcf1"/>
                <w:color w:val="auto"/>
                <w:sz w:val="28"/>
                <w:szCs w:val="28"/>
              </w:rPr>
            </w:pPr>
          </w:p>
          <w:p w:rsidR="007B6FC6" w:rsidRPr="00DD2E28" w:rsidRDefault="007B6FC6" w:rsidP="00B5623E">
            <w:pPr>
              <w:pStyle w:val="cs95e872d0"/>
              <w:jc w:val="right"/>
              <w:rPr>
                <w:rStyle w:val="cs7864ebcf1"/>
                <w:color w:val="auto"/>
                <w:sz w:val="28"/>
                <w:szCs w:val="28"/>
                <w:lang w:val="uk-UA"/>
              </w:rPr>
            </w:pPr>
            <w:r>
              <w:rPr>
                <w:rStyle w:val="cs7a65ad241"/>
                <w:lang w:val="uk-UA"/>
              </w:rPr>
              <w:t>Людмила ЯРКО</w:t>
            </w:r>
          </w:p>
        </w:tc>
      </w:tr>
    </w:tbl>
    <w:p w:rsidR="007B6FC6" w:rsidRPr="00D9319E" w:rsidRDefault="007B6FC6" w:rsidP="007B6FC6">
      <w:pPr>
        <w:rPr>
          <w:rFonts w:ascii="Arial" w:hAnsi="Arial" w:cs="Arial"/>
          <w:b/>
          <w:i/>
          <w:sz w:val="18"/>
          <w:szCs w:val="18"/>
        </w:rPr>
      </w:pPr>
    </w:p>
    <w:p w:rsidR="007B6FC6" w:rsidRPr="00C03FE7" w:rsidRDefault="007B6FC6" w:rsidP="007B6FC6">
      <w:pPr>
        <w:rPr>
          <w:rFonts w:ascii="Arial" w:hAnsi="Arial" w:cs="Arial"/>
        </w:rPr>
      </w:pPr>
      <w:r>
        <w:rPr>
          <w:b/>
          <w:sz w:val="28"/>
          <w:szCs w:val="28"/>
          <w:lang w:val="uk-UA"/>
        </w:rPr>
        <w:br w:type="column"/>
      </w:r>
    </w:p>
    <w:tbl>
      <w:tblPr>
        <w:tblW w:w="3825" w:type="dxa"/>
        <w:tblInd w:w="11448" w:type="dxa"/>
        <w:tblLayout w:type="fixed"/>
        <w:tblLook w:val="04A0" w:firstRow="1" w:lastRow="0" w:firstColumn="1" w:lastColumn="0" w:noHBand="0" w:noVBand="1"/>
      </w:tblPr>
      <w:tblGrid>
        <w:gridCol w:w="3825"/>
      </w:tblGrid>
      <w:tr w:rsidR="007B6FC6" w:rsidRPr="00C03FE7" w:rsidTr="00B5623E">
        <w:tc>
          <w:tcPr>
            <w:tcW w:w="3825" w:type="dxa"/>
            <w:hideMark/>
          </w:tcPr>
          <w:p w:rsidR="007B6FC6" w:rsidRDefault="007B6FC6" w:rsidP="00B5623E">
            <w:pPr>
              <w:pStyle w:val="4"/>
              <w:tabs>
                <w:tab w:val="left" w:pos="12600"/>
              </w:tabs>
              <w:rPr>
                <w:bCs w:val="0"/>
                <w:iCs/>
                <w:sz w:val="18"/>
                <w:szCs w:val="18"/>
              </w:rPr>
            </w:pPr>
            <w:r>
              <w:rPr>
                <w:bCs w:val="0"/>
                <w:iCs/>
                <w:sz w:val="18"/>
                <w:szCs w:val="18"/>
              </w:rPr>
              <w:t>Додаток 2</w:t>
            </w:r>
          </w:p>
          <w:p w:rsidR="007B6FC6" w:rsidRDefault="007B6FC6" w:rsidP="00B5623E">
            <w:pPr>
              <w:pStyle w:val="4"/>
              <w:tabs>
                <w:tab w:val="left" w:pos="12600"/>
              </w:tabs>
              <w:rPr>
                <w:bCs w:val="0"/>
                <w:iCs/>
                <w:sz w:val="18"/>
                <w:szCs w:val="18"/>
              </w:rPr>
            </w:pPr>
            <w:r>
              <w:rPr>
                <w:bCs w:val="0"/>
                <w:iCs/>
                <w:sz w:val="18"/>
                <w:szCs w:val="18"/>
              </w:rPr>
              <w:t>до наказу Міністерства охорони</w:t>
            </w:r>
          </w:p>
          <w:p w:rsidR="007B6FC6" w:rsidRDefault="007B6FC6" w:rsidP="00B5623E">
            <w:pPr>
              <w:pStyle w:val="4"/>
              <w:tabs>
                <w:tab w:val="left" w:pos="12600"/>
              </w:tabs>
              <w:rPr>
                <w:bCs w:val="0"/>
                <w:iCs/>
                <w:sz w:val="18"/>
                <w:szCs w:val="18"/>
              </w:rPr>
            </w:pPr>
            <w:r>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7B6FC6" w:rsidRPr="002E60E9" w:rsidRDefault="007B6FC6" w:rsidP="00B5623E">
            <w:pPr>
              <w:pStyle w:val="11"/>
              <w:rPr>
                <w:rFonts w:ascii="Arial" w:hAnsi="Arial" w:cs="Arial"/>
                <w:u w:val="single"/>
              </w:rPr>
            </w:pPr>
            <w:r w:rsidRPr="002E60E9">
              <w:rPr>
                <w:b/>
                <w:bCs/>
                <w:iCs/>
                <w:sz w:val="18"/>
                <w:szCs w:val="18"/>
                <w:u w:val="single"/>
              </w:rPr>
              <w:t>від 09 вересня 2024 року № 1557</w:t>
            </w:r>
          </w:p>
        </w:tc>
      </w:tr>
    </w:tbl>
    <w:p w:rsidR="007B6FC6" w:rsidRPr="00786BFF" w:rsidRDefault="007B6FC6" w:rsidP="007B6FC6">
      <w:pPr>
        <w:keepNext/>
        <w:tabs>
          <w:tab w:val="left" w:pos="12600"/>
        </w:tabs>
        <w:jc w:val="center"/>
        <w:outlineLvl w:val="1"/>
        <w:rPr>
          <w:b/>
          <w:caps/>
          <w:sz w:val="28"/>
          <w:szCs w:val="28"/>
        </w:rPr>
      </w:pPr>
      <w:bookmarkStart w:id="1" w:name="_Hlk174623267"/>
      <w:r>
        <w:rPr>
          <w:b/>
          <w:caps/>
          <w:sz w:val="28"/>
          <w:szCs w:val="28"/>
        </w:rPr>
        <w:t xml:space="preserve"> </w:t>
      </w:r>
      <w:r w:rsidRPr="00786BFF">
        <w:rPr>
          <w:b/>
          <w:caps/>
          <w:sz w:val="28"/>
          <w:szCs w:val="28"/>
        </w:rPr>
        <w:t>ПЕРЕЛІК</w:t>
      </w:r>
    </w:p>
    <w:p w:rsidR="007B6FC6" w:rsidRPr="00786BFF" w:rsidRDefault="007B6FC6" w:rsidP="007B6FC6">
      <w:pPr>
        <w:keepNext/>
        <w:tabs>
          <w:tab w:val="left" w:pos="12600"/>
        </w:tabs>
        <w:jc w:val="center"/>
        <w:outlineLvl w:val="3"/>
        <w:rPr>
          <w:b/>
          <w:caps/>
          <w:sz w:val="28"/>
          <w:szCs w:val="28"/>
        </w:rPr>
      </w:pPr>
      <w:r w:rsidRPr="00786BFF">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bookmarkEnd w:id="1"/>
    <w:p w:rsidR="007B6FC6" w:rsidRPr="00C03FE7" w:rsidRDefault="007B6FC6" w:rsidP="007B6FC6">
      <w:pPr>
        <w:keepNext/>
        <w:tabs>
          <w:tab w:val="left" w:pos="12600"/>
        </w:tabs>
        <w:jc w:val="center"/>
        <w:outlineLvl w:val="3"/>
        <w:rPr>
          <w:rFonts w:ascii="Arial" w:hAnsi="Arial" w:cs="Arial"/>
          <w:b/>
          <w:caps/>
          <w:sz w:val="28"/>
          <w:szCs w:val="28"/>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134"/>
        <w:gridCol w:w="993"/>
        <w:gridCol w:w="1559"/>
        <w:gridCol w:w="1134"/>
        <w:gridCol w:w="3827"/>
        <w:gridCol w:w="992"/>
        <w:gridCol w:w="992"/>
        <w:gridCol w:w="1559"/>
      </w:tblGrid>
      <w:tr w:rsidR="007B6FC6" w:rsidRPr="00A8600C" w:rsidTr="00B5623E">
        <w:trPr>
          <w:tblHeader/>
        </w:trPr>
        <w:tc>
          <w:tcPr>
            <w:tcW w:w="568" w:type="dxa"/>
            <w:tcBorders>
              <w:top w:val="single" w:sz="4" w:space="0" w:color="000000"/>
            </w:tcBorders>
            <w:shd w:val="clear" w:color="auto" w:fill="D9D9D9"/>
            <w:hideMark/>
          </w:tcPr>
          <w:p w:rsidR="007B6FC6" w:rsidRPr="00A8600C" w:rsidRDefault="007B6FC6" w:rsidP="00B5623E">
            <w:pPr>
              <w:tabs>
                <w:tab w:val="left" w:pos="12600"/>
              </w:tabs>
              <w:jc w:val="center"/>
              <w:rPr>
                <w:rFonts w:ascii="Arial" w:hAnsi="Arial" w:cs="Arial"/>
                <w:b/>
                <w:i/>
                <w:sz w:val="16"/>
                <w:szCs w:val="16"/>
              </w:rPr>
            </w:pPr>
            <w:r w:rsidRPr="00A8600C">
              <w:rPr>
                <w:rFonts w:ascii="Arial" w:hAnsi="Arial" w:cs="Arial"/>
                <w:b/>
                <w:i/>
                <w:sz w:val="16"/>
                <w:szCs w:val="16"/>
              </w:rPr>
              <w:t>№ п/п</w:t>
            </w:r>
          </w:p>
        </w:tc>
        <w:tc>
          <w:tcPr>
            <w:tcW w:w="1559" w:type="dxa"/>
            <w:tcBorders>
              <w:top w:val="single" w:sz="4" w:space="0" w:color="000000"/>
            </w:tcBorders>
            <w:shd w:val="clear" w:color="auto" w:fill="D9D9D9"/>
          </w:tcPr>
          <w:p w:rsidR="007B6FC6" w:rsidRPr="00A8600C" w:rsidRDefault="007B6FC6" w:rsidP="00B5623E">
            <w:pPr>
              <w:tabs>
                <w:tab w:val="left" w:pos="12600"/>
              </w:tabs>
              <w:jc w:val="center"/>
              <w:rPr>
                <w:rFonts w:ascii="Arial" w:hAnsi="Arial" w:cs="Arial"/>
                <w:b/>
                <w:i/>
                <w:sz w:val="16"/>
                <w:szCs w:val="16"/>
              </w:rPr>
            </w:pPr>
            <w:r w:rsidRPr="00A8600C">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7B6FC6" w:rsidRPr="00A8600C" w:rsidRDefault="007B6FC6" w:rsidP="00B5623E">
            <w:pPr>
              <w:tabs>
                <w:tab w:val="left" w:pos="12600"/>
              </w:tabs>
              <w:jc w:val="center"/>
              <w:rPr>
                <w:rFonts w:ascii="Arial" w:hAnsi="Arial" w:cs="Arial"/>
                <w:b/>
                <w:i/>
                <w:sz w:val="16"/>
                <w:szCs w:val="16"/>
              </w:rPr>
            </w:pPr>
            <w:r w:rsidRPr="00A8600C">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7B6FC6" w:rsidRPr="00A8600C" w:rsidRDefault="007B6FC6" w:rsidP="00B5623E">
            <w:pPr>
              <w:tabs>
                <w:tab w:val="left" w:pos="12600"/>
              </w:tabs>
              <w:jc w:val="center"/>
              <w:rPr>
                <w:rFonts w:ascii="Arial" w:hAnsi="Arial" w:cs="Arial"/>
                <w:b/>
                <w:i/>
                <w:sz w:val="16"/>
                <w:szCs w:val="16"/>
              </w:rPr>
            </w:pPr>
            <w:r w:rsidRPr="00A8600C">
              <w:rPr>
                <w:rFonts w:ascii="Arial" w:hAnsi="Arial" w:cs="Arial"/>
                <w:b/>
                <w:i/>
                <w:sz w:val="16"/>
                <w:szCs w:val="16"/>
              </w:rPr>
              <w:t>Заявник</w:t>
            </w:r>
          </w:p>
        </w:tc>
        <w:tc>
          <w:tcPr>
            <w:tcW w:w="993" w:type="dxa"/>
            <w:tcBorders>
              <w:top w:val="single" w:sz="4" w:space="0" w:color="000000"/>
            </w:tcBorders>
            <w:shd w:val="clear" w:color="auto" w:fill="D9D9D9"/>
          </w:tcPr>
          <w:p w:rsidR="007B6FC6" w:rsidRPr="00A8600C" w:rsidRDefault="007B6FC6" w:rsidP="00B5623E">
            <w:pPr>
              <w:tabs>
                <w:tab w:val="left" w:pos="12600"/>
              </w:tabs>
              <w:jc w:val="center"/>
              <w:rPr>
                <w:rFonts w:ascii="Arial" w:hAnsi="Arial" w:cs="Arial"/>
                <w:b/>
                <w:i/>
                <w:sz w:val="16"/>
                <w:szCs w:val="16"/>
              </w:rPr>
            </w:pPr>
            <w:r w:rsidRPr="00A8600C">
              <w:rPr>
                <w:rFonts w:ascii="Arial" w:hAnsi="Arial" w:cs="Arial"/>
                <w:b/>
                <w:i/>
                <w:sz w:val="16"/>
                <w:szCs w:val="16"/>
              </w:rPr>
              <w:t>Країна заявника</w:t>
            </w:r>
          </w:p>
        </w:tc>
        <w:tc>
          <w:tcPr>
            <w:tcW w:w="1559" w:type="dxa"/>
            <w:tcBorders>
              <w:top w:val="single" w:sz="4" w:space="0" w:color="000000"/>
            </w:tcBorders>
            <w:shd w:val="clear" w:color="auto" w:fill="D9D9D9"/>
          </w:tcPr>
          <w:p w:rsidR="007B6FC6" w:rsidRPr="00A8600C" w:rsidRDefault="007B6FC6" w:rsidP="00B5623E">
            <w:pPr>
              <w:tabs>
                <w:tab w:val="left" w:pos="12600"/>
              </w:tabs>
              <w:jc w:val="center"/>
              <w:rPr>
                <w:rFonts w:ascii="Arial" w:hAnsi="Arial" w:cs="Arial"/>
                <w:b/>
                <w:i/>
                <w:sz w:val="16"/>
                <w:szCs w:val="16"/>
              </w:rPr>
            </w:pPr>
            <w:r w:rsidRPr="00A8600C">
              <w:rPr>
                <w:rFonts w:ascii="Arial" w:hAnsi="Arial" w:cs="Arial"/>
                <w:b/>
                <w:i/>
                <w:sz w:val="16"/>
                <w:szCs w:val="16"/>
              </w:rPr>
              <w:t>Виробник</w:t>
            </w:r>
          </w:p>
        </w:tc>
        <w:tc>
          <w:tcPr>
            <w:tcW w:w="1134" w:type="dxa"/>
            <w:tcBorders>
              <w:top w:val="single" w:sz="4" w:space="0" w:color="000000"/>
            </w:tcBorders>
            <w:shd w:val="clear" w:color="auto" w:fill="D9D9D9"/>
          </w:tcPr>
          <w:p w:rsidR="007B6FC6" w:rsidRPr="00A8600C" w:rsidRDefault="007B6FC6" w:rsidP="00B5623E">
            <w:pPr>
              <w:tabs>
                <w:tab w:val="left" w:pos="12600"/>
              </w:tabs>
              <w:jc w:val="center"/>
              <w:rPr>
                <w:rFonts w:ascii="Arial" w:hAnsi="Arial" w:cs="Arial"/>
                <w:b/>
                <w:i/>
                <w:sz w:val="16"/>
                <w:szCs w:val="16"/>
              </w:rPr>
            </w:pPr>
            <w:r w:rsidRPr="00A8600C">
              <w:rPr>
                <w:rFonts w:ascii="Arial" w:hAnsi="Arial" w:cs="Arial"/>
                <w:b/>
                <w:i/>
                <w:sz w:val="16"/>
                <w:szCs w:val="16"/>
              </w:rPr>
              <w:t>Країна виробника</w:t>
            </w:r>
          </w:p>
        </w:tc>
        <w:tc>
          <w:tcPr>
            <w:tcW w:w="3827" w:type="dxa"/>
            <w:tcBorders>
              <w:top w:val="single" w:sz="4" w:space="0" w:color="000000"/>
            </w:tcBorders>
            <w:shd w:val="clear" w:color="auto" w:fill="D9D9D9"/>
          </w:tcPr>
          <w:p w:rsidR="007B6FC6" w:rsidRPr="00A8600C" w:rsidRDefault="007B6FC6" w:rsidP="00B5623E">
            <w:pPr>
              <w:tabs>
                <w:tab w:val="left" w:pos="12600"/>
              </w:tabs>
              <w:jc w:val="center"/>
              <w:rPr>
                <w:rFonts w:ascii="Arial" w:hAnsi="Arial" w:cs="Arial"/>
                <w:b/>
                <w:i/>
                <w:sz w:val="16"/>
                <w:szCs w:val="16"/>
              </w:rPr>
            </w:pPr>
            <w:r w:rsidRPr="00A8600C">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7B6FC6" w:rsidRPr="00A8600C" w:rsidRDefault="007B6FC6" w:rsidP="00B5623E">
            <w:pPr>
              <w:tabs>
                <w:tab w:val="left" w:pos="12600"/>
              </w:tabs>
              <w:ind w:left="-109"/>
              <w:jc w:val="center"/>
              <w:rPr>
                <w:rFonts w:ascii="Arial" w:hAnsi="Arial" w:cs="Arial"/>
                <w:b/>
                <w:i/>
                <w:sz w:val="16"/>
                <w:szCs w:val="16"/>
              </w:rPr>
            </w:pPr>
            <w:r w:rsidRPr="00A8600C">
              <w:rPr>
                <w:rFonts w:ascii="Arial" w:hAnsi="Arial" w:cs="Arial"/>
                <w:b/>
                <w:i/>
                <w:sz w:val="16"/>
                <w:szCs w:val="16"/>
              </w:rPr>
              <w:t>Умови відпуску</w:t>
            </w:r>
          </w:p>
        </w:tc>
        <w:tc>
          <w:tcPr>
            <w:tcW w:w="992" w:type="dxa"/>
            <w:tcBorders>
              <w:top w:val="single" w:sz="4" w:space="0" w:color="000000"/>
            </w:tcBorders>
            <w:shd w:val="clear" w:color="auto" w:fill="D9D9D9"/>
          </w:tcPr>
          <w:p w:rsidR="007B6FC6" w:rsidRPr="00A8600C" w:rsidRDefault="007B6FC6" w:rsidP="00B5623E">
            <w:pPr>
              <w:tabs>
                <w:tab w:val="left" w:pos="12600"/>
              </w:tabs>
              <w:jc w:val="center"/>
              <w:rPr>
                <w:rFonts w:ascii="Arial" w:hAnsi="Arial" w:cs="Arial"/>
                <w:b/>
                <w:i/>
                <w:sz w:val="16"/>
                <w:szCs w:val="16"/>
              </w:rPr>
            </w:pPr>
            <w:r w:rsidRPr="00A8600C">
              <w:rPr>
                <w:rFonts w:ascii="Arial" w:hAnsi="Arial" w:cs="Arial"/>
                <w:b/>
                <w:i/>
                <w:sz w:val="16"/>
                <w:szCs w:val="16"/>
              </w:rPr>
              <w:t>Рекламування</w:t>
            </w:r>
          </w:p>
        </w:tc>
        <w:tc>
          <w:tcPr>
            <w:tcW w:w="1559" w:type="dxa"/>
            <w:tcBorders>
              <w:top w:val="single" w:sz="4" w:space="0" w:color="000000"/>
            </w:tcBorders>
            <w:shd w:val="clear" w:color="auto" w:fill="D9D9D9"/>
          </w:tcPr>
          <w:p w:rsidR="007B6FC6" w:rsidRPr="00A8600C" w:rsidRDefault="007B6FC6" w:rsidP="00B5623E">
            <w:pPr>
              <w:tabs>
                <w:tab w:val="left" w:pos="12600"/>
              </w:tabs>
              <w:jc w:val="center"/>
              <w:rPr>
                <w:rFonts w:ascii="Arial" w:hAnsi="Arial" w:cs="Arial"/>
                <w:b/>
                <w:i/>
                <w:sz w:val="16"/>
                <w:szCs w:val="16"/>
              </w:rPr>
            </w:pPr>
            <w:r w:rsidRPr="00A8600C">
              <w:rPr>
                <w:rFonts w:ascii="Arial" w:hAnsi="Arial" w:cs="Arial"/>
                <w:b/>
                <w:i/>
                <w:sz w:val="16"/>
                <w:szCs w:val="16"/>
              </w:rPr>
              <w:t>Номер реєстраційного посвідчення</w:t>
            </w:r>
          </w:p>
        </w:tc>
      </w:tr>
      <w:tr w:rsidR="007B6FC6" w:rsidRPr="00A8600C" w:rsidTr="00B5623E">
        <w:tc>
          <w:tcPr>
            <w:tcW w:w="568"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7B6FC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B5623E">
            <w:pPr>
              <w:pStyle w:val="110"/>
              <w:tabs>
                <w:tab w:val="left" w:pos="12600"/>
              </w:tabs>
              <w:spacing w:line="276" w:lineRule="auto"/>
              <w:rPr>
                <w:rFonts w:ascii="Arial" w:hAnsi="Arial" w:cs="Arial"/>
                <w:b/>
                <w:i/>
                <w:color w:val="000000"/>
                <w:sz w:val="16"/>
                <w:szCs w:val="16"/>
              </w:rPr>
            </w:pPr>
            <w:r w:rsidRPr="00A8600C">
              <w:rPr>
                <w:rFonts w:ascii="Arial" w:hAnsi="Arial" w:cs="Arial"/>
                <w:b/>
                <w:sz w:val="16"/>
                <w:szCs w:val="16"/>
              </w:rPr>
              <w:t>S (-) АМЛОДИПІНУ БЕСИЛАТ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rPr>
                <w:rFonts w:ascii="Arial" w:hAnsi="Arial" w:cs="Arial"/>
                <w:color w:val="000000"/>
                <w:sz w:val="16"/>
                <w:szCs w:val="16"/>
              </w:rPr>
            </w:pPr>
            <w:r w:rsidRPr="00A8600C">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 xml:space="preserve">ТОВ "ГЛЕДФАРМ ЛТД"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 xml:space="preserve">Глохем Індастріз Прайвет Лімітед, Індія </w:t>
            </w:r>
            <w:r w:rsidRPr="00A8600C">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ind w:left="-109"/>
              <w:jc w:val="center"/>
              <w:rPr>
                <w:rFonts w:ascii="Arial" w:hAnsi="Arial" w:cs="Arial"/>
                <w:b/>
                <w:i/>
                <w:color w:val="000000"/>
                <w:sz w:val="16"/>
                <w:szCs w:val="16"/>
              </w:rPr>
            </w:pPr>
            <w:r w:rsidRPr="00A8600C">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jc w:val="center"/>
              <w:rPr>
                <w:rFonts w:ascii="Arial" w:hAnsi="Arial" w:cs="Arial"/>
                <w:i/>
                <w:sz w:val="16"/>
                <w:szCs w:val="16"/>
              </w:rPr>
            </w:pPr>
            <w:r w:rsidRPr="00A8600C">
              <w:rPr>
                <w:rFonts w:ascii="Arial" w:hAnsi="Arial" w:cs="Arial"/>
                <w:i/>
                <w:sz w:val="16"/>
                <w:szCs w:val="16"/>
              </w:rPr>
              <w:t>не підлягає</w:t>
            </w:r>
          </w:p>
          <w:p w:rsidR="007B6FC6" w:rsidRPr="00A8600C"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sz w:val="16"/>
                <w:szCs w:val="16"/>
              </w:rPr>
            </w:pPr>
            <w:r w:rsidRPr="00A8600C">
              <w:rPr>
                <w:rFonts w:ascii="Arial" w:hAnsi="Arial" w:cs="Arial"/>
                <w:sz w:val="16"/>
                <w:szCs w:val="16"/>
              </w:rPr>
              <w:t>UA/10000/01/01</w:t>
            </w:r>
          </w:p>
        </w:tc>
      </w:tr>
      <w:tr w:rsidR="007B6FC6" w:rsidRPr="00A8600C" w:rsidTr="00B5623E">
        <w:tc>
          <w:tcPr>
            <w:tcW w:w="568"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7B6FC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B5623E">
            <w:pPr>
              <w:pStyle w:val="110"/>
              <w:tabs>
                <w:tab w:val="left" w:pos="12600"/>
              </w:tabs>
              <w:spacing w:line="276" w:lineRule="auto"/>
              <w:rPr>
                <w:rFonts w:ascii="Arial" w:hAnsi="Arial" w:cs="Arial"/>
                <w:b/>
                <w:i/>
                <w:color w:val="000000"/>
                <w:sz w:val="16"/>
                <w:szCs w:val="16"/>
              </w:rPr>
            </w:pPr>
            <w:r w:rsidRPr="00A8600C">
              <w:rPr>
                <w:rFonts w:ascii="Arial" w:hAnsi="Arial" w:cs="Arial"/>
                <w:b/>
                <w:sz w:val="16"/>
                <w:szCs w:val="16"/>
              </w:rPr>
              <w:t>АТРАКСАН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rPr>
                <w:rFonts w:ascii="Arial" w:hAnsi="Arial" w:cs="Arial"/>
                <w:color w:val="000000"/>
                <w:sz w:val="16"/>
                <w:szCs w:val="16"/>
              </w:rPr>
            </w:pPr>
            <w:r w:rsidRPr="00A8600C">
              <w:rPr>
                <w:rFonts w:ascii="Arial" w:hAnsi="Arial" w:cs="Arial"/>
                <w:color w:val="000000"/>
                <w:sz w:val="16"/>
                <w:szCs w:val="16"/>
              </w:rPr>
              <w:t>розчин для ін'єкцій 50 мг/мл, по 5 мл в ампулах; по 5 ампул у касеті; по 1 касеті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A8600C">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A8600C">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перереєстрація на необмежений термін</w:t>
            </w:r>
            <w:r w:rsidRPr="00A8600C">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"Фармакологічні властивості" (редагування тексту та уточнення інформації), "Особливості застосування", "Застосування у період вагітності або годування груддю" (редагування тексту та уточнення інформації), "Спосіб застосування та дози" (редагування тексту та уточнення інформації), "Побічні реакції", а також редагування/ реформатування тексту в розділі "Термін придатності" (без фактичної зміни терміну придатності) відповідно до інформації референтного лікарського засобу (Cyklokapron® injection, 100 mg/ ml, не зареєстрований в Україні).</w:t>
            </w:r>
            <w:r w:rsidRPr="00A8600C">
              <w:rPr>
                <w:rFonts w:ascii="Arial" w:hAnsi="Arial" w:cs="Arial"/>
                <w:color w:val="000000"/>
                <w:sz w:val="16"/>
                <w:szCs w:val="16"/>
              </w:rPr>
              <w:br/>
            </w:r>
            <w:r w:rsidRPr="00A8600C">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ind w:left="-109"/>
              <w:jc w:val="center"/>
              <w:rPr>
                <w:rFonts w:ascii="Arial" w:hAnsi="Arial" w:cs="Arial"/>
                <w:b/>
                <w:i/>
                <w:color w:val="000000"/>
                <w:sz w:val="16"/>
                <w:szCs w:val="16"/>
              </w:rPr>
            </w:pPr>
            <w:r w:rsidRPr="00A8600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jc w:val="center"/>
              <w:rPr>
                <w:rFonts w:ascii="Arial" w:hAnsi="Arial" w:cs="Arial"/>
                <w:i/>
                <w:sz w:val="16"/>
                <w:szCs w:val="16"/>
              </w:rPr>
            </w:pPr>
            <w:r w:rsidRPr="00A8600C">
              <w:rPr>
                <w:rFonts w:ascii="Arial" w:hAnsi="Arial" w:cs="Arial"/>
                <w:i/>
                <w:sz w:val="16"/>
                <w:szCs w:val="16"/>
              </w:rPr>
              <w:t>не підлягає</w:t>
            </w:r>
          </w:p>
          <w:p w:rsidR="007B6FC6" w:rsidRPr="00A8600C"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sz w:val="16"/>
                <w:szCs w:val="16"/>
              </w:rPr>
            </w:pPr>
            <w:r w:rsidRPr="00A8600C">
              <w:rPr>
                <w:rFonts w:ascii="Arial" w:hAnsi="Arial" w:cs="Arial"/>
                <w:sz w:val="16"/>
                <w:szCs w:val="16"/>
              </w:rPr>
              <w:t>UA/17834/01/02</w:t>
            </w:r>
          </w:p>
        </w:tc>
      </w:tr>
      <w:tr w:rsidR="007B6FC6" w:rsidRPr="00A8600C" w:rsidTr="00B5623E">
        <w:tc>
          <w:tcPr>
            <w:tcW w:w="568"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7B6FC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B5623E">
            <w:pPr>
              <w:pStyle w:val="110"/>
              <w:tabs>
                <w:tab w:val="left" w:pos="12600"/>
              </w:tabs>
              <w:spacing w:line="276" w:lineRule="auto"/>
              <w:rPr>
                <w:rFonts w:ascii="Arial" w:hAnsi="Arial" w:cs="Arial"/>
                <w:b/>
                <w:i/>
                <w:color w:val="000000"/>
                <w:sz w:val="16"/>
                <w:szCs w:val="16"/>
              </w:rPr>
            </w:pPr>
            <w:r w:rsidRPr="00A8600C">
              <w:rPr>
                <w:rFonts w:ascii="Arial" w:hAnsi="Arial" w:cs="Arial"/>
                <w:b/>
                <w:sz w:val="16"/>
                <w:szCs w:val="16"/>
              </w:rPr>
              <w:t>АТРАКСАН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rPr>
                <w:rFonts w:ascii="Arial" w:hAnsi="Arial" w:cs="Arial"/>
                <w:color w:val="000000"/>
                <w:sz w:val="16"/>
                <w:szCs w:val="16"/>
              </w:rPr>
            </w:pPr>
            <w:r w:rsidRPr="00A8600C">
              <w:rPr>
                <w:rFonts w:ascii="Arial" w:hAnsi="Arial" w:cs="Arial"/>
                <w:color w:val="000000"/>
                <w:sz w:val="16"/>
                <w:szCs w:val="16"/>
              </w:rPr>
              <w:t>розчин для ін'єкцій 100 мг/мл, по 5 мл в ампулах; по 5 ампул у касеті; по 1 касеті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A8600C">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A8600C">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перереєстрація на необмежений термін</w:t>
            </w:r>
            <w:r w:rsidRPr="00A8600C">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"Фармакологічні властивості" (редагування тексту та уточнення інформації), "Особливості застосування", "Застосування у період вагітності або годування груддю" (редагування тексту та уточнення інформації), "Спосіб застосування та дози" (редагування тексту та уточнення інформації), "Побічні реакції", а також редагування/ реформатування тексту в розділі "Термін придатності" (без фактичної зміни терміну придатності) відповідно до інформації референтного лікарського засобу (Cyklokapron® injection, 100 mg/ ml, не зареєстрований в Україні).</w:t>
            </w:r>
            <w:r w:rsidRPr="00A8600C">
              <w:rPr>
                <w:rFonts w:ascii="Arial" w:hAnsi="Arial" w:cs="Arial"/>
                <w:color w:val="000000"/>
                <w:sz w:val="16"/>
                <w:szCs w:val="16"/>
              </w:rPr>
              <w:br/>
            </w:r>
            <w:r w:rsidRPr="00A8600C">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ind w:left="-109"/>
              <w:jc w:val="center"/>
              <w:rPr>
                <w:rFonts w:ascii="Arial" w:hAnsi="Arial" w:cs="Arial"/>
                <w:b/>
                <w:i/>
                <w:color w:val="000000"/>
                <w:sz w:val="16"/>
                <w:szCs w:val="16"/>
              </w:rPr>
            </w:pPr>
            <w:r w:rsidRPr="00A8600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jc w:val="center"/>
              <w:rPr>
                <w:rFonts w:ascii="Arial" w:hAnsi="Arial" w:cs="Arial"/>
                <w:i/>
                <w:sz w:val="16"/>
                <w:szCs w:val="16"/>
              </w:rPr>
            </w:pPr>
            <w:r w:rsidRPr="00A8600C">
              <w:rPr>
                <w:rFonts w:ascii="Arial" w:hAnsi="Arial" w:cs="Arial"/>
                <w:i/>
                <w:sz w:val="16"/>
                <w:szCs w:val="16"/>
              </w:rPr>
              <w:t>не підлягає</w:t>
            </w:r>
          </w:p>
          <w:p w:rsidR="007B6FC6" w:rsidRPr="00A8600C"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sz w:val="16"/>
                <w:szCs w:val="16"/>
              </w:rPr>
            </w:pPr>
            <w:r w:rsidRPr="00A8600C">
              <w:rPr>
                <w:rFonts w:ascii="Arial" w:hAnsi="Arial" w:cs="Arial"/>
                <w:sz w:val="16"/>
                <w:szCs w:val="16"/>
              </w:rPr>
              <w:t>UA/17834/01/01</w:t>
            </w:r>
          </w:p>
        </w:tc>
      </w:tr>
      <w:tr w:rsidR="007B6FC6" w:rsidRPr="00A8600C" w:rsidTr="00B5623E">
        <w:tc>
          <w:tcPr>
            <w:tcW w:w="568"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7B6FC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B5623E">
            <w:pPr>
              <w:pStyle w:val="110"/>
              <w:tabs>
                <w:tab w:val="left" w:pos="12600"/>
              </w:tabs>
              <w:spacing w:line="276" w:lineRule="auto"/>
              <w:rPr>
                <w:rFonts w:ascii="Arial" w:hAnsi="Arial" w:cs="Arial"/>
                <w:b/>
                <w:i/>
                <w:color w:val="000000"/>
                <w:sz w:val="16"/>
                <w:szCs w:val="16"/>
              </w:rPr>
            </w:pPr>
            <w:r w:rsidRPr="00A8600C">
              <w:rPr>
                <w:rFonts w:ascii="Arial" w:hAnsi="Arial" w:cs="Arial"/>
                <w:b/>
                <w:sz w:val="16"/>
                <w:szCs w:val="16"/>
              </w:rPr>
              <w:t>БІМАНОКС®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rPr>
                <w:rFonts w:ascii="Arial" w:hAnsi="Arial" w:cs="Arial"/>
                <w:color w:val="000000"/>
                <w:sz w:val="16"/>
                <w:szCs w:val="16"/>
              </w:rPr>
            </w:pPr>
            <w:r w:rsidRPr="00A8600C">
              <w:rPr>
                <w:rFonts w:ascii="Arial" w:hAnsi="Arial" w:cs="Arial"/>
                <w:color w:val="000000"/>
                <w:sz w:val="16"/>
                <w:szCs w:val="16"/>
              </w:rPr>
              <w:t>краплі очні, розчин, 2 мг/мл по 5 мл у флаконі-крапельниці; по 1 флакону-крапельниці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Ядран-Галенський Лабораторій д.д.</w:t>
            </w:r>
            <w:r w:rsidRPr="00A8600C">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Хорватія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Ядран-Галенський Лабораторій д.д.</w:t>
            </w:r>
            <w:r w:rsidRPr="00A8600C">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Хорватія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перереєстрація на необмежений термін</w:t>
            </w:r>
            <w:r w:rsidRPr="00A8600C">
              <w:rPr>
                <w:rFonts w:ascii="Arial" w:hAnsi="Arial" w:cs="Arial"/>
                <w:color w:val="000000"/>
                <w:sz w:val="16"/>
                <w:szCs w:val="16"/>
              </w:rPr>
              <w:br/>
              <w:t>Оновлено інформацію в інструкції для медичного застосування лікарського засобу в розділах "Застосування у період вагітності або годування груддю", "Побічні реакції" відповідно до інформації референтного лікарського засобу (Alphagan, очні краплі, розчин, 2 мг/мл по 5 мл),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A8600C">
              <w:rPr>
                <w:rFonts w:ascii="Arial" w:hAnsi="Arial" w:cs="Arial"/>
                <w:color w:val="000000"/>
                <w:sz w:val="16"/>
                <w:szCs w:val="16"/>
              </w:rPr>
              <w:br/>
            </w:r>
            <w:r w:rsidRPr="00A8600C">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ind w:left="-109"/>
              <w:jc w:val="center"/>
              <w:rPr>
                <w:rFonts w:ascii="Arial" w:hAnsi="Arial" w:cs="Arial"/>
                <w:b/>
                <w:i/>
                <w:color w:val="000000"/>
                <w:sz w:val="16"/>
                <w:szCs w:val="16"/>
              </w:rPr>
            </w:pPr>
            <w:r w:rsidRPr="00A8600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jc w:val="center"/>
              <w:rPr>
                <w:rFonts w:ascii="Arial" w:hAnsi="Arial" w:cs="Arial"/>
                <w:i/>
                <w:sz w:val="16"/>
                <w:szCs w:val="16"/>
              </w:rPr>
            </w:pPr>
            <w:r w:rsidRPr="00A8600C">
              <w:rPr>
                <w:rFonts w:ascii="Arial" w:hAnsi="Arial" w:cs="Arial"/>
                <w:i/>
                <w:sz w:val="16"/>
                <w:szCs w:val="16"/>
              </w:rPr>
              <w:t>не підлягає</w:t>
            </w:r>
          </w:p>
          <w:p w:rsidR="007B6FC6" w:rsidRPr="00A8600C"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sz w:val="16"/>
                <w:szCs w:val="16"/>
              </w:rPr>
            </w:pPr>
            <w:r w:rsidRPr="00A8600C">
              <w:rPr>
                <w:rFonts w:ascii="Arial" w:hAnsi="Arial" w:cs="Arial"/>
                <w:sz w:val="16"/>
                <w:szCs w:val="16"/>
              </w:rPr>
              <w:t>UA/17655/01/01</w:t>
            </w:r>
          </w:p>
        </w:tc>
      </w:tr>
      <w:tr w:rsidR="007B6FC6" w:rsidRPr="00A8600C" w:rsidTr="00B5623E">
        <w:tc>
          <w:tcPr>
            <w:tcW w:w="568"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7B6FC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B5623E">
            <w:pPr>
              <w:pStyle w:val="110"/>
              <w:tabs>
                <w:tab w:val="left" w:pos="12600"/>
              </w:tabs>
              <w:spacing w:line="276" w:lineRule="auto"/>
              <w:rPr>
                <w:rFonts w:ascii="Arial" w:hAnsi="Arial" w:cs="Arial"/>
                <w:b/>
                <w:i/>
                <w:color w:val="000000"/>
                <w:sz w:val="16"/>
                <w:szCs w:val="16"/>
              </w:rPr>
            </w:pPr>
            <w:r w:rsidRPr="00A8600C">
              <w:rPr>
                <w:rFonts w:ascii="Arial" w:hAnsi="Arial" w:cs="Arial"/>
                <w:b/>
                <w:sz w:val="16"/>
                <w:szCs w:val="16"/>
              </w:rPr>
              <w:t>БРЕСЕК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rPr>
                <w:rFonts w:ascii="Arial" w:hAnsi="Arial" w:cs="Arial"/>
                <w:color w:val="000000"/>
                <w:sz w:val="16"/>
                <w:szCs w:val="16"/>
              </w:rPr>
            </w:pPr>
            <w:r w:rsidRPr="00A8600C">
              <w:rPr>
                <w:rFonts w:ascii="Arial" w:hAnsi="Arial" w:cs="Arial"/>
                <w:color w:val="000000"/>
                <w:sz w:val="16"/>
                <w:szCs w:val="16"/>
              </w:rPr>
              <w:t>порошок для розчину для ін'єкцій по 2 г; 1 або 20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Фармацевтична компанія "ВОКАТЕ С.A."</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Грецiя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АНФАРМ ХЕЛЛАС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Перереєстрація на необмежений термін.</w:t>
            </w:r>
            <w:r w:rsidRPr="00A8600C">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"Особливості застосування",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(Rocephin 1 g Powder for solution for injection). </w:t>
            </w:r>
            <w:r w:rsidRPr="00A8600C">
              <w:rPr>
                <w:rFonts w:ascii="Arial" w:hAnsi="Arial" w:cs="Arial"/>
                <w:color w:val="000000"/>
                <w:sz w:val="16"/>
                <w:szCs w:val="16"/>
              </w:rPr>
              <w:br/>
            </w:r>
            <w:r w:rsidRPr="00A8600C">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ind w:left="-109"/>
              <w:jc w:val="center"/>
              <w:rPr>
                <w:rFonts w:ascii="Arial" w:hAnsi="Arial" w:cs="Arial"/>
                <w:b/>
                <w:i/>
                <w:color w:val="000000"/>
                <w:sz w:val="16"/>
                <w:szCs w:val="16"/>
              </w:rPr>
            </w:pPr>
            <w:r w:rsidRPr="00A8600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jc w:val="center"/>
              <w:rPr>
                <w:rFonts w:ascii="Arial" w:hAnsi="Arial" w:cs="Arial"/>
                <w:i/>
                <w:sz w:val="16"/>
                <w:szCs w:val="16"/>
              </w:rPr>
            </w:pPr>
            <w:r w:rsidRPr="00A8600C">
              <w:rPr>
                <w:rFonts w:ascii="Arial" w:hAnsi="Arial" w:cs="Arial"/>
                <w:i/>
                <w:sz w:val="16"/>
                <w:szCs w:val="16"/>
              </w:rPr>
              <w:t>не підлягає</w:t>
            </w:r>
          </w:p>
          <w:p w:rsidR="007B6FC6" w:rsidRPr="00A8600C"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sz w:val="16"/>
                <w:szCs w:val="16"/>
              </w:rPr>
            </w:pPr>
            <w:r w:rsidRPr="00A8600C">
              <w:rPr>
                <w:rFonts w:ascii="Arial" w:hAnsi="Arial" w:cs="Arial"/>
                <w:sz w:val="16"/>
                <w:szCs w:val="16"/>
              </w:rPr>
              <w:t>UA/8907/01/02</w:t>
            </w:r>
          </w:p>
        </w:tc>
      </w:tr>
      <w:tr w:rsidR="007B6FC6" w:rsidRPr="00A8600C" w:rsidTr="00B5623E">
        <w:tc>
          <w:tcPr>
            <w:tcW w:w="568"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7B6FC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B5623E">
            <w:pPr>
              <w:pStyle w:val="110"/>
              <w:tabs>
                <w:tab w:val="left" w:pos="12600"/>
              </w:tabs>
              <w:spacing w:line="276" w:lineRule="auto"/>
              <w:rPr>
                <w:rFonts w:ascii="Arial" w:hAnsi="Arial" w:cs="Arial"/>
                <w:b/>
                <w:i/>
                <w:color w:val="000000"/>
                <w:sz w:val="16"/>
                <w:szCs w:val="16"/>
              </w:rPr>
            </w:pPr>
            <w:r w:rsidRPr="00A8600C">
              <w:rPr>
                <w:rFonts w:ascii="Arial" w:hAnsi="Arial" w:cs="Arial"/>
                <w:b/>
                <w:sz w:val="16"/>
                <w:szCs w:val="16"/>
              </w:rPr>
              <w:t>БРЕСЕК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rPr>
                <w:rFonts w:ascii="Arial" w:hAnsi="Arial" w:cs="Arial"/>
                <w:color w:val="000000"/>
                <w:sz w:val="16"/>
                <w:szCs w:val="16"/>
              </w:rPr>
            </w:pPr>
            <w:r w:rsidRPr="00A8600C">
              <w:rPr>
                <w:rFonts w:ascii="Arial" w:hAnsi="Arial" w:cs="Arial"/>
                <w:color w:val="000000"/>
                <w:sz w:val="16"/>
                <w:szCs w:val="16"/>
              </w:rPr>
              <w:t>порошок для розчину для ін'єкцій по 1 г; по 1 або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Фармацевтична компанія "ВОКАТЕ С.A."</w:t>
            </w:r>
            <w:r w:rsidRPr="00A8600C">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Грецiя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АНФАРМ ХЕЛЛАС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Перереєстрація на необмежений термін.</w:t>
            </w:r>
            <w:r w:rsidRPr="00A8600C">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"Особливості застосування",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(Rocephin 1 g Powder for solution for injection). </w:t>
            </w:r>
            <w:r w:rsidRPr="00A8600C">
              <w:rPr>
                <w:rFonts w:ascii="Arial" w:hAnsi="Arial" w:cs="Arial"/>
                <w:color w:val="000000"/>
                <w:sz w:val="16"/>
                <w:szCs w:val="16"/>
              </w:rPr>
              <w:br/>
            </w:r>
            <w:r w:rsidRPr="00A8600C">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ind w:left="-109"/>
              <w:jc w:val="center"/>
              <w:rPr>
                <w:rFonts w:ascii="Arial" w:hAnsi="Arial" w:cs="Arial"/>
                <w:b/>
                <w:i/>
                <w:color w:val="000000"/>
                <w:sz w:val="16"/>
                <w:szCs w:val="16"/>
              </w:rPr>
            </w:pPr>
            <w:r w:rsidRPr="00A8600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jc w:val="center"/>
              <w:rPr>
                <w:rFonts w:ascii="Arial" w:hAnsi="Arial" w:cs="Arial"/>
                <w:i/>
                <w:sz w:val="16"/>
                <w:szCs w:val="16"/>
              </w:rPr>
            </w:pPr>
            <w:r w:rsidRPr="00A8600C">
              <w:rPr>
                <w:rFonts w:ascii="Arial" w:hAnsi="Arial" w:cs="Arial"/>
                <w:i/>
                <w:sz w:val="16"/>
                <w:szCs w:val="16"/>
              </w:rPr>
              <w:t>не підлягає</w:t>
            </w:r>
          </w:p>
          <w:p w:rsidR="007B6FC6" w:rsidRPr="00A8600C"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sz w:val="16"/>
                <w:szCs w:val="16"/>
              </w:rPr>
            </w:pPr>
            <w:r w:rsidRPr="00A8600C">
              <w:rPr>
                <w:rFonts w:ascii="Arial" w:hAnsi="Arial" w:cs="Arial"/>
                <w:sz w:val="16"/>
                <w:szCs w:val="16"/>
              </w:rPr>
              <w:t>UA/8907/01/01</w:t>
            </w:r>
          </w:p>
        </w:tc>
      </w:tr>
      <w:tr w:rsidR="007B6FC6" w:rsidRPr="00A8600C" w:rsidTr="00B5623E">
        <w:tc>
          <w:tcPr>
            <w:tcW w:w="568"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7B6FC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B5623E">
            <w:pPr>
              <w:pStyle w:val="110"/>
              <w:tabs>
                <w:tab w:val="left" w:pos="12600"/>
              </w:tabs>
              <w:spacing w:line="276" w:lineRule="auto"/>
              <w:rPr>
                <w:rFonts w:ascii="Arial" w:hAnsi="Arial" w:cs="Arial"/>
                <w:b/>
                <w:i/>
                <w:color w:val="000000"/>
                <w:sz w:val="16"/>
                <w:szCs w:val="16"/>
              </w:rPr>
            </w:pPr>
            <w:r w:rsidRPr="00A8600C">
              <w:rPr>
                <w:rFonts w:ascii="Arial" w:hAnsi="Arial" w:cs="Arial"/>
                <w:b/>
                <w:sz w:val="16"/>
                <w:szCs w:val="16"/>
              </w:rPr>
              <w:t>БРИМОНІДИН-ФАРМЕКС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rPr>
                <w:rFonts w:ascii="Arial" w:hAnsi="Arial" w:cs="Arial"/>
                <w:color w:val="000000"/>
                <w:sz w:val="16"/>
                <w:szCs w:val="16"/>
              </w:rPr>
            </w:pPr>
            <w:r w:rsidRPr="00A8600C">
              <w:rPr>
                <w:rFonts w:ascii="Arial" w:hAnsi="Arial" w:cs="Arial"/>
                <w:color w:val="000000"/>
                <w:sz w:val="16"/>
                <w:szCs w:val="16"/>
              </w:rPr>
              <w:t>краплі очні 2 мг/мл, по 5 мл або 10 мл у флаконі, по 1 флакону разом з кришкою-крапельницею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ТОВАРИСТВО З ОБМЕЖЕНОЮ ВІДПОВІДАЛЬНІСТЮ «КОРПОРАЦІЯ «ЗДОРОВ’Я»</w:t>
            </w:r>
            <w:r w:rsidRPr="00A8600C">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ТОВ "ФАРМЕКС ГРУП"</w:t>
            </w:r>
            <w:r w:rsidRPr="00A8600C">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перереєстрація на необмежений термін.</w:t>
            </w:r>
            <w:r w:rsidRPr="00A8600C">
              <w:rPr>
                <w:rFonts w:ascii="Arial" w:hAnsi="Arial" w:cs="Arial"/>
                <w:color w:val="000000"/>
                <w:sz w:val="16"/>
                <w:szCs w:val="16"/>
              </w:rPr>
              <w:br/>
              <w:t>Оновлено інформацію у розділах "Фармакологічні властивості", "Показання" (редакційні правки), "Протипоказання",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інструкції для медичного застосування лікарського засобу відповідно до інформації референтного лікарського засобу (Alphagan 0,2% (2 mg/ml) eye drops, solution).</w:t>
            </w:r>
            <w:r w:rsidRPr="00A8600C">
              <w:rPr>
                <w:rFonts w:ascii="Arial" w:hAnsi="Arial" w:cs="Arial"/>
                <w:color w:val="000000"/>
                <w:sz w:val="16"/>
                <w:szCs w:val="16"/>
              </w:rPr>
              <w:br/>
            </w:r>
            <w:r w:rsidRPr="00A8600C">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ind w:left="-109"/>
              <w:jc w:val="center"/>
              <w:rPr>
                <w:rFonts w:ascii="Arial" w:hAnsi="Arial" w:cs="Arial"/>
                <w:b/>
                <w:i/>
                <w:color w:val="000000"/>
                <w:sz w:val="16"/>
                <w:szCs w:val="16"/>
              </w:rPr>
            </w:pPr>
            <w:r w:rsidRPr="00A8600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jc w:val="center"/>
              <w:rPr>
                <w:rFonts w:ascii="Arial" w:hAnsi="Arial" w:cs="Arial"/>
                <w:i/>
                <w:sz w:val="16"/>
                <w:szCs w:val="16"/>
              </w:rPr>
            </w:pPr>
            <w:r w:rsidRPr="00A8600C">
              <w:rPr>
                <w:rFonts w:ascii="Arial" w:hAnsi="Arial" w:cs="Arial"/>
                <w:i/>
                <w:sz w:val="16"/>
                <w:szCs w:val="16"/>
              </w:rPr>
              <w:t>не підлягає</w:t>
            </w:r>
          </w:p>
          <w:p w:rsidR="007B6FC6" w:rsidRPr="00A8600C"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sz w:val="16"/>
                <w:szCs w:val="16"/>
              </w:rPr>
            </w:pPr>
            <w:r w:rsidRPr="00A8600C">
              <w:rPr>
                <w:rFonts w:ascii="Arial" w:hAnsi="Arial" w:cs="Arial"/>
                <w:sz w:val="16"/>
                <w:szCs w:val="16"/>
              </w:rPr>
              <w:t>UA/17868/01/01</w:t>
            </w:r>
          </w:p>
        </w:tc>
      </w:tr>
      <w:tr w:rsidR="007B6FC6" w:rsidRPr="00A8600C" w:rsidTr="00B5623E">
        <w:tc>
          <w:tcPr>
            <w:tcW w:w="568"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7B6FC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B5623E">
            <w:pPr>
              <w:pStyle w:val="110"/>
              <w:tabs>
                <w:tab w:val="left" w:pos="12600"/>
              </w:tabs>
              <w:spacing w:line="276" w:lineRule="auto"/>
              <w:rPr>
                <w:rFonts w:ascii="Arial" w:hAnsi="Arial" w:cs="Arial"/>
                <w:b/>
                <w:i/>
                <w:color w:val="000000"/>
                <w:sz w:val="16"/>
                <w:szCs w:val="16"/>
              </w:rPr>
            </w:pPr>
            <w:r w:rsidRPr="00A8600C">
              <w:rPr>
                <w:rFonts w:ascii="Arial" w:hAnsi="Arial" w:cs="Arial"/>
                <w:b/>
                <w:sz w:val="16"/>
                <w:szCs w:val="16"/>
              </w:rPr>
              <w:t>ПОМПЕЗО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after="240" w:line="276" w:lineRule="auto"/>
              <w:rPr>
                <w:rFonts w:ascii="Arial" w:hAnsi="Arial" w:cs="Arial"/>
                <w:color w:val="000000"/>
                <w:sz w:val="16"/>
                <w:szCs w:val="16"/>
              </w:rPr>
            </w:pPr>
            <w:r w:rsidRPr="00A8600C">
              <w:rPr>
                <w:rFonts w:ascii="Arial" w:hAnsi="Arial" w:cs="Arial"/>
                <w:color w:val="000000"/>
                <w:sz w:val="16"/>
                <w:szCs w:val="16"/>
              </w:rPr>
              <w:t>ліофілізат для розчину для ін'єкцій по 40 мг, 1 флакон з ліофілізатом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Мефар Ілач Сан. А.Ш.</w:t>
            </w:r>
            <w:r w:rsidRPr="00A8600C">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перереєстрація на необмежений термін</w:t>
            </w:r>
            <w:r w:rsidRPr="00A8600C">
              <w:rPr>
                <w:rFonts w:ascii="Arial" w:hAnsi="Arial" w:cs="Arial"/>
                <w:color w:val="000000"/>
                <w:sz w:val="16"/>
                <w:szCs w:val="16"/>
              </w:rPr>
              <w:br/>
              <w:t>Оновлено інформацію в інструкції для медичного застосування лікарського засобу у розділи "Фармакотерапевтична група. Код АТХ" (щодо назви без зміни коду АТХ), "Фармакологічні властивості", "Показання", "Особливості застосування", "Спосіб застосування та дози" відповідно до інформації референтного лікарського засобу (Нексіум, порошок для розчину для ін'єкцій та інфузій по 40 мг), а також у розділі "Побічні реакції" щодо важливості звітування про побічні реакції.</w:t>
            </w:r>
            <w:r w:rsidRPr="00A8600C">
              <w:rPr>
                <w:rFonts w:ascii="Arial" w:hAnsi="Arial" w:cs="Arial"/>
                <w:color w:val="000000"/>
                <w:sz w:val="16"/>
                <w:szCs w:val="16"/>
              </w:rPr>
              <w:br/>
            </w:r>
            <w:r w:rsidRPr="00A8600C">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ind w:left="-109"/>
              <w:jc w:val="center"/>
              <w:rPr>
                <w:rFonts w:ascii="Arial" w:hAnsi="Arial" w:cs="Arial"/>
                <w:b/>
                <w:i/>
                <w:color w:val="000000"/>
                <w:sz w:val="16"/>
                <w:szCs w:val="16"/>
              </w:rPr>
            </w:pPr>
            <w:r w:rsidRPr="00A8600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jc w:val="center"/>
              <w:rPr>
                <w:rFonts w:ascii="Arial" w:hAnsi="Arial" w:cs="Arial"/>
                <w:i/>
                <w:sz w:val="16"/>
                <w:szCs w:val="16"/>
              </w:rPr>
            </w:pPr>
            <w:r w:rsidRPr="00A8600C">
              <w:rPr>
                <w:rFonts w:ascii="Arial" w:hAnsi="Arial" w:cs="Arial"/>
                <w:i/>
                <w:sz w:val="16"/>
                <w:szCs w:val="16"/>
              </w:rPr>
              <w:t>не підлягає</w:t>
            </w:r>
          </w:p>
          <w:p w:rsidR="007B6FC6" w:rsidRPr="00A8600C"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jc w:val="center"/>
              <w:rPr>
                <w:rFonts w:ascii="Arial" w:hAnsi="Arial" w:cs="Arial"/>
                <w:i/>
                <w:sz w:val="16"/>
                <w:szCs w:val="16"/>
              </w:rPr>
            </w:pPr>
            <w:r w:rsidRPr="00A8600C">
              <w:rPr>
                <w:rFonts w:ascii="Arial" w:hAnsi="Arial" w:cs="Arial"/>
                <w:sz w:val="16"/>
                <w:szCs w:val="16"/>
              </w:rPr>
              <w:t>UA/17804/01/01</w:t>
            </w:r>
            <w:r w:rsidRPr="00A8600C">
              <w:rPr>
                <w:rFonts w:ascii="Arial" w:hAnsi="Arial" w:cs="Arial"/>
                <w:i/>
                <w:sz w:val="16"/>
                <w:szCs w:val="16"/>
              </w:rPr>
              <w:t xml:space="preserve"> </w:t>
            </w:r>
          </w:p>
          <w:p w:rsidR="007B6FC6" w:rsidRPr="00A8600C" w:rsidRDefault="007B6FC6" w:rsidP="00B5623E">
            <w:pPr>
              <w:pStyle w:val="110"/>
              <w:tabs>
                <w:tab w:val="left" w:pos="12600"/>
              </w:tabs>
              <w:spacing w:line="276" w:lineRule="auto"/>
              <w:jc w:val="center"/>
              <w:rPr>
                <w:rFonts w:ascii="Arial" w:hAnsi="Arial" w:cs="Arial"/>
                <w:sz w:val="16"/>
                <w:szCs w:val="16"/>
              </w:rPr>
            </w:pPr>
          </w:p>
        </w:tc>
      </w:tr>
      <w:tr w:rsidR="007B6FC6" w:rsidRPr="00A8600C" w:rsidTr="00B5623E">
        <w:tc>
          <w:tcPr>
            <w:tcW w:w="568"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7B6FC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B5623E">
            <w:pPr>
              <w:pStyle w:val="110"/>
              <w:tabs>
                <w:tab w:val="left" w:pos="12600"/>
              </w:tabs>
              <w:spacing w:line="276" w:lineRule="auto"/>
              <w:rPr>
                <w:rFonts w:ascii="Arial" w:hAnsi="Arial" w:cs="Arial"/>
                <w:b/>
                <w:i/>
                <w:color w:val="000000"/>
                <w:sz w:val="16"/>
                <w:szCs w:val="16"/>
              </w:rPr>
            </w:pPr>
            <w:r w:rsidRPr="00A8600C">
              <w:rPr>
                <w:rFonts w:ascii="Arial" w:hAnsi="Arial" w:cs="Arial"/>
                <w:b/>
                <w:sz w:val="16"/>
                <w:szCs w:val="16"/>
              </w:rPr>
              <w:t>ПРЕДНІЗОЛОНУ АЦЕТАТ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rPr>
                <w:rFonts w:ascii="Arial" w:hAnsi="Arial" w:cs="Arial"/>
                <w:color w:val="000000"/>
                <w:sz w:val="16"/>
                <w:szCs w:val="16"/>
              </w:rPr>
            </w:pPr>
            <w:r w:rsidRPr="00A8600C">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Товариство з обмеженою відповідальністю "Фармацевтична компанія "Здоров'я"</w:t>
            </w:r>
            <w:r w:rsidRPr="00A8600C">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Хенань Ліхуа Фармасьютікал Ко., Лтд.</w:t>
            </w:r>
            <w:r w:rsidRPr="00A8600C">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ind w:left="-109"/>
              <w:jc w:val="center"/>
              <w:rPr>
                <w:rFonts w:ascii="Arial" w:hAnsi="Arial" w:cs="Arial"/>
                <w:b/>
                <w:i/>
                <w:color w:val="000000"/>
                <w:sz w:val="16"/>
                <w:szCs w:val="16"/>
              </w:rPr>
            </w:pPr>
            <w:r w:rsidRPr="00A8600C">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jc w:val="center"/>
              <w:rPr>
                <w:rFonts w:ascii="Arial" w:hAnsi="Arial" w:cs="Arial"/>
                <w:i/>
                <w:sz w:val="16"/>
                <w:szCs w:val="16"/>
              </w:rPr>
            </w:pPr>
            <w:r w:rsidRPr="00A8600C">
              <w:rPr>
                <w:rFonts w:ascii="Arial" w:hAnsi="Arial" w:cs="Arial"/>
                <w:i/>
                <w:sz w:val="16"/>
                <w:szCs w:val="16"/>
              </w:rPr>
              <w:t>не підлягає</w:t>
            </w:r>
          </w:p>
          <w:p w:rsidR="007B6FC6" w:rsidRPr="00A8600C"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sz w:val="16"/>
                <w:szCs w:val="16"/>
              </w:rPr>
            </w:pPr>
            <w:r w:rsidRPr="00A8600C">
              <w:rPr>
                <w:rFonts w:ascii="Arial" w:hAnsi="Arial" w:cs="Arial"/>
                <w:sz w:val="16"/>
                <w:szCs w:val="16"/>
              </w:rPr>
              <w:t>UA/17188/01/01</w:t>
            </w:r>
          </w:p>
        </w:tc>
      </w:tr>
      <w:tr w:rsidR="007B6FC6" w:rsidRPr="00A8600C" w:rsidTr="00B5623E">
        <w:tc>
          <w:tcPr>
            <w:tcW w:w="568"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7B6FC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B5623E">
            <w:pPr>
              <w:pStyle w:val="110"/>
              <w:tabs>
                <w:tab w:val="left" w:pos="12600"/>
              </w:tabs>
              <w:spacing w:line="276" w:lineRule="auto"/>
              <w:rPr>
                <w:rFonts w:ascii="Arial" w:hAnsi="Arial" w:cs="Arial"/>
                <w:b/>
                <w:i/>
                <w:color w:val="000000"/>
                <w:sz w:val="16"/>
                <w:szCs w:val="16"/>
              </w:rPr>
            </w:pPr>
            <w:r w:rsidRPr="00A8600C">
              <w:rPr>
                <w:rFonts w:ascii="Arial" w:hAnsi="Arial" w:cs="Arial"/>
                <w:b/>
                <w:sz w:val="16"/>
                <w:szCs w:val="16"/>
              </w:rPr>
              <w:t>РЕНГАЛІН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rPr>
                <w:rFonts w:ascii="Arial" w:hAnsi="Arial" w:cs="Arial"/>
                <w:color w:val="000000"/>
                <w:sz w:val="16"/>
                <w:szCs w:val="16"/>
              </w:rPr>
            </w:pPr>
            <w:r w:rsidRPr="00A8600C">
              <w:rPr>
                <w:rFonts w:ascii="Arial" w:hAnsi="Arial" w:cs="Arial"/>
                <w:color w:val="000000"/>
                <w:sz w:val="16"/>
                <w:szCs w:val="16"/>
              </w:rPr>
              <w:t>таблетки, по 10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ТОВ "Матеріа Медика-Україна"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 xml:space="preserve">ЗАТ Сантоніка </w:t>
            </w:r>
            <w:r w:rsidRPr="00A8600C">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Литва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перереєстрація на необмежений термін</w:t>
            </w:r>
            <w:r w:rsidRPr="00A8600C">
              <w:rPr>
                <w:rFonts w:ascii="Arial" w:hAnsi="Arial" w:cs="Arial"/>
                <w:color w:val="000000"/>
                <w:sz w:val="16"/>
                <w:szCs w:val="16"/>
              </w:rPr>
              <w:br/>
              <w:t>Оновлено інформацію в Інструкції для медичного застосування лікарського засобу у розділі "Побічні реакції" щодо звітування про побічні реакції.</w:t>
            </w:r>
            <w:r w:rsidRPr="00A8600C">
              <w:rPr>
                <w:rFonts w:ascii="Arial" w:hAnsi="Arial" w:cs="Arial"/>
                <w:color w:val="000000"/>
                <w:sz w:val="16"/>
                <w:szCs w:val="16"/>
              </w:rPr>
              <w:br/>
            </w:r>
            <w:r w:rsidRPr="00A8600C">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ind w:left="-109"/>
              <w:jc w:val="center"/>
              <w:rPr>
                <w:rFonts w:ascii="Arial" w:hAnsi="Arial" w:cs="Arial"/>
                <w:b/>
                <w:i/>
                <w:color w:val="000000"/>
                <w:sz w:val="16"/>
                <w:szCs w:val="16"/>
              </w:rPr>
            </w:pPr>
            <w:r w:rsidRPr="00A8600C">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jc w:val="center"/>
              <w:rPr>
                <w:rFonts w:ascii="Arial" w:hAnsi="Arial" w:cs="Arial"/>
                <w:i/>
                <w:sz w:val="16"/>
                <w:szCs w:val="16"/>
              </w:rPr>
            </w:pPr>
            <w:r w:rsidRPr="00A8600C">
              <w:rPr>
                <w:rFonts w:ascii="Arial" w:hAnsi="Arial" w:cs="Arial"/>
                <w:i/>
                <w:sz w:val="16"/>
                <w:szCs w:val="16"/>
              </w:rPr>
              <w:t xml:space="preserve"> підлягає</w:t>
            </w:r>
          </w:p>
          <w:p w:rsidR="007B6FC6" w:rsidRPr="00A8600C"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sz w:val="16"/>
                <w:szCs w:val="16"/>
              </w:rPr>
            </w:pPr>
            <w:r w:rsidRPr="00A8600C">
              <w:rPr>
                <w:rFonts w:ascii="Arial" w:hAnsi="Arial" w:cs="Arial"/>
                <w:sz w:val="16"/>
                <w:szCs w:val="16"/>
              </w:rPr>
              <w:t>UA/17860/01/01</w:t>
            </w:r>
          </w:p>
        </w:tc>
      </w:tr>
      <w:tr w:rsidR="007B6FC6" w:rsidRPr="00A8600C" w:rsidTr="00B5623E">
        <w:tc>
          <w:tcPr>
            <w:tcW w:w="568"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7B6FC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B5623E">
            <w:pPr>
              <w:pStyle w:val="110"/>
              <w:tabs>
                <w:tab w:val="left" w:pos="12600"/>
              </w:tabs>
              <w:spacing w:line="276" w:lineRule="auto"/>
              <w:rPr>
                <w:rFonts w:ascii="Arial" w:hAnsi="Arial" w:cs="Arial"/>
                <w:b/>
                <w:i/>
                <w:color w:val="000000"/>
                <w:sz w:val="16"/>
                <w:szCs w:val="16"/>
              </w:rPr>
            </w:pPr>
            <w:r w:rsidRPr="00A8600C">
              <w:rPr>
                <w:rFonts w:ascii="Arial" w:hAnsi="Arial" w:cs="Arial"/>
                <w:b/>
                <w:sz w:val="16"/>
                <w:szCs w:val="16"/>
              </w:rPr>
              <w:t>СЕПТІПІМ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rPr>
                <w:rFonts w:ascii="Arial" w:hAnsi="Arial" w:cs="Arial"/>
                <w:color w:val="000000"/>
                <w:sz w:val="16"/>
                <w:szCs w:val="16"/>
              </w:rPr>
            </w:pPr>
            <w:r w:rsidRPr="00A8600C">
              <w:rPr>
                <w:rFonts w:ascii="Arial" w:hAnsi="Arial" w:cs="Arial"/>
                <w:color w:val="000000"/>
                <w:sz w:val="16"/>
                <w:szCs w:val="16"/>
              </w:rPr>
              <w:t>порошок для розчину для ін'єкцій, по 1000 мг, по 1 флакону з порошком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Сенс Лабораторіс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 xml:space="preserve">Сенс Лабораторіс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перереєстрація на необмежений термін</w:t>
            </w:r>
            <w:r w:rsidRPr="00A8600C">
              <w:rPr>
                <w:rFonts w:ascii="Arial" w:hAnsi="Arial" w:cs="Arial"/>
                <w:color w:val="000000"/>
                <w:sz w:val="16"/>
                <w:szCs w:val="16"/>
              </w:rPr>
              <w:br/>
              <w:t>Оновлено інформацію в інструкції для медичного застосування лікарського засобу в розділі "Фармакотерапевтична група. Код АТХ " (уточнення інформації без зміни коду АТХ)" згідно класифікарота ВООЗ, а також внесено оновлення в розділ "Побічні реакції" щодо звітування про побічні реакції.</w:t>
            </w:r>
            <w:r w:rsidRPr="00A8600C">
              <w:rPr>
                <w:rFonts w:ascii="Arial" w:hAnsi="Arial" w:cs="Arial"/>
                <w:color w:val="000000"/>
                <w:sz w:val="16"/>
                <w:szCs w:val="16"/>
              </w:rPr>
              <w:br/>
            </w:r>
            <w:r w:rsidRPr="00A8600C">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ind w:left="-109"/>
              <w:jc w:val="center"/>
              <w:rPr>
                <w:rFonts w:ascii="Arial" w:hAnsi="Arial" w:cs="Arial"/>
                <w:b/>
                <w:i/>
                <w:color w:val="000000"/>
                <w:sz w:val="16"/>
                <w:szCs w:val="16"/>
              </w:rPr>
            </w:pPr>
            <w:r w:rsidRPr="00A8600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jc w:val="center"/>
              <w:rPr>
                <w:rFonts w:ascii="Arial" w:hAnsi="Arial" w:cs="Arial"/>
                <w:i/>
                <w:sz w:val="16"/>
                <w:szCs w:val="16"/>
              </w:rPr>
            </w:pPr>
            <w:r w:rsidRPr="00A8600C">
              <w:rPr>
                <w:rFonts w:ascii="Arial" w:hAnsi="Arial" w:cs="Arial"/>
                <w:i/>
                <w:sz w:val="16"/>
                <w:szCs w:val="16"/>
              </w:rPr>
              <w:t>не підлягає</w:t>
            </w:r>
          </w:p>
          <w:p w:rsidR="007B6FC6" w:rsidRPr="00A8600C"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sz w:val="16"/>
                <w:szCs w:val="16"/>
              </w:rPr>
            </w:pPr>
            <w:r w:rsidRPr="00A8600C">
              <w:rPr>
                <w:rFonts w:ascii="Arial" w:hAnsi="Arial" w:cs="Arial"/>
                <w:sz w:val="16"/>
                <w:szCs w:val="16"/>
              </w:rPr>
              <w:t>UA/17278/01/01</w:t>
            </w:r>
          </w:p>
        </w:tc>
      </w:tr>
      <w:tr w:rsidR="007B6FC6" w:rsidRPr="00A8600C" w:rsidTr="00B5623E">
        <w:tc>
          <w:tcPr>
            <w:tcW w:w="568"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7B6FC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B5623E">
            <w:pPr>
              <w:pStyle w:val="110"/>
              <w:tabs>
                <w:tab w:val="left" w:pos="12600"/>
              </w:tabs>
              <w:spacing w:line="276" w:lineRule="auto"/>
              <w:rPr>
                <w:rFonts w:ascii="Arial" w:hAnsi="Arial" w:cs="Arial"/>
                <w:b/>
                <w:i/>
                <w:color w:val="000000"/>
                <w:sz w:val="16"/>
                <w:szCs w:val="16"/>
              </w:rPr>
            </w:pPr>
            <w:r w:rsidRPr="00A8600C">
              <w:rPr>
                <w:rFonts w:ascii="Arial" w:hAnsi="Arial" w:cs="Arial"/>
                <w:b/>
                <w:sz w:val="16"/>
                <w:szCs w:val="16"/>
              </w:rPr>
              <w:t>СИНКОТАЛ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rPr>
                <w:rFonts w:ascii="Arial" w:hAnsi="Arial" w:cs="Arial"/>
                <w:color w:val="000000"/>
                <w:sz w:val="16"/>
                <w:szCs w:val="16"/>
              </w:rPr>
            </w:pPr>
            <w:r w:rsidRPr="00A8600C">
              <w:rPr>
                <w:rFonts w:ascii="Arial" w:hAnsi="Arial" w:cs="Arial"/>
                <w:color w:val="000000"/>
                <w:sz w:val="16"/>
                <w:szCs w:val="16"/>
              </w:rPr>
              <w:t>м'які желатинові капсули, по 10 капсул в блістері, по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Альпен Фарма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відповідальний за випуск серії кінцевого продукту, первинне та вторинне пакування:</w:t>
            </w:r>
            <w:r w:rsidRPr="00A8600C">
              <w:rPr>
                <w:rFonts w:ascii="Arial" w:hAnsi="Arial" w:cs="Arial"/>
                <w:color w:val="000000"/>
                <w:sz w:val="16"/>
                <w:szCs w:val="16"/>
              </w:rPr>
              <w:br/>
              <w:t>Др. Густав Кляйн ГмбХ &amp; Ко. КГ, Німеччина</w:t>
            </w:r>
            <w:r w:rsidRPr="00A8600C">
              <w:rPr>
                <w:rFonts w:ascii="Arial" w:hAnsi="Arial" w:cs="Arial"/>
                <w:color w:val="000000"/>
                <w:sz w:val="16"/>
                <w:szCs w:val="16"/>
              </w:rPr>
              <w:br/>
              <w:t>виробник суміші ефірних олій in bulk:</w:t>
            </w:r>
            <w:r w:rsidRPr="00A8600C">
              <w:rPr>
                <w:rFonts w:ascii="Arial" w:hAnsi="Arial" w:cs="Arial"/>
                <w:color w:val="000000"/>
                <w:sz w:val="16"/>
                <w:szCs w:val="16"/>
              </w:rPr>
              <w:br/>
              <w:t>Дюлльберг Концентра ГмбХ &amp; Ко. КГ, Німеччина</w:t>
            </w:r>
            <w:r w:rsidRPr="00A8600C">
              <w:rPr>
                <w:rFonts w:ascii="Arial" w:hAnsi="Arial" w:cs="Arial"/>
                <w:color w:val="000000"/>
                <w:sz w:val="16"/>
                <w:szCs w:val="16"/>
              </w:rPr>
              <w:br/>
            </w:r>
            <w:r w:rsidRPr="00A8600C">
              <w:rPr>
                <w:rFonts w:ascii="Arial" w:hAnsi="Arial" w:cs="Arial"/>
                <w:color w:val="000000"/>
                <w:sz w:val="16"/>
                <w:szCs w:val="16"/>
              </w:rPr>
              <w:br/>
              <w:t xml:space="preserve">виробник, відповідальний за інкапсуляцію: </w:t>
            </w:r>
            <w:r w:rsidRPr="00A8600C">
              <w:rPr>
                <w:rFonts w:ascii="Arial" w:hAnsi="Arial" w:cs="Arial"/>
                <w:color w:val="000000"/>
                <w:sz w:val="16"/>
                <w:szCs w:val="16"/>
              </w:rPr>
              <w:br/>
              <w:t>АЯНДА ГмбХ, Німеччина;</w:t>
            </w:r>
            <w:r w:rsidRPr="00A8600C">
              <w:rPr>
                <w:rFonts w:ascii="Arial" w:hAnsi="Arial" w:cs="Arial"/>
                <w:color w:val="000000"/>
                <w:sz w:val="16"/>
                <w:szCs w:val="16"/>
              </w:rPr>
              <w:br/>
              <w:t>виробник, відповідальний за нанесення оболонки, первинне та вторинне пакування:</w:t>
            </w:r>
            <w:r w:rsidRPr="00A8600C">
              <w:rPr>
                <w:rFonts w:ascii="Arial" w:hAnsi="Arial" w:cs="Arial"/>
                <w:color w:val="000000"/>
                <w:sz w:val="16"/>
                <w:szCs w:val="16"/>
              </w:rPr>
              <w:br/>
              <w:t>Вівельхове ГмбХ, Німеччина</w:t>
            </w:r>
            <w:r w:rsidRPr="00A8600C">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перереєстрація на 5 років.</w:t>
            </w:r>
            <w:r w:rsidRPr="00A8600C">
              <w:rPr>
                <w:rFonts w:ascii="Arial" w:hAnsi="Arial" w:cs="Arial"/>
                <w:color w:val="000000"/>
                <w:sz w:val="16"/>
                <w:szCs w:val="16"/>
              </w:rPr>
              <w:br/>
              <w:t>Оновлено інформацію у розділах "Протипоказання",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інструкції для медичного застосування лікарського засобу відповідно до оновленої інформації щодо безпеки застосування діючих речовин, та до розділу "Побічні реакції" щодо важливості звітування про побічні реакції.</w:t>
            </w:r>
            <w:r w:rsidRPr="00A8600C">
              <w:rPr>
                <w:rFonts w:ascii="Arial" w:hAnsi="Arial" w:cs="Arial"/>
                <w:color w:val="000000"/>
                <w:sz w:val="16"/>
                <w:szCs w:val="16"/>
              </w:rPr>
              <w:br/>
            </w:r>
            <w:r w:rsidRPr="00A8600C">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ind w:left="-109"/>
              <w:jc w:val="center"/>
              <w:rPr>
                <w:rFonts w:ascii="Arial" w:hAnsi="Arial" w:cs="Arial"/>
                <w:b/>
                <w:i/>
                <w:color w:val="000000"/>
                <w:sz w:val="16"/>
                <w:szCs w:val="16"/>
              </w:rPr>
            </w:pPr>
            <w:r w:rsidRPr="00A8600C">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jc w:val="center"/>
              <w:rPr>
                <w:rFonts w:ascii="Arial" w:hAnsi="Arial" w:cs="Arial"/>
                <w:i/>
                <w:sz w:val="16"/>
                <w:szCs w:val="16"/>
              </w:rPr>
            </w:pPr>
            <w:r w:rsidRPr="00A8600C">
              <w:rPr>
                <w:rFonts w:ascii="Arial" w:hAnsi="Arial" w:cs="Arial"/>
                <w:i/>
                <w:sz w:val="16"/>
                <w:szCs w:val="16"/>
              </w:rPr>
              <w:t>підлягає</w:t>
            </w:r>
          </w:p>
          <w:p w:rsidR="007B6FC6" w:rsidRPr="00A8600C"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sz w:val="16"/>
                <w:szCs w:val="16"/>
              </w:rPr>
            </w:pPr>
            <w:r w:rsidRPr="00A8600C">
              <w:rPr>
                <w:rFonts w:ascii="Arial" w:hAnsi="Arial" w:cs="Arial"/>
                <w:sz w:val="16"/>
                <w:szCs w:val="16"/>
              </w:rPr>
              <w:t>UA/17367/01/01</w:t>
            </w:r>
          </w:p>
        </w:tc>
      </w:tr>
      <w:tr w:rsidR="007B6FC6" w:rsidRPr="00A8600C" w:rsidTr="00B5623E">
        <w:tc>
          <w:tcPr>
            <w:tcW w:w="568"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7B6FC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B5623E">
            <w:pPr>
              <w:pStyle w:val="110"/>
              <w:tabs>
                <w:tab w:val="left" w:pos="12600"/>
              </w:tabs>
              <w:spacing w:line="276" w:lineRule="auto"/>
              <w:rPr>
                <w:rFonts w:ascii="Arial" w:hAnsi="Arial" w:cs="Arial"/>
                <w:b/>
                <w:i/>
                <w:color w:val="000000"/>
                <w:sz w:val="16"/>
                <w:szCs w:val="16"/>
              </w:rPr>
            </w:pPr>
            <w:r w:rsidRPr="00A8600C">
              <w:rPr>
                <w:rFonts w:ascii="Arial" w:hAnsi="Arial" w:cs="Arial"/>
                <w:b/>
                <w:sz w:val="16"/>
                <w:szCs w:val="16"/>
              </w:rPr>
              <w:t>ТОРАСЕМІД-ФАРМЕКС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rPr>
                <w:rFonts w:ascii="Arial" w:hAnsi="Arial" w:cs="Arial"/>
                <w:color w:val="000000"/>
                <w:sz w:val="16"/>
                <w:szCs w:val="16"/>
              </w:rPr>
            </w:pPr>
            <w:r w:rsidRPr="00A8600C">
              <w:rPr>
                <w:rFonts w:ascii="Arial" w:hAnsi="Arial" w:cs="Arial"/>
                <w:color w:val="000000"/>
                <w:sz w:val="16"/>
                <w:szCs w:val="16"/>
              </w:rPr>
              <w:t>розчин для ін'єкцій, 5 мг/мл, по 4 мл у флаконі, по 5 флаконів у контурній чарунковій упаковці, по 1 контурній чарунковій упаковці в картонній пачці; по 4 мл в ампулі, по 5 ампул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ТОВАРИСТВО З ОБМЕЖЕНОЮ ВІДПОВІДАЛЬНІСТЮ «КОРПОРАЦІЯ «ЗДОРОВ’Я»</w:t>
            </w:r>
            <w:r w:rsidRPr="00A8600C">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повний цикл виробництва та випуск серії:</w:t>
            </w:r>
            <w:r w:rsidRPr="00A8600C">
              <w:rPr>
                <w:rFonts w:ascii="Arial" w:hAnsi="Arial" w:cs="Arial"/>
                <w:color w:val="000000"/>
                <w:sz w:val="16"/>
                <w:szCs w:val="16"/>
              </w:rPr>
              <w:br/>
              <w:t xml:space="preserve">ТОВ "ФАРМЕКС ГРУП" Україна, </w:t>
            </w:r>
            <w:r w:rsidRPr="00A8600C">
              <w:rPr>
                <w:rFonts w:ascii="Arial" w:hAnsi="Arial" w:cs="Arial"/>
                <w:color w:val="000000"/>
                <w:sz w:val="16"/>
                <w:szCs w:val="16"/>
              </w:rPr>
              <w:br/>
              <w:t>всі стадії циклу виробництва крім випуску серії:</w:t>
            </w:r>
            <w:r w:rsidRPr="00A8600C">
              <w:rPr>
                <w:rFonts w:ascii="Arial" w:hAnsi="Arial" w:cs="Arial"/>
                <w:color w:val="000000"/>
                <w:sz w:val="16"/>
                <w:szCs w:val="16"/>
              </w:rPr>
              <w:br/>
              <w:t>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перереєстрація на необмежений термін</w:t>
            </w:r>
            <w:r w:rsidRPr="00A8600C">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(Трифас®20 ампули, розчин для ін'єкцій) а також у розділі "Побічні реакції" щодо важливості звітування про побічні реакції.</w:t>
            </w:r>
            <w:r w:rsidRPr="00A8600C">
              <w:rPr>
                <w:rFonts w:ascii="Arial" w:hAnsi="Arial" w:cs="Arial"/>
                <w:color w:val="000000"/>
                <w:sz w:val="16"/>
                <w:szCs w:val="16"/>
              </w:rPr>
              <w:br/>
            </w:r>
            <w:r w:rsidRPr="00A8600C">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ind w:left="-109"/>
              <w:jc w:val="center"/>
              <w:rPr>
                <w:rFonts w:ascii="Arial" w:hAnsi="Arial" w:cs="Arial"/>
                <w:b/>
                <w:i/>
                <w:color w:val="000000"/>
                <w:sz w:val="16"/>
                <w:szCs w:val="16"/>
              </w:rPr>
            </w:pPr>
            <w:r w:rsidRPr="00A8600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jc w:val="center"/>
              <w:rPr>
                <w:rFonts w:ascii="Arial" w:hAnsi="Arial" w:cs="Arial"/>
                <w:i/>
                <w:sz w:val="16"/>
                <w:szCs w:val="16"/>
              </w:rPr>
            </w:pPr>
            <w:r w:rsidRPr="00A8600C">
              <w:rPr>
                <w:rFonts w:ascii="Arial" w:hAnsi="Arial" w:cs="Arial"/>
                <w:i/>
                <w:sz w:val="16"/>
                <w:szCs w:val="16"/>
              </w:rPr>
              <w:t>не підлягає</w:t>
            </w:r>
          </w:p>
          <w:p w:rsidR="007B6FC6" w:rsidRPr="00A8600C"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sz w:val="16"/>
                <w:szCs w:val="16"/>
              </w:rPr>
            </w:pPr>
            <w:r w:rsidRPr="00A8600C">
              <w:rPr>
                <w:rFonts w:ascii="Arial" w:hAnsi="Arial" w:cs="Arial"/>
                <w:sz w:val="16"/>
                <w:szCs w:val="16"/>
              </w:rPr>
              <w:t>UA/17884/01/01</w:t>
            </w:r>
          </w:p>
        </w:tc>
      </w:tr>
      <w:tr w:rsidR="007B6FC6" w:rsidRPr="00A8600C" w:rsidTr="00B5623E">
        <w:tc>
          <w:tcPr>
            <w:tcW w:w="568"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7B6FC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B5623E">
            <w:pPr>
              <w:pStyle w:val="110"/>
              <w:tabs>
                <w:tab w:val="left" w:pos="12600"/>
              </w:tabs>
              <w:spacing w:line="276" w:lineRule="auto"/>
              <w:rPr>
                <w:rFonts w:ascii="Arial" w:hAnsi="Arial" w:cs="Arial"/>
                <w:b/>
                <w:i/>
                <w:color w:val="000000"/>
                <w:sz w:val="16"/>
                <w:szCs w:val="16"/>
              </w:rPr>
            </w:pPr>
            <w:r w:rsidRPr="00A8600C">
              <w:rPr>
                <w:rFonts w:ascii="Arial" w:hAnsi="Arial" w:cs="Arial"/>
                <w:b/>
                <w:sz w:val="16"/>
                <w:szCs w:val="16"/>
              </w:rPr>
              <w:t>ТОРИДИП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rPr>
                <w:rFonts w:ascii="Arial" w:hAnsi="Arial" w:cs="Arial"/>
                <w:color w:val="000000"/>
                <w:sz w:val="16"/>
                <w:szCs w:val="16"/>
              </w:rPr>
            </w:pPr>
            <w:r w:rsidRPr="00A8600C">
              <w:rPr>
                <w:rFonts w:ascii="Arial" w:hAnsi="Arial" w:cs="Arial"/>
                <w:color w:val="000000"/>
                <w:sz w:val="16"/>
                <w:szCs w:val="16"/>
              </w:rPr>
              <w:t>таблетки, вкриті плівковою оболонкою, по 10 мг;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Торрент Фармасьютікалс Лтд</w:t>
            </w:r>
            <w:r w:rsidRPr="00A8600C">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 xml:space="preserve">Торрент Фармасьютікалс Лтд </w:t>
            </w:r>
            <w:r w:rsidRPr="00A8600C">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 xml:space="preserve">перереєстрація на необмежений термін. </w:t>
            </w:r>
            <w:r w:rsidRPr="00A8600C">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(ЛЕРКАМЕН®, таблетки, вкриті плівковою оболонкою, 10 мг, 20 мг) а також у розділі "Побічні реакції" щодо важливості звітування про побічні реакції.</w:t>
            </w:r>
            <w:r w:rsidRPr="00A8600C">
              <w:rPr>
                <w:rFonts w:ascii="Arial" w:hAnsi="Arial" w:cs="Arial"/>
                <w:color w:val="000000"/>
                <w:sz w:val="16"/>
                <w:szCs w:val="16"/>
              </w:rPr>
              <w:br/>
            </w:r>
            <w:r w:rsidRPr="00A8600C">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ind w:left="-109"/>
              <w:jc w:val="center"/>
              <w:rPr>
                <w:rFonts w:ascii="Arial" w:hAnsi="Arial" w:cs="Arial"/>
                <w:b/>
                <w:i/>
                <w:color w:val="000000"/>
                <w:sz w:val="16"/>
                <w:szCs w:val="16"/>
              </w:rPr>
            </w:pPr>
            <w:r w:rsidRPr="00A8600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jc w:val="center"/>
              <w:rPr>
                <w:rFonts w:ascii="Arial" w:hAnsi="Arial" w:cs="Arial"/>
                <w:i/>
                <w:sz w:val="16"/>
                <w:szCs w:val="16"/>
              </w:rPr>
            </w:pPr>
            <w:r w:rsidRPr="00A8600C">
              <w:rPr>
                <w:rFonts w:ascii="Arial" w:hAnsi="Arial" w:cs="Arial"/>
                <w:i/>
                <w:sz w:val="16"/>
                <w:szCs w:val="16"/>
              </w:rPr>
              <w:t>не підлягає</w:t>
            </w:r>
          </w:p>
          <w:p w:rsidR="007B6FC6" w:rsidRPr="00A8600C"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sz w:val="16"/>
                <w:szCs w:val="16"/>
              </w:rPr>
            </w:pPr>
            <w:r w:rsidRPr="00A8600C">
              <w:rPr>
                <w:rFonts w:ascii="Arial" w:hAnsi="Arial" w:cs="Arial"/>
                <w:sz w:val="16"/>
                <w:szCs w:val="16"/>
              </w:rPr>
              <w:t>UA/13609/01/01</w:t>
            </w:r>
          </w:p>
        </w:tc>
      </w:tr>
      <w:tr w:rsidR="007B6FC6" w:rsidRPr="00A8600C" w:rsidTr="00B5623E">
        <w:tc>
          <w:tcPr>
            <w:tcW w:w="568"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7B6FC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B5623E">
            <w:pPr>
              <w:pStyle w:val="110"/>
              <w:tabs>
                <w:tab w:val="left" w:pos="12600"/>
              </w:tabs>
              <w:spacing w:line="276" w:lineRule="auto"/>
              <w:rPr>
                <w:rFonts w:ascii="Arial" w:hAnsi="Arial" w:cs="Arial"/>
                <w:b/>
                <w:i/>
                <w:color w:val="000000"/>
                <w:sz w:val="16"/>
                <w:szCs w:val="16"/>
              </w:rPr>
            </w:pPr>
            <w:r w:rsidRPr="00A8600C">
              <w:rPr>
                <w:rFonts w:ascii="Arial" w:hAnsi="Arial" w:cs="Arial"/>
                <w:b/>
                <w:sz w:val="16"/>
                <w:szCs w:val="16"/>
              </w:rPr>
              <w:t>ТОРИДИП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rPr>
                <w:rFonts w:ascii="Arial" w:hAnsi="Arial" w:cs="Arial"/>
                <w:color w:val="000000"/>
                <w:sz w:val="16"/>
                <w:szCs w:val="16"/>
              </w:rPr>
            </w:pPr>
            <w:r w:rsidRPr="00A8600C">
              <w:rPr>
                <w:rFonts w:ascii="Arial" w:hAnsi="Arial" w:cs="Arial"/>
                <w:color w:val="000000"/>
                <w:sz w:val="16"/>
                <w:szCs w:val="16"/>
              </w:rPr>
              <w:t>таблетки, вкриті плівковою оболонкою, по 20 мг;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Торрент Фармасьютікалс Лтд</w:t>
            </w:r>
            <w:r w:rsidRPr="00A8600C">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Торрент Фармасьютікалс Лтд</w:t>
            </w:r>
            <w:r w:rsidRPr="00A8600C">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 xml:space="preserve">перереєстрація на необмежений термін. </w:t>
            </w:r>
            <w:r w:rsidRPr="00A8600C">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(ЛЕРКАМЕН®, таблетки, вкриті плівковою оболонкою, 10 мг, 20 мг) а також у розділі "Побічні реакції" щодо важливості звітування про побічні реакції.</w:t>
            </w:r>
            <w:r w:rsidRPr="00A8600C">
              <w:rPr>
                <w:rFonts w:ascii="Arial" w:hAnsi="Arial" w:cs="Arial"/>
                <w:color w:val="000000"/>
                <w:sz w:val="16"/>
                <w:szCs w:val="16"/>
              </w:rPr>
              <w:br/>
            </w:r>
            <w:r w:rsidRPr="00A8600C">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ind w:left="-109"/>
              <w:jc w:val="center"/>
              <w:rPr>
                <w:rFonts w:ascii="Arial" w:hAnsi="Arial" w:cs="Arial"/>
                <w:b/>
                <w:i/>
                <w:color w:val="000000"/>
                <w:sz w:val="16"/>
                <w:szCs w:val="16"/>
              </w:rPr>
            </w:pPr>
            <w:r w:rsidRPr="00A8600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jc w:val="center"/>
              <w:rPr>
                <w:rFonts w:ascii="Arial" w:hAnsi="Arial" w:cs="Arial"/>
                <w:i/>
                <w:sz w:val="16"/>
                <w:szCs w:val="16"/>
              </w:rPr>
            </w:pPr>
            <w:r w:rsidRPr="00A8600C">
              <w:rPr>
                <w:rFonts w:ascii="Arial" w:hAnsi="Arial" w:cs="Arial"/>
                <w:i/>
                <w:sz w:val="16"/>
                <w:szCs w:val="16"/>
              </w:rPr>
              <w:t>не підлягає</w:t>
            </w:r>
          </w:p>
          <w:p w:rsidR="007B6FC6" w:rsidRPr="00A8600C"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sz w:val="16"/>
                <w:szCs w:val="16"/>
              </w:rPr>
            </w:pPr>
            <w:r w:rsidRPr="00A8600C">
              <w:rPr>
                <w:rFonts w:ascii="Arial" w:hAnsi="Arial" w:cs="Arial"/>
                <w:sz w:val="16"/>
                <w:szCs w:val="16"/>
              </w:rPr>
              <w:t>UA/13609/01/02</w:t>
            </w:r>
          </w:p>
        </w:tc>
      </w:tr>
      <w:tr w:rsidR="007B6FC6" w:rsidRPr="00A8600C" w:rsidTr="00B5623E">
        <w:tc>
          <w:tcPr>
            <w:tcW w:w="568"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7B6FC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B5623E">
            <w:pPr>
              <w:pStyle w:val="110"/>
              <w:tabs>
                <w:tab w:val="left" w:pos="12600"/>
              </w:tabs>
              <w:spacing w:line="276" w:lineRule="auto"/>
              <w:rPr>
                <w:rFonts w:ascii="Arial" w:hAnsi="Arial" w:cs="Arial"/>
                <w:b/>
                <w:i/>
                <w:color w:val="000000"/>
                <w:sz w:val="16"/>
                <w:szCs w:val="16"/>
              </w:rPr>
            </w:pPr>
            <w:r w:rsidRPr="00A8600C">
              <w:rPr>
                <w:rFonts w:ascii="Arial" w:hAnsi="Arial" w:cs="Arial"/>
                <w:b/>
                <w:sz w:val="16"/>
                <w:szCs w:val="16"/>
              </w:rPr>
              <w:t>УКПІМ-1000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rPr>
                <w:rFonts w:ascii="Arial" w:hAnsi="Arial" w:cs="Arial"/>
                <w:color w:val="000000"/>
                <w:sz w:val="16"/>
                <w:szCs w:val="16"/>
              </w:rPr>
            </w:pPr>
            <w:r w:rsidRPr="00A8600C">
              <w:rPr>
                <w:rFonts w:ascii="Arial" w:hAnsi="Arial" w:cs="Arial"/>
                <w:color w:val="000000"/>
                <w:sz w:val="16"/>
                <w:szCs w:val="16"/>
              </w:rPr>
              <w:t>порошок для розчину для ін'єкцій, по 1000 мг, 1 флакон з порошком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Сенс Лабораторіс Пвт. Лтд.</w:t>
            </w:r>
            <w:r w:rsidRPr="00A8600C">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Сенс Лабораторіс Пвт. Лтд.</w:t>
            </w:r>
            <w:r w:rsidRPr="00A8600C">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перереєстрація на необмежений термін</w:t>
            </w:r>
            <w:r w:rsidRPr="00A8600C">
              <w:rPr>
                <w:rFonts w:ascii="Arial" w:hAnsi="Arial" w:cs="Arial"/>
                <w:color w:val="000000"/>
                <w:sz w:val="16"/>
                <w:szCs w:val="16"/>
              </w:rPr>
              <w:br/>
              <w:t>Оновлено інформацію в інструкції для медичного застосування лікарського засобу в розділі "Фармакотерапевтична група. Код АТХ " (уточнення інформації без зміни коду АТХ)" згідно класифікарота ВООЗ, а також внесено оновлення в розділ "Побічні реакції" щодо звітування про побічні реакції.</w:t>
            </w:r>
            <w:r w:rsidRPr="00A8600C">
              <w:rPr>
                <w:rFonts w:ascii="Arial" w:hAnsi="Arial" w:cs="Arial"/>
                <w:color w:val="000000"/>
                <w:sz w:val="16"/>
                <w:szCs w:val="16"/>
              </w:rPr>
              <w:br/>
            </w:r>
            <w:r w:rsidRPr="00A8600C">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ind w:left="-109"/>
              <w:jc w:val="center"/>
              <w:rPr>
                <w:rFonts w:ascii="Arial" w:hAnsi="Arial" w:cs="Arial"/>
                <w:b/>
                <w:i/>
                <w:color w:val="000000"/>
                <w:sz w:val="16"/>
                <w:szCs w:val="16"/>
              </w:rPr>
            </w:pPr>
            <w:r w:rsidRPr="00A8600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i/>
                <w:sz w:val="16"/>
                <w:szCs w:val="16"/>
              </w:rPr>
            </w:pPr>
            <w:r w:rsidRPr="00A8600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sz w:val="16"/>
                <w:szCs w:val="16"/>
              </w:rPr>
            </w:pPr>
            <w:r w:rsidRPr="00A8600C">
              <w:rPr>
                <w:rFonts w:ascii="Arial" w:hAnsi="Arial" w:cs="Arial"/>
                <w:sz w:val="16"/>
                <w:szCs w:val="16"/>
              </w:rPr>
              <w:t>UA/17279/01/01</w:t>
            </w:r>
          </w:p>
        </w:tc>
      </w:tr>
      <w:tr w:rsidR="007B6FC6" w:rsidRPr="00A8600C" w:rsidTr="00B5623E">
        <w:tc>
          <w:tcPr>
            <w:tcW w:w="568"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7B6FC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B5623E">
            <w:pPr>
              <w:pStyle w:val="110"/>
              <w:tabs>
                <w:tab w:val="left" w:pos="12600"/>
              </w:tabs>
              <w:spacing w:line="276" w:lineRule="auto"/>
              <w:rPr>
                <w:rFonts w:ascii="Arial" w:hAnsi="Arial" w:cs="Arial"/>
                <w:b/>
                <w:i/>
                <w:color w:val="000000"/>
                <w:sz w:val="16"/>
                <w:szCs w:val="16"/>
              </w:rPr>
            </w:pPr>
            <w:r w:rsidRPr="00A8600C">
              <w:rPr>
                <w:rFonts w:ascii="Arial" w:hAnsi="Arial" w:cs="Arial"/>
                <w:b/>
                <w:sz w:val="16"/>
                <w:szCs w:val="16"/>
              </w:rPr>
              <w:t>ФОРМАСАН КРАПЛІ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rPr>
                <w:rFonts w:ascii="Arial" w:hAnsi="Arial" w:cs="Arial"/>
                <w:color w:val="000000"/>
                <w:sz w:val="16"/>
                <w:szCs w:val="16"/>
              </w:rPr>
            </w:pPr>
            <w:r w:rsidRPr="00A8600C">
              <w:rPr>
                <w:rFonts w:ascii="Arial" w:hAnsi="Arial" w:cs="Arial"/>
                <w:color w:val="000000"/>
                <w:sz w:val="16"/>
                <w:szCs w:val="16"/>
              </w:rPr>
              <w:t>краплі для перорального застосування, по 100 мл у флаконі з крапельницею;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Санум-Кельбек ГмбХ і Ко.КГ</w:t>
            </w:r>
            <w:r w:rsidRPr="00A8600C">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САНУМ-Кельбек ГмбХ і Ко. КГ</w:t>
            </w:r>
            <w:r w:rsidRPr="00A8600C">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перереєстрація на необмежений термін</w:t>
            </w:r>
            <w:r w:rsidRPr="00A8600C">
              <w:rPr>
                <w:rFonts w:ascii="Arial" w:hAnsi="Arial" w:cs="Arial"/>
                <w:color w:val="000000"/>
                <w:sz w:val="16"/>
                <w:szCs w:val="16"/>
              </w:rPr>
              <w:br/>
              <w:t>Оновлено інформацію у розділі "Побічні реакції" інструкції для медичного застосування лікарського засобу щодо важливості звітування про побічні реакції.</w:t>
            </w:r>
            <w:r w:rsidRPr="00A8600C">
              <w:rPr>
                <w:rFonts w:ascii="Arial" w:hAnsi="Arial" w:cs="Arial"/>
                <w:color w:val="000000"/>
                <w:sz w:val="16"/>
                <w:szCs w:val="16"/>
              </w:rPr>
              <w:br/>
            </w:r>
            <w:r w:rsidRPr="00A8600C">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ind w:left="-109"/>
              <w:jc w:val="center"/>
              <w:rPr>
                <w:rFonts w:ascii="Arial" w:hAnsi="Arial" w:cs="Arial"/>
                <w:b/>
                <w:i/>
                <w:color w:val="000000"/>
                <w:sz w:val="16"/>
                <w:szCs w:val="16"/>
              </w:rPr>
            </w:pPr>
            <w:r w:rsidRPr="00A8600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sz w:val="16"/>
                <w:szCs w:val="16"/>
              </w:rPr>
            </w:pPr>
            <w:r w:rsidRPr="00A8600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sz w:val="16"/>
                <w:szCs w:val="16"/>
              </w:rPr>
            </w:pPr>
            <w:r w:rsidRPr="00A8600C">
              <w:rPr>
                <w:rFonts w:ascii="Arial" w:hAnsi="Arial" w:cs="Arial"/>
                <w:sz w:val="16"/>
                <w:szCs w:val="16"/>
              </w:rPr>
              <w:t>UA/17920/01/01</w:t>
            </w:r>
          </w:p>
        </w:tc>
      </w:tr>
      <w:tr w:rsidR="007B6FC6" w:rsidRPr="00A8600C" w:rsidTr="00B5623E">
        <w:tc>
          <w:tcPr>
            <w:tcW w:w="568"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7B6FC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B5623E">
            <w:pPr>
              <w:pStyle w:val="110"/>
              <w:tabs>
                <w:tab w:val="left" w:pos="12600"/>
              </w:tabs>
              <w:spacing w:line="276" w:lineRule="auto"/>
              <w:rPr>
                <w:rFonts w:ascii="Arial" w:hAnsi="Arial" w:cs="Arial"/>
                <w:b/>
                <w:i/>
                <w:color w:val="000000"/>
                <w:sz w:val="16"/>
                <w:szCs w:val="16"/>
              </w:rPr>
            </w:pPr>
            <w:r w:rsidRPr="00A8600C">
              <w:rPr>
                <w:rFonts w:ascii="Arial" w:hAnsi="Arial" w:cs="Arial"/>
                <w:b/>
                <w:sz w:val="16"/>
                <w:szCs w:val="16"/>
              </w:rPr>
              <w:t>ЦИМЕВЕН®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rPr>
                <w:rFonts w:ascii="Arial" w:hAnsi="Arial" w:cs="Arial"/>
                <w:color w:val="000000"/>
                <w:sz w:val="16"/>
                <w:szCs w:val="16"/>
              </w:rPr>
            </w:pPr>
            <w:r w:rsidRPr="00A8600C">
              <w:rPr>
                <w:rFonts w:ascii="Arial" w:hAnsi="Arial" w:cs="Arial"/>
                <w:color w:val="000000"/>
                <w:sz w:val="16"/>
                <w:szCs w:val="16"/>
              </w:rPr>
              <w:t>ліофілізат для розчину для інфузій по 500 мг, 1 флакон з ліофілізатом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 xml:space="preserve">ЧЕПЛАФАРМ Арцнайміттель ГмбХ </w:t>
            </w:r>
            <w:r w:rsidRPr="00A8600C">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 xml:space="preserve">Виробництво нерозфасованої продукції, первинне пакування, випробування контролю якості: </w:t>
            </w:r>
            <w:r w:rsidRPr="00A8600C">
              <w:rPr>
                <w:rFonts w:ascii="Arial" w:hAnsi="Arial" w:cs="Arial"/>
                <w:color w:val="000000"/>
                <w:sz w:val="16"/>
                <w:szCs w:val="16"/>
              </w:rPr>
              <w:br/>
              <w:t>БСП Фармасьютікалз С.п.А., Італія;</w:t>
            </w:r>
            <w:r w:rsidRPr="00A8600C">
              <w:rPr>
                <w:rFonts w:ascii="Arial" w:hAnsi="Arial" w:cs="Arial"/>
                <w:color w:val="000000"/>
                <w:sz w:val="16"/>
                <w:szCs w:val="16"/>
              </w:rPr>
              <w:br/>
              <w:t>Валдефарм, Франція;</w:t>
            </w:r>
            <w:r w:rsidRPr="00A8600C">
              <w:rPr>
                <w:rFonts w:ascii="Arial" w:hAnsi="Arial" w:cs="Arial"/>
                <w:color w:val="000000"/>
                <w:sz w:val="16"/>
                <w:szCs w:val="16"/>
              </w:rPr>
              <w:br/>
              <w:t xml:space="preserve">Вторинне пакування, випробування контролю якості: </w:t>
            </w:r>
            <w:r w:rsidRPr="00A8600C">
              <w:rPr>
                <w:rFonts w:ascii="Arial" w:hAnsi="Arial" w:cs="Arial"/>
                <w:color w:val="000000"/>
                <w:sz w:val="16"/>
                <w:szCs w:val="16"/>
              </w:rPr>
              <w:br/>
              <w:t xml:space="preserve">Ф.Хоффманн-Ля Рош Лтд, Швейцарія </w:t>
            </w:r>
            <w:r w:rsidRPr="00A8600C">
              <w:rPr>
                <w:rFonts w:ascii="Arial" w:hAnsi="Arial" w:cs="Arial"/>
                <w:color w:val="000000"/>
                <w:sz w:val="16"/>
                <w:szCs w:val="16"/>
              </w:rPr>
              <w:br/>
              <w:t>Вторинне пакування:</w:t>
            </w:r>
            <w:r w:rsidRPr="00A8600C">
              <w:rPr>
                <w:rFonts w:ascii="Arial" w:hAnsi="Arial" w:cs="Arial"/>
                <w:color w:val="000000"/>
                <w:sz w:val="16"/>
                <w:szCs w:val="16"/>
              </w:rPr>
              <w:br/>
              <w:t>Престідж Промоушен Феркауфсфьордерунг та Вербесервісе ГмбХ, Німеччина</w:t>
            </w:r>
            <w:r w:rsidRPr="00A8600C">
              <w:rPr>
                <w:rFonts w:ascii="Arial" w:hAnsi="Arial" w:cs="Arial"/>
                <w:color w:val="000000"/>
                <w:sz w:val="16"/>
                <w:szCs w:val="16"/>
              </w:rPr>
              <w:br/>
              <w:t>Випуск серії:</w:t>
            </w:r>
            <w:r w:rsidRPr="00A8600C">
              <w:rPr>
                <w:rFonts w:ascii="Arial" w:hAnsi="Arial" w:cs="Arial"/>
                <w:color w:val="000000"/>
                <w:sz w:val="16"/>
                <w:szCs w:val="16"/>
              </w:rPr>
              <w:br/>
              <w:t xml:space="preserve">ЧЕПЛАФАРМ Арцнайміттель ГмбХ, Німеччина; </w:t>
            </w:r>
            <w:r w:rsidRPr="00A8600C">
              <w:rPr>
                <w:rFonts w:ascii="Arial" w:hAnsi="Arial" w:cs="Arial"/>
                <w:color w:val="000000"/>
                <w:sz w:val="16"/>
                <w:szCs w:val="16"/>
              </w:rPr>
              <w:br/>
              <w:t>Престідж Промоушен Феркауфсфьордерунг та Вербесервісе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Італія/ Франція/ Швейцарія/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перереєстрація на необмежений термін</w:t>
            </w:r>
            <w:r w:rsidRPr="00A8600C">
              <w:rPr>
                <w:rFonts w:ascii="Arial" w:hAnsi="Arial" w:cs="Arial"/>
                <w:color w:val="000000"/>
                <w:sz w:val="16"/>
                <w:szCs w:val="16"/>
              </w:rPr>
              <w:br/>
              <w:t>Оновлено інформацію в інструкції для медичного застосування лікарського засобу в розділі "Побічні реакції", а саме внесення інформації про необхідність повідомляти усі випадки підозрюваних побічних реакцій та відсутності ефективності лікарського засобу.</w:t>
            </w:r>
            <w:r w:rsidRPr="00A8600C">
              <w:rPr>
                <w:rFonts w:ascii="Arial" w:hAnsi="Arial" w:cs="Arial"/>
                <w:color w:val="000000"/>
                <w:sz w:val="16"/>
                <w:szCs w:val="16"/>
              </w:rPr>
              <w:br/>
            </w:r>
            <w:r w:rsidRPr="00A8600C">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ind w:left="-109"/>
              <w:jc w:val="center"/>
              <w:rPr>
                <w:rFonts w:ascii="Arial" w:hAnsi="Arial" w:cs="Arial"/>
                <w:b/>
                <w:i/>
                <w:color w:val="000000"/>
                <w:sz w:val="16"/>
                <w:szCs w:val="16"/>
              </w:rPr>
            </w:pPr>
            <w:r w:rsidRPr="00A8600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sz w:val="16"/>
                <w:szCs w:val="16"/>
              </w:rPr>
            </w:pPr>
            <w:r w:rsidRPr="00A8600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sz w:val="16"/>
                <w:szCs w:val="16"/>
              </w:rPr>
            </w:pPr>
            <w:r w:rsidRPr="00A8600C">
              <w:rPr>
                <w:rFonts w:ascii="Arial" w:hAnsi="Arial" w:cs="Arial"/>
                <w:sz w:val="16"/>
                <w:szCs w:val="16"/>
              </w:rPr>
              <w:t>UA/10598/01/01</w:t>
            </w:r>
          </w:p>
        </w:tc>
      </w:tr>
      <w:tr w:rsidR="007B6FC6" w:rsidRPr="00A8600C" w:rsidTr="00B5623E">
        <w:tc>
          <w:tcPr>
            <w:tcW w:w="568"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7B6FC6">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B6FC6" w:rsidRPr="00A8600C" w:rsidRDefault="007B6FC6" w:rsidP="00B5623E">
            <w:pPr>
              <w:pStyle w:val="110"/>
              <w:tabs>
                <w:tab w:val="left" w:pos="12600"/>
              </w:tabs>
              <w:spacing w:line="276" w:lineRule="auto"/>
              <w:rPr>
                <w:rFonts w:ascii="Arial" w:hAnsi="Arial" w:cs="Arial"/>
                <w:b/>
                <w:i/>
                <w:color w:val="000000"/>
                <w:sz w:val="16"/>
                <w:szCs w:val="16"/>
              </w:rPr>
            </w:pPr>
            <w:r w:rsidRPr="00A8600C">
              <w:rPr>
                <w:rFonts w:ascii="Arial" w:hAnsi="Arial" w:cs="Arial"/>
                <w:b/>
                <w:sz w:val="16"/>
                <w:szCs w:val="16"/>
              </w:rPr>
              <w:t>ЦИТРОКЕЛЬ ТАБЛЕТКИ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rPr>
                <w:rFonts w:ascii="Arial" w:hAnsi="Arial" w:cs="Arial"/>
                <w:color w:val="000000"/>
                <w:sz w:val="16"/>
                <w:szCs w:val="16"/>
              </w:rPr>
            </w:pPr>
            <w:r w:rsidRPr="00A8600C">
              <w:rPr>
                <w:rFonts w:ascii="Arial" w:hAnsi="Arial" w:cs="Arial"/>
                <w:color w:val="000000"/>
                <w:sz w:val="16"/>
                <w:szCs w:val="16"/>
              </w:rPr>
              <w:t>таблетки по 10 таблеток у блістері, по 8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Санум-Кельбек ГмбХ і Ко.КГ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 xml:space="preserve">САНУМ-Кельбек ГмбХ і Ко. КГ </w:t>
            </w:r>
            <w:r w:rsidRPr="00A8600C">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color w:val="000000"/>
                <w:sz w:val="16"/>
                <w:szCs w:val="16"/>
              </w:rPr>
            </w:pPr>
            <w:r w:rsidRPr="00A8600C">
              <w:rPr>
                <w:rFonts w:ascii="Arial" w:hAnsi="Arial" w:cs="Arial"/>
                <w:color w:val="000000"/>
                <w:sz w:val="16"/>
                <w:szCs w:val="16"/>
              </w:rPr>
              <w:t>Перереєстрація на необмежений термін</w:t>
            </w:r>
            <w:r w:rsidRPr="00A8600C">
              <w:rPr>
                <w:rFonts w:ascii="Arial" w:hAnsi="Arial" w:cs="Arial"/>
                <w:color w:val="000000"/>
                <w:sz w:val="16"/>
                <w:szCs w:val="16"/>
              </w:rPr>
              <w:br/>
              <w:t>Оновлено інформацію у розділі "Побічні реакції" інструкції для медичного застосування лікарського засобу щодо важливості звітування про побічні реакції.</w:t>
            </w:r>
            <w:r w:rsidRPr="00A8600C">
              <w:rPr>
                <w:rFonts w:ascii="Arial" w:hAnsi="Arial" w:cs="Arial"/>
                <w:color w:val="000000"/>
                <w:sz w:val="16"/>
                <w:szCs w:val="16"/>
              </w:rPr>
              <w:br/>
            </w:r>
            <w:r w:rsidRPr="00A8600C">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ind w:left="-109"/>
              <w:jc w:val="center"/>
              <w:rPr>
                <w:rFonts w:ascii="Arial" w:hAnsi="Arial" w:cs="Arial"/>
                <w:b/>
                <w:i/>
                <w:color w:val="000000"/>
                <w:sz w:val="16"/>
                <w:szCs w:val="16"/>
              </w:rPr>
            </w:pPr>
            <w:r w:rsidRPr="00A8600C">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sz w:val="16"/>
                <w:szCs w:val="16"/>
              </w:rPr>
            </w:pPr>
            <w:r w:rsidRPr="00A8600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A8600C" w:rsidRDefault="007B6FC6" w:rsidP="00B5623E">
            <w:pPr>
              <w:pStyle w:val="110"/>
              <w:tabs>
                <w:tab w:val="left" w:pos="12600"/>
              </w:tabs>
              <w:spacing w:line="276" w:lineRule="auto"/>
              <w:jc w:val="center"/>
              <w:rPr>
                <w:rFonts w:ascii="Arial" w:hAnsi="Arial" w:cs="Arial"/>
                <w:sz w:val="16"/>
                <w:szCs w:val="16"/>
              </w:rPr>
            </w:pPr>
            <w:r w:rsidRPr="00A8600C">
              <w:rPr>
                <w:rFonts w:ascii="Arial" w:hAnsi="Arial" w:cs="Arial"/>
                <w:sz w:val="16"/>
                <w:szCs w:val="16"/>
              </w:rPr>
              <w:t>UA/17922/01/01</w:t>
            </w:r>
          </w:p>
        </w:tc>
      </w:tr>
    </w:tbl>
    <w:p w:rsidR="007B6FC6" w:rsidRDefault="007B6FC6" w:rsidP="007B6FC6">
      <w:pPr>
        <w:tabs>
          <w:tab w:val="left" w:pos="1985"/>
        </w:tabs>
        <w:rPr>
          <w:b/>
          <w:iCs/>
          <w:sz w:val="28"/>
          <w:szCs w:val="28"/>
        </w:rPr>
      </w:pPr>
    </w:p>
    <w:p w:rsidR="007B6FC6" w:rsidRDefault="007B6FC6" w:rsidP="007B6FC6">
      <w:pPr>
        <w:tabs>
          <w:tab w:val="left" w:pos="1985"/>
        </w:tabs>
        <w:rPr>
          <w:b/>
          <w:iCs/>
          <w:sz w:val="28"/>
          <w:szCs w:val="28"/>
        </w:rPr>
      </w:pPr>
      <w:r>
        <w:rPr>
          <w:b/>
          <w:iCs/>
          <w:sz w:val="28"/>
          <w:szCs w:val="28"/>
        </w:rPr>
        <w:t>В.о. начальника</w:t>
      </w:r>
    </w:p>
    <w:p w:rsidR="007B6FC6" w:rsidRPr="002E6042" w:rsidRDefault="007B6FC6" w:rsidP="007B6FC6">
      <w:pPr>
        <w:tabs>
          <w:tab w:val="left" w:pos="1985"/>
        </w:tabs>
        <w:rPr>
          <w:b/>
          <w:iCs/>
          <w:sz w:val="28"/>
          <w:szCs w:val="28"/>
        </w:rPr>
      </w:pPr>
      <w:r>
        <w:rPr>
          <w:b/>
          <w:iCs/>
          <w:sz w:val="28"/>
          <w:szCs w:val="28"/>
        </w:rPr>
        <w:t>Фармацевтичного управління                                                                                                                       Людмила ЯРКО</w:t>
      </w:r>
    </w:p>
    <w:p w:rsidR="007B6FC6" w:rsidRDefault="007B6FC6" w:rsidP="00FC73F7">
      <w:pPr>
        <w:pStyle w:val="31"/>
        <w:spacing w:after="0"/>
        <w:ind w:left="0"/>
        <w:rPr>
          <w:b/>
          <w:sz w:val="28"/>
          <w:szCs w:val="28"/>
          <w:lang w:val="uk-UA"/>
        </w:rPr>
      </w:pPr>
      <w:r>
        <w:rPr>
          <w:b/>
          <w:sz w:val="28"/>
          <w:szCs w:val="28"/>
          <w:lang w:val="uk-UA"/>
        </w:rPr>
        <w:br w:type="column"/>
      </w:r>
    </w:p>
    <w:tbl>
      <w:tblPr>
        <w:tblW w:w="3828" w:type="dxa"/>
        <w:tblInd w:w="11448" w:type="dxa"/>
        <w:tblLayout w:type="fixed"/>
        <w:tblLook w:val="0000" w:firstRow="0" w:lastRow="0" w:firstColumn="0" w:lastColumn="0" w:noHBand="0" w:noVBand="0"/>
      </w:tblPr>
      <w:tblGrid>
        <w:gridCol w:w="3828"/>
      </w:tblGrid>
      <w:tr w:rsidR="007B6FC6" w:rsidRPr="00C03FE7" w:rsidTr="00B5623E">
        <w:tc>
          <w:tcPr>
            <w:tcW w:w="3828" w:type="dxa"/>
          </w:tcPr>
          <w:p w:rsidR="007B6FC6" w:rsidRPr="00021C98" w:rsidRDefault="007B6FC6" w:rsidP="00B5623E">
            <w:pPr>
              <w:keepNext/>
              <w:tabs>
                <w:tab w:val="left" w:pos="12600"/>
              </w:tabs>
              <w:outlineLvl w:val="3"/>
              <w:rPr>
                <w:b/>
                <w:iCs/>
                <w:sz w:val="18"/>
                <w:szCs w:val="18"/>
              </w:rPr>
            </w:pPr>
            <w:r w:rsidRPr="00021C98">
              <w:rPr>
                <w:b/>
                <w:iCs/>
                <w:sz w:val="18"/>
                <w:szCs w:val="18"/>
              </w:rPr>
              <w:t>Додаток 3</w:t>
            </w:r>
          </w:p>
          <w:p w:rsidR="007B6FC6" w:rsidRPr="00021C98" w:rsidRDefault="007B6FC6" w:rsidP="00B5623E">
            <w:pPr>
              <w:pStyle w:val="4"/>
              <w:tabs>
                <w:tab w:val="left" w:pos="12600"/>
              </w:tabs>
              <w:rPr>
                <w:iCs/>
                <w:sz w:val="18"/>
                <w:szCs w:val="18"/>
              </w:rPr>
            </w:pPr>
            <w:r w:rsidRPr="00021C98">
              <w:rPr>
                <w:iCs/>
                <w:sz w:val="18"/>
                <w:szCs w:val="18"/>
              </w:rPr>
              <w:t>до наказу Міністерства охорони</w:t>
            </w:r>
          </w:p>
          <w:p w:rsidR="007B6FC6" w:rsidRPr="00021C98" w:rsidRDefault="007B6FC6" w:rsidP="00B5623E">
            <w:pPr>
              <w:pStyle w:val="4"/>
              <w:tabs>
                <w:tab w:val="left" w:pos="12600"/>
              </w:tabs>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7B6FC6" w:rsidRPr="00945887" w:rsidRDefault="007B6FC6" w:rsidP="00B5623E">
            <w:pPr>
              <w:tabs>
                <w:tab w:val="left" w:pos="12600"/>
              </w:tabs>
              <w:rPr>
                <w:rFonts w:ascii="Arial" w:hAnsi="Arial" w:cs="Arial"/>
                <w:b/>
                <w:sz w:val="18"/>
                <w:szCs w:val="18"/>
                <w:u w:val="single"/>
              </w:rPr>
            </w:pPr>
            <w:r w:rsidRPr="00945887">
              <w:rPr>
                <w:b/>
                <w:sz w:val="18"/>
                <w:szCs w:val="18"/>
                <w:u w:val="single"/>
              </w:rPr>
              <w:t>від 09 вересня 2024 року № 1557</w:t>
            </w:r>
          </w:p>
        </w:tc>
      </w:tr>
    </w:tbl>
    <w:p w:rsidR="007B6FC6" w:rsidRPr="004B381D" w:rsidRDefault="007B6FC6" w:rsidP="007B6FC6">
      <w:pPr>
        <w:pStyle w:val="3a"/>
        <w:jc w:val="center"/>
        <w:rPr>
          <w:b/>
          <w:caps/>
          <w:sz w:val="28"/>
          <w:szCs w:val="28"/>
          <w:lang w:eastAsia="uk-UA"/>
        </w:rPr>
      </w:pPr>
      <w:r w:rsidRPr="004B381D">
        <w:rPr>
          <w:b/>
          <w:caps/>
          <w:sz w:val="28"/>
          <w:szCs w:val="28"/>
          <w:lang w:eastAsia="uk-UA"/>
        </w:rPr>
        <w:t>ПЕРЕЛІК</w:t>
      </w:r>
    </w:p>
    <w:p w:rsidR="007B6FC6" w:rsidRPr="00CF3FCD" w:rsidRDefault="007B6FC6" w:rsidP="007B6FC6">
      <w:pPr>
        <w:pStyle w:val="11"/>
        <w:jc w:val="center"/>
      </w:pPr>
      <w:r w:rsidRPr="004B381D">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7B6FC6" w:rsidRPr="00C03FE7" w:rsidRDefault="007B6FC6" w:rsidP="007B6FC6">
      <w:pPr>
        <w:pStyle w:val="11"/>
        <w:rPr>
          <w:rFonts w:ascii="Arial" w:hAnsi="Arial" w:cs="Arial"/>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8"/>
        <w:gridCol w:w="1701"/>
        <w:gridCol w:w="992"/>
        <w:gridCol w:w="992"/>
        <w:gridCol w:w="1843"/>
        <w:gridCol w:w="1134"/>
        <w:gridCol w:w="3827"/>
        <w:gridCol w:w="1134"/>
        <w:gridCol w:w="851"/>
        <w:gridCol w:w="1559"/>
      </w:tblGrid>
      <w:tr w:rsidR="007B6FC6" w:rsidRPr="00C03FE7" w:rsidTr="00B5623E">
        <w:trPr>
          <w:tblHeader/>
        </w:trPr>
        <w:tc>
          <w:tcPr>
            <w:tcW w:w="566" w:type="dxa"/>
            <w:tcBorders>
              <w:top w:val="single" w:sz="4" w:space="0" w:color="000000"/>
            </w:tcBorders>
            <w:shd w:val="clear" w:color="auto" w:fill="D9D9D9"/>
          </w:tcPr>
          <w:p w:rsidR="007B6FC6" w:rsidRPr="00C03FE7" w:rsidRDefault="007B6FC6" w:rsidP="00B5623E">
            <w:pPr>
              <w:tabs>
                <w:tab w:val="left" w:pos="12600"/>
              </w:tabs>
              <w:jc w:val="center"/>
              <w:rPr>
                <w:rFonts w:ascii="Arial" w:hAnsi="Arial" w:cs="Arial"/>
                <w:b/>
                <w:i/>
                <w:sz w:val="16"/>
                <w:szCs w:val="16"/>
              </w:rPr>
            </w:pPr>
            <w:r w:rsidRPr="00C03FE7">
              <w:rPr>
                <w:rFonts w:ascii="Arial" w:hAnsi="Arial" w:cs="Arial"/>
                <w:b/>
                <w:i/>
                <w:sz w:val="16"/>
                <w:szCs w:val="16"/>
              </w:rPr>
              <w:t>№ п/п</w:t>
            </w:r>
          </w:p>
        </w:tc>
        <w:tc>
          <w:tcPr>
            <w:tcW w:w="1278" w:type="dxa"/>
            <w:tcBorders>
              <w:top w:val="single" w:sz="4" w:space="0" w:color="000000"/>
            </w:tcBorders>
            <w:shd w:val="clear" w:color="auto" w:fill="D9D9D9"/>
          </w:tcPr>
          <w:p w:rsidR="007B6FC6" w:rsidRPr="00C03FE7" w:rsidRDefault="007B6FC6" w:rsidP="00B5623E">
            <w:pPr>
              <w:tabs>
                <w:tab w:val="left" w:pos="12600"/>
              </w:tabs>
              <w:jc w:val="center"/>
              <w:rPr>
                <w:rFonts w:ascii="Arial" w:hAnsi="Arial" w:cs="Arial"/>
                <w:b/>
                <w:i/>
                <w:sz w:val="16"/>
                <w:szCs w:val="16"/>
              </w:rPr>
            </w:pPr>
            <w:r w:rsidRPr="00C03FE7">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7B6FC6" w:rsidRPr="00C03FE7" w:rsidRDefault="007B6FC6" w:rsidP="00B5623E">
            <w:pPr>
              <w:tabs>
                <w:tab w:val="left" w:pos="12600"/>
              </w:tabs>
              <w:jc w:val="center"/>
              <w:rPr>
                <w:rFonts w:ascii="Arial" w:hAnsi="Arial" w:cs="Arial"/>
                <w:b/>
                <w:i/>
                <w:sz w:val="16"/>
                <w:szCs w:val="16"/>
              </w:rPr>
            </w:pPr>
            <w:r w:rsidRPr="00C03FE7">
              <w:rPr>
                <w:rFonts w:ascii="Arial" w:hAnsi="Arial" w:cs="Arial"/>
                <w:b/>
                <w:i/>
                <w:sz w:val="16"/>
                <w:szCs w:val="16"/>
              </w:rPr>
              <w:t>Форма випуску (лікарська форма, упаковка)</w:t>
            </w:r>
          </w:p>
        </w:tc>
        <w:tc>
          <w:tcPr>
            <w:tcW w:w="992" w:type="dxa"/>
            <w:tcBorders>
              <w:top w:val="single" w:sz="4" w:space="0" w:color="000000"/>
            </w:tcBorders>
            <w:shd w:val="clear" w:color="auto" w:fill="D9D9D9"/>
          </w:tcPr>
          <w:p w:rsidR="007B6FC6" w:rsidRPr="00C03FE7" w:rsidRDefault="007B6FC6" w:rsidP="00B5623E">
            <w:pPr>
              <w:tabs>
                <w:tab w:val="left" w:pos="12600"/>
              </w:tabs>
              <w:jc w:val="center"/>
              <w:rPr>
                <w:rFonts w:ascii="Arial" w:hAnsi="Arial" w:cs="Arial"/>
                <w:b/>
                <w:i/>
                <w:sz w:val="16"/>
                <w:szCs w:val="16"/>
              </w:rPr>
            </w:pPr>
            <w:r w:rsidRPr="00C03FE7">
              <w:rPr>
                <w:rFonts w:ascii="Arial" w:hAnsi="Arial" w:cs="Arial"/>
                <w:b/>
                <w:i/>
                <w:sz w:val="16"/>
                <w:szCs w:val="16"/>
              </w:rPr>
              <w:t>Заявник</w:t>
            </w:r>
          </w:p>
        </w:tc>
        <w:tc>
          <w:tcPr>
            <w:tcW w:w="992" w:type="dxa"/>
            <w:tcBorders>
              <w:top w:val="single" w:sz="4" w:space="0" w:color="000000"/>
            </w:tcBorders>
            <w:shd w:val="clear" w:color="auto" w:fill="D9D9D9"/>
          </w:tcPr>
          <w:p w:rsidR="007B6FC6" w:rsidRPr="00C03FE7" w:rsidRDefault="007B6FC6" w:rsidP="00B5623E">
            <w:pPr>
              <w:tabs>
                <w:tab w:val="left" w:pos="12600"/>
              </w:tabs>
              <w:jc w:val="center"/>
              <w:rPr>
                <w:rFonts w:ascii="Arial" w:hAnsi="Arial" w:cs="Arial"/>
                <w:b/>
                <w:i/>
                <w:sz w:val="16"/>
                <w:szCs w:val="16"/>
              </w:rPr>
            </w:pPr>
            <w:r w:rsidRPr="00C03FE7">
              <w:rPr>
                <w:rFonts w:ascii="Arial" w:hAnsi="Arial" w:cs="Arial"/>
                <w:b/>
                <w:i/>
                <w:sz w:val="16"/>
                <w:szCs w:val="16"/>
              </w:rPr>
              <w:t>Країна заявника</w:t>
            </w:r>
          </w:p>
        </w:tc>
        <w:tc>
          <w:tcPr>
            <w:tcW w:w="1843" w:type="dxa"/>
            <w:tcBorders>
              <w:top w:val="single" w:sz="4" w:space="0" w:color="000000"/>
            </w:tcBorders>
            <w:shd w:val="clear" w:color="auto" w:fill="D9D9D9"/>
          </w:tcPr>
          <w:p w:rsidR="007B6FC6" w:rsidRPr="00C03FE7" w:rsidRDefault="007B6FC6" w:rsidP="00B5623E">
            <w:pPr>
              <w:tabs>
                <w:tab w:val="left" w:pos="12600"/>
              </w:tabs>
              <w:jc w:val="center"/>
              <w:rPr>
                <w:rFonts w:ascii="Arial" w:hAnsi="Arial" w:cs="Arial"/>
                <w:b/>
                <w:i/>
                <w:sz w:val="16"/>
                <w:szCs w:val="16"/>
              </w:rPr>
            </w:pPr>
            <w:r w:rsidRPr="00C03FE7">
              <w:rPr>
                <w:rFonts w:ascii="Arial" w:hAnsi="Arial" w:cs="Arial"/>
                <w:b/>
                <w:i/>
                <w:sz w:val="16"/>
                <w:szCs w:val="16"/>
              </w:rPr>
              <w:t>Виробник</w:t>
            </w:r>
          </w:p>
        </w:tc>
        <w:tc>
          <w:tcPr>
            <w:tcW w:w="1134" w:type="dxa"/>
            <w:tcBorders>
              <w:top w:val="single" w:sz="4" w:space="0" w:color="000000"/>
            </w:tcBorders>
            <w:shd w:val="clear" w:color="auto" w:fill="D9D9D9"/>
          </w:tcPr>
          <w:p w:rsidR="007B6FC6" w:rsidRPr="00C03FE7" w:rsidRDefault="007B6FC6" w:rsidP="00B5623E">
            <w:pPr>
              <w:tabs>
                <w:tab w:val="left" w:pos="12600"/>
              </w:tabs>
              <w:jc w:val="center"/>
              <w:rPr>
                <w:rFonts w:ascii="Arial" w:hAnsi="Arial" w:cs="Arial"/>
                <w:b/>
                <w:i/>
                <w:sz w:val="16"/>
                <w:szCs w:val="16"/>
              </w:rPr>
            </w:pPr>
            <w:r w:rsidRPr="00C03FE7">
              <w:rPr>
                <w:rFonts w:ascii="Arial" w:hAnsi="Arial" w:cs="Arial"/>
                <w:b/>
                <w:i/>
                <w:sz w:val="16"/>
                <w:szCs w:val="16"/>
              </w:rPr>
              <w:t>Країна виробника</w:t>
            </w:r>
          </w:p>
        </w:tc>
        <w:tc>
          <w:tcPr>
            <w:tcW w:w="3827" w:type="dxa"/>
            <w:tcBorders>
              <w:top w:val="single" w:sz="4" w:space="0" w:color="000000"/>
            </w:tcBorders>
            <w:shd w:val="clear" w:color="auto" w:fill="D9D9D9"/>
          </w:tcPr>
          <w:p w:rsidR="007B6FC6" w:rsidRPr="00C03FE7" w:rsidRDefault="007B6FC6" w:rsidP="00B5623E">
            <w:pPr>
              <w:tabs>
                <w:tab w:val="left" w:pos="12600"/>
              </w:tabs>
              <w:jc w:val="center"/>
              <w:rPr>
                <w:rFonts w:ascii="Arial" w:hAnsi="Arial" w:cs="Arial"/>
                <w:b/>
                <w:i/>
                <w:sz w:val="16"/>
                <w:szCs w:val="16"/>
              </w:rPr>
            </w:pPr>
            <w:r w:rsidRPr="00C03FE7">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7B6FC6" w:rsidRPr="00C03FE7" w:rsidRDefault="007B6FC6" w:rsidP="00B5623E">
            <w:pPr>
              <w:tabs>
                <w:tab w:val="left" w:pos="12600"/>
              </w:tabs>
              <w:jc w:val="center"/>
              <w:rPr>
                <w:rFonts w:ascii="Arial" w:hAnsi="Arial" w:cs="Arial"/>
                <w:b/>
                <w:i/>
                <w:sz w:val="16"/>
                <w:szCs w:val="16"/>
              </w:rPr>
            </w:pPr>
            <w:r w:rsidRPr="00C03FE7">
              <w:rPr>
                <w:rFonts w:ascii="Arial" w:hAnsi="Arial" w:cs="Arial"/>
                <w:b/>
                <w:i/>
                <w:sz w:val="16"/>
                <w:szCs w:val="16"/>
              </w:rPr>
              <w:t>Умови відпуску</w:t>
            </w:r>
          </w:p>
        </w:tc>
        <w:tc>
          <w:tcPr>
            <w:tcW w:w="851" w:type="dxa"/>
            <w:tcBorders>
              <w:top w:val="single" w:sz="4" w:space="0" w:color="000000"/>
            </w:tcBorders>
            <w:shd w:val="clear" w:color="auto" w:fill="D9D9D9"/>
          </w:tcPr>
          <w:p w:rsidR="007B6FC6" w:rsidRPr="00C03FE7" w:rsidRDefault="007B6FC6" w:rsidP="00B5623E">
            <w:pPr>
              <w:tabs>
                <w:tab w:val="left" w:pos="12600"/>
              </w:tabs>
              <w:jc w:val="center"/>
              <w:rPr>
                <w:rFonts w:ascii="Arial" w:hAnsi="Arial" w:cs="Arial"/>
                <w:b/>
                <w:i/>
                <w:sz w:val="16"/>
                <w:szCs w:val="16"/>
              </w:rPr>
            </w:pPr>
            <w:r w:rsidRPr="00C03FE7">
              <w:rPr>
                <w:rFonts w:ascii="Arial" w:hAnsi="Arial" w:cs="Arial"/>
                <w:b/>
                <w:i/>
                <w:sz w:val="16"/>
                <w:szCs w:val="16"/>
              </w:rPr>
              <w:t>Рекламування</w:t>
            </w:r>
          </w:p>
        </w:tc>
        <w:tc>
          <w:tcPr>
            <w:tcW w:w="1559" w:type="dxa"/>
            <w:tcBorders>
              <w:top w:val="single" w:sz="4" w:space="0" w:color="000000"/>
            </w:tcBorders>
            <w:shd w:val="clear" w:color="auto" w:fill="D9D9D9"/>
          </w:tcPr>
          <w:p w:rsidR="007B6FC6" w:rsidRPr="00C03FE7" w:rsidRDefault="007B6FC6" w:rsidP="00B5623E">
            <w:pPr>
              <w:tabs>
                <w:tab w:val="left" w:pos="12600"/>
              </w:tabs>
              <w:jc w:val="center"/>
              <w:rPr>
                <w:rFonts w:ascii="Arial" w:hAnsi="Arial" w:cs="Arial"/>
                <w:b/>
                <w:i/>
                <w:sz w:val="16"/>
                <w:szCs w:val="16"/>
              </w:rPr>
            </w:pPr>
            <w:r w:rsidRPr="00C03FE7">
              <w:rPr>
                <w:rFonts w:ascii="Arial" w:hAnsi="Arial" w:cs="Arial"/>
                <w:b/>
                <w:i/>
                <w:sz w:val="16"/>
                <w:szCs w:val="16"/>
              </w:rPr>
              <w:t>Номер реєстраційного посвідчення</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АБІКСА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10 мг по 14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первинне та вторинне пакування, дозвіл на випуск серій: Х. Лундбек А/С, Данія; виробництво нерозфасованого продукту: Роттендорф Фарма ГмбХ, Німеччина; первинне та вторинне пакування, контроль якості: Мерц Фарма ГмбХ і Ко. КГаА,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Данія/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C03FE7">
              <w:rPr>
                <w:rFonts w:ascii="Arial" w:hAnsi="Arial" w:cs="Arial"/>
                <w:color w:val="000000"/>
                <w:sz w:val="16"/>
                <w:szCs w:val="16"/>
                <w:lang w:val="ru-RU"/>
              </w:rPr>
              <w:t>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UA/4760/01/01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АБРОЛ®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сироп, 15 мг/5 мл; по 100 мл у флаконі з поліетилену або скла; по 1 флакону з мірною скляночкою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ТОВ "ГЛЕДФАРМ ЛТД"</w:t>
            </w:r>
            <w:r w:rsidRPr="00C03FE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ТОВ "КУСУМ ФАРМ", Україна</w:t>
            </w:r>
            <w:r w:rsidRPr="00C03FE7">
              <w:rPr>
                <w:rFonts w:ascii="Arial" w:hAnsi="Arial" w:cs="Arial"/>
                <w:color w:val="000000"/>
                <w:sz w:val="16"/>
                <w:szCs w:val="16"/>
                <w:lang w:val="ru-RU"/>
              </w:rPr>
              <w:br/>
              <w:t>або</w:t>
            </w:r>
            <w:r w:rsidRPr="00C03FE7">
              <w:rPr>
                <w:rFonts w:ascii="Arial" w:hAnsi="Arial" w:cs="Arial"/>
                <w:color w:val="000000"/>
                <w:sz w:val="16"/>
                <w:szCs w:val="16"/>
                <w:lang w:val="ru-RU"/>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для дозування 15 мг/мл ТОВ "ГЛЕДФАРМ ЛТД", Україна, відповідального за первинне пакування, вторинне пакування та будь -які виробничі процеси, за винятком випуску серій, контролю якості, первинного пакування, вторинного пакування для нестерильних ЛЗ, (затверджений виробник: ТОВ «КУСУМ ФАРМ»), Україна) </w:t>
            </w:r>
            <w:r w:rsidRPr="00C03FE7">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w:t>
            </w:r>
            <w:r w:rsidRPr="00C03FE7">
              <w:rPr>
                <w:rFonts w:ascii="Arial" w:hAnsi="Arial" w:cs="Arial"/>
                <w:color w:val="000000"/>
                <w:sz w:val="16"/>
                <w:szCs w:val="16"/>
                <w:lang w:val="ru-RU"/>
              </w:rPr>
              <w:t xml:space="preserve">Введення альтернативного виробника для дозування 15 мг/мл ТОВ "ГЛЕДФАРМ ЛТД", Україна, відповідального за випуск серії, включаючи контроль якості, (затверджений виробник: ТОВ «КУСУМ ФАРМ»), Україна).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w:t>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jc w:val="center"/>
              <w:rPr>
                <w:rFonts w:ascii="Arial" w:hAnsi="Arial" w:cs="Arial"/>
                <w:i/>
                <w:sz w:val="16"/>
                <w:szCs w:val="16"/>
              </w:rPr>
            </w:pPr>
            <w:r w:rsidRPr="00C03FE7">
              <w:rPr>
                <w:rFonts w:ascii="Arial" w:hAnsi="Arial" w:cs="Arial"/>
                <w:i/>
                <w:sz w:val="16"/>
                <w:szCs w:val="16"/>
              </w:rPr>
              <w:t>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UA/9928/02/01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АБРОЛ®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сироп, 30 мг/5 мл; по 100 мл у флаконі з поліетилену або скла; по 1 флакону з мірною скляночкою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для дозування 15 мг/мл ТОВ "ГЛЕДФАРМ ЛТД", Україна, відповідального за первинне пакування, вторинне пакування та будь -які виробничі процеси, за винятком випуску серій, контролю якості, первинного пакування, вторинного пакування для нестерильних ЛЗ, (затверджений виробник: ТОВ «КУСУМ ФАРМ»), Україна) </w:t>
            </w:r>
            <w:r w:rsidRPr="00C03FE7">
              <w:rPr>
                <w:rFonts w:ascii="Arial" w:hAnsi="Arial" w:cs="Arial"/>
                <w:color w:val="000000"/>
                <w:sz w:val="16"/>
                <w:szCs w:val="16"/>
                <w:lang w:val="ru-RU"/>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альтернативного виробника для дозування 15 мг/мл ТОВ "ГЛЕДФАРМ ЛТД", Україна, відповідального за випуск серії, включаючи контроль якості, (затверджений виробник: ТОВ «КУСУМ ФАРМ»), Україна).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w:t>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UA/9928/02/02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АВАНАЛАВ®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50 мг; по 1 таблетці у блістері; по 1 блістеру в пачці; по 4 таблетки у блістері, по 1 блістеру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терміну придатності АФІ на основі позитивних результатів дослідження стабільності від виробника АФІ Хоноур Лаб Лімітед (Юніт ІІІ), Індія </w:t>
            </w:r>
            <w:r w:rsidRPr="00C03FE7">
              <w:rPr>
                <w:rFonts w:ascii="Arial" w:hAnsi="Arial" w:cs="Arial"/>
                <w:color w:val="000000"/>
                <w:sz w:val="16"/>
                <w:szCs w:val="16"/>
                <w:lang w:val="ru-RU"/>
              </w:rPr>
              <w:br/>
              <w:t xml:space="preserve">Затверджено: Термін придатності 2 роки. </w:t>
            </w:r>
            <w:r w:rsidRPr="00C03FE7">
              <w:rPr>
                <w:rFonts w:ascii="Arial" w:hAnsi="Arial" w:cs="Arial"/>
                <w:color w:val="000000"/>
                <w:sz w:val="16"/>
                <w:szCs w:val="16"/>
              </w:rPr>
              <w:t>Запропоновано: Термін придатності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UA/17653/01/01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АВАНАЛАВ®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100 мг; по 1 таблетці у блістері; по 1 блістеру в пачці; по 4 таблетки у блістері, по 1 блістеру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терміну придатності АФІ на основі позитивних результатів дослідження стабільності від виробника АФІ Хоноур Лаб Лімітед (Юніт ІІІ), Індія </w:t>
            </w:r>
            <w:r w:rsidRPr="00C03FE7">
              <w:rPr>
                <w:rFonts w:ascii="Arial" w:hAnsi="Arial" w:cs="Arial"/>
                <w:color w:val="000000"/>
                <w:sz w:val="16"/>
                <w:szCs w:val="16"/>
                <w:lang w:val="ru-RU"/>
              </w:rPr>
              <w:br/>
              <w:t xml:space="preserve">Затверджено: Термін придатності 2 роки. </w:t>
            </w:r>
            <w:r w:rsidRPr="00C03FE7">
              <w:rPr>
                <w:rFonts w:ascii="Arial" w:hAnsi="Arial" w:cs="Arial"/>
                <w:color w:val="000000"/>
                <w:sz w:val="16"/>
                <w:szCs w:val="16"/>
              </w:rPr>
              <w:t>Запропоновано: Термін придатності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UA/17653/01/02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АВАНАФІЛ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порошок (субстанція);</w:t>
            </w:r>
            <w:r w:rsidRPr="00C03FE7">
              <w:rPr>
                <w:rFonts w:ascii="Arial" w:hAnsi="Arial" w:cs="Arial"/>
                <w:color w:val="000000"/>
                <w:sz w:val="16"/>
                <w:szCs w:val="16"/>
                <w:lang w:val="ru-RU"/>
              </w:rPr>
              <w:br/>
              <w:t>у пакетах подвійних поліетиленових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Хоноур Лаб Лімітед (Юніт ІІІ)</w:t>
            </w:r>
            <w:r w:rsidRPr="00C03F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терміну придатності АФІ на основі позитивних результатів дослідження стабільності від виробника АФІ Хоноур Лаб Лімітед (Юніт ІІІ), Індія. Затверджено: Термін придатності 2 роки. Запропоновано: Термін придатності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UA/17048/01/01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АВАСТИН®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концентрат для розчину для інфузій, 100 мг/4 мл; по 4 мл (100 мг) або 16 мл (400 мг)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Виробництво нерозфасованої продукції, первинне пакування, вторинне пакування, випробування контролю якості та випуск серії:</w:t>
            </w:r>
            <w:r w:rsidRPr="00C03FE7">
              <w:rPr>
                <w:rFonts w:ascii="Arial" w:hAnsi="Arial" w:cs="Arial"/>
                <w:color w:val="000000"/>
                <w:sz w:val="16"/>
                <w:szCs w:val="16"/>
              </w:rPr>
              <w:br/>
              <w:t>Рош Діагностикс ГмбХ, Німеччина; Виробництво нерозфасованої продукції, первинне пакування, вторинне пакування, випробування контролю якості та випуск серії: Ф.Хоффманн-Ля Рош Лтд, Швейцарія; Виробництво нерозфасованої продукції, первинне пакування: Дженентек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 Швейцарія/ США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w:t>
            </w:r>
            <w:r w:rsidRPr="00C03FE7">
              <w:rPr>
                <w:rFonts w:ascii="Arial" w:hAnsi="Arial" w:cs="Arial"/>
                <w:color w:val="000000"/>
                <w:sz w:val="16"/>
                <w:szCs w:val="16"/>
                <w:lang w:val="ru-RU"/>
              </w:rPr>
              <w:t xml:space="preserve">Зміна випробувань у процесі виробництва, що встановлені у специфікації АФІ, а саме вилучення несуттєвого випробування. Видалення тестування на лептоспіру в процесі виробництва АФІ. Було протестовано понад 5000 зразків з клінічних та комерційних продуктів, всі вони показали негативні результати. Це демонструє ефективність мікробіологічного контролю, який встановлений у мережі, і свідчить про дуже низьку ймовірність забруднення лептоспірою. </w:t>
            </w:r>
            <w:r w:rsidRPr="00C03FE7">
              <w:rPr>
                <w:rFonts w:ascii="Arial" w:hAnsi="Arial" w:cs="Arial"/>
                <w:color w:val="000000"/>
                <w:sz w:val="16"/>
                <w:szCs w:val="16"/>
              </w:rP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UA/16665/01/01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sz w:val="16"/>
                <w:szCs w:val="16"/>
              </w:rPr>
            </w:pPr>
            <w:r w:rsidRPr="00C03FE7">
              <w:rPr>
                <w:rFonts w:ascii="Arial" w:hAnsi="Arial" w:cs="Arial"/>
                <w:b/>
                <w:sz w:val="16"/>
                <w:szCs w:val="16"/>
              </w:rPr>
              <w:t>АВЕРО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sz w:val="16"/>
                <w:szCs w:val="16"/>
                <w:lang w:val="ru-RU"/>
              </w:rPr>
            </w:pPr>
            <w:r w:rsidRPr="00C03FE7">
              <w:rPr>
                <w:rFonts w:ascii="Arial" w:hAnsi="Arial" w:cs="Arial"/>
                <w:sz w:val="16"/>
                <w:szCs w:val="16"/>
                <w:lang w:val="ru-RU"/>
              </w:rPr>
              <w:t xml:space="preserve">таблетки, по 8 мг, по 10 таблеток у блістері; по 3 блістери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lang w:val="ru-RU"/>
              </w:rPr>
            </w:pPr>
            <w:r w:rsidRPr="00C03FE7">
              <w:rPr>
                <w:rFonts w:ascii="Arial" w:hAnsi="Arial" w:cs="Arial"/>
                <w:sz w:val="16"/>
                <w:szCs w:val="16"/>
                <w:lang w:val="ru-RU"/>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lang w:val="ru-RU"/>
              </w:rPr>
            </w:pPr>
            <w:r w:rsidRPr="00C03FE7">
              <w:rPr>
                <w:rFonts w:ascii="Arial" w:hAnsi="Arial" w:cs="Arial"/>
                <w:sz w:val="16"/>
                <w:szCs w:val="16"/>
                <w:lang w:val="ru-RU"/>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lang w:val="ru-RU"/>
              </w:rPr>
            </w:pPr>
            <w:r w:rsidRPr="00C03FE7">
              <w:rPr>
                <w:rFonts w:ascii="Arial" w:hAnsi="Arial" w:cs="Arial"/>
                <w:sz w:val="16"/>
                <w:szCs w:val="16"/>
                <w:lang w:val="ru-RU"/>
              </w:rPr>
              <w:t>Первинне пакування, вторинне пакування, контроль серії та відповідальний за випуск серії:</w:t>
            </w:r>
            <w:r w:rsidRPr="00C03FE7">
              <w:rPr>
                <w:rFonts w:ascii="Arial" w:hAnsi="Arial" w:cs="Arial"/>
                <w:sz w:val="16"/>
                <w:szCs w:val="16"/>
                <w:lang w:val="ru-RU"/>
              </w:rPr>
              <w:br/>
              <w:t>Фармацевтичний завод "ПОЛЬФАРМА" С.А., Польща</w:t>
            </w:r>
            <w:r w:rsidRPr="00C03FE7">
              <w:rPr>
                <w:rFonts w:ascii="Arial" w:hAnsi="Arial" w:cs="Arial"/>
                <w:sz w:val="16"/>
                <w:szCs w:val="16"/>
                <w:lang w:val="ru-RU"/>
              </w:rPr>
              <w:br/>
              <w:t xml:space="preserve">виробництво </w:t>
            </w:r>
            <w:r w:rsidRPr="00C03FE7">
              <w:rPr>
                <w:rFonts w:ascii="Arial" w:hAnsi="Arial" w:cs="Arial"/>
                <w:sz w:val="16"/>
                <w:szCs w:val="16"/>
              </w:rPr>
              <w:t>in</w:t>
            </w:r>
            <w:r w:rsidRPr="00C03FE7">
              <w:rPr>
                <w:rFonts w:ascii="Arial" w:hAnsi="Arial" w:cs="Arial"/>
                <w:sz w:val="16"/>
                <w:szCs w:val="16"/>
                <w:lang w:val="ru-RU"/>
              </w:rPr>
              <w:t xml:space="preserve"> </w:t>
            </w:r>
            <w:r w:rsidRPr="00C03FE7">
              <w:rPr>
                <w:rFonts w:ascii="Arial" w:hAnsi="Arial" w:cs="Arial"/>
                <w:sz w:val="16"/>
                <w:szCs w:val="16"/>
              </w:rPr>
              <w:t>bulk</w:t>
            </w:r>
            <w:r w:rsidRPr="00C03FE7">
              <w:rPr>
                <w:rFonts w:ascii="Arial" w:hAnsi="Arial" w:cs="Arial"/>
                <w:sz w:val="16"/>
                <w:szCs w:val="16"/>
                <w:lang w:val="ru-RU"/>
              </w:rPr>
              <w:t xml:space="preserve"> </w:t>
            </w:r>
            <w:r w:rsidRPr="00C03FE7">
              <w:rPr>
                <w:rFonts w:ascii="Arial" w:hAnsi="Arial" w:cs="Arial"/>
                <w:sz w:val="16"/>
                <w:szCs w:val="16"/>
              </w:rPr>
              <w:t>tablets</w:t>
            </w:r>
            <w:r w:rsidRPr="00C03FE7">
              <w:rPr>
                <w:rFonts w:ascii="Arial" w:hAnsi="Arial" w:cs="Arial"/>
                <w:sz w:val="16"/>
                <w:szCs w:val="16"/>
                <w:lang w:val="ru-RU"/>
              </w:rPr>
              <w:t>:</w:t>
            </w:r>
            <w:r w:rsidRPr="00C03FE7">
              <w:rPr>
                <w:rFonts w:ascii="Arial" w:hAnsi="Arial" w:cs="Arial"/>
                <w:sz w:val="16"/>
                <w:szCs w:val="16"/>
                <w:lang w:val="ru-RU"/>
              </w:rPr>
              <w:br/>
              <w:t>Каталент Німеччина Шорндорф ГмбХ, Німеччина</w:t>
            </w:r>
            <w:r w:rsidRPr="00C03FE7">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lang w:val="ru-RU"/>
              </w:rPr>
            </w:pPr>
            <w:r w:rsidRPr="00C03FE7">
              <w:rPr>
                <w:rFonts w:ascii="Arial" w:hAnsi="Arial" w:cs="Arial"/>
                <w:sz w:val="16"/>
                <w:szCs w:val="16"/>
                <w:lang w:val="ru-RU"/>
              </w:rPr>
              <w:t>Польща/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jc w:val="center"/>
              <w:rPr>
                <w:rFonts w:ascii="Arial" w:hAnsi="Arial" w:cs="Arial"/>
                <w:sz w:val="16"/>
                <w:szCs w:val="16"/>
              </w:rPr>
            </w:pPr>
            <w:r w:rsidRPr="00C03FE7">
              <w:rPr>
                <w:rFonts w:ascii="Arial" w:hAnsi="Arial" w:cs="Arial"/>
                <w:sz w:val="16"/>
                <w:szCs w:val="16"/>
              </w:rPr>
              <w:t>внесення змін до реєстраційних матеріалів: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зміна функцій затвердженого виробника готового лікарського засобу, а саме - додання функції Виробництво на вже затвердженій дільниці Фармацевтичний завод «ПОЛЬФАРМА» С. А., Виробниче відділення в Новій Дембі, вул. Металовца 2, 39-460 Нова-Демба, Польща</w:t>
            </w:r>
          </w:p>
          <w:p w:rsidR="007B6FC6" w:rsidRPr="00C03FE7" w:rsidRDefault="007B6FC6" w:rsidP="00B5623E">
            <w:pPr>
              <w:jc w:val="center"/>
              <w:rPr>
                <w:rFonts w:ascii="Arial" w:hAnsi="Arial" w:cs="Arial"/>
                <w:sz w:val="16"/>
                <w:szCs w:val="16"/>
              </w:rPr>
            </w:pPr>
            <w:r w:rsidRPr="00C03FE7">
              <w:rPr>
                <w:rFonts w:ascii="Arial" w:hAnsi="Arial" w:cs="Arial"/>
                <w:sz w:val="16"/>
                <w:szCs w:val="16"/>
              </w:rPr>
              <w:t>Введення змін протягом 6-ти місяців після затвердження.</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p>
          <w:p w:rsidR="007B6FC6" w:rsidRPr="00C03FE7" w:rsidRDefault="007B6FC6" w:rsidP="00B5623E">
            <w:pPr>
              <w:jc w:val="center"/>
              <w:rPr>
                <w:rFonts w:ascii="Arial" w:hAnsi="Arial" w:cs="Arial"/>
                <w:sz w:val="16"/>
                <w:szCs w:val="16"/>
              </w:rPr>
            </w:pPr>
            <w:r w:rsidRPr="00C03FE7">
              <w:rPr>
                <w:rFonts w:ascii="Arial" w:hAnsi="Arial" w:cs="Arial"/>
                <w:sz w:val="16"/>
                <w:szCs w:val="16"/>
              </w:rPr>
              <w:t>незначна зміна в процесі виробництва ГЛЗ Аверо, таблетки, по 24 мг, що пов’язана зі зміною функцій на вже затвердженій дільниці Фармацевтичний завод «ПОЛЬФАРМА» С. А., Виробниче відділення в Новій Дембі, вул. Металовца 2, 39-460 Нова-Демба, Польща а саме додання стадії «Виробництво». З огляду на обладнання даної виробничої площадки внесена інформація щодо розміру пор сит (2.0 мм), що використовуються на стадії «Грануляції». Етапи виробництва, стадії контролю та критерії прийнятності залишаються незмінними.</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p>
          <w:p w:rsidR="007B6FC6" w:rsidRPr="00C03FE7" w:rsidRDefault="007B6FC6" w:rsidP="00B5623E">
            <w:pPr>
              <w:jc w:val="center"/>
              <w:rPr>
                <w:rFonts w:ascii="Arial" w:hAnsi="Arial" w:cs="Arial"/>
                <w:sz w:val="16"/>
                <w:szCs w:val="16"/>
              </w:rPr>
            </w:pPr>
            <w:r w:rsidRPr="00C03FE7">
              <w:rPr>
                <w:rFonts w:ascii="Arial" w:hAnsi="Arial" w:cs="Arial"/>
                <w:sz w:val="16"/>
                <w:szCs w:val="16"/>
              </w:rPr>
              <w:t>незначні зміни в процесі виробництва ГЛЗ Аверо, таблетки, по 8 мг та по 16 мг, що пов’язані зі зміною функцій на вже затвердженій дільниці Фармацевтичний завод «ПОЛЬФАРМА» С. А., Виробниче відділення в Новій Дембі, вул. Металовца 2, 39-460 Нова-Демба, Польща а саме додання стадії «Виробництво». З огляду на обладнання даного виробничого майданчика внесена уточнююча інформація щодо устаткування на стадії «Грануляція» та інформація щодо сушки в киплячому шарі, при цьому процес виробництва та критерій прийнятності залишаються незмінними.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в процесі виробництва ГЛЗ Аверо, таблетки, по 8 мг, або по 16 мг, або по 24 мг, що пов’язані зі зміною функцій на вже затвердженій дільниці Фармацевтичний завод «ПОЛЬФАРМА» С. А., Виробниче відділення в Новій Дембі, вул. Металовца 2, 39-460 Нова-Демба, Польща а саме додання стадії «Виробництво». Для даної дільниці не має необхідності використання АФІ в надлишку 2%, оскільки не відбувається втрат при зважуванні. Кількість діючої речовини відповідає критеріям прийнятності, що було підтверджено валідацією виробничого процесу на даній площадці.</w:t>
            </w:r>
          </w:p>
          <w:p w:rsidR="007B6FC6" w:rsidRPr="00C03FE7" w:rsidRDefault="007B6FC6" w:rsidP="00B5623E">
            <w:pPr>
              <w:jc w:val="center"/>
              <w:rPr>
                <w:rFonts w:ascii="Arial" w:hAnsi="Arial" w:cs="Arial"/>
                <w:sz w:val="16"/>
                <w:szCs w:val="16"/>
              </w:rPr>
            </w:pPr>
            <w:r w:rsidRPr="00C03FE7">
              <w:rPr>
                <w:rFonts w:ascii="Arial" w:hAnsi="Arial" w:cs="Arial"/>
                <w:sz w:val="16"/>
                <w:szCs w:val="16"/>
              </w:rPr>
              <w:t>Введення змін протягом 6-ти місяців після затвердження.</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в процесі виробництва ГЛЗ Аверо, таблетки, по 8 мг, або по 16 мг, а саме, додано інформацію щодо часу утримання лікарського засобу (2 місяця), а відповідно оновлена інформація, щодо умов зберігання лікарського засобу, що підтверджено задовільними даними з дослідження стабільності.</w:t>
            </w:r>
          </w:p>
          <w:p w:rsidR="007B6FC6" w:rsidRPr="00C03FE7" w:rsidRDefault="007B6FC6" w:rsidP="00B5623E">
            <w:pPr>
              <w:jc w:val="center"/>
              <w:rPr>
                <w:rFonts w:ascii="Arial" w:hAnsi="Arial" w:cs="Arial"/>
                <w:sz w:val="16"/>
                <w:szCs w:val="16"/>
              </w:rPr>
            </w:pPr>
            <w:r w:rsidRPr="00C03FE7">
              <w:rPr>
                <w:rFonts w:ascii="Arial" w:hAnsi="Arial" w:cs="Arial"/>
                <w:sz w:val="16"/>
                <w:szCs w:val="16"/>
              </w:rPr>
              <w:t>Введення змін протягом 6-ти місяців після затвердження.</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в процесі виробництва ГЛЗ Аверо, таблетки, по 8 мг, або по 16 мг, а саме, видалено інформацію щодо уточнення типу обладнання, що використовується на стадії «Маркування та пакування».</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в процесі виробництва ГЛЗ Аверо, таблетки, по 24 мг, що пов’язані зі зміною функцій на вже затвердженій дільниці Фармацевтичний завод «ПОЛЬФАРМА» С. А., Виробниче відділення в Новій Дембі, вул. Металовца 2, 39-460 Нова-Демба, Польща а саме додання стадії «Виробництво». В зв’язку з цим внесено уточнюючу інформацію щодо цієї виробничої площадки. Введення змін протягом 6-ти місяців після затвердження.</w:t>
            </w:r>
          </w:p>
          <w:p w:rsidR="007B6FC6" w:rsidRPr="00C03FE7" w:rsidRDefault="007B6FC6" w:rsidP="00B5623E">
            <w:pPr>
              <w:jc w:val="center"/>
              <w:rPr>
                <w:rFonts w:ascii="Arial" w:hAnsi="Arial" w:cs="Arial"/>
                <w:sz w:val="16"/>
                <w:szCs w:val="16"/>
              </w:rPr>
            </w:pPr>
            <w:r w:rsidRPr="00C03FE7">
              <w:rPr>
                <w:rFonts w:ascii="Arial" w:hAnsi="Arial" w:cs="Arial"/>
                <w:sz w:val="16"/>
                <w:szCs w:val="16"/>
              </w:rPr>
              <w:t>•</w:t>
            </w:r>
            <w:r w:rsidRPr="00C03FE7">
              <w:rPr>
                <w:rFonts w:ascii="Arial" w:hAnsi="Arial" w:cs="Arial"/>
                <w:sz w:val="16"/>
                <w:szCs w:val="16"/>
              </w:rPr>
              <w:tab/>
              <w:t>Зміни I типу: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зміна розміру серії ГЛЗ Аверо, таблетки, по 8 мг, а саме, додання розміру серії 42, 00 kg 333,333 tablets, що пов’язано зі споживчими потребами ринку та технічними потужностями виробничого обладнання затвердженої виробничої дільниці Фармацевтичний завод «ПОЛЬФАРМА» С. А., Виробниче відділення в Новій Дембі, вул. Металовца 2, 39-460 Нова-Демба, Польща, для якої паралельно заявлено зміну щодо функцій, а саме додання стадії «Виробництво».</w:t>
            </w:r>
          </w:p>
          <w:p w:rsidR="007B6FC6" w:rsidRPr="007B6FC6" w:rsidRDefault="007B6FC6" w:rsidP="00B5623E">
            <w:pPr>
              <w:jc w:val="center"/>
              <w:rPr>
                <w:rFonts w:ascii="Arial" w:hAnsi="Arial" w:cs="Arial"/>
                <w:sz w:val="16"/>
                <w:szCs w:val="16"/>
                <w:lang w:val="en-US"/>
              </w:rPr>
            </w:pPr>
            <w:r w:rsidRPr="00C03FE7">
              <w:rPr>
                <w:rFonts w:ascii="Arial" w:hAnsi="Arial" w:cs="Arial"/>
                <w:sz w:val="16"/>
                <w:szCs w:val="16"/>
              </w:rPr>
              <w:t>Затверджено</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The maximum market production batch size is 4 000 000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Preparation formula for a batch of 1 000 000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Batch formula</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2HCl 8 mg,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dihydrochloride  8,16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Povidone K90 2,00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Cellulose, microcrystalline 33,00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Lactose monohydrate 70,00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Silica, colloidal anhydrous 2,50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Crospovidone 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Stearic acid 4,50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Purified water 15,00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Total weight (without overage) 126,00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The maximum market production batch size is 2 000 000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Preparation formula for a batch of 500 000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Batch formula</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2HCl 16 mg,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dihydrochloride  8,16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Povidone K90 2,00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Cellulose, microcrystalline 33,00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Lactose monohydrate 70,00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Silica, colloidal anhydrous 2,50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Crospovidone 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Stearic acid 4,50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Purified water 15,00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Total weight (without overage) 126,00 kg</w:t>
            </w:r>
          </w:p>
          <w:p w:rsidR="007B6FC6" w:rsidRPr="007B6FC6" w:rsidRDefault="007B6FC6" w:rsidP="00B5623E">
            <w:pPr>
              <w:jc w:val="center"/>
              <w:rPr>
                <w:rFonts w:ascii="Arial" w:hAnsi="Arial" w:cs="Arial"/>
                <w:sz w:val="16"/>
                <w:szCs w:val="16"/>
                <w:lang w:val="en-US"/>
              </w:rPr>
            </w:pPr>
            <w:r w:rsidRPr="00C03FE7">
              <w:rPr>
                <w:rFonts w:ascii="Arial" w:hAnsi="Arial" w:cs="Arial"/>
                <w:sz w:val="16"/>
                <w:szCs w:val="16"/>
              </w:rPr>
              <w:t>Запропоновано</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The maximum market production batch size for strengths 8 mg is 4 000 000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The maximum market production batch size for strengths 16 mg is 2 000 000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Preparation formula for a batch of 1 000 000 tablets for strengths 8 mg or a batch of 500 000 tablets for strengths 16 mg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Batch formula</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2HCl 8 mg, 16 mg,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dihydrochloride  8,16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Povidone K90 2,00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Cellulose, microcrystalline 33,00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Lactose monohydrate 70,00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Silica, colloidal anhydrous 2,50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Crospovidone 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Stearic acid 4,50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Purified water 15,00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Total weight (without overage) 126,00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 ⃰ 126 kg batch can be compressed fully into one strength or it can be divided into 42, 00 kg 333,333 tablets for 8 mg strength and 84,00 kg 333,333 tablets for 16 mg  strength (applicable for Polpharma Nowa Deba manufacturing site)</w:t>
            </w:r>
          </w:p>
          <w:p w:rsidR="007B6FC6" w:rsidRPr="00C03FE7" w:rsidRDefault="007B6FC6" w:rsidP="00B5623E">
            <w:pPr>
              <w:jc w:val="center"/>
              <w:rPr>
                <w:rFonts w:ascii="Arial" w:hAnsi="Arial" w:cs="Arial"/>
                <w:sz w:val="16"/>
                <w:szCs w:val="16"/>
              </w:rPr>
            </w:pPr>
            <w:r w:rsidRPr="00C03FE7">
              <w:rPr>
                <w:rFonts w:ascii="Arial" w:hAnsi="Arial" w:cs="Arial"/>
                <w:sz w:val="16"/>
                <w:szCs w:val="16"/>
              </w:rPr>
              <w:t>Введення змін протягом 6-ти місяців після затвердження.</w:t>
            </w:r>
          </w:p>
          <w:p w:rsidR="007B6FC6" w:rsidRPr="00C03FE7" w:rsidRDefault="007B6FC6" w:rsidP="00B5623E">
            <w:pPr>
              <w:jc w:val="center"/>
              <w:rPr>
                <w:rFonts w:ascii="Arial" w:hAnsi="Arial" w:cs="Arial"/>
                <w:sz w:val="16"/>
                <w:szCs w:val="16"/>
              </w:rPr>
            </w:pPr>
            <w:r w:rsidRPr="00C03FE7">
              <w:rPr>
                <w:rFonts w:ascii="Arial" w:hAnsi="Arial" w:cs="Arial"/>
                <w:sz w:val="16"/>
                <w:szCs w:val="16"/>
              </w:rPr>
              <w:t>•</w:t>
            </w:r>
            <w:r w:rsidRPr="00C03FE7">
              <w:rPr>
                <w:rFonts w:ascii="Arial" w:hAnsi="Arial" w:cs="Arial"/>
                <w:sz w:val="16"/>
                <w:szCs w:val="16"/>
              </w:rPr>
              <w:tab/>
              <w:t>Зміни I типу: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разів)(Б.II.б.4. (б),ІА), зміна розміру серії ГЛЗ Аверо, таблетки, по 16 мг, а саме, додання розміру серії 84,00 kg 333,333 tablets, що пов’язано зі споживчими потребами ринку та технічними потужностями виробничого обладнання затвердженої виробничої дільниці Фармацевтичний завод «ПОЛЬФАРМА» С. А., Виробниче відділення в Новій Дембі, вул. Металовца 2, 39-460 Нова-Демба, Польща, для якої паралельно заявлено зміну щодо функцій, а саме додання стадії «Виробництво».</w:t>
            </w:r>
          </w:p>
          <w:p w:rsidR="007B6FC6" w:rsidRPr="007B6FC6" w:rsidRDefault="007B6FC6" w:rsidP="00B5623E">
            <w:pPr>
              <w:jc w:val="center"/>
              <w:rPr>
                <w:rFonts w:ascii="Arial" w:hAnsi="Arial" w:cs="Arial"/>
                <w:sz w:val="16"/>
                <w:szCs w:val="16"/>
                <w:lang w:val="en-US"/>
              </w:rPr>
            </w:pPr>
            <w:r w:rsidRPr="00C03FE7">
              <w:rPr>
                <w:rFonts w:ascii="Arial" w:hAnsi="Arial" w:cs="Arial"/>
                <w:sz w:val="16"/>
                <w:szCs w:val="16"/>
              </w:rPr>
              <w:t>Затверджено</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The maximum market production batch size is 4 000 000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Preparation formula for a batch of 1 000 000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Batch formula</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2HCl 8 mg,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dihydrochloride  8,16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Povidone K90 2,00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Cellulose, microcrystalline 33,00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Lactose monohydrate 70,00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Silica, colloidal anhydrous 2,50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Crospovidone 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Stearic acid 4,50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Purified water 15,00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Total weight (without overage) 126,00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The maximum market production batch size is 2 000 000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Preparation formula for a batch of 500 000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Batch formula</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2HCl 16 mg,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dihydrochloride  8,16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Povidone K90 2,00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Cellulose, microcrystalline 33,00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Lactose monohydrate 70,00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Silica, colloidal anhydrous 2,50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Crospovidone 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Stearic acid 4,50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Purified water 15,00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Total weight (without overage) 126,00 kg</w:t>
            </w:r>
          </w:p>
          <w:p w:rsidR="007B6FC6" w:rsidRPr="007B6FC6" w:rsidRDefault="007B6FC6" w:rsidP="00B5623E">
            <w:pPr>
              <w:jc w:val="center"/>
              <w:rPr>
                <w:rFonts w:ascii="Arial" w:hAnsi="Arial" w:cs="Arial"/>
                <w:sz w:val="16"/>
                <w:szCs w:val="16"/>
                <w:lang w:val="en-US"/>
              </w:rPr>
            </w:pPr>
            <w:r w:rsidRPr="00C03FE7">
              <w:rPr>
                <w:rFonts w:ascii="Arial" w:hAnsi="Arial" w:cs="Arial"/>
                <w:sz w:val="16"/>
                <w:szCs w:val="16"/>
              </w:rPr>
              <w:t>Запропоновано</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The maximum market production batch size for strengths 8 mg is 4 000 000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The maximum market production batch size for strengths 16 mg is 2 000 000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Preparation formula for a batch of 1 000 000 tablets for strengths 8 mg or a batch of 500 000 tablets for strengths 16 mg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Batch formula</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2HCl 8 mg, 16 mg,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dihydrochloride  8,16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Povidone K90 2,00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Cellulose, microcrystalline 33,00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Lactose monohydrate 70,00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Silica, colloidal anhydrous 2,50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Crospovidone 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Stearic acid 4,50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Purified water 15,00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Total weight (without overage) 126,00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 ⃰ 126 kg batch can be compressed fully into one strength or it can be divided into 42, 00 kg 333,333 tablets for 8 mg strength and 84,00 kg 333,333 tablets for 16 mg  strength (applicable for Polpharma Nowa Deba manufacturing site)</w:t>
            </w:r>
          </w:p>
          <w:p w:rsidR="007B6FC6" w:rsidRPr="00C03FE7" w:rsidRDefault="007B6FC6" w:rsidP="00B5623E">
            <w:pPr>
              <w:jc w:val="center"/>
              <w:rPr>
                <w:rFonts w:ascii="Arial" w:hAnsi="Arial" w:cs="Arial"/>
                <w:sz w:val="16"/>
                <w:szCs w:val="16"/>
              </w:rPr>
            </w:pPr>
            <w:r w:rsidRPr="00C03FE7">
              <w:rPr>
                <w:rFonts w:ascii="Arial" w:hAnsi="Arial" w:cs="Arial"/>
                <w:sz w:val="16"/>
                <w:szCs w:val="16"/>
              </w:rPr>
              <w:t>Введення змін протягом 6-ти місяців після затвердження.</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I типу: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упаковки(Б.II.ґ.5. (а)-1.,IAнп), Введення додаткової упаковки, що знаходиться у діапазоні затверджених розмірів в зв’язку з маркетинговим рішенням та можливостями пакувального обладнання.</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Затверджено</w:t>
            </w:r>
          </w:p>
          <w:p w:rsidR="007B6FC6" w:rsidRPr="00C03FE7" w:rsidRDefault="007B6FC6" w:rsidP="00B5623E">
            <w:pPr>
              <w:jc w:val="center"/>
              <w:rPr>
                <w:rFonts w:ascii="Arial" w:hAnsi="Arial" w:cs="Arial"/>
                <w:sz w:val="16"/>
                <w:szCs w:val="16"/>
              </w:rPr>
            </w:pPr>
            <w:r w:rsidRPr="00C03FE7">
              <w:rPr>
                <w:rFonts w:ascii="Arial" w:hAnsi="Arial" w:cs="Arial"/>
                <w:sz w:val="16"/>
                <w:szCs w:val="16"/>
              </w:rPr>
              <w:t>Упаковка</w:t>
            </w:r>
          </w:p>
          <w:p w:rsidR="007B6FC6" w:rsidRPr="00C03FE7" w:rsidRDefault="007B6FC6" w:rsidP="00B5623E">
            <w:pPr>
              <w:jc w:val="center"/>
              <w:rPr>
                <w:rFonts w:ascii="Arial" w:hAnsi="Arial" w:cs="Arial"/>
                <w:sz w:val="16"/>
                <w:szCs w:val="16"/>
              </w:rPr>
            </w:pPr>
            <w:r w:rsidRPr="00C03FE7">
              <w:rPr>
                <w:rFonts w:ascii="Arial" w:hAnsi="Arial" w:cs="Arial"/>
                <w:sz w:val="16"/>
                <w:szCs w:val="16"/>
              </w:rPr>
              <w:t>Таблетки по 8 мг та по 16 мг: по 10 таблеток у блістері. По 3 блістери у картонній коробці.</w:t>
            </w:r>
          </w:p>
          <w:p w:rsidR="007B6FC6" w:rsidRPr="00C03FE7" w:rsidRDefault="007B6FC6" w:rsidP="00B5623E">
            <w:pPr>
              <w:jc w:val="center"/>
              <w:rPr>
                <w:rFonts w:ascii="Arial" w:hAnsi="Arial" w:cs="Arial"/>
                <w:sz w:val="16"/>
                <w:szCs w:val="16"/>
              </w:rPr>
            </w:pPr>
            <w:r w:rsidRPr="00C03FE7">
              <w:rPr>
                <w:rFonts w:ascii="Arial" w:hAnsi="Arial" w:cs="Arial"/>
                <w:sz w:val="16"/>
                <w:szCs w:val="16"/>
              </w:rPr>
              <w:t>Таблетки по 24 мг: по 10 таблеток у блістері. По 3 або 6 блістерів у картонній коробці.</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Запропоновано</w:t>
            </w:r>
          </w:p>
          <w:p w:rsidR="007B6FC6" w:rsidRPr="00C03FE7" w:rsidRDefault="007B6FC6" w:rsidP="00B5623E">
            <w:pPr>
              <w:jc w:val="center"/>
              <w:rPr>
                <w:rFonts w:ascii="Arial" w:hAnsi="Arial" w:cs="Arial"/>
                <w:sz w:val="16"/>
                <w:szCs w:val="16"/>
              </w:rPr>
            </w:pPr>
            <w:r w:rsidRPr="00C03FE7">
              <w:rPr>
                <w:rFonts w:ascii="Arial" w:hAnsi="Arial" w:cs="Arial"/>
                <w:sz w:val="16"/>
                <w:szCs w:val="16"/>
              </w:rPr>
              <w:t>Таблетки по 8 мг: по 10 таблеток у блістері; по 3 блістери у картонній коробці.</w:t>
            </w:r>
          </w:p>
          <w:p w:rsidR="007B6FC6" w:rsidRPr="00C03FE7" w:rsidRDefault="007B6FC6" w:rsidP="00B5623E">
            <w:pPr>
              <w:jc w:val="center"/>
              <w:rPr>
                <w:rFonts w:ascii="Arial" w:hAnsi="Arial" w:cs="Arial"/>
                <w:sz w:val="16"/>
                <w:szCs w:val="16"/>
              </w:rPr>
            </w:pPr>
            <w:r w:rsidRPr="00C03FE7">
              <w:rPr>
                <w:rFonts w:ascii="Arial" w:hAnsi="Arial" w:cs="Arial"/>
                <w:sz w:val="16"/>
                <w:szCs w:val="16"/>
              </w:rPr>
              <w:t>Таблетки по 16 мг: по 10 таблеток у блістері; по 3 блістери у картонній коробці.</w:t>
            </w:r>
          </w:p>
          <w:p w:rsidR="007B6FC6" w:rsidRPr="00C03FE7" w:rsidRDefault="007B6FC6" w:rsidP="00B5623E">
            <w:pPr>
              <w:jc w:val="center"/>
              <w:rPr>
                <w:rFonts w:ascii="Arial" w:hAnsi="Arial" w:cs="Arial"/>
                <w:sz w:val="16"/>
                <w:szCs w:val="16"/>
              </w:rPr>
            </w:pPr>
            <w:r w:rsidRPr="00C03FE7">
              <w:rPr>
                <w:rFonts w:ascii="Arial" w:hAnsi="Arial" w:cs="Arial"/>
                <w:sz w:val="16"/>
                <w:szCs w:val="16"/>
              </w:rPr>
              <w:t>По 15 таблеток у блістері; по 2 блістери у картонній коробці.</w:t>
            </w:r>
          </w:p>
          <w:p w:rsidR="007B6FC6" w:rsidRPr="00C03FE7" w:rsidRDefault="007B6FC6" w:rsidP="00B5623E">
            <w:pPr>
              <w:jc w:val="center"/>
              <w:rPr>
                <w:rFonts w:ascii="Arial" w:hAnsi="Arial" w:cs="Arial"/>
                <w:sz w:val="16"/>
                <w:szCs w:val="16"/>
              </w:rPr>
            </w:pPr>
            <w:r w:rsidRPr="00C03FE7">
              <w:rPr>
                <w:rFonts w:ascii="Arial" w:hAnsi="Arial" w:cs="Arial"/>
                <w:sz w:val="16"/>
                <w:szCs w:val="16"/>
              </w:rPr>
              <w:t>Таблетки по 24 мг: по 10 таблеток у блістері; по 3 або 6 блістерів у картонній коробці.</w:t>
            </w:r>
          </w:p>
          <w:p w:rsidR="007B6FC6" w:rsidRPr="00C03FE7" w:rsidRDefault="007B6FC6" w:rsidP="00B5623E">
            <w:pPr>
              <w:jc w:val="center"/>
              <w:rPr>
                <w:rFonts w:ascii="Arial" w:hAnsi="Arial" w:cs="Arial"/>
                <w:sz w:val="16"/>
                <w:szCs w:val="16"/>
              </w:rPr>
            </w:pPr>
            <w:r w:rsidRPr="00C03FE7">
              <w:rPr>
                <w:rFonts w:ascii="Arial" w:hAnsi="Arial" w:cs="Arial"/>
                <w:sz w:val="16"/>
                <w:szCs w:val="16"/>
              </w:rPr>
              <w:t>по 15 таблеток у блістері; по 2 або 4 блістери у картонній коробці</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внесено у розділ "Упаковка" в інструкцію для медичного застосування лікарського засобу у з'язку з введенням додаткової упаковки, що знаходиться в діапазоні затверджених розмірів.</w:t>
            </w:r>
          </w:p>
          <w:p w:rsidR="007B6FC6" w:rsidRPr="00C03FE7" w:rsidRDefault="007B6FC6" w:rsidP="00B5623E">
            <w:pPr>
              <w:jc w:val="center"/>
              <w:rPr>
                <w:rFonts w:ascii="Arial" w:hAnsi="Arial" w:cs="Arial"/>
                <w:sz w:val="16"/>
                <w:szCs w:val="16"/>
              </w:rPr>
            </w:pPr>
            <w:r w:rsidRPr="00C03FE7">
              <w:rPr>
                <w:rFonts w:ascii="Arial" w:hAnsi="Arial" w:cs="Arial"/>
                <w:sz w:val="16"/>
                <w:szCs w:val="16"/>
              </w:rPr>
              <w:t>Введення змін протягом 6-ти місяців після затвердження.</w:t>
            </w:r>
          </w:p>
          <w:p w:rsidR="007B6FC6" w:rsidRPr="00C03FE7" w:rsidRDefault="007B6FC6" w:rsidP="00B5623E">
            <w:pPr>
              <w:jc w:val="center"/>
              <w:rPr>
                <w:rFonts w:ascii="Arial" w:hAnsi="Arial" w:cs="Arial"/>
                <w:sz w:val="16"/>
                <w:szCs w:val="16"/>
              </w:rPr>
            </w:pPr>
            <w:r w:rsidRPr="00C03FE7">
              <w:rPr>
                <w:rFonts w:ascii="Arial" w:hAnsi="Arial" w:cs="Arial"/>
                <w:sz w:val="16"/>
                <w:szCs w:val="16"/>
              </w:rPr>
              <w:t>•</w:t>
            </w:r>
            <w:r w:rsidRPr="00C03FE7">
              <w:rPr>
                <w:rFonts w:ascii="Arial" w:hAnsi="Arial" w:cs="Arial"/>
                <w:sz w:val="16"/>
                <w:szCs w:val="16"/>
              </w:rPr>
              <w:tab/>
              <w:t>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точки контролю «Identity test» для виробника Фармацевтичний завод «ПОЛЬФАРМА» С. А., Виробниче відділення в Новій Дембі, вул. Металовца 2, 39-460 Нова-Демба, Польща, що здійснюється для нерозфасованого продукту перед стадією «Labelling and packaging» за допомогою FT-NIR-спектрометрії.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UA/18917/01/01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АВЕРО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16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Фармацевтичний завод “ПОЛЬФАРМА” С. А.</w:t>
            </w:r>
            <w:r w:rsidRPr="00C03FE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Первинне пакування, вторинне пакування, контроль серії та відповідальний за випуск серії:</w:t>
            </w:r>
            <w:r w:rsidRPr="00C03FE7">
              <w:rPr>
                <w:rFonts w:ascii="Arial" w:hAnsi="Arial" w:cs="Arial"/>
                <w:color w:val="000000"/>
                <w:sz w:val="16"/>
                <w:szCs w:val="16"/>
                <w:lang w:val="ru-RU"/>
              </w:rPr>
              <w:br/>
              <w:t>Фармацевтичний завод "ПОЛЬФАРМА" С.А., Польща</w:t>
            </w:r>
            <w:r w:rsidRPr="00C03FE7">
              <w:rPr>
                <w:rFonts w:ascii="Arial" w:hAnsi="Arial" w:cs="Arial"/>
                <w:color w:val="000000"/>
                <w:sz w:val="16"/>
                <w:szCs w:val="16"/>
                <w:lang w:val="ru-RU"/>
              </w:rPr>
              <w:br/>
              <w:t xml:space="preserve">виробництво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bulk</w:t>
            </w:r>
            <w:r w:rsidRPr="00C03FE7">
              <w:rPr>
                <w:rFonts w:ascii="Arial" w:hAnsi="Arial" w:cs="Arial"/>
                <w:color w:val="000000"/>
                <w:sz w:val="16"/>
                <w:szCs w:val="16"/>
                <w:lang w:val="ru-RU"/>
              </w:rPr>
              <w:t xml:space="preserve"> </w:t>
            </w:r>
            <w:r w:rsidRPr="00C03FE7">
              <w:rPr>
                <w:rFonts w:ascii="Arial" w:hAnsi="Arial" w:cs="Arial"/>
                <w:color w:val="000000"/>
                <w:sz w:val="16"/>
                <w:szCs w:val="16"/>
              </w:rPr>
              <w:t>tablets</w:t>
            </w:r>
            <w:r w:rsidRPr="00C03FE7">
              <w:rPr>
                <w:rFonts w:ascii="Arial" w:hAnsi="Arial" w:cs="Arial"/>
                <w:color w:val="000000"/>
                <w:sz w:val="16"/>
                <w:szCs w:val="16"/>
                <w:lang w:val="ru-RU"/>
              </w:rPr>
              <w:t>:</w:t>
            </w:r>
            <w:r w:rsidRPr="00C03FE7">
              <w:rPr>
                <w:rFonts w:ascii="Arial" w:hAnsi="Arial" w:cs="Arial"/>
                <w:color w:val="000000"/>
                <w:sz w:val="16"/>
                <w:szCs w:val="16"/>
                <w:lang w:val="ru-RU"/>
              </w:rPr>
              <w:br/>
              <w:t>Каталент Німеччина Шорндорф ГмбХ, Німеччина</w:t>
            </w:r>
            <w:r w:rsidRPr="00C03FE7">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Польща/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jc w:val="center"/>
              <w:rPr>
                <w:rFonts w:ascii="Arial" w:hAnsi="Arial" w:cs="Arial"/>
                <w:sz w:val="16"/>
                <w:szCs w:val="16"/>
              </w:rPr>
            </w:pPr>
            <w:r w:rsidRPr="00C03FE7">
              <w:rPr>
                <w:rFonts w:ascii="Arial" w:hAnsi="Arial" w:cs="Arial"/>
                <w:sz w:val="16"/>
                <w:szCs w:val="16"/>
              </w:rPr>
              <w:t>внесення змін до реєстраційних матеріалів: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зміна функцій затвердженого виробника готового лікарського засобу, а саме - додання функції Виробництво на вже затвердженій дільниці Фармацевтичний завод «ПОЛЬФАРМА» С. А., Виробниче відділення в Новій Дембі, вул. Металовца 2, 39-460 Нова-Демба, Польща</w:t>
            </w:r>
          </w:p>
          <w:p w:rsidR="007B6FC6" w:rsidRPr="00C03FE7" w:rsidRDefault="007B6FC6" w:rsidP="00B5623E">
            <w:pPr>
              <w:jc w:val="center"/>
              <w:rPr>
                <w:rFonts w:ascii="Arial" w:hAnsi="Arial" w:cs="Arial"/>
                <w:sz w:val="16"/>
                <w:szCs w:val="16"/>
              </w:rPr>
            </w:pPr>
            <w:r w:rsidRPr="00C03FE7">
              <w:rPr>
                <w:rFonts w:ascii="Arial" w:hAnsi="Arial" w:cs="Arial"/>
                <w:sz w:val="16"/>
                <w:szCs w:val="16"/>
              </w:rPr>
              <w:t>Введення змін протягом 6-ти місяців після затвердження.</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p>
          <w:p w:rsidR="007B6FC6" w:rsidRPr="00C03FE7" w:rsidRDefault="007B6FC6" w:rsidP="00B5623E">
            <w:pPr>
              <w:jc w:val="center"/>
              <w:rPr>
                <w:rFonts w:ascii="Arial" w:hAnsi="Arial" w:cs="Arial"/>
                <w:sz w:val="16"/>
                <w:szCs w:val="16"/>
              </w:rPr>
            </w:pPr>
            <w:r w:rsidRPr="00C03FE7">
              <w:rPr>
                <w:rFonts w:ascii="Arial" w:hAnsi="Arial" w:cs="Arial"/>
                <w:sz w:val="16"/>
                <w:szCs w:val="16"/>
              </w:rPr>
              <w:t>незначна зміна в процесі виробництва ГЛЗ Аверо, таблетки, по 24 мг, що пов’язана зі зміною функцій на вже затвердженій дільниці Фармацевтичний завод «ПОЛЬФАРМА» С. А., Виробниче відділення в Новій Дембі, вул. Металовца 2, 39-460 Нова-Демба, Польща а саме додання стадії «Виробництво». З огляду на обладнання даної виробничої площадки внесена інформація щодо розміру пор сит (2.0 мм), що використовуються на стадії «Грануляції». Етапи виробництва, стадії контролю та критерії прийнятності залишаються незмінними.</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p>
          <w:p w:rsidR="007B6FC6" w:rsidRPr="00C03FE7" w:rsidRDefault="007B6FC6" w:rsidP="00B5623E">
            <w:pPr>
              <w:jc w:val="center"/>
              <w:rPr>
                <w:rFonts w:ascii="Arial" w:hAnsi="Arial" w:cs="Arial"/>
                <w:sz w:val="16"/>
                <w:szCs w:val="16"/>
              </w:rPr>
            </w:pPr>
            <w:r w:rsidRPr="00C03FE7">
              <w:rPr>
                <w:rFonts w:ascii="Arial" w:hAnsi="Arial" w:cs="Arial"/>
                <w:sz w:val="16"/>
                <w:szCs w:val="16"/>
              </w:rPr>
              <w:t>незначні зміни в процесі виробництва ГЛЗ Аверо, таблетки, по 8 мг та по 16 мг, що пов’язані зі зміною функцій на вже затвердженій дільниці Фармацевтичний завод «ПОЛЬФАРМА» С. А., Виробниче відділення в Новій Дембі, вул. Металовца 2, 39-460 Нова-Демба, Польща а саме додання стадії «Виробництво». З огляду на обладнання даного виробничого майданчика внесена уточнююча інформація щодо устаткування на стадії «Грануляція» та інформація щодо сушки в киплячому шарі, при цьому процес виробництва та критерій прийнятності залишаються незмінними.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в процесі виробництва ГЛЗ Аверо, таблетки, по 8 мг, або по 16 мг, або по 24 мг, що пов’язані зі зміною функцій на вже затвердженій дільниці Фармацевтичний завод «ПОЛЬФАРМА» С. А., Виробниче відділення в Новій Дембі, вул. Металовца 2, 39-460 Нова-Демба, Польща а саме додання стадії «Виробництво». Для даної дільниці не має необхідності використання АФІ в надлишку 2%, оскільки не відбувається втрат при зважуванні. Кількість діючої речовини відповідає критеріям прийнятності, що було підтверджено валідацією виробничого процесу на даній площадці.</w:t>
            </w:r>
          </w:p>
          <w:p w:rsidR="007B6FC6" w:rsidRPr="00C03FE7" w:rsidRDefault="007B6FC6" w:rsidP="00B5623E">
            <w:pPr>
              <w:jc w:val="center"/>
              <w:rPr>
                <w:rFonts w:ascii="Arial" w:hAnsi="Arial" w:cs="Arial"/>
                <w:sz w:val="16"/>
                <w:szCs w:val="16"/>
              </w:rPr>
            </w:pPr>
            <w:r w:rsidRPr="00C03FE7">
              <w:rPr>
                <w:rFonts w:ascii="Arial" w:hAnsi="Arial" w:cs="Arial"/>
                <w:sz w:val="16"/>
                <w:szCs w:val="16"/>
              </w:rPr>
              <w:t>Введення змін протягом 6-ти місяців після затвердження.</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в процесі виробництва ГЛЗ Аверо, таблетки, по 8 мг, або по 16 мг, а саме, додано інформацію щодо часу утримання лікарського засобу (2 місяця), а відповідно оновлена інформація, щодо умов зберігання лікарського засобу, що підтверджено задовільними даними з дослідження стабільності.</w:t>
            </w:r>
          </w:p>
          <w:p w:rsidR="007B6FC6" w:rsidRPr="00C03FE7" w:rsidRDefault="007B6FC6" w:rsidP="00B5623E">
            <w:pPr>
              <w:jc w:val="center"/>
              <w:rPr>
                <w:rFonts w:ascii="Arial" w:hAnsi="Arial" w:cs="Arial"/>
                <w:sz w:val="16"/>
                <w:szCs w:val="16"/>
              </w:rPr>
            </w:pPr>
            <w:r w:rsidRPr="00C03FE7">
              <w:rPr>
                <w:rFonts w:ascii="Arial" w:hAnsi="Arial" w:cs="Arial"/>
                <w:sz w:val="16"/>
                <w:szCs w:val="16"/>
              </w:rPr>
              <w:t>Введення змін протягом 6-ти місяців після затвердження.</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в процесі виробництва ГЛЗ Аверо, таблетки, по 8 мг, або по 16 мг, а саме, видалено інформацію щодо уточнення типу обладнання, що використовується на стадії «Маркування та пакування».</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в процесі виробництва ГЛЗ Аверо, таблетки, по 24 мг, що пов’язані зі зміною функцій на вже затвердженій дільниці Фармацевтичний завод «ПОЛЬФАРМА» С. А., Виробниче відділення в Новій Дембі, вул. Металовца 2, 39-460 Нова-Демба, Польща а саме додання стадії «Виробництво». В зв’язку з цим внесено уточнюючу інформацію щодо цієї виробничої площадки. Введення змін протягом 6-ти місяців після затвердження.</w:t>
            </w:r>
          </w:p>
          <w:p w:rsidR="007B6FC6" w:rsidRPr="00C03FE7" w:rsidRDefault="007B6FC6" w:rsidP="00B5623E">
            <w:pPr>
              <w:jc w:val="center"/>
              <w:rPr>
                <w:rFonts w:ascii="Arial" w:hAnsi="Arial" w:cs="Arial"/>
                <w:sz w:val="16"/>
                <w:szCs w:val="16"/>
              </w:rPr>
            </w:pPr>
            <w:r w:rsidRPr="00C03FE7">
              <w:rPr>
                <w:rFonts w:ascii="Arial" w:hAnsi="Arial" w:cs="Arial"/>
                <w:sz w:val="16"/>
                <w:szCs w:val="16"/>
              </w:rPr>
              <w:t>•</w:t>
            </w:r>
            <w:r w:rsidRPr="00C03FE7">
              <w:rPr>
                <w:rFonts w:ascii="Arial" w:hAnsi="Arial" w:cs="Arial"/>
                <w:sz w:val="16"/>
                <w:szCs w:val="16"/>
              </w:rPr>
              <w:tab/>
              <w:t>Зміни I типу: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зміна розміру серії ГЛЗ Аверо, таблетки, по 8 мг, а саме, додання розміру серії 42, 00 kg 333,333 tablets, що пов’язано зі споживчими потребами ринку та технічними потужностями виробничого обладнання затвердженої виробничої дільниці Фармацевтичний завод «ПОЛЬФАРМА» С. А., Виробниче відділення в Новій Дембі, вул. Металовца 2, 39-460 Нова-Демба, Польща, для якої паралельно заявлено зміну щодо функцій, а саме додання стадії «Виробництво».</w:t>
            </w:r>
          </w:p>
          <w:p w:rsidR="007B6FC6" w:rsidRPr="007B6FC6" w:rsidRDefault="007B6FC6" w:rsidP="00B5623E">
            <w:pPr>
              <w:jc w:val="center"/>
              <w:rPr>
                <w:rFonts w:ascii="Arial" w:hAnsi="Arial" w:cs="Arial"/>
                <w:sz w:val="16"/>
                <w:szCs w:val="16"/>
                <w:lang w:val="en-US"/>
              </w:rPr>
            </w:pPr>
            <w:r w:rsidRPr="00C03FE7">
              <w:rPr>
                <w:rFonts w:ascii="Arial" w:hAnsi="Arial" w:cs="Arial"/>
                <w:sz w:val="16"/>
                <w:szCs w:val="16"/>
              </w:rPr>
              <w:t>Затверджено</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The maximum market production batch size is 4 000 000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Preparation formula for a batch of 1 000 000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Batch formula</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2HCl 8 mg,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dihydrochloride  8,16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Povidone K90 2,00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Cellulose, microcrystalline 33,00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Lactose monohydrate 70,00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Silica, colloidal anhydrous 2,50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Crospovidone 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Stearic acid 4,50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Purified water 15,00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Total weight (without overage) 126,00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The maximum market production batch size is 2 000 000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Preparation formula for a batch of 500 000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Batch formula</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2HCl 16 mg,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dihydrochloride  8,16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Povidone K90 2,00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Cellulose, microcrystalline 33,00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Lactose monohydrate 70,00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Silica, colloidal anhydrous 2,50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Crospovidone 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Stearic acid 4,50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Purified water 15,00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Total weight (without overage) 126,00 kg</w:t>
            </w:r>
          </w:p>
          <w:p w:rsidR="007B6FC6" w:rsidRPr="007B6FC6" w:rsidRDefault="007B6FC6" w:rsidP="00B5623E">
            <w:pPr>
              <w:jc w:val="center"/>
              <w:rPr>
                <w:rFonts w:ascii="Arial" w:hAnsi="Arial" w:cs="Arial"/>
                <w:sz w:val="16"/>
                <w:szCs w:val="16"/>
                <w:lang w:val="en-US"/>
              </w:rPr>
            </w:pPr>
            <w:r w:rsidRPr="00C03FE7">
              <w:rPr>
                <w:rFonts w:ascii="Arial" w:hAnsi="Arial" w:cs="Arial"/>
                <w:sz w:val="16"/>
                <w:szCs w:val="16"/>
              </w:rPr>
              <w:t>Запропоновано</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The maximum market production batch size for strengths 8 mg is 4 000 000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The maximum market production batch size for strengths 16 mg is 2 000 000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Preparation formula for a batch of 1 000 000 tablets for strengths 8 mg or a batch of 500 000 tablets for strengths 16 mg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Batch formula</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2HCl 8 mg, 16 mg,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dihydrochloride  8,16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Povidone K90 2,00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Cellulose, microcrystalline 33,00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Lactose monohydrate 70,00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Silica, colloidal anhydrous 2,50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Crospovidone 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Stearic acid 4,50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Purified water 15,00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Total weight (without overage) 126,00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 ⃰ 126 kg batch can be compressed fully into one strength or it can be divided into 42, 00 kg 333,333 tablets for 8 mg strength and 84,00 kg 333,333 tablets for 16 mg  strength (applicable for Polpharma Nowa Deba manufacturing site)</w:t>
            </w:r>
          </w:p>
          <w:p w:rsidR="007B6FC6" w:rsidRPr="00C03FE7" w:rsidRDefault="007B6FC6" w:rsidP="00B5623E">
            <w:pPr>
              <w:jc w:val="center"/>
              <w:rPr>
                <w:rFonts w:ascii="Arial" w:hAnsi="Arial" w:cs="Arial"/>
                <w:sz w:val="16"/>
                <w:szCs w:val="16"/>
              </w:rPr>
            </w:pPr>
            <w:r w:rsidRPr="00C03FE7">
              <w:rPr>
                <w:rFonts w:ascii="Arial" w:hAnsi="Arial" w:cs="Arial"/>
                <w:sz w:val="16"/>
                <w:szCs w:val="16"/>
              </w:rPr>
              <w:t>Введення змін протягом 6-ти місяців після затвердження.</w:t>
            </w:r>
          </w:p>
          <w:p w:rsidR="007B6FC6" w:rsidRPr="00C03FE7" w:rsidRDefault="007B6FC6" w:rsidP="00B5623E">
            <w:pPr>
              <w:jc w:val="center"/>
              <w:rPr>
                <w:rFonts w:ascii="Arial" w:hAnsi="Arial" w:cs="Arial"/>
                <w:sz w:val="16"/>
                <w:szCs w:val="16"/>
              </w:rPr>
            </w:pPr>
            <w:r w:rsidRPr="00C03FE7">
              <w:rPr>
                <w:rFonts w:ascii="Arial" w:hAnsi="Arial" w:cs="Arial"/>
                <w:sz w:val="16"/>
                <w:szCs w:val="16"/>
              </w:rPr>
              <w:t>•</w:t>
            </w:r>
            <w:r w:rsidRPr="00C03FE7">
              <w:rPr>
                <w:rFonts w:ascii="Arial" w:hAnsi="Arial" w:cs="Arial"/>
                <w:sz w:val="16"/>
                <w:szCs w:val="16"/>
              </w:rPr>
              <w:tab/>
              <w:t>Зміни I типу: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разів)(Б.II.б.4. (б),ІА), зміна розміру серії ГЛЗ Аверо, таблетки, по 16 мг, а саме, додання розміру серії 84,00 kg 333,333 tablets, що пов’язано зі споживчими потребами ринку та технічними потужностями виробничого обладнання затвердженої виробничої дільниці Фармацевтичний завод «ПОЛЬФАРМА» С. А., Виробниче відділення в Новій Дембі, вул. Металовца 2, 39-460 Нова-Демба, Польща, для якої паралельно заявлено зміну щодо функцій, а саме додання стадії «Виробництво».</w:t>
            </w:r>
          </w:p>
          <w:p w:rsidR="007B6FC6" w:rsidRPr="007B6FC6" w:rsidRDefault="007B6FC6" w:rsidP="00B5623E">
            <w:pPr>
              <w:jc w:val="center"/>
              <w:rPr>
                <w:rFonts w:ascii="Arial" w:hAnsi="Arial" w:cs="Arial"/>
                <w:sz w:val="16"/>
                <w:szCs w:val="16"/>
                <w:lang w:val="en-US"/>
              </w:rPr>
            </w:pPr>
            <w:r w:rsidRPr="00C03FE7">
              <w:rPr>
                <w:rFonts w:ascii="Arial" w:hAnsi="Arial" w:cs="Arial"/>
                <w:sz w:val="16"/>
                <w:szCs w:val="16"/>
              </w:rPr>
              <w:t>Затверджено</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The maximum market production batch size is 4 000 000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Preparation formula for a batch of 1 000 000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Batch formula</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2HCl 8 mg,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dihydrochloride  8,16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Povidone K90 2,00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Cellulose, microcrystalline 33,00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Lactose monohydrate 70,00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Silica, colloidal anhydrous 2,50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Crospovidone 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Stearic acid 4,50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Purified water 15,00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Total weight (without overage) 126,00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The maximum market production batch size is 2 000 000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Preparation formula for a batch of 500 000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Batch formula</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2HCl 16 mg,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dihydrochloride  8,16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Povidone K90 2,00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Cellulose, microcrystalline 33,00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Lactose monohydrate 70,00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Silica, colloidal anhydrous 2,50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Crospovidone 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Stearic acid 4,50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Purified water 15,00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Total weight (without overage) 126,00 kg</w:t>
            </w:r>
          </w:p>
          <w:p w:rsidR="007B6FC6" w:rsidRPr="007B6FC6" w:rsidRDefault="007B6FC6" w:rsidP="00B5623E">
            <w:pPr>
              <w:jc w:val="center"/>
              <w:rPr>
                <w:rFonts w:ascii="Arial" w:hAnsi="Arial" w:cs="Arial"/>
                <w:sz w:val="16"/>
                <w:szCs w:val="16"/>
                <w:lang w:val="en-US"/>
              </w:rPr>
            </w:pPr>
            <w:r w:rsidRPr="00C03FE7">
              <w:rPr>
                <w:rFonts w:ascii="Arial" w:hAnsi="Arial" w:cs="Arial"/>
                <w:sz w:val="16"/>
                <w:szCs w:val="16"/>
              </w:rPr>
              <w:t>Запропоновано</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The maximum market production batch size for strengths 8 mg is 4 000 000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The maximum market production batch size for strengths 16 mg is 2 000 000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Preparation formula for a batch of 1 000 000 tablets for strengths 8 mg or a batch of 500 000 tablets for strengths 16 mg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Batch formula</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2HCl 8 mg, 16 mg,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dihydrochloride  8,16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Povidone K90 2,00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Cellulose, microcrystalline 33,00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Lactose monohydrate 70,00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Silica, colloidal anhydrous 2,50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Crospovidone 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Stearic acid 4,50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Purified water 15,00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Total weight (without overage) 126,00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 ⃰ 126 kg batch can be compressed fully into one strength or it can be divided into 42, 00 kg 333,333 tablets for 8 mg strength and 84,00 kg 333,333 tablets for 16 mg  strength (applicable for Polpharma Nowa Deba manufacturing site)</w:t>
            </w:r>
          </w:p>
          <w:p w:rsidR="007B6FC6" w:rsidRPr="00C03FE7" w:rsidRDefault="007B6FC6" w:rsidP="00B5623E">
            <w:pPr>
              <w:jc w:val="center"/>
              <w:rPr>
                <w:rFonts w:ascii="Arial" w:hAnsi="Arial" w:cs="Arial"/>
                <w:sz w:val="16"/>
                <w:szCs w:val="16"/>
              </w:rPr>
            </w:pPr>
            <w:r w:rsidRPr="00C03FE7">
              <w:rPr>
                <w:rFonts w:ascii="Arial" w:hAnsi="Arial" w:cs="Arial"/>
                <w:sz w:val="16"/>
                <w:szCs w:val="16"/>
              </w:rPr>
              <w:t>Введення змін протягом 6-ти місяців після затвердження.</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I типу: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упаковки(Б.II.ґ.5. (а)-1.,IAнп), Введення додаткової упаковки, що знаходиться у діапазоні затверджених розмірів в зв’язку з маркетинговим рішенням та можливостями пакувального обладнання.</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Затверджено</w:t>
            </w:r>
          </w:p>
          <w:p w:rsidR="007B6FC6" w:rsidRPr="00C03FE7" w:rsidRDefault="007B6FC6" w:rsidP="00B5623E">
            <w:pPr>
              <w:jc w:val="center"/>
              <w:rPr>
                <w:rFonts w:ascii="Arial" w:hAnsi="Arial" w:cs="Arial"/>
                <w:sz w:val="16"/>
                <w:szCs w:val="16"/>
              </w:rPr>
            </w:pPr>
            <w:r w:rsidRPr="00C03FE7">
              <w:rPr>
                <w:rFonts w:ascii="Arial" w:hAnsi="Arial" w:cs="Arial"/>
                <w:sz w:val="16"/>
                <w:szCs w:val="16"/>
              </w:rPr>
              <w:t>Упаковка</w:t>
            </w:r>
          </w:p>
          <w:p w:rsidR="007B6FC6" w:rsidRPr="00C03FE7" w:rsidRDefault="007B6FC6" w:rsidP="00B5623E">
            <w:pPr>
              <w:jc w:val="center"/>
              <w:rPr>
                <w:rFonts w:ascii="Arial" w:hAnsi="Arial" w:cs="Arial"/>
                <w:sz w:val="16"/>
                <w:szCs w:val="16"/>
              </w:rPr>
            </w:pPr>
            <w:r w:rsidRPr="00C03FE7">
              <w:rPr>
                <w:rFonts w:ascii="Arial" w:hAnsi="Arial" w:cs="Arial"/>
                <w:sz w:val="16"/>
                <w:szCs w:val="16"/>
              </w:rPr>
              <w:t>Таблетки по 8 мг та по 16 мг: по 10 таблеток у блістері. По 3 блістери у картонній коробці.</w:t>
            </w:r>
          </w:p>
          <w:p w:rsidR="007B6FC6" w:rsidRPr="00C03FE7" w:rsidRDefault="007B6FC6" w:rsidP="00B5623E">
            <w:pPr>
              <w:jc w:val="center"/>
              <w:rPr>
                <w:rFonts w:ascii="Arial" w:hAnsi="Arial" w:cs="Arial"/>
                <w:sz w:val="16"/>
                <w:szCs w:val="16"/>
              </w:rPr>
            </w:pPr>
            <w:r w:rsidRPr="00C03FE7">
              <w:rPr>
                <w:rFonts w:ascii="Arial" w:hAnsi="Arial" w:cs="Arial"/>
                <w:sz w:val="16"/>
                <w:szCs w:val="16"/>
              </w:rPr>
              <w:t>Таблетки по 24 мг: по 10 таблеток у блістері. По 3 або 6 блістерів у картонній коробці.</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Запропоновано</w:t>
            </w:r>
          </w:p>
          <w:p w:rsidR="007B6FC6" w:rsidRPr="00C03FE7" w:rsidRDefault="007B6FC6" w:rsidP="00B5623E">
            <w:pPr>
              <w:jc w:val="center"/>
              <w:rPr>
                <w:rFonts w:ascii="Arial" w:hAnsi="Arial" w:cs="Arial"/>
                <w:sz w:val="16"/>
                <w:szCs w:val="16"/>
              </w:rPr>
            </w:pPr>
            <w:r w:rsidRPr="00C03FE7">
              <w:rPr>
                <w:rFonts w:ascii="Arial" w:hAnsi="Arial" w:cs="Arial"/>
                <w:sz w:val="16"/>
                <w:szCs w:val="16"/>
              </w:rPr>
              <w:t>Таблетки по 8 мг: по 10 таблеток у блістері; по 3 блістери у картонній коробці.</w:t>
            </w:r>
          </w:p>
          <w:p w:rsidR="007B6FC6" w:rsidRPr="00C03FE7" w:rsidRDefault="007B6FC6" w:rsidP="00B5623E">
            <w:pPr>
              <w:jc w:val="center"/>
              <w:rPr>
                <w:rFonts w:ascii="Arial" w:hAnsi="Arial" w:cs="Arial"/>
                <w:sz w:val="16"/>
                <w:szCs w:val="16"/>
              </w:rPr>
            </w:pPr>
            <w:r w:rsidRPr="00C03FE7">
              <w:rPr>
                <w:rFonts w:ascii="Arial" w:hAnsi="Arial" w:cs="Arial"/>
                <w:sz w:val="16"/>
                <w:szCs w:val="16"/>
              </w:rPr>
              <w:t>Таблетки по 16 мг: по 10 таблеток у блістері; по 3 блістери у картонній коробці.</w:t>
            </w:r>
          </w:p>
          <w:p w:rsidR="007B6FC6" w:rsidRPr="00C03FE7" w:rsidRDefault="007B6FC6" w:rsidP="00B5623E">
            <w:pPr>
              <w:jc w:val="center"/>
              <w:rPr>
                <w:rFonts w:ascii="Arial" w:hAnsi="Arial" w:cs="Arial"/>
                <w:sz w:val="16"/>
                <w:szCs w:val="16"/>
              </w:rPr>
            </w:pPr>
            <w:r w:rsidRPr="00C03FE7">
              <w:rPr>
                <w:rFonts w:ascii="Arial" w:hAnsi="Arial" w:cs="Arial"/>
                <w:sz w:val="16"/>
                <w:szCs w:val="16"/>
              </w:rPr>
              <w:t>По 15 таблеток у блістері; по 2 блістери у картонній коробці.</w:t>
            </w:r>
          </w:p>
          <w:p w:rsidR="007B6FC6" w:rsidRPr="00C03FE7" w:rsidRDefault="007B6FC6" w:rsidP="00B5623E">
            <w:pPr>
              <w:jc w:val="center"/>
              <w:rPr>
                <w:rFonts w:ascii="Arial" w:hAnsi="Arial" w:cs="Arial"/>
                <w:sz w:val="16"/>
                <w:szCs w:val="16"/>
              </w:rPr>
            </w:pPr>
            <w:r w:rsidRPr="00C03FE7">
              <w:rPr>
                <w:rFonts w:ascii="Arial" w:hAnsi="Arial" w:cs="Arial"/>
                <w:sz w:val="16"/>
                <w:szCs w:val="16"/>
              </w:rPr>
              <w:t>Таблетки по 24 мг: по 10 таблеток у блістері; по 3 або 6 блістерів у картонній коробці.</w:t>
            </w:r>
          </w:p>
          <w:p w:rsidR="007B6FC6" w:rsidRPr="00C03FE7" w:rsidRDefault="007B6FC6" w:rsidP="00B5623E">
            <w:pPr>
              <w:jc w:val="center"/>
              <w:rPr>
                <w:rFonts w:ascii="Arial" w:hAnsi="Arial" w:cs="Arial"/>
                <w:sz w:val="16"/>
                <w:szCs w:val="16"/>
              </w:rPr>
            </w:pPr>
            <w:r w:rsidRPr="00C03FE7">
              <w:rPr>
                <w:rFonts w:ascii="Arial" w:hAnsi="Arial" w:cs="Arial"/>
                <w:sz w:val="16"/>
                <w:szCs w:val="16"/>
              </w:rPr>
              <w:t>по 15 таблеток у блістері; по 2 або 4 блістери у картонній коробці</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внесено у розділ "Упаковка" в інструкцію для медичного застосування лікарського засобу у з'язку з введенням додаткової упаковки, що знаходиться в діапазоні затверджених розмірів.</w:t>
            </w:r>
          </w:p>
          <w:p w:rsidR="007B6FC6" w:rsidRPr="00C03FE7" w:rsidRDefault="007B6FC6" w:rsidP="00B5623E">
            <w:pPr>
              <w:jc w:val="center"/>
              <w:rPr>
                <w:rFonts w:ascii="Arial" w:hAnsi="Arial" w:cs="Arial"/>
                <w:sz w:val="16"/>
                <w:szCs w:val="16"/>
              </w:rPr>
            </w:pPr>
            <w:r w:rsidRPr="00C03FE7">
              <w:rPr>
                <w:rFonts w:ascii="Arial" w:hAnsi="Arial" w:cs="Arial"/>
                <w:sz w:val="16"/>
                <w:szCs w:val="16"/>
              </w:rPr>
              <w:t>Введення змін протягом 6-ти місяців після затвердження.</w:t>
            </w:r>
          </w:p>
          <w:p w:rsidR="007B6FC6" w:rsidRPr="00C03FE7" w:rsidRDefault="007B6FC6" w:rsidP="00B5623E">
            <w:pPr>
              <w:jc w:val="center"/>
              <w:rPr>
                <w:rFonts w:ascii="Arial" w:hAnsi="Arial" w:cs="Arial"/>
                <w:sz w:val="16"/>
                <w:szCs w:val="16"/>
              </w:rPr>
            </w:pPr>
            <w:r w:rsidRPr="00C03FE7">
              <w:rPr>
                <w:rFonts w:ascii="Arial" w:hAnsi="Arial" w:cs="Arial"/>
                <w:sz w:val="16"/>
                <w:szCs w:val="16"/>
              </w:rPr>
              <w:t>•</w:t>
            </w:r>
            <w:r w:rsidRPr="00C03FE7">
              <w:rPr>
                <w:rFonts w:ascii="Arial" w:hAnsi="Arial" w:cs="Arial"/>
                <w:sz w:val="16"/>
                <w:szCs w:val="16"/>
              </w:rPr>
              <w:tab/>
              <w:t>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точки контролю «Identity test» для виробника Фармацевтичний завод «ПОЛЬФАРМА» С. А., Виробниче відділення в Новій Дембі, вул. Металовца 2, 39-460 Нова-Демба, Польща, що здійснюється для нерозфасованого продукту перед стадією «Labelling and packaging» за допомогою FT-NIR-спектрометрії.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UA/18917/01/02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АВЕРО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bCs/>
                <w:color w:val="000000"/>
                <w:sz w:val="16"/>
                <w:szCs w:val="16"/>
                <w:lang w:val="ru-RU" w:eastAsia="en-US"/>
              </w:rPr>
              <w:t>таблетки, по 24 мг, по 10 таблеток у блістері; по 3 або 6 блістерів у картонній коробці; по 15 таблеток у блістері; по 2 або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Фармацевтичний завод “ПОЛЬФАРМА” С. А.</w:t>
            </w:r>
            <w:r w:rsidRPr="00C03FE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Повний виробничий цикл: виробництво, первинне пакування, вторинне пакування, контроль якості та випуск: серії:</w:t>
            </w:r>
            <w:r w:rsidRPr="00C03FE7">
              <w:rPr>
                <w:rFonts w:ascii="Arial" w:hAnsi="Arial" w:cs="Arial"/>
                <w:color w:val="000000"/>
                <w:sz w:val="16"/>
                <w:szCs w:val="16"/>
                <w:lang w:val="ru-RU"/>
              </w:rPr>
              <w:br/>
              <w:t>Фармацевтичний завод "ПОЛЬФАРМА" С.А., Польща</w:t>
            </w:r>
            <w:r w:rsidRPr="00C03FE7">
              <w:rPr>
                <w:rFonts w:ascii="Arial" w:hAnsi="Arial" w:cs="Arial"/>
                <w:color w:val="000000"/>
                <w:sz w:val="16"/>
                <w:szCs w:val="16"/>
                <w:lang w:val="ru-RU"/>
              </w:rPr>
              <w:br/>
              <w:t xml:space="preserve">виробництво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bulk</w:t>
            </w:r>
            <w:r w:rsidRPr="00C03FE7">
              <w:rPr>
                <w:rFonts w:ascii="Arial" w:hAnsi="Arial" w:cs="Arial"/>
                <w:color w:val="000000"/>
                <w:sz w:val="16"/>
                <w:szCs w:val="16"/>
                <w:lang w:val="ru-RU"/>
              </w:rPr>
              <w:t xml:space="preserve"> </w:t>
            </w:r>
            <w:r w:rsidRPr="00C03FE7">
              <w:rPr>
                <w:rFonts w:ascii="Arial" w:hAnsi="Arial" w:cs="Arial"/>
                <w:color w:val="000000"/>
                <w:sz w:val="16"/>
                <w:szCs w:val="16"/>
              </w:rPr>
              <w:t>tablets</w:t>
            </w:r>
            <w:r w:rsidRPr="00C03FE7">
              <w:rPr>
                <w:rFonts w:ascii="Arial" w:hAnsi="Arial" w:cs="Arial"/>
                <w:color w:val="000000"/>
                <w:sz w:val="16"/>
                <w:szCs w:val="16"/>
                <w:lang w:val="ru-RU"/>
              </w:rPr>
              <w:t>:</w:t>
            </w:r>
            <w:r w:rsidRPr="00C03FE7">
              <w:rPr>
                <w:rFonts w:ascii="Arial" w:hAnsi="Arial" w:cs="Arial"/>
                <w:color w:val="000000"/>
                <w:sz w:val="16"/>
                <w:szCs w:val="16"/>
                <w:lang w:val="ru-RU"/>
              </w:rPr>
              <w:br/>
              <w:t>Роттендорф Фарма ГмбХ, Німеччина</w:t>
            </w:r>
            <w:r w:rsidRPr="00C03FE7">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Польща/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jc w:val="center"/>
              <w:rPr>
                <w:rFonts w:ascii="Arial" w:hAnsi="Arial" w:cs="Arial"/>
                <w:sz w:val="16"/>
                <w:szCs w:val="16"/>
              </w:rPr>
            </w:pPr>
            <w:r w:rsidRPr="00C03FE7">
              <w:rPr>
                <w:rFonts w:ascii="Arial" w:hAnsi="Arial" w:cs="Arial"/>
                <w:sz w:val="16"/>
                <w:szCs w:val="16"/>
              </w:rPr>
              <w:t>внесення змін до реєстраційних матеріалів: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зміна функцій затвердженого виробника готового лікарського засобу, а саме - додання функції Виробництво на вже затвердженій дільниці Фармацевтичний завод «ПОЛЬФАРМА» С. А., Виробниче відділення в Новій Дембі, вул. Металовца 2, 39-460 Нова-Демба, Польща</w:t>
            </w:r>
          </w:p>
          <w:p w:rsidR="007B6FC6" w:rsidRPr="00C03FE7" w:rsidRDefault="007B6FC6" w:rsidP="00B5623E">
            <w:pPr>
              <w:jc w:val="center"/>
              <w:rPr>
                <w:rFonts w:ascii="Arial" w:hAnsi="Arial" w:cs="Arial"/>
                <w:sz w:val="16"/>
                <w:szCs w:val="16"/>
              </w:rPr>
            </w:pPr>
            <w:r w:rsidRPr="00C03FE7">
              <w:rPr>
                <w:rFonts w:ascii="Arial" w:hAnsi="Arial" w:cs="Arial"/>
                <w:sz w:val="16"/>
                <w:szCs w:val="16"/>
              </w:rPr>
              <w:t>Введення змін протягом 6-ти місяців після затвердження.</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p>
          <w:p w:rsidR="007B6FC6" w:rsidRPr="00C03FE7" w:rsidRDefault="007B6FC6" w:rsidP="00B5623E">
            <w:pPr>
              <w:jc w:val="center"/>
              <w:rPr>
                <w:rFonts w:ascii="Arial" w:hAnsi="Arial" w:cs="Arial"/>
                <w:sz w:val="16"/>
                <w:szCs w:val="16"/>
              </w:rPr>
            </w:pPr>
            <w:r w:rsidRPr="00C03FE7">
              <w:rPr>
                <w:rFonts w:ascii="Arial" w:hAnsi="Arial" w:cs="Arial"/>
                <w:sz w:val="16"/>
                <w:szCs w:val="16"/>
              </w:rPr>
              <w:t>незначна зміна в процесі виробництва ГЛЗ Аверо, таблетки, по 24 мг, що пов’язана зі зміною функцій на вже затвердженій дільниці Фармацевтичний завод «ПОЛЬФАРМА» С. А., Виробниче відділення в Новій Дембі, вул. Металовца 2, 39-460 Нова-Демба, Польща а саме додання стадії «Виробництво». З огляду на обладнання даної виробничої площадки внесена інформація щодо розміру пор сит (2.0 мм), що використовуються на стадії «Грануляції». Етапи виробництва, стадії контролю та критерії прийнятності залишаються незмінними.</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p>
          <w:p w:rsidR="007B6FC6" w:rsidRPr="00C03FE7" w:rsidRDefault="007B6FC6" w:rsidP="00B5623E">
            <w:pPr>
              <w:jc w:val="center"/>
              <w:rPr>
                <w:rFonts w:ascii="Arial" w:hAnsi="Arial" w:cs="Arial"/>
                <w:sz w:val="16"/>
                <w:szCs w:val="16"/>
              </w:rPr>
            </w:pPr>
            <w:r w:rsidRPr="00C03FE7">
              <w:rPr>
                <w:rFonts w:ascii="Arial" w:hAnsi="Arial" w:cs="Arial"/>
                <w:sz w:val="16"/>
                <w:szCs w:val="16"/>
              </w:rPr>
              <w:t>незначні зміни в процесі виробництва ГЛЗ Аверо, таблетки, по 8 мг та по 16 мг, що пов’язані зі зміною функцій на вже затвердженій дільниці Фармацевтичний завод «ПОЛЬФАРМА» С. А., Виробниче відділення в Новій Дембі, вул. Металовца 2, 39-460 Нова-Демба, Польща а саме додання стадії «Виробництво». З огляду на обладнання даного виробничого майданчика внесена уточнююча інформація щодо устаткування на стадії «Грануляція» та інформація щодо сушки в киплячому шарі, при цьому процес виробництва та критерій прийнятності залишаються незмінними.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в процесі виробництва ГЛЗ Аверо, таблетки, по 8 мг, або по 16 мг, або по 24 мг, що пов’язані зі зміною функцій на вже затвердженій дільниці Фармацевтичний завод «ПОЛЬФАРМА» С. А., Виробниче відділення в Новій Дембі, вул. Металовца 2, 39-460 Нова-Демба, Польща а саме додання стадії «Виробництво». Для даної дільниці не має необхідності використання АФІ в надлишку 2%, оскільки не відбувається втрат при зважуванні. Кількість діючої речовини відповідає критеріям прийнятності, що було підтверджено валідацією виробничого процесу на даній площадці.</w:t>
            </w:r>
          </w:p>
          <w:p w:rsidR="007B6FC6" w:rsidRPr="00C03FE7" w:rsidRDefault="007B6FC6" w:rsidP="00B5623E">
            <w:pPr>
              <w:jc w:val="center"/>
              <w:rPr>
                <w:rFonts w:ascii="Arial" w:hAnsi="Arial" w:cs="Arial"/>
                <w:sz w:val="16"/>
                <w:szCs w:val="16"/>
              </w:rPr>
            </w:pPr>
            <w:r w:rsidRPr="00C03FE7">
              <w:rPr>
                <w:rFonts w:ascii="Arial" w:hAnsi="Arial" w:cs="Arial"/>
                <w:sz w:val="16"/>
                <w:szCs w:val="16"/>
              </w:rPr>
              <w:t>Введення змін протягом 6-ти місяців після затвердження.</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в процесі виробництва ГЛЗ Аверо, таблетки, по 8 мг, або по 16 мг, а саме, додано інформацію щодо часу утримання лікарського засобу (2 місяця), а відповідно оновлена інформація, щодо умов зберігання лікарського засобу, що підтверджено задовільними даними з дослідження стабільності.</w:t>
            </w:r>
          </w:p>
          <w:p w:rsidR="007B6FC6" w:rsidRPr="00C03FE7" w:rsidRDefault="007B6FC6" w:rsidP="00B5623E">
            <w:pPr>
              <w:jc w:val="center"/>
              <w:rPr>
                <w:rFonts w:ascii="Arial" w:hAnsi="Arial" w:cs="Arial"/>
                <w:sz w:val="16"/>
                <w:szCs w:val="16"/>
              </w:rPr>
            </w:pPr>
            <w:r w:rsidRPr="00C03FE7">
              <w:rPr>
                <w:rFonts w:ascii="Arial" w:hAnsi="Arial" w:cs="Arial"/>
                <w:sz w:val="16"/>
                <w:szCs w:val="16"/>
              </w:rPr>
              <w:t>Введення змін протягом 6-ти місяців після затвердження.</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в процесі виробництва ГЛЗ Аверо, таблетки, по 8 мг, або по 16 мг, а саме, видалено інформацію щодо уточнення типу обладнання, що використовується на стадії «Маркування та пакування».</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в процесі виробництва ГЛЗ Аверо, таблетки, по 24 мг, що пов’язані зі зміною функцій на вже затвердженій дільниці Фармацевтичний завод «ПОЛЬФАРМА» С. А., Виробниче відділення в Новій Дембі, вул. Металовца 2, 39-460 Нова-Демба, Польща а саме додання стадії «Виробництво». В зв’язку з цим внесено уточнюючу інформацію щодо цієї виробничої площадки. Введення змін протягом 6-ти місяців після затвердження.</w:t>
            </w:r>
          </w:p>
          <w:p w:rsidR="007B6FC6" w:rsidRPr="00C03FE7" w:rsidRDefault="007B6FC6" w:rsidP="00B5623E">
            <w:pPr>
              <w:jc w:val="center"/>
              <w:rPr>
                <w:rFonts w:ascii="Arial" w:hAnsi="Arial" w:cs="Arial"/>
                <w:sz w:val="16"/>
                <w:szCs w:val="16"/>
              </w:rPr>
            </w:pPr>
            <w:r w:rsidRPr="00C03FE7">
              <w:rPr>
                <w:rFonts w:ascii="Arial" w:hAnsi="Arial" w:cs="Arial"/>
                <w:sz w:val="16"/>
                <w:szCs w:val="16"/>
              </w:rPr>
              <w:t>•</w:t>
            </w:r>
            <w:r w:rsidRPr="00C03FE7">
              <w:rPr>
                <w:rFonts w:ascii="Arial" w:hAnsi="Arial" w:cs="Arial"/>
                <w:sz w:val="16"/>
                <w:szCs w:val="16"/>
              </w:rPr>
              <w:tab/>
              <w:t>Зміни I типу: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зміна розміру серії ГЛЗ Аверо, таблетки, по 8 мг, а саме, додання розміру серії 42, 00 kg 333,333 tablets, що пов’язано зі споживчими потребами ринку та технічними потужностями виробничого обладнання затвердженої виробничої дільниці Фармацевтичний завод «ПОЛЬФАРМА» С. А., Виробниче відділення в Новій Дембі, вул. Металовца 2, 39-460 Нова-Демба, Польща, для якої паралельно заявлено зміну щодо функцій, а саме додання стадії «Виробництво».</w:t>
            </w:r>
          </w:p>
          <w:p w:rsidR="007B6FC6" w:rsidRPr="007B6FC6" w:rsidRDefault="007B6FC6" w:rsidP="00B5623E">
            <w:pPr>
              <w:jc w:val="center"/>
              <w:rPr>
                <w:rFonts w:ascii="Arial" w:hAnsi="Arial" w:cs="Arial"/>
                <w:sz w:val="16"/>
                <w:szCs w:val="16"/>
                <w:lang w:val="en-US"/>
              </w:rPr>
            </w:pPr>
            <w:r w:rsidRPr="00C03FE7">
              <w:rPr>
                <w:rFonts w:ascii="Arial" w:hAnsi="Arial" w:cs="Arial"/>
                <w:sz w:val="16"/>
                <w:szCs w:val="16"/>
              </w:rPr>
              <w:t>Затверджено</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The maximum market production batch size is 4 000 000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Preparation formula for a batch of 1 000 000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Batch formula</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2HCl 8 mg,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dihydrochloride  8,16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Povidone K90 2,00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Cellulose, microcrystalline 33,00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Lactose monohydrate 70,00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Silica, colloidal anhydrous 2,50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Crospovidone 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Stearic acid 4,50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Purified water 15,00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Total weight (without overage) 126,00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The maximum market production batch size is 2 000 000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Preparation formula for a batch of 500 000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Batch formula</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2HCl 16 mg,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dihydrochloride  8,16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Povidone K90 2,00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Cellulose, microcrystalline 33,00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Lactose monohydrate 70,00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Silica, colloidal anhydrous 2,50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Crospovidone 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Stearic acid 4,50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Purified water 15,00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Total weight (without overage) 126,00 kg</w:t>
            </w:r>
          </w:p>
          <w:p w:rsidR="007B6FC6" w:rsidRPr="007B6FC6" w:rsidRDefault="007B6FC6" w:rsidP="00B5623E">
            <w:pPr>
              <w:jc w:val="center"/>
              <w:rPr>
                <w:rFonts w:ascii="Arial" w:hAnsi="Arial" w:cs="Arial"/>
                <w:sz w:val="16"/>
                <w:szCs w:val="16"/>
                <w:lang w:val="en-US"/>
              </w:rPr>
            </w:pPr>
            <w:r w:rsidRPr="00C03FE7">
              <w:rPr>
                <w:rFonts w:ascii="Arial" w:hAnsi="Arial" w:cs="Arial"/>
                <w:sz w:val="16"/>
                <w:szCs w:val="16"/>
              </w:rPr>
              <w:t>Запропоновано</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The maximum market production batch size for strengths 8 mg is 4 000 000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The maximum market production batch size for strengths 16 mg is 2 000 000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Preparation formula for a batch of 1 000 000 tablets for strengths 8 mg or a batch of 500 000 tablets for strengths 16 mg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Batch formula</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2HCl 8 mg, 16 mg,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dihydrochloride  8,16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Povidone K90 2,00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Cellulose, microcrystalline 33,00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Lactose monohydrate 70,00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Silica, colloidal anhydrous 2,50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Crospovidone 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Stearic acid 4,50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Purified water 15,00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Total weight (without overage) 126,00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 ⃰ 126 kg batch can be compressed fully into one strength or it can be divided into 42, 00 kg 333,333 tablets for 8 mg strength and 84,00 kg 333,333 tablets for 16 mg  strength (applicable for Polpharma Nowa Deba manufacturing site)</w:t>
            </w:r>
          </w:p>
          <w:p w:rsidR="007B6FC6" w:rsidRPr="00C03FE7" w:rsidRDefault="007B6FC6" w:rsidP="00B5623E">
            <w:pPr>
              <w:jc w:val="center"/>
              <w:rPr>
                <w:rFonts w:ascii="Arial" w:hAnsi="Arial" w:cs="Arial"/>
                <w:sz w:val="16"/>
                <w:szCs w:val="16"/>
              </w:rPr>
            </w:pPr>
            <w:r w:rsidRPr="00C03FE7">
              <w:rPr>
                <w:rFonts w:ascii="Arial" w:hAnsi="Arial" w:cs="Arial"/>
                <w:sz w:val="16"/>
                <w:szCs w:val="16"/>
              </w:rPr>
              <w:t>Введення змін протягом 6-ти місяців після затвердження.</w:t>
            </w:r>
          </w:p>
          <w:p w:rsidR="007B6FC6" w:rsidRPr="00C03FE7" w:rsidRDefault="007B6FC6" w:rsidP="00B5623E">
            <w:pPr>
              <w:jc w:val="center"/>
              <w:rPr>
                <w:rFonts w:ascii="Arial" w:hAnsi="Arial" w:cs="Arial"/>
                <w:sz w:val="16"/>
                <w:szCs w:val="16"/>
              </w:rPr>
            </w:pPr>
            <w:r w:rsidRPr="00C03FE7">
              <w:rPr>
                <w:rFonts w:ascii="Arial" w:hAnsi="Arial" w:cs="Arial"/>
                <w:sz w:val="16"/>
                <w:szCs w:val="16"/>
              </w:rPr>
              <w:t>•</w:t>
            </w:r>
            <w:r w:rsidRPr="00C03FE7">
              <w:rPr>
                <w:rFonts w:ascii="Arial" w:hAnsi="Arial" w:cs="Arial"/>
                <w:sz w:val="16"/>
                <w:szCs w:val="16"/>
              </w:rPr>
              <w:tab/>
              <w:t>Зміни I типу: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разів)(Б.II.б.4. (б),ІА), зміна розміру серії ГЛЗ Аверо, таблетки, по 16 мг, а саме, додання розміру серії 84,00 kg 333,333 tablets, що пов’язано зі споживчими потребами ринку та технічними потужностями виробничого обладнання затвердженої виробничої дільниці Фармацевтичний завод «ПОЛЬФАРМА» С. А., Виробниче відділення в Новій Дембі, вул. Металовца 2, 39-460 Нова-Демба, Польща, для якої паралельно заявлено зміну щодо функцій, а саме додання стадії «Виробництво».</w:t>
            </w:r>
          </w:p>
          <w:p w:rsidR="007B6FC6" w:rsidRPr="007B6FC6" w:rsidRDefault="007B6FC6" w:rsidP="00B5623E">
            <w:pPr>
              <w:jc w:val="center"/>
              <w:rPr>
                <w:rFonts w:ascii="Arial" w:hAnsi="Arial" w:cs="Arial"/>
                <w:sz w:val="16"/>
                <w:szCs w:val="16"/>
                <w:lang w:val="en-US"/>
              </w:rPr>
            </w:pPr>
            <w:r w:rsidRPr="00C03FE7">
              <w:rPr>
                <w:rFonts w:ascii="Arial" w:hAnsi="Arial" w:cs="Arial"/>
                <w:sz w:val="16"/>
                <w:szCs w:val="16"/>
              </w:rPr>
              <w:t>Затверджено</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The maximum market production batch size is 4 000 000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Preparation formula for a batch of 1 000 000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Batch formula</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2HCl 8 mg,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dihydrochloride  8,16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Povidone K90 2,00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Cellulose, microcrystalline 33,00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Lactose monohydrate 70,00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Silica, colloidal anhydrous 2,50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Crospovidone 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Stearic acid 4,50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Purified water 15,00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Total weight (without overage) 126,00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The maximum market production batch size is 2 000 000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Preparation formula for a batch of 500 000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Batch formula</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2HCl 16 mg,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dihydrochloride  8,16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Povidone K90 2,00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Cellulose, microcrystalline 33,00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Lactose monohydrate 70,00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Silica, colloidal anhydrous 2,50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Crospovidone 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Stearic acid 4,50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Purified water 15,00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Total weight (without overage) 126,00 kg</w:t>
            </w:r>
          </w:p>
          <w:p w:rsidR="007B6FC6" w:rsidRPr="007B6FC6" w:rsidRDefault="007B6FC6" w:rsidP="00B5623E">
            <w:pPr>
              <w:jc w:val="center"/>
              <w:rPr>
                <w:rFonts w:ascii="Arial" w:hAnsi="Arial" w:cs="Arial"/>
                <w:sz w:val="16"/>
                <w:szCs w:val="16"/>
                <w:lang w:val="en-US"/>
              </w:rPr>
            </w:pPr>
            <w:r w:rsidRPr="00C03FE7">
              <w:rPr>
                <w:rFonts w:ascii="Arial" w:hAnsi="Arial" w:cs="Arial"/>
                <w:sz w:val="16"/>
                <w:szCs w:val="16"/>
              </w:rPr>
              <w:t>Запропоновано</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The maximum market production batch size for strengths 8 mg is 4 000 000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The maximum market production batch size for strengths 16 mg is 2 000 000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Preparation formula for a batch of 1 000 000 tablets for strengths 8 mg or a batch of 500 000 tablets for strengths 16 mg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Batch formula</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2HCl 8 mg, 16 mg, tablets</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Betahistine dihydrochloride  8,16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Povidone K90 2,00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Cellulose, microcrystalline 33,00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Lactose monohydrate 70,00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Silica, colloidal anhydrous 2,50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Crospovidone 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Stearic acid 4,50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Purified water 15,00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Total weight (without overage) 126,00 kg</w:t>
            </w:r>
          </w:p>
          <w:p w:rsidR="007B6FC6" w:rsidRPr="007B6FC6" w:rsidRDefault="007B6FC6" w:rsidP="00B5623E">
            <w:pPr>
              <w:jc w:val="center"/>
              <w:rPr>
                <w:rFonts w:ascii="Arial" w:hAnsi="Arial" w:cs="Arial"/>
                <w:sz w:val="16"/>
                <w:szCs w:val="16"/>
                <w:lang w:val="en-US"/>
              </w:rPr>
            </w:pPr>
            <w:r w:rsidRPr="007B6FC6">
              <w:rPr>
                <w:rFonts w:ascii="Arial" w:hAnsi="Arial" w:cs="Arial"/>
                <w:sz w:val="16"/>
                <w:szCs w:val="16"/>
                <w:lang w:val="en-US"/>
              </w:rPr>
              <w:t>⃰⃰ ⃰ 126 kg batch can be compressed fully into one strength or it can be divided into 42, 00 kg 333,333 tablets for 8 mg strength and 84,00 kg 333,333 tablets for 16 mg  strength (applicable for Polpharma Nowa Deba manufacturing site)</w:t>
            </w:r>
          </w:p>
          <w:p w:rsidR="007B6FC6" w:rsidRPr="00C03FE7" w:rsidRDefault="007B6FC6" w:rsidP="00B5623E">
            <w:pPr>
              <w:jc w:val="center"/>
              <w:rPr>
                <w:rFonts w:ascii="Arial" w:hAnsi="Arial" w:cs="Arial"/>
                <w:sz w:val="16"/>
                <w:szCs w:val="16"/>
              </w:rPr>
            </w:pPr>
            <w:r w:rsidRPr="00C03FE7">
              <w:rPr>
                <w:rFonts w:ascii="Arial" w:hAnsi="Arial" w:cs="Arial"/>
                <w:sz w:val="16"/>
                <w:szCs w:val="16"/>
              </w:rPr>
              <w:t>Введення змін протягом 6-ти місяців після затвердження.</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I типу: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упаковки(Б.II.ґ.5. (а)-1.,IAнп), Введення додаткової упаковки, що знаходиться у діапазоні затверджених розмірів в зв’язку з маркетинговим рішенням та можливостями пакувального обладнання.</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Затверджено</w:t>
            </w:r>
          </w:p>
          <w:p w:rsidR="007B6FC6" w:rsidRPr="00C03FE7" w:rsidRDefault="007B6FC6" w:rsidP="00B5623E">
            <w:pPr>
              <w:jc w:val="center"/>
              <w:rPr>
                <w:rFonts w:ascii="Arial" w:hAnsi="Arial" w:cs="Arial"/>
                <w:sz w:val="16"/>
                <w:szCs w:val="16"/>
              </w:rPr>
            </w:pPr>
            <w:r w:rsidRPr="00C03FE7">
              <w:rPr>
                <w:rFonts w:ascii="Arial" w:hAnsi="Arial" w:cs="Arial"/>
                <w:sz w:val="16"/>
                <w:szCs w:val="16"/>
              </w:rPr>
              <w:t>Упаковка</w:t>
            </w:r>
          </w:p>
          <w:p w:rsidR="007B6FC6" w:rsidRPr="00C03FE7" w:rsidRDefault="007B6FC6" w:rsidP="00B5623E">
            <w:pPr>
              <w:jc w:val="center"/>
              <w:rPr>
                <w:rFonts w:ascii="Arial" w:hAnsi="Arial" w:cs="Arial"/>
                <w:sz w:val="16"/>
                <w:szCs w:val="16"/>
              </w:rPr>
            </w:pPr>
            <w:r w:rsidRPr="00C03FE7">
              <w:rPr>
                <w:rFonts w:ascii="Arial" w:hAnsi="Arial" w:cs="Arial"/>
                <w:sz w:val="16"/>
                <w:szCs w:val="16"/>
              </w:rPr>
              <w:t>Таблетки по 8 мг та по 16 мг: по 10 таблеток у блістері. По 3 блістери у картонній коробці.</w:t>
            </w:r>
          </w:p>
          <w:p w:rsidR="007B6FC6" w:rsidRPr="00C03FE7" w:rsidRDefault="007B6FC6" w:rsidP="00B5623E">
            <w:pPr>
              <w:jc w:val="center"/>
              <w:rPr>
                <w:rFonts w:ascii="Arial" w:hAnsi="Arial" w:cs="Arial"/>
                <w:sz w:val="16"/>
                <w:szCs w:val="16"/>
              </w:rPr>
            </w:pPr>
            <w:r w:rsidRPr="00C03FE7">
              <w:rPr>
                <w:rFonts w:ascii="Arial" w:hAnsi="Arial" w:cs="Arial"/>
                <w:sz w:val="16"/>
                <w:szCs w:val="16"/>
              </w:rPr>
              <w:t>Таблетки по 24 мг: по 10 таблеток у блістері. По 3 або 6 блістерів у картонній коробці.</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Запропоновано</w:t>
            </w:r>
          </w:p>
          <w:p w:rsidR="007B6FC6" w:rsidRPr="00C03FE7" w:rsidRDefault="007B6FC6" w:rsidP="00B5623E">
            <w:pPr>
              <w:jc w:val="center"/>
              <w:rPr>
                <w:rFonts w:ascii="Arial" w:hAnsi="Arial" w:cs="Arial"/>
                <w:sz w:val="16"/>
                <w:szCs w:val="16"/>
              </w:rPr>
            </w:pPr>
            <w:r w:rsidRPr="00C03FE7">
              <w:rPr>
                <w:rFonts w:ascii="Arial" w:hAnsi="Arial" w:cs="Arial"/>
                <w:sz w:val="16"/>
                <w:szCs w:val="16"/>
              </w:rPr>
              <w:t>Таблетки по 8 мг: по 10 таблеток у блістері; по 3 блістери у картонній коробці.</w:t>
            </w:r>
          </w:p>
          <w:p w:rsidR="007B6FC6" w:rsidRPr="00C03FE7" w:rsidRDefault="007B6FC6" w:rsidP="00B5623E">
            <w:pPr>
              <w:jc w:val="center"/>
              <w:rPr>
                <w:rFonts w:ascii="Arial" w:hAnsi="Arial" w:cs="Arial"/>
                <w:sz w:val="16"/>
                <w:szCs w:val="16"/>
              </w:rPr>
            </w:pPr>
            <w:r w:rsidRPr="00C03FE7">
              <w:rPr>
                <w:rFonts w:ascii="Arial" w:hAnsi="Arial" w:cs="Arial"/>
                <w:sz w:val="16"/>
                <w:szCs w:val="16"/>
              </w:rPr>
              <w:t>Таблетки по 16 мг: по 10 таблеток у блістері; по 3 блістери у картонній коробці.</w:t>
            </w:r>
          </w:p>
          <w:p w:rsidR="007B6FC6" w:rsidRPr="00C03FE7" w:rsidRDefault="007B6FC6" w:rsidP="00B5623E">
            <w:pPr>
              <w:jc w:val="center"/>
              <w:rPr>
                <w:rFonts w:ascii="Arial" w:hAnsi="Arial" w:cs="Arial"/>
                <w:sz w:val="16"/>
                <w:szCs w:val="16"/>
              </w:rPr>
            </w:pPr>
            <w:r w:rsidRPr="00C03FE7">
              <w:rPr>
                <w:rFonts w:ascii="Arial" w:hAnsi="Arial" w:cs="Arial"/>
                <w:sz w:val="16"/>
                <w:szCs w:val="16"/>
              </w:rPr>
              <w:t>По 15 таблеток у блістері; по 2 блістери у картонній коробці.</w:t>
            </w:r>
          </w:p>
          <w:p w:rsidR="007B6FC6" w:rsidRPr="00C03FE7" w:rsidRDefault="007B6FC6" w:rsidP="00B5623E">
            <w:pPr>
              <w:jc w:val="center"/>
              <w:rPr>
                <w:rFonts w:ascii="Arial" w:hAnsi="Arial" w:cs="Arial"/>
                <w:sz w:val="16"/>
                <w:szCs w:val="16"/>
              </w:rPr>
            </w:pPr>
            <w:r w:rsidRPr="00C03FE7">
              <w:rPr>
                <w:rFonts w:ascii="Arial" w:hAnsi="Arial" w:cs="Arial"/>
                <w:sz w:val="16"/>
                <w:szCs w:val="16"/>
              </w:rPr>
              <w:t>Таблетки по 24 мг: по 10 таблеток у блістері; по 3 або 6 блістерів у картонній коробці.</w:t>
            </w:r>
          </w:p>
          <w:p w:rsidR="007B6FC6" w:rsidRPr="00C03FE7" w:rsidRDefault="007B6FC6" w:rsidP="00B5623E">
            <w:pPr>
              <w:jc w:val="center"/>
              <w:rPr>
                <w:rFonts w:ascii="Arial" w:hAnsi="Arial" w:cs="Arial"/>
                <w:sz w:val="16"/>
                <w:szCs w:val="16"/>
              </w:rPr>
            </w:pPr>
            <w:r w:rsidRPr="00C03FE7">
              <w:rPr>
                <w:rFonts w:ascii="Arial" w:hAnsi="Arial" w:cs="Arial"/>
                <w:sz w:val="16"/>
                <w:szCs w:val="16"/>
              </w:rPr>
              <w:t>по 15 таблеток у блістері; по 2 або 4 блістери у картонній коробці</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внесено у розділ "Упаковка" в інструкцію для медичного застосування лікарського засобу у з'язку з введенням додаткової упаковки, що знаходиться в діапазоні затверджених розмірів.</w:t>
            </w:r>
          </w:p>
          <w:p w:rsidR="007B6FC6" w:rsidRPr="00C03FE7" w:rsidRDefault="007B6FC6" w:rsidP="00B5623E">
            <w:pPr>
              <w:jc w:val="center"/>
              <w:rPr>
                <w:rFonts w:ascii="Arial" w:hAnsi="Arial" w:cs="Arial"/>
                <w:sz w:val="16"/>
                <w:szCs w:val="16"/>
              </w:rPr>
            </w:pPr>
            <w:r w:rsidRPr="00C03FE7">
              <w:rPr>
                <w:rFonts w:ascii="Arial" w:hAnsi="Arial" w:cs="Arial"/>
                <w:sz w:val="16"/>
                <w:szCs w:val="16"/>
              </w:rPr>
              <w:t>Введення змін протягом 6-ти місяців після затвердження.</w:t>
            </w:r>
          </w:p>
          <w:p w:rsidR="007B6FC6" w:rsidRPr="00C03FE7" w:rsidRDefault="007B6FC6" w:rsidP="00B5623E">
            <w:pPr>
              <w:jc w:val="center"/>
              <w:rPr>
                <w:rFonts w:ascii="Arial" w:hAnsi="Arial" w:cs="Arial"/>
                <w:sz w:val="16"/>
                <w:szCs w:val="16"/>
              </w:rPr>
            </w:pPr>
            <w:r w:rsidRPr="00C03FE7">
              <w:rPr>
                <w:rFonts w:ascii="Arial" w:hAnsi="Arial" w:cs="Arial"/>
                <w:sz w:val="16"/>
                <w:szCs w:val="16"/>
              </w:rPr>
              <w:t>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точки контролю «Identity test» для виробника Фармацевтичний завод «ПОЛЬФАРМА» С. А., Виробниче відділення в Новій Дембі, вул. Металовца 2, 39-460 Нова-Демба, Польща, що здійснюється для нерозфасованого продукту перед стадією «Labelling and packaging» за допомогою FT-NIR-спектрометрії.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UA/18917/01/03</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АДЕНОМА-ГРАН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 xml:space="preserve">ПрАТ "Національна Гомеопатична Спілка" </w:t>
            </w:r>
            <w:r w:rsidRPr="00C03FE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ПрАТ "Національна Гомеопатична Спілка"</w:t>
            </w:r>
            <w:r w:rsidRPr="00C03FE7">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03FE7">
              <w:rPr>
                <w:rFonts w:ascii="Arial" w:hAnsi="Arial" w:cs="Arial"/>
                <w:color w:val="000000"/>
                <w:sz w:val="16"/>
                <w:szCs w:val="16"/>
              </w:rPr>
              <w:br/>
            </w:r>
            <w:r w:rsidRPr="00C03FE7">
              <w:rPr>
                <w:rFonts w:ascii="Arial" w:hAnsi="Arial" w:cs="Arial"/>
                <w:color w:val="000000"/>
                <w:sz w:val="16"/>
                <w:szCs w:val="16"/>
                <w:lang w:val="ru-RU"/>
              </w:rPr>
              <w:t>Діюча редакція: Бадья Олена Анатоліївна. Пропонована редакція: Ткаченко Тетяна Петрівна.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UA/8296/01/01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АЙЛІЯ®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rPr>
            </w:pPr>
            <w:r w:rsidRPr="00C03FE7">
              <w:rPr>
                <w:rFonts w:ascii="Arial" w:hAnsi="Arial" w:cs="Arial"/>
                <w:color w:val="000000"/>
                <w:sz w:val="16"/>
                <w:szCs w:val="16"/>
                <w:lang w:val="ru-RU"/>
              </w:rPr>
              <w:t xml:space="preserve">розчин для ін'єкцій, 40 мг/мл; по 0,165 мл у попередньо заповненому шприці; по 1 шприцу (запаяному у блістер) у картонній упаковці; </w:t>
            </w:r>
            <w:r w:rsidRPr="00C03FE7">
              <w:rPr>
                <w:rFonts w:ascii="Arial" w:hAnsi="Arial" w:cs="Arial"/>
                <w:color w:val="000000"/>
                <w:sz w:val="16"/>
                <w:szCs w:val="16"/>
                <w:lang w:val="ru-RU"/>
              </w:rPr>
              <w:br/>
              <w:t xml:space="preserve">по 0,278 мл у скляному флаконі; по 1 флакону з фільтрувальною голкою </w:t>
            </w:r>
            <w:r w:rsidRPr="00C03FE7">
              <w:rPr>
                <w:rFonts w:ascii="Arial" w:hAnsi="Arial" w:cs="Arial"/>
                <w:color w:val="000000"/>
                <w:sz w:val="16"/>
                <w:szCs w:val="16"/>
              </w:rPr>
              <w:t>18 G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Байєр АГ, Берлін, Німеччина (виробництво (включаючи стерильну фільтрацію, наповнення - первинна упаковка), вторинна упаковка, контроль серії, відповідальний за випуск серії для флаконів, маркування, блістерна упаковка, стерилізація, вторинна упаковка, виробничий контроль, контроль якості, відповідальний за випуск серії для попередньо заповнених шприців); Байєр АГ, Німеччина, Вупперталь, Німеччина (контроль серії); Байєр АГ, Німеччина, Леверкузен, Німеччина (контроль якості для попередньо заповнених шприців, контроль якості (тільки тест на механічні включення) для флаконів); Веттер Фарма-Фертігунг ГмбХ і Ко. КГ, Німеччина (виробництво (включаючи стерильну фільтрацію, наповнення - первинна упаковка), виробничий контроль, контроль якості, візуальна інспекція для флаконів; виробничий контроль, контроль якості, візуальна інспекція для попередньо заповнених шприців); Єврофінс Ланкастер Лабораторіз, Інк., США (контроль якості нерозфасованої продукції); Редженерон Фармасьютікалс, Інк., США (виробництво нерозфасованої продукції, контроль якості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 США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C03FE7">
              <w:rPr>
                <w:rFonts w:ascii="Arial" w:hAnsi="Arial" w:cs="Arial"/>
                <w:color w:val="000000"/>
                <w:sz w:val="16"/>
                <w:szCs w:val="16"/>
              </w:rPr>
              <w:br/>
              <w:t>Діюча редакція: Justin Daniels. Пропонована редакція: Jutta Pospisil.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UA/12600/01/01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АКТОВЕГІН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 xml:space="preserve">розчин для ін'єкцій, 40 мг/мл;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bulk</w:t>
            </w:r>
            <w:r w:rsidRPr="00C03FE7">
              <w:rPr>
                <w:rFonts w:ascii="Arial" w:hAnsi="Arial" w:cs="Arial"/>
                <w:color w:val="000000"/>
                <w:sz w:val="16"/>
                <w:szCs w:val="16"/>
                <w:lang w:val="ru-RU"/>
              </w:rPr>
              <w:t xml:space="preserve"> № 1500: по 2 мл (80 мг) в ампулі; по 5 ампул у пластиковому контейнері; по 5 контейнерів у захисній коробці; по 60 захисних коробок у картонній коробці;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bulk</w:t>
            </w:r>
            <w:r w:rsidRPr="00C03FE7">
              <w:rPr>
                <w:rFonts w:ascii="Arial" w:hAnsi="Arial" w:cs="Arial"/>
                <w:color w:val="000000"/>
                <w:sz w:val="16"/>
                <w:szCs w:val="16"/>
                <w:lang w:val="ru-RU"/>
              </w:rPr>
              <w:t xml:space="preserve"> № 900: по 5 мл (200 мг) в ампулі; по 5 ампул у пластиковому контейнері; по 4 контейнери в захисній коробці; по 45 захисних коробок у картонній коробці;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bulk</w:t>
            </w:r>
            <w:r w:rsidRPr="00C03FE7">
              <w:rPr>
                <w:rFonts w:ascii="Arial" w:hAnsi="Arial" w:cs="Arial"/>
                <w:color w:val="000000"/>
                <w:sz w:val="16"/>
                <w:szCs w:val="16"/>
                <w:lang w:val="ru-RU"/>
              </w:rPr>
              <w:t xml:space="preserve"> № 400: по 10 мл (400 мг) в ампулі; по 5 ампул у пластиковому контейнері; по 2 контейнери в захисній коробці; по 40 захисних коробок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 xml:space="preserve">ТОВ "Такеда Україна" </w:t>
            </w:r>
            <w:r w:rsidRPr="00C03FE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виробнитцво за повним циклом:</w:t>
            </w:r>
            <w:r w:rsidRPr="00C03FE7">
              <w:rPr>
                <w:rFonts w:ascii="Arial" w:hAnsi="Arial" w:cs="Arial"/>
                <w:color w:val="000000"/>
                <w:sz w:val="16"/>
                <w:szCs w:val="16"/>
              </w:rPr>
              <w:br/>
              <w:t xml:space="preserve">Такеда Австрія ГмбХ, Австрія, </w:t>
            </w:r>
            <w:r w:rsidRPr="00C03FE7">
              <w:rPr>
                <w:rFonts w:ascii="Arial" w:hAnsi="Arial" w:cs="Arial"/>
                <w:color w:val="000000"/>
                <w:sz w:val="16"/>
                <w:szCs w:val="16"/>
              </w:rPr>
              <w:br/>
              <w:t>контроль якості за показником «Стерильність»:</w:t>
            </w:r>
            <w:r w:rsidRPr="00C03FE7">
              <w:rPr>
                <w:rFonts w:ascii="Arial" w:hAnsi="Arial" w:cs="Arial"/>
                <w:color w:val="000000"/>
                <w:sz w:val="16"/>
                <w:szCs w:val="16"/>
              </w:rPr>
              <w:br/>
              <w:t>Австрійське агентство охорони здоров'я та продовольчої безпеки (AGES) ГмбХ Інститут медичної мікробіології та гігієни (IMED),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Австрія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дільниці з SYNLAB Analytics &amp; Services Austria GmbH (Austria) змінюється на Eurofins Analytics &amp; Services Austria GmbH відповідальної за контроль якості за показниками “Визначення чистоти натрію та калію”. 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заміна контрактної лабораторії Eurofins Analytics &amp; Services Austria GmbH, Sankt-Peter-Strasse 25, 4020 Linz, Austria (Eurofins Linz) на Eurofins BioPharma Product Testing Hamburg GmbH, Am Neulaender Gewerbepark 2, 21079 Hamburg, Germany (Eurofins Hamburg), відповідальної за контроль якості за показниками “Визначення чистоти натрію та калію” для Актовегіну концентрату. Введення змін протягом 6-ти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введення додаткового місця проведення контролю якості за показником “Стерильність”, а саме: Oesterreichische Agentur fuer Gesundheit und Ernaehrungssicherheit (AGES) GmbH Institut fuer medizinische Mikrobiologie und Hygiene (IMED), Beethovenstrasse 6 8010 Graz, Austria. Введення змін протягом 6-ти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введення додаткового місця проведення контролю якості за показниками “Визначення чистоти натрію та калію”, а саме: SYNLAB Analytics &amp; Services Austria GmbH, Sankt-Peter-Strasse 25, 4020 Linz, Austria. Введення змін протягом 6-ти місяців після затвердження.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введення додаткового місця проведення контролю якості за показником “Стерильність”, а саме: Австрійське агентство охорони здоров’я та продовольчої безпеки (AGES) ГмбХ Інститут медичної мікробіології та гігієни (ІМЕД), Бетховенштрассе 6, 8010 Грац, Австрія/Oesterreichische Agentur fuer Gesundheit und Ernaehrungssicherheit (AGES) GmbH Institut fuer medizinische Mikrobiologie und Hygiene (IMED), Beethovenstrasse 6, 8010 Graz, Austria. </w:t>
            </w:r>
            <w:r w:rsidRPr="00C03FE7">
              <w:rPr>
                <w:rFonts w:ascii="Arial" w:hAnsi="Arial" w:cs="Arial"/>
                <w:color w:val="000000"/>
                <w:sz w:val="16"/>
                <w:szCs w:val="16"/>
                <w:lang w:val="ru-RU"/>
              </w:rPr>
              <w:t xml:space="preserve">Зазначення виробничих функцій уже затвердженого виробника Такеда Австрія ГмбХ, Австрія. </w:t>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UA/9048/02/01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АКТОВЕГІН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ін’єкцій, 40 мг/мл, по 2 мл (80 мг) в ампулі; по 25 ампул у картонній коробці; по 5 мл (200 мг) в ампулі; по 5 ампул у картонній коробці; по 10 мл (400 мг) в ампулі; по 5 ампул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"Такеда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"КУСУМ ФАРМ", Україна (пакування з форми in bulk фірми-виробника Такеда Австрія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дільниці з SYNLAB Analytics &amp; Services Austria GmbH (Austria) змінюється на Eurofins Analytics &amp; Services Austria GmbH відповідальної за контроль якості за показниками “Визначення чистоти натрію та калію”. 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заміна контрактної лабораторії Eurofins Analytics &amp; Services Austria GmbH, Sankt-Peter-Strasse 25, 4020 Linz, Austria (Eurofins Linz) на Eurofins BioPharma Product Testing Hamburg GmbH, Am Neulaender Gewerbepark 2, 21079 Hamburg, Germany (Eurofins Hamburg), відповідальної за контроль якості за показниками “Визначення чистоти натрію та калію” для Актовегіну концентрату. Введення змін протягом 6-ти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введення додаткового місця проведення контролю якості за показником “Стерильність”, а саме: Oesterreichische Agentur fuer Gesundheit und Ernaehrungssicherheit (AGES) GmbH Institut fuer medizinische Mikrobiologie und Hygiene (IMED), Beethovenstrasse 6 8010 Graz, Austria. Введення змін протягом 6-ти місяців після затвердження</w:t>
            </w:r>
            <w:r w:rsidRPr="00C03FE7">
              <w:rPr>
                <w:rFonts w:ascii="Arial" w:hAnsi="Arial" w:cs="Arial"/>
                <w:color w:val="000000"/>
                <w:sz w:val="16"/>
                <w:szCs w:val="16"/>
              </w:rPr>
              <w:b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введення додаткового місця проведення контролю якості за показниками “Визначення чистоти натрію та калію”, а саме: SYNLAB Analytics &amp; Services Austria GmbH, Sankt-Peter-Strasse 25, 4020 Linz, Austria. Введення змін протягом 6-ти місяців після затвердження.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внесення змін до розділу 3.2.Р.3.1. у зв’язку з введенням додаткового місця проведення контролю якості за показником “Стерильність”, а саме: Oesterreichische Agentur fuer Gesundheit und Ernaehrungssicherheit (AGES) GmbH Institut fuer medizinische Mikrobiologie und Hygiene (IMED), Beethovenstrasse 6, 8010 Graz, Austria.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UA/11232/01/01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АЛОПУРИНОЛ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 xml:space="preserve">таблетки по 100 мг, по 10 таблеток у блістері; по 5 блістерів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виробництво за повним циклом: Салютас Фарма ГмбХ, Німеччина; виробництво in bulk (альтернативна дільниця): Сандоз Прайвет Лімітед, Індія; контроль серії (альтернативна дільниця): С.К. Сандоз С.Р.Л., Румунія; первинне і вторинне пакування, дозвіл на випуск серії (альтернативна дільниця): Лек Фармацевтична компанія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 Румунія/ 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з якості. </w:t>
            </w:r>
            <w:r w:rsidRPr="00C03FE7">
              <w:rPr>
                <w:rFonts w:ascii="Arial" w:hAnsi="Arial" w:cs="Arial"/>
                <w:color w:val="000000"/>
                <w:sz w:val="16"/>
                <w:szCs w:val="16"/>
                <w:lang w:val="ru-RU"/>
              </w:rPr>
              <w:t xml:space="preserve">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щодо розмірів таблетки зі специфікації "терміну придатності" ГЛЗ. Цей показник не впливає на якість ГЛЗ. Даний показник залишається у Специфікації "При випуску". </w:t>
            </w:r>
            <w:r w:rsidRPr="00C03FE7">
              <w:rPr>
                <w:rFonts w:ascii="Arial" w:hAnsi="Arial" w:cs="Arial"/>
                <w:color w:val="000000"/>
                <w:sz w:val="16"/>
                <w:szCs w:val="16"/>
                <w:lang w:val="ru-RU"/>
              </w:rPr>
              <w:br/>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UA/9524/01/01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АЛОПУРИНОЛ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 xml:space="preserve">таблетки по 300 мг, по 10 таблеток у блістері; по 5 блістерів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виробництво за повним циклом: Салютас Фарма ГмбХ</w:t>
            </w:r>
            <w:r w:rsidRPr="00C03FE7">
              <w:rPr>
                <w:rFonts w:ascii="Arial" w:hAnsi="Arial" w:cs="Arial"/>
                <w:color w:val="000000"/>
                <w:sz w:val="16"/>
                <w:szCs w:val="16"/>
                <w:lang/>
              </w:rPr>
              <w:t xml:space="preserve">, </w:t>
            </w:r>
            <w:r w:rsidRPr="00C03FE7">
              <w:rPr>
                <w:rFonts w:ascii="Arial" w:hAnsi="Arial" w:cs="Arial"/>
                <w:color w:val="000000"/>
                <w:sz w:val="16"/>
                <w:szCs w:val="16"/>
              </w:rPr>
              <w:t>Німеччина; виробництво in bulk (альтернативна дільниця): Сандоз Прайвет Лімітед, Індія; контроль серії (альтернативна дільниця): С.К. Сандоз С.Р.Л., Румунія; первинне і вторинне пакування, дозвіл на випуск серії (альтернативна дільниця): Лек Фармацевтична компанія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 Індія/ Румунія</w:t>
            </w:r>
            <w:r w:rsidRPr="00C03FE7">
              <w:rPr>
                <w:rFonts w:ascii="Arial" w:hAnsi="Arial" w:cs="Arial"/>
                <w:color w:val="000000"/>
                <w:sz w:val="16"/>
                <w:szCs w:val="16"/>
                <w:lang/>
              </w:rPr>
              <w:t>/ Словен</w:t>
            </w:r>
            <w:r w:rsidRPr="00C03FE7">
              <w:rPr>
                <w:rFonts w:ascii="Arial" w:hAnsi="Arial" w:cs="Arial"/>
                <w:color w:val="000000"/>
                <w:sz w:val="16"/>
                <w:szCs w:val="16"/>
              </w:rPr>
              <w:t>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з якості. </w:t>
            </w:r>
            <w:r w:rsidRPr="00C03FE7">
              <w:rPr>
                <w:rFonts w:ascii="Arial" w:hAnsi="Arial" w:cs="Arial"/>
                <w:color w:val="000000"/>
                <w:sz w:val="16"/>
                <w:szCs w:val="16"/>
                <w:lang w:val="ru-RU"/>
              </w:rPr>
              <w:t xml:space="preserve">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щодо розмірів таблетки зі специфікації "терміну придатності" ГЛЗ. Цей показник не впливає на якість ГЛЗ. Даний показник залишається у Специфікації "При випуску". </w:t>
            </w:r>
            <w:r w:rsidRPr="00C03FE7">
              <w:rPr>
                <w:rFonts w:ascii="Arial" w:hAnsi="Arial" w:cs="Arial"/>
                <w:color w:val="000000"/>
                <w:sz w:val="16"/>
                <w:szCs w:val="16"/>
                <w:lang w:val="ru-RU"/>
              </w:rPr>
              <w:br/>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UA/9524/01/02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АФЛУГРИП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порошок для орального розчину; по 10 саше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"ПЕРРІГО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Україна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Рафтон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Велика Британ</w:t>
            </w:r>
            <w:r w:rsidRPr="00C03FE7">
              <w:rPr>
                <w:rFonts w:ascii="Arial" w:hAnsi="Arial" w:cs="Arial"/>
                <w:color w:val="000000"/>
                <w:sz w:val="16"/>
                <w:szCs w:val="16"/>
              </w:rPr>
              <w:t>i</w:t>
            </w:r>
            <w:r w:rsidRPr="00C03FE7">
              <w:rPr>
                <w:rFonts w:ascii="Arial" w:hAnsi="Arial" w:cs="Arial"/>
                <w:color w:val="000000"/>
                <w:sz w:val="16"/>
                <w:szCs w:val="16"/>
                <w:lang w:val="ru-RU"/>
              </w:rPr>
              <w:t>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03FE7">
              <w:rPr>
                <w:rFonts w:ascii="Arial" w:hAnsi="Arial" w:cs="Arial"/>
                <w:color w:val="000000"/>
                <w:sz w:val="16"/>
                <w:szCs w:val="16"/>
                <w:lang w:val="ru-RU"/>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інформації з безпеки діючих речовин. Введення змін протягом 6-ти місяців після затвердження. Зміни </w:t>
            </w:r>
            <w:r w:rsidRPr="00C03FE7">
              <w:rPr>
                <w:rFonts w:ascii="Arial" w:hAnsi="Arial" w:cs="Arial"/>
                <w:color w:val="000000"/>
                <w:sz w:val="16"/>
                <w:szCs w:val="16"/>
              </w:rPr>
              <w:t>II</w:t>
            </w:r>
            <w:r w:rsidRPr="00C03FE7">
              <w:rPr>
                <w:rFonts w:ascii="Arial" w:hAnsi="Arial" w:cs="Arial"/>
                <w:color w:val="000000"/>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з безпеки, яка міститься в матеріалах реєстраційного досьє. </w:t>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jc w:val="center"/>
              <w:rPr>
                <w:rFonts w:ascii="Arial" w:hAnsi="Arial" w:cs="Arial"/>
                <w:i/>
                <w:sz w:val="16"/>
                <w:szCs w:val="16"/>
              </w:rPr>
            </w:pPr>
            <w:r w:rsidRPr="00C03FE7">
              <w:rPr>
                <w:rFonts w:ascii="Arial" w:hAnsi="Arial" w:cs="Arial"/>
                <w:i/>
                <w:sz w:val="16"/>
                <w:szCs w:val="16"/>
              </w:rPr>
              <w:t>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UA/19738/01/01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lang w:val="ru-RU"/>
              </w:rPr>
            </w:pPr>
            <w:r w:rsidRPr="00C03FE7">
              <w:rPr>
                <w:rFonts w:ascii="Arial" w:hAnsi="Arial" w:cs="Arial"/>
                <w:b/>
                <w:sz w:val="16"/>
                <w:szCs w:val="16"/>
                <w:lang w:val="ru-RU"/>
              </w:rPr>
              <w:t>БЕКСЕРО ВАКЦИНА ДЛЯ ПРОФІЛАКТИКИ МЕНІНГОКОКОВОЇ ІНФЕКЦІЇ, ЩО ВИКЛИКАЄТЬСЯ СЕРОГРУПОЮ В (ВИГОТОВЛЕНА ЗА РЕКОМБІНАНТНОЮ ДНК ТЕХНОЛОГІЄЮ,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суспензія для ін'єкцій по 1 дозі (0,5 мл/дозу); по 1 дозі (0,5 мл) у попередньо наповненому шприці; по 1 попередньо наповненому шприцу у комплекті з двома голками в пластиковому контейнері; по 1 пластиковому контейнеру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en-US"/>
              </w:rPr>
            </w:pPr>
            <w:r w:rsidRPr="00C03FE7">
              <w:rPr>
                <w:rFonts w:ascii="Arial" w:hAnsi="Arial" w:cs="Arial"/>
                <w:color w:val="000000"/>
                <w:sz w:val="16"/>
                <w:szCs w:val="16"/>
                <w:lang w:val="ru-RU"/>
              </w:rPr>
              <w:t>ГлаксоСмітКляйн</w:t>
            </w:r>
            <w:r w:rsidRPr="00C03FE7">
              <w:rPr>
                <w:rFonts w:ascii="Arial" w:hAnsi="Arial" w:cs="Arial"/>
                <w:color w:val="000000"/>
                <w:sz w:val="16"/>
                <w:szCs w:val="16"/>
                <w:lang w:val="en-US"/>
              </w:rPr>
              <w:t xml:space="preserve"> </w:t>
            </w:r>
            <w:r w:rsidRPr="00C03FE7">
              <w:rPr>
                <w:rFonts w:ascii="Arial" w:hAnsi="Arial" w:cs="Arial"/>
                <w:color w:val="000000"/>
                <w:sz w:val="16"/>
                <w:szCs w:val="16"/>
                <w:lang w:val="ru-RU"/>
              </w:rPr>
              <w:t>Експорт</w:t>
            </w:r>
            <w:r w:rsidRPr="00C03FE7">
              <w:rPr>
                <w:rFonts w:ascii="Arial" w:hAnsi="Arial" w:cs="Arial"/>
                <w:color w:val="000000"/>
                <w:sz w:val="16"/>
                <w:szCs w:val="16"/>
                <w:lang w:val="en-US"/>
              </w:rPr>
              <w:t xml:space="preserve"> </w:t>
            </w:r>
            <w:r w:rsidRPr="00C03FE7">
              <w:rPr>
                <w:rFonts w:ascii="Arial" w:hAnsi="Arial" w:cs="Arial"/>
                <w:color w:val="000000"/>
                <w:sz w:val="16"/>
                <w:szCs w:val="16"/>
                <w:lang w:val="ru-RU"/>
              </w:rPr>
              <w:t>Лімітед</w:t>
            </w:r>
            <w:r w:rsidRPr="00C03FE7">
              <w:rPr>
                <w:rFonts w:ascii="Arial" w:hAnsi="Arial" w:cs="Arial"/>
                <w:color w:val="000000"/>
                <w:sz w:val="16"/>
                <w:szCs w:val="16"/>
                <w:lang w:val="en-US"/>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Велика Британ</w:t>
            </w:r>
            <w:r w:rsidRPr="00C03FE7">
              <w:rPr>
                <w:rFonts w:ascii="Arial" w:hAnsi="Arial" w:cs="Arial"/>
                <w:color w:val="000000"/>
                <w:sz w:val="16"/>
                <w:szCs w:val="16"/>
              </w:rPr>
              <w:t>i</w:t>
            </w:r>
            <w:r w:rsidRPr="00C03FE7">
              <w:rPr>
                <w:rFonts w:ascii="Arial" w:hAnsi="Arial" w:cs="Arial"/>
                <w:color w:val="000000"/>
                <w:sz w:val="16"/>
                <w:szCs w:val="16"/>
                <w:lang w:val="ru-RU"/>
              </w:rPr>
              <w:t>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ГлаксоСмітКляйн Вакцини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jc w:val="center"/>
              <w:rPr>
                <w:rFonts w:ascii="Arial" w:hAnsi="Arial" w:cs="Arial"/>
                <w:bCs/>
                <w:sz w:val="16"/>
                <w:szCs w:val="16"/>
              </w:rPr>
            </w:pPr>
            <w:r w:rsidRPr="00C03FE7">
              <w:rPr>
                <w:rFonts w:ascii="Arial" w:hAnsi="Arial" w:cs="Arial"/>
                <w:color w:val="000000"/>
                <w:sz w:val="16"/>
                <w:szCs w:val="16"/>
              </w:rPr>
              <w:t xml:space="preserve">внесення змін до реєстраційних матеріалів: </w:t>
            </w:r>
            <w:r w:rsidRPr="00C03FE7">
              <w:rPr>
                <w:rStyle w:val="csccf5e316113"/>
                <w:b w:val="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w:t>
            </w:r>
          </w:p>
          <w:p w:rsidR="007B6FC6" w:rsidRPr="00C03FE7" w:rsidRDefault="007B6FC6" w:rsidP="00B5623E">
            <w:pPr>
              <w:pStyle w:val="cs80d9435b"/>
              <w:jc w:val="center"/>
              <w:rPr>
                <w:rFonts w:cs="Arial"/>
                <w:sz w:val="16"/>
                <w:szCs w:val="16"/>
              </w:rPr>
            </w:pPr>
            <w:r w:rsidRPr="00C03FE7">
              <w:rPr>
                <w:rStyle w:val="cs9ff1b611113"/>
                <w:sz w:val="16"/>
                <w:szCs w:val="16"/>
              </w:rPr>
              <w:t>Зміна критерію прийнятності для показника Відносна активність, IVRP рекомбінантного білка (rp) 287-953 з RP ≥ 0,72 до RP ≥ 0,74 у специфікації при випуску.</w:t>
            </w:r>
          </w:p>
          <w:p w:rsidR="007B6FC6" w:rsidRPr="00C03FE7" w:rsidRDefault="007B6FC6" w:rsidP="00B5623E">
            <w:pPr>
              <w:pStyle w:val="cs80d9435b"/>
              <w:jc w:val="center"/>
              <w:rPr>
                <w:rFonts w:cs="Arial"/>
                <w:sz w:val="16"/>
                <w:szCs w:val="16"/>
              </w:rPr>
            </w:pPr>
            <w:r w:rsidRPr="00C03FE7">
              <w:rPr>
                <w:rStyle w:val="cs9ff1b611113"/>
                <w:sz w:val="16"/>
                <w:szCs w:val="16"/>
              </w:rPr>
              <w:t xml:space="preserve">Термін введення змін протягом 6 місяців після затвердження. </w:t>
            </w:r>
            <w:r w:rsidRPr="00C03FE7">
              <w:rPr>
                <w:rStyle w:val="csccf5e316113"/>
                <w:rFonts w:eastAsia="Calibri"/>
                <w:b w:val="0"/>
                <w:sz w:val="16"/>
                <w:szCs w:val="16"/>
              </w:rPr>
              <w:t>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Збільшення терміну придатності лікарського засобу біологічного/імунологічного походження на основі результатів досліджень стабільності, проведених відповідно до затвердженого протоколу -</w:t>
            </w:r>
          </w:p>
          <w:p w:rsidR="007B6FC6" w:rsidRPr="00C03FE7" w:rsidRDefault="007B6FC6" w:rsidP="00B5623E">
            <w:pPr>
              <w:pStyle w:val="cs80d9435b"/>
              <w:jc w:val="center"/>
              <w:rPr>
                <w:rFonts w:cs="Arial"/>
                <w:sz w:val="16"/>
                <w:szCs w:val="16"/>
                <w:lang w:val="ru-RU"/>
              </w:rPr>
            </w:pPr>
            <w:r w:rsidRPr="00C03FE7">
              <w:rPr>
                <w:rStyle w:val="cs9ff1b611113"/>
                <w:sz w:val="16"/>
                <w:szCs w:val="16"/>
                <w:lang w:val="ru-RU"/>
              </w:rPr>
              <w:t>Збільшення терміну придатності лікарського засобу на основі результатів досліджень стабільності, проведених відповідно до затвердженого протоколу з 36 місяців до 48 місяців.</w:t>
            </w:r>
          </w:p>
          <w:p w:rsidR="007B6FC6" w:rsidRPr="00C03FE7" w:rsidRDefault="007B6FC6" w:rsidP="00B5623E">
            <w:pPr>
              <w:pStyle w:val="cs80d9435b"/>
              <w:jc w:val="center"/>
              <w:rPr>
                <w:rFonts w:cs="Arial"/>
                <w:sz w:val="16"/>
                <w:szCs w:val="16"/>
                <w:lang w:val="ru-RU"/>
              </w:rPr>
            </w:pPr>
            <w:r w:rsidRPr="00C03FE7">
              <w:rPr>
                <w:rStyle w:val="cs9ff1b611113"/>
                <w:sz w:val="16"/>
                <w:szCs w:val="16"/>
                <w:lang w:val="ru-RU"/>
              </w:rPr>
              <w:t>Зміни внесено до інструкції для медичного застосування лікарського засобу до розділу "Термін придатності" (збільшення терміну придатності з 3 до 4 років).</w:t>
            </w:r>
          </w:p>
          <w:p w:rsidR="007B6FC6" w:rsidRPr="00C03FE7" w:rsidRDefault="007B6FC6" w:rsidP="00B5623E">
            <w:pPr>
              <w:pStyle w:val="cs80d9435b"/>
              <w:jc w:val="center"/>
              <w:rPr>
                <w:rFonts w:cs="Arial"/>
                <w:sz w:val="16"/>
                <w:szCs w:val="16"/>
                <w:lang w:val="ru-RU"/>
              </w:rPr>
            </w:pPr>
            <w:r w:rsidRPr="00C03FE7">
              <w:rPr>
                <w:rStyle w:val="cs9ff1b611113"/>
                <w:sz w:val="16"/>
                <w:szCs w:val="16"/>
                <w:lang w:val="ru-RU"/>
              </w:rPr>
              <w:t>Термін введення змін протягом 6 місяців після затвердження.</w:t>
            </w:r>
          </w:p>
          <w:p w:rsidR="007B6FC6" w:rsidRPr="00C03FE7" w:rsidRDefault="007B6FC6" w:rsidP="00B5623E">
            <w:pPr>
              <w:jc w:val="center"/>
              <w:rPr>
                <w:rFonts w:ascii="Arial" w:hAnsi="Arial" w:cs="Arial"/>
                <w:bCs/>
                <w:sz w:val="16"/>
                <w:szCs w:val="16"/>
              </w:rPr>
            </w:pPr>
            <w:r w:rsidRPr="00C03FE7">
              <w:rPr>
                <w:rStyle w:val="csccf5e316113"/>
                <w:b w:val="0"/>
                <w:sz w:val="16"/>
                <w:szCs w:val="16"/>
              </w:rPr>
              <w:t>Зміни II типу - Зміни з якості. Медичні пристрої. Зміна пристроїв для вимірювання дози або введення лікарського засобу (додавання або заміна пристрою, який є невід'ємною частиною первинної упаковки) -</w:t>
            </w:r>
          </w:p>
          <w:p w:rsidR="007B6FC6" w:rsidRPr="00C03FE7" w:rsidRDefault="007B6FC6" w:rsidP="00B5623E">
            <w:pPr>
              <w:pStyle w:val="cs80d9435b"/>
              <w:jc w:val="center"/>
              <w:rPr>
                <w:rFonts w:cs="Arial"/>
                <w:sz w:val="16"/>
                <w:szCs w:val="16"/>
              </w:rPr>
            </w:pPr>
            <w:r w:rsidRPr="00C03FE7">
              <w:rPr>
                <w:rStyle w:val="cs9ff1b611113"/>
                <w:sz w:val="16"/>
                <w:szCs w:val="16"/>
              </w:rPr>
              <w:t>Зміна у первинній упаковці: введення шприца нового типу з нейтрального скла ( type 1 glass wіth a FM457 plunger stopped (butyl rubber) and with a FM30 rubber tip cap without backstop device) замість затверджених.</w:t>
            </w:r>
          </w:p>
          <w:p w:rsidR="007B6FC6" w:rsidRPr="00C03FE7" w:rsidRDefault="007B6FC6" w:rsidP="00B5623E">
            <w:pPr>
              <w:pStyle w:val="cs80d9435b"/>
              <w:jc w:val="center"/>
              <w:rPr>
                <w:rFonts w:cs="Arial"/>
                <w:sz w:val="16"/>
                <w:szCs w:val="16"/>
              </w:rPr>
            </w:pPr>
            <w:r w:rsidRPr="00C03FE7">
              <w:rPr>
                <w:rStyle w:val="cs9ff1b611113"/>
                <w:sz w:val="16"/>
                <w:szCs w:val="16"/>
              </w:rPr>
              <w:t>Зміни внесено до інструкції для медичного застосування лікарського засобу до розділів "Особливості застосування", "Спосіб застосування та дози", "Упаковка" з метою гармонізації портфоліо шприців.</w:t>
            </w:r>
          </w:p>
          <w:p w:rsidR="007B6FC6" w:rsidRPr="00C03FE7" w:rsidRDefault="007B6FC6" w:rsidP="00B5623E">
            <w:pPr>
              <w:pStyle w:val="cs80d9435b"/>
              <w:jc w:val="center"/>
              <w:rPr>
                <w:rFonts w:cs="Arial"/>
                <w:color w:val="000000"/>
                <w:sz w:val="16"/>
                <w:szCs w:val="16"/>
              </w:rPr>
            </w:pPr>
            <w:r w:rsidRPr="00C03FE7">
              <w:rPr>
                <w:rStyle w:val="cs9ff1b611113"/>
                <w:sz w:val="16"/>
                <w:szCs w:val="16"/>
              </w:rP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UA/19683/01/01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БЕЛАКНЕ®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гель, 1 мг/г + 25 мг/г; по 30 г у тубі та картонній пачці; по 30 г у флаконі з безповітряною помпою та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Хорватія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Хорватія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UA/20204/01/01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БЕЛАЛГІН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10 таблеток у блістері; по 1 блістеру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Україна; Товариство з обмеженою відповідальністю "АГРОФАРМ"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Зміна у зв'язку уточнення викладення розділу "Додаткова інформація. ДІ-1. Упаковка" МКЯ та розділу 3.2.Р.7. Діюча редакція: МКЯ - ДОДАТКОВА ІНФОРМАЦІЯ (ДІ)</w:t>
            </w:r>
            <w:r w:rsidRPr="00C03FE7">
              <w:rPr>
                <w:rFonts w:ascii="Arial" w:hAnsi="Arial" w:cs="Arial"/>
                <w:color w:val="000000"/>
                <w:sz w:val="16"/>
                <w:szCs w:val="16"/>
              </w:rPr>
              <w:br/>
              <w:t xml:space="preserve">ДІ-1. Упаковка - По 10 таблеток у блістері з плівки полівінілхлоридної і фольги алюмінієвої з одностороннім покриттям термолаком і друком з другої сторони. Один блістер разом з інструкцією для медичного застосування поміщають у пачку з картону з маркуванням українською та російською мовами та маркуванням шрифтом Брайля українською мовою. Примітка. Маркування лікарського засобу, його дизайн подаються українською та російською мовами, а при реалізації препарату на експорт – мовою, обумовленою в контракті, у відповідності з реєстраційним досьє, яке сформоване за вимогами країни-імпортера і заявлено під час реєстрації в реєстраційні органи країни-імпортера. Пропонована редакція: МКЯ - ДОДАТКОВА ІНФОРМАЦІЯ (ДІ) ДІ-1. Упаковка По 10 таблеток у блістері з плівки полівінілхлоридної і фольги алюмінієвої з одностороннім покриттям термолаком і друком з другої сторони. </w:t>
            </w:r>
            <w:r w:rsidRPr="00C03FE7">
              <w:rPr>
                <w:rFonts w:ascii="Arial" w:hAnsi="Arial" w:cs="Arial"/>
                <w:color w:val="000000"/>
                <w:sz w:val="16"/>
                <w:szCs w:val="16"/>
                <w:lang w:val="ru-RU"/>
              </w:rPr>
              <w:t>По 1 блістеру разом з інструкцією для медичного застосування поміщають у пачку з картону.</w:t>
            </w:r>
            <w:r w:rsidRPr="00C03FE7">
              <w:rPr>
                <w:rFonts w:ascii="Arial" w:hAnsi="Arial" w:cs="Arial"/>
                <w:color w:val="000000"/>
                <w:sz w:val="16"/>
                <w:szCs w:val="16"/>
                <w:lang w:val="ru-RU"/>
              </w:rPr>
              <w:br/>
              <w:t xml:space="preserve">Оновлення тексту маркування первинної та вторинної упаковки лікарського засобу у зв'язку з вилученням інформації, зазначеної російською мовою, та внесення незначних редакційних правок. </w:t>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jc w:val="center"/>
              <w:rPr>
                <w:rFonts w:ascii="Arial" w:hAnsi="Arial" w:cs="Arial"/>
                <w:i/>
                <w:sz w:val="16"/>
                <w:szCs w:val="16"/>
              </w:rPr>
            </w:pPr>
            <w:r w:rsidRPr="00C03FE7">
              <w:rPr>
                <w:rFonts w:ascii="Arial" w:hAnsi="Arial" w:cs="Arial"/>
                <w:i/>
                <w:sz w:val="16"/>
                <w:szCs w:val="16"/>
              </w:rPr>
              <w:t>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UA/6226/01/01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rPr>
            </w:pPr>
            <w:r w:rsidRPr="00C03FE7">
              <w:rPr>
                <w:rFonts w:ascii="Arial" w:hAnsi="Arial" w:cs="Arial"/>
                <w:color w:val="000000"/>
                <w:sz w:val="16"/>
                <w:szCs w:val="16"/>
              </w:rPr>
              <w:t>розчин для ін`єкцій в попередньо наповненій ручці по 75 МО (5,5 мкг)/0,125 мл; по 0,125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Угорщина/ Велика Британія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w:t>
            </w:r>
            <w:r w:rsidRPr="00C03FE7">
              <w:rPr>
                <w:rFonts w:ascii="Arial" w:hAnsi="Arial" w:cs="Arial"/>
                <w:color w:val="000000"/>
                <w:sz w:val="16"/>
                <w:szCs w:val="16"/>
              </w:rPr>
              <w:br/>
              <w:t xml:space="preserve">Заміна голки Clickfine 0,33 (29G) х 12 мм (виробник Ypsomed) на голку Nanopass 0,22 (32,5G) х 6 мм (виробник Terumo) в системі ручки, щоб знизити сприйняття болю та для підвищення простоти та зручності використання для пацієнта. </w:t>
            </w:r>
            <w:r w:rsidRPr="00C03FE7">
              <w:rPr>
                <w:rFonts w:ascii="Arial" w:hAnsi="Arial" w:cs="Arial"/>
                <w:color w:val="000000"/>
                <w:sz w:val="16"/>
                <w:szCs w:val="16"/>
                <w:lang w:val="ru-RU"/>
              </w:rPr>
              <w:t xml:space="preserve">Зміни внесено до інструкції для медичного застосування лікарського засобу до розділу "Спосіб застосування та дози" у зв'язку з заміною голки для введення лікарського засобу. </w:t>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UA/17528/01/01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rPr>
            </w:pPr>
            <w:r w:rsidRPr="00C03FE7">
              <w:rPr>
                <w:rFonts w:ascii="Arial" w:hAnsi="Arial" w:cs="Arial"/>
                <w:color w:val="000000"/>
                <w:sz w:val="16"/>
                <w:szCs w:val="16"/>
              </w:rPr>
              <w:t>розчин для ін`єкцій в попередньо наповненій ручці по 150 МО (11 мкг)/0,25 мл; по 0,25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Угорщина/ Велика Британія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w:t>
            </w:r>
            <w:r w:rsidRPr="00C03FE7">
              <w:rPr>
                <w:rFonts w:ascii="Arial" w:hAnsi="Arial" w:cs="Arial"/>
                <w:color w:val="000000"/>
                <w:sz w:val="16"/>
                <w:szCs w:val="16"/>
              </w:rPr>
              <w:br/>
              <w:t xml:space="preserve">Заміна голки Clickfine 0,33 (29G) х 12 мм (виробник Ypsomed) на голку Nanopass 0,22 (32,5G) х 6 мм (виробник Terumo) в системі ручки, щоб знизити сприйняття болю та для підвищення простоти та зручності використання для пацієнта. </w:t>
            </w:r>
            <w:r w:rsidRPr="00C03FE7">
              <w:rPr>
                <w:rFonts w:ascii="Arial" w:hAnsi="Arial" w:cs="Arial"/>
                <w:color w:val="000000"/>
                <w:sz w:val="16"/>
                <w:szCs w:val="16"/>
                <w:lang w:val="ru-RU"/>
              </w:rPr>
              <w:t xml:space="preserve">Зміни внесено до інструкції для медичного застосування лікарського засобу до розділу "Спосіб застосування та дози" у зв'язку з заміною голки для введення лікарського засобу. </w:t>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UA/17528/01/02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rPr>
            </w:pPr>
            <w:r w:rsidRPr="00C03FE7">
              <w:rPr>
                <w:rFonts w:ascii="Arial" w:hAnsi="Arial" w:cs="Arial"/>
                <w:color w:val="000000"/>
                <w:sz w:val="16"/>
                <w:szCs w:val="16"/>
              </w:rPr>
              <w:t>розчин для ін`єкцій в попередньо наповненій ручці по 225 МО (16,5 мкг)/0,375 мл; по 0,375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Угорщина/ Велика Британія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w:t>
            </w:r>
            <w:r w:rsidRPr="00C03FE7">
              <w:rPr>
                <w:rFonts w:ascii="Arial" w:hAnsi="Arial" w:cs="Arial"/>
                <w:color w:val="000000"/>
                <w:sz w:val="16"/>
                <w:szCs w:val="16"/>
              </w:rPr>
              <w:br/>
              <w:t xml:space="preserve">Заміна голки Clickfine 0,33 (29G) х 12 мм (виробник Ypsomed) на голку Nanopass 0,22 (32,5G) х 6 мм (виробник Terumo) в системі ручки, щоб знизити сприйняття болю та для підвищення простоти та зручності використання для пацієнта. </w:t>
            </w:r>
            <w:r w:rsidRPr="00C03FE7">
              <w:rPr>
                <w:rFonts w:ascii="Arial" w:hAnsi="Arial" w:cs="Arial"/>
                <w:color w:val="000000"/>
                <w:sz w:val="16"/>
                <w:szCs w:val="16"/>
                <w:lang w:val="ru-RU"/>
              </w:rPr>
              <w:t xml:space="preserve">Зміни внесено до інструкції для медичного застосування лікарського засобу до розділу "Спосіб застосування та дози" у зв'язку з заміною голки для введення лікарського засобу. </w:t>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UA/17528/01/03</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rPr>
            </w:pPr>
            <w:r w:rsidRPr="00C03FE7">
              <w:rPr>
                <w:rFonts w:ascii="Arial" w:hAnsi="Arial" w:cs="Arial"/>
                <w:color w:val="000000"/>
                <w:sz w:val="16"/>
                <w:szCs w:val="16"/>
              </w:rPr>
              <w:t>розчин для ін`єкцій в попередньо наповненій ручці по 300 МО (22 мкг)/0,5 мл; по 0,5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Угорщина/ Велика Британія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w:t>
            </w:r>
            <w:r w:rsidRPr="00C03FE7">
              <w:rPr>
                <w:rFonts w:ascii="Arial" w:hAnsi="Arial" w:cs="Arial"/>
                <w:color w:val="000000"/>
                <w:sz w:val="16"/>
                <w:szCs w:val="16"/>
              </w:rPr>
              <w:br/>
              <w:t xml:space="preserve">Заміна голки Clickfine 0,33 (29G) х 12 мм (виробник Ypsomed) на голку Nanopass 0,22 (32,5G) х 6 мм (виробник Terumo) в системі ручки, щоб знизити сприйняття болю та для підвищення простоти та зручності використання для пацієнта. </w:t>
            </w:r>
            <w:r w:rsidRPr="00C03FE7">
              <w:rPr>
                <w:rFonts w:ascii="Arial" w:hAnsi="Arial" w:cs="Arial"/>
                <w:color w:val="000000"/>
                <w:sz w:val="16"/>
                <w:szCs w:val="16"/>
                <w:lang w:val="ru-RU"/>
              </w:rPr>
              <w:t xml:space="preserve">Зміни внесено до інструкції для медичного застосування лікарського засобу до розділу "Спосіб застосування та дози" у зв'язку з заміною голки для введення лікарського засобу. </w:t>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UA/17528/01/04</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БЕМФОЛА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rPr>
            </w:pPr>
            <w:r w:rsidRPr="00C03FE7">
              <w:rPr>
                <w:rFonts w:ascii="Arial" w:hAnsi="Arial" w:cs="Arial"/>
                <w:color w:val="000000"/>
                <w:sz w:val="16"/>
                <w:szCs w:val="16"/>
              </w:rPr>
              <w:t>розчин для ін`єкцій в попередньо наповненій ручці по 450 МО (33 мкг)/0,75 мл; по 0,75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Угорщина/ Велика Британія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w:t>
            </w:r>
            <w:r w:rsidRPr="00C03FE7">
              <w:rPr>
                <w:rFonts w:ascii="Arial" w:hAnsi="Arial" w:cs="Arial"/>
                <w:color w:val="000000"/>
                <w:sz w:val="16"/>
                <w:szCs w:val="16"/>
              </w:rPr>
              <w:br/>
              <w:t xml:space="preserve">Заміна голки Clickfine 0,33 (29G) х 12 мм (виробник Ypsomed) на голку Nanopass 0,22 (32,5G) х 6 мм (виробник Terumo) в системі ручки, щоб знизити сприйняття болю та для підвищення простоти та зручності використання для пацієнта. </w:t>
            </w:r>
            <w:r w:rsidRPr="00C03FE7">
              <w:rPr>
                <w:rFonts w:ascii="Arial" w:hAnsi="Arial" w:cs="Arial"/>
                <w:color w:val="000000"/>
                <w:sz w:val="16"/>
                <w:szCs w:val="16"/>
                <w:lang w:val="ru-RU"/>
              </w:rPr>
              <w:t xml:space="preserve">Зміни внесено до інструкції для медичного застосування лікарського засобу до розділу "Спосіб застосування та дози" у зв'язку з заміною голки для введення лікарського засобу. </w:t>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UA/17528/01/05</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БЕНДАМУСТИН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 xml:space="preserve">порошок для приготування концентрату для приготування розчину для інфузій, 100 мг; 1 флакон з порошком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вторинне пакування: Джі І Фармасьютікалс Лтд, Болгарія; випуск серії: Салютас Фарма ГмбХ, Німеччина; in bulk виробництво, первинне пакування: онкомед мануфекчурінг а.с., Чеська Республiка; контроль/випробування серії: КВІНТА-АНАЛІТИКА с.р.о., Чеська Республiка; вторинне пакування: СВУС Фарма а.с.,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Болгарія/ Німеччина /Чеська Республiка/ Чехія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збільшення розміру серії для АФІ Bendamustine hydrochloride monohydrate Затверджено: 1,5 кг-10 кг Запропоновано: 1,5 кг- 20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UA/18860/01/01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БЕНДАМУСТИН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 xml:space="preserve">порошок для приготування концентрату для приготування розчину для інфузій, 25 мг; 1 флакон з порошком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вторинне пакування: Джі І Фармасьютікалс Лтд, Болгарія; випуск серії: Салютас Фарма ГмбХ, Німеччина; in bulk виробництво, первинне пакування: онкомед мануфекчурінг а.с., Чеська Республiка; контроль/випробування серії: КВІНТА-АНАЛІТИКА с.р.о., Чеська Республiка; вторинне пакування: СВУС Фарма а.с.,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Болгарія/ Німеччина /Чеська Республiка/ Чехія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збільшення розміру серії для АФІ Bendamustine hydrochloride monohydrate Затверджено: 1,5 кг-10 кг Запропоновано: 1,5 кг- 20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UA/18860/01/02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БРАУНОДИН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нашкірний, 7,5 %, по 100 мл у поліетиленових флаконах, по 250 мл у поліетиленових флаконах зі спрей-насосом; по 100 мл у поліетиленових флаконах, по 250 мл у поліетиленових флаконах зі спрей-насосом по 20 флаконів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випуск серії: Б. Браун Мельзунген АГ, Нiмеччина; виробництво "in bulk", первинне та вторинне пакування, контроль серії: Б. Браун Медікал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Нiмеччина/ 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 xml:space="preserve">внесення змін до реєстраційних матеріалів: Технічна помилка (згідно наказу МОЗ від 23.07.2015 № 460). Виправлено технічну помилку в змінах до інструкції для медичного застосування лікарського засобу (Додаток 26), допущеній при процедурі змін, затвердженій наказом № 583 від 05.04.2024 р. </w:t>
            </w:r>
            <w:r w:rsidRPr="00C03FE7">
              <w:rPr>
                <w:rFonts w:ascii="Arial" w:hAnsi="Arial" w:cs="Arial"/>
                <w:color w:val="000000"/>
                <w:sz w:val="16"/>
                <w:szCs w:val="16"/>
                <w:lang w:val="ru-RU"/>
              </w:rPr>
              <w:br/>
              <w:t>ЗАТВЕРДЖЕНО: Склад: д</w:t>
            </w:r>
            <w:r w:rsidRPr="00C03FE7">
              <w:rPr>
                <w:rFonts w:ascii="Arial" w:hAnsi="Arial" w:cs="Arial"/>
                <w:color w:val="000000"/>
                <w:sz w:val="16"/>
                <w:szCs w:val="16"/>
              </w:rPr>
              <w:t>i</w:t>
            </w:r>
            <w:r w:rsidRPr="00C03FE7">
              <w:rPr>
                <w:rFonts w:ascii="Arial" w:hAnsi="Arial" w:cs="Arial"/>
                <w:color w:val="000000"/>
                <w:sz w:val="16"/>
                <w:szCs w:val="16"/>
                <w:lang w:val="ru-RU"/>
              </w:rPr>
              <w:t xml:space="preserve">юча речовина: повідон-йод; 100 мг розчину містять повідон, йоду 7,5 г (з вмістом активного йоду 10 %), що відповідає 0,75 г активного йоду; допоміжні речовини: натрію дигідрофосфат, дигідрат; макроголу лауриловий ефір 9 </w:t>
            </w:r>
            <w:r w:rsidRPr="00C03FE7">
              <w:rPr>
                <w:rFonts w:ascii="Arial" w:hAnsi="Arial" w:cs="Arial"/>
                <w:color w:val="000000"/>
                <w:sz w:val="16"/>
                <w:szCs w:val="16"/>
              </w:rPr>
              <w:t>EO</w:t>
            </w:r>
            <w:r w:rsidRPr="00C03FE7">
              <w:rPr>
                <w:rFonts w:ascii="Arial" w:hAnsi="Arial" w:cs="Arial"/>
                <w:color w:val="000000"/>
                <w:sz w:val="16"/>
                <w:szCs w:val="16"/>
                <w:lang w:val="ru-RU"/>
              </w:rPr>
              <w:t>; натрію йодат; натрію гідроксид; вода очищена. ЗАПРОПОНОВАНО: Склад: д</w:t>
            </w:r>
            <w:r w:rsidRPr="00C03FE7">
              <w:rPr>
                <w:rFonts w:ascii="Arial" w:hAnsi="Arial" w:cs="Arial"/>
                <w:color w:val="000000"/>
                <w:sz w:val="16"/>
                <w:szCs w:val="16"/>
              </w:rPr>
              <w:t>i</w:t>
            </w:r>
            <w:r w:rsidRPr="00C03FE7">
              <w:rPr>
                <w:rFonts w:ascii="Arial" w:hAnsi="Arial" w:cs="Arial"/>
                <w:color w:val="000000"/>
                <w:sz w:val="16"/>
                <w:szCs w:val="16"/>
                <w:lang w:val="ru-RU"/>
              </w:rPr>
              <w:t xml:space="preserve">юча речовина: повідон-йод; 100 мг розчину містять повідон-йоду 7,5 г (із вмістом активного йоду 10 %), що відповідає 0,75 г активного йоду; допоміжні речовини: натрію дигідрофосфат, дигідрат; макроголу лауриловий ефір 9 </w:t>
            </w:r>
            <w:r w:rsidRPr="00C03FE7">
              <w:rPr>
                <w:rFonts w:ascii="Arial" w:hAnsi="Arial" w:cs="Arial"/>
                <w:color w:val="000000"/>
                <w:sz w:val="16"/>
                <w:szCs w:val="16"/>
              </w:rPr>
              <w:t>EO</w:t>
            </w:r>
            <w:r w:rsidRPr="00C03FE7">
              <w:rPr>
                <w:rFonts w:ascii="Arial" w:hAnsi="Arial" w:cs="Arial"/>
                <w:color w:val="000000"/>
                <w:sz w:val="16"/>
                <w:szCs w:val="16"/>
                <w:lang w:val="ru-RU"/>
              </w:rPr>
              <w:t xml:space="preserve">; натрію йодат; натрію гідроксид; вода очищена. </w:t>
            </w:r>
            <w:r w:rsidRPr="00C03FE7">
              <w:rPr>
                <w:rFonts w:ascii="Arial" w:hAnsi="Arial" w:cs="Arial"/>
                <w:color w:val="000000"/>
                <w:sz w:val="16"/>
                <w:szCs w:val="16"/>
              </w:rPr>
              <w:t>Зазначене виправлення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UA/18496/01/01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БРУФЕН®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сироп, 100 мг/5 мл по 100 мл у флаконі; по 1 флакону з мірним шприцом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Аббві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Італiя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03FE7">
              <w:rPr>
                <w:rFonts w:ascii="Arial" w:hAnsi="Arial" w:cs="Arial"/>
                <w:color w:val="000000"/>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(ібупрофену) згідно з рекомендаціями PRAC. </w:t>
            </w:r>
            <w:r w:rsidRPr="00C03FE7">
              <w:rPr>
                <w:rFonts w:ascii="Arial" w:hAnsi="Arial" w:cs="Arial"/>
                <w:color w:val="000000"/>
                <w:sz w:val="16"/>
                <w:szCs w:val="16"/>
              </w:rPr>
              <w:br/>
              <w:t>Термін введення змін - протягом 6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"Особливості застосування" (редакційна правка), "Передозування" (уточнення інформації).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UA/13154/01/01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БУПІВАКАЇН СПІНАЛ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ін'єкцій, 5 мг/мл; по 4 мл в ампулі; по 5 ампул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"ФАРМАСЕЛ"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"ФАРМАСЕЛ"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C03FE7">
              <w:rPr>
                <w:rFonts w:ascii="Arial" w:hAnsi="Arial" w:cs="Arial"/>
                <w:color w:val="000000"/>
                <w:sz w:val="16"/>
                <w:szCs w:val="16"/>
                <w:lang w:val="ru-RU"/>
              </w:rPr>
              <w:t xml:space="preserve">Зміна уповноваженої особи заявника, відповідальної за фармаконагляд. </w:t>
            </w:r>
            <w:r w:rsidRPr="00C03FE7">
              <w:rPr>
                <w:rFonts w:ascii="Arial" w:hAnsi="Arial" w:cs="Arial"/>
                <w:color w:val="000000"/>
                <w:sz w:val="16"/>
                <w:szCs w:val="16"/>
                <w:lang w:val="ru-RU"/>
              </w:rPr>
              <w:br/>
              <w:t xml:space="preserve">Діюча редакція: Богач Тетяна Олександрівна. </w:t>
            </w:r>
            <w:r w:rsidRPr="00C03FE7">
              <w:rPr>
                <w:rFonts w:ascii="Arial" w:hAnsi="Arial" w:cs="Arial"/>
                <w:color w:val="000000"/>
                <w:sz w:val="16"/>
                <w:szCs w:val="16"/>
              </w:rPr>
              <w:t>Пропонована редакція: Богач Володимир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UA/13417/01/01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БУСПІРОН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10 мг; по 10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Салютас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II типу - Зміни з якості. АФІ. (інші зміни), подано оновлений ASMF 97-069 на діючу речовину буспірону гідрохлориду від виробника Excella GmbH &amp; Co. KG</w:t>
            </w:r>
            <w:r w:rsidRPr="00C03FE7">
              <w:rPr>
                <w:rFonts w:ascii="Arial" w:hAnsi="Arial" w:cs="Arial"/>
                <w:color w:val="000000"/>
                <w:sz w:val="16"/>
                <w:szCs w:val="16"/>
                <w:lang w:val="ru-RU"/>
              </w:rPr>
              <w:t xml:space="preserve">, Німеччина (затверджено: 90891/05/12/02; запропоновано: 90891/05/12/05). Зміни </w:t>
            </w:r>
            <w:r w:rsidRPr="00C03FE7">
              <w:rPr>
                <w:rFonts w:ascii="Arial" w:hAnsi="Arial" w:cs="Arial"/>
                <w:color w:val="000000"/>
                <w:sz w:val="16"/>
                <w:szCs w:val="16"/>
              </w:rPr>
              <w:t>II</w:t>
            </w:r>
            <w:r w:rsidRPr="00C03FE7">
              <w:rPr>
                <w:rFonts w:ascii="Arial" w:hAnsi="Arial" w:cs="Arial"/>
                <w:color w:val="000000"/>
                <w:sz w:val="16"/>
                <w:szCs w:val="16"/>
                <w:lang w:val="ru-RU"/>
              </w:rPr>
              <w:t xml:space="preserve"> типу - Зміни з якості. АФІ. (інші зміни), подано оновлений </w:t>
            </w:r>
            <w:r w:rsidRPr="00C03FE7">
              <w:rPr>
                <w:rFonts w:ascii="Arial" w:hAnsi="Arial" w:cs="Arial"/>
                <w:color w:val="000000"/>
                <w:sz w:val="16"/>
                <w:szCs w:val="16"/>
              </w:rPr>
              <w:t>ASMF</w:t>
            </w:r>
            <w:r w:rsidRPr="00C03FE7">
              <w:rPr>
                <w:rFonts w:ascii="Arial" w:hAnsi="Arial" w:cs="Arial"/>
                <w:color w:val="000000"/>
                <w:sz w:val="16"/>
                <w:szCs w:val="16"/>
                <w:lang w:val="ru-RU"/>
              </w:rPr>
              <w:t xml:space="preserve"> 97-069 на діючу речовину буспірону гідрохлориду від виробника </w:t>
            </w:r>
            <w:r w:rsidRPr="00C03FE7">
              <w:rPr>
                <w:rFonts w:ascii="Arial" w:hAnsi="Arial" w:cs="Arial"/>
                <w:color w:val="000000"/>
                <w:sz w:val="16"/>
                <w:szCs w:val="16"/>
              </w:rPr>
              <w:t>Excella</w:t>
            </w:r>
            <w:r w:rsidRPr="00C03FE7">
              <w:rPr>
                <w:rFonts w:ascii="Arial" w:hAnsi="Arial" w:cs="Arial"/>
                <w:color w:val="000000"/>
                <w:sz w:val="16"/>
                <w:szCs w:val="16"/>
                <w:lang w:val="ru-RU"/>
              </w:rPr>
              <w:t xml:space="preserve"> </w:t>
            </w:r>
            <w:r w:rsidRPr="00C03FE7">
              <w:rPr>
                <w:rFonts w:ascii="Arial" w:hAnsi="Arial" w:cs="Arial"/>
                <w:color w:val="000000"/>
                <w:sz w:val="16"/>
                <w:szCs w:val="16"/>
              </w:rPr>
              <w:t>GmbH</w:t>
            </w:r>
            <w:r w:rsidRPr="00C03FE7">
              <w:rPr>
                <w:rFonts w:ascii="Arial" w:hAnsi="Arial" w:cs="Arial"/>
                <w:color w:val="000000"/>
                <w:sz w:val="16"/>
                <w:szCs w:val="16"/>
                <w:lang w:val="ru-RU"/>
              </w:rPr>
              <w:t xml:space="preserve"> &amp; </w:t>
            </w:r>
            <w:r w:rsidRPr="00C03FE7">
              <w:rPr>
                <w:rFonts w:ascii="Arial" w:hAnsi="Arial" w:cs="Arial"/>
                <w:color w:val="000000"/>
                <w:sz w:val="16"/>
                <w:szCs w:val="16"/>
              </w:rPr>
              <w:t>Co</w:t>
            </w:r>
            <w:r w:rsidRPr="00C03FE7">
              <w:rPr>
                <w:rFonts w:ascii="Arial" w:hAnsi="Arial" w:cs="Arial"/>
                <w:color w:val="000000"/>
                <w:sz w:val="16"/>
                <w:szCs w:val="16"/>
                <w:lang w:val="ru-RU"/>
              </w:rPr>
              <w:t xml:space="preserve">. </w:t>
            </w:r>
            <w:r w:rsidRPr="00C03FE7">
              <w:rPr>
                <w:rFonts w:ascii="Arial" w:hAnsi="Arial" w:cs="Arial"/>
                <w:color w:val="000000"/>
                <w:sz w:val="16"/>
                <w:szCs w:val="16"/>
              </w:rPr>
              <w:t>KG, Німеччина (запропоновано: 90891/05/12/06).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UA/9598/01/02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БУСПІРОН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5 мг; по 10 таблеток у блістері; по 2 блістери в картонній коробці; по 20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Салютас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II типу - Зміни з якості. АФІ. (інші зміни), подано оновлений ASMF 97-069 на діючу речовину буспірону гідрохлориду від виробника Excella GmbH &amp; Co. KG</w:t>
            </w:r>
            <w:r w:rsidRPr="00C03FE7">
              <w:rPr>
                <w:rFonts w:ascii="Arial" w:hAnsi="Arial" w:cs="Arial"/>
                <w:color w:val="000000"/>
                <w:sz w:val="16"/>
                <w:szCs w:val="16"/>
                <w:lang w:val="ru-RU"/>
              </w:rPr>
              <w:t xml:space="preserve">, Німеччина (затверджено: 90891/05/12/02; запропоновано: 90891/05/12/05). Зміни </w:t>
            </w:r>
            <w:r w:rsidRPr="00C03FE7">
              <w:rPr>
                <w:rFonts w:ascii="Arial" w:hAnsi="Arial" w:cs="Arial"/>
                <w:color w:val="000000"/>
                <w:sz w:val="16"/>
                <w:szCs w:val="16"/>
              </w:rPr>
              <w:t>II</w:t>
            </w:r>
            <w:r w:rsidRPr="00C03FE7">
              <w:rPr>
                <w:rFonts w:ascii="Arial" w:hAnsi="Arial" w:cs="Arial"/>
                <w:color w:val="000000"/>
                <w:sz w:val="16"/>
                <w:szCs w:val="16"/>
                <w:lang w:val="ru-RU"/>
              </w:rPr>
              <w:t xml:space="preserve"> типу - Зміни з якості. АФІ. (інші зміни), подано оновлений </w:t>
            </w:r>
            <w:r w:rsidRPr="00C03FE7">
              <w:rPr>
                <w:rFonts w:ascii="Arial" w:hAnsi="Arial" w:cs="Arial"/>
                <w:color w:val="000000"/>
                <w:sz w:val="16"/>
                <w:szCs w:val="16"/>
              </w:rPr>
              <w:t>ASMF</w:t>
            </w:r>
            <w:r w:rsidRPr="00C03FE7">
              <w:rPr>
                <w:rFonts w:ascii="Arial" w:hAnsi="Arial" w:cs="Arial"/>
                <w:color w:val="000000"/>
                <w:sz w:val="16"/>
                <w:szCs w:val="16"/>
                <w:lang w:val="ru-RU"/>
              </w:rPr>
              <w:t xml:space="preserve"> 97-069 на діючу речовину буспірону гідрохлориду від виробника </w:t>
            </w:r>
            <w:r w:rsidRPr="00C03FE7">
              <w:rPr>
                <w:rFonts w:ascii="Arial" w:hAnsi="Arial" w:cs="Arial"/>
                <w:color w:val="000000"/>
                <w:sz w:val="16"/>
                <w:szCs w:val="16"/>
              </w:rPr>
              <w:t>Excella</w:t>
            </w:r>
            <w:r w:rsidRPr="00C03FE7">
              <w:rPr>
                <w:rFonts w:ascii="Arial" w:hAnsi="Arial" w:cs="Arial"/>
                <w:color w:val="000000"/>
                <w:sz w:val="16"/>
                <w:szCs w:val="16"/>
                <w:lang w:val="ru-RU"/>
              </w:rPr>
              <w:t xml:space="preserve"> </w:t>
            </w:r>
            <w:r w:rsidRPr="00C03FE7">
              <w:rPr>
                <w:rFonts w:ascii="Arial" w:hAnsi="Arial" w:cs="Arial"/>
                <w:color w:val="000000"/>
                <w:sz w:val="16"/>
                <w:szCs w:val="16"/>
              </w:rPr>
              <w:t>GmbH</w:t>
            </w:r>
            <w:r w:rsidRPr="00C03FE7">
              <w:rPr>
                <w:rFonts w:ascii="Arial" w:hAnsi="Arial" w:cs="Arial"/>
                <w:color w:val="000000"/>
                <w:sz w:val="16"/>
                <w:szCs w:val="16"/>
                <w:lang w:val="ru-RU"/>
              </w:rPr>
              <w:t xml:space="preserve"> &amp; </w:t>
            </w:r>
            <w:r w:rsidRPr="00C03FE7">
              <w:rPr>
                <w:rFonts w:ascii="Arial" w:hAnsi="Arial" w:cs="Arial"/>
                <w:color w:val="000000"/>
                <w:sz w:val="16"/>
                <w:szCs w:val="16"/>
              </w:rPr>
              <w:t>Co</w:t>
            </w:r>
            <w:r w:rsidRPr="00C03FE7">
              <w:rPr>
                <w:rFonts w:ascii="Arial" w:hAnsi="Arial" w:cs="Arial"/>
                <w:color w:val="000000"/>
                <w:sz w:val="16"/>
                <w:szCs w:val="16"/>
                <w:lang w:val="ru-RU"/>
              </w:rPr>
              <w:t xml:space="preserve">. </w:t>
            </w:r>
            <w:r w:rsidRPr="00C03FE7">
              <w:rPr>
                <w:rFonts w:ascii="Arial" w:hAnsi="Arial" w:cs="Arial"/>
                <w:color w:val="000000"/>
                <w:sz w:val="16"/>
                <w:szCs w:val="16"/>
              </w:rPr>
              <w:t>KG, Німеччина (запропоновано: 90891/05/12/06).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UA/9598/01/01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ВАЛЬСАРІЯ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80 мг/12,5 мг, по 14 таблеток у блістері; по 1 або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Сандоз Фармасьютікалз д.д.</w:t>
            </w:r>
            <w:r w:rsidRPr="00C03FE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випуск серії, контроль якості, виробництво "in bulk" та пакування:</w:t>
            </w:r>
            <w:r w:rsidRPr="00C03FE7">
              <w:rPr>
                <w:rFonts w:ascii="Arial" w:hAnsi="Arial" w:cs="Arial"/>
                <w:color w:val="000000"/>
                <w:sz w:val="16"/>
                <w:szCs w:val="16"/>
              </w:rPr>
              <w:br/>
              <w:t>Новартіс Фарма С.п.А., Італія</w:t>
            </w:r>
            <w:r w:rsidRPr="00C03FE7">
              <w:rPr>
                <w:rFonts w:ascii="Arial" w:hAnsi="Arial" w:cs="Arial"/>
                <w:color w:val="000000"/>
                <w:sz w:val="16"/>
                <w:szCs w:val="16"/>
              </w:rPr>
              <w:br/>
            </w:r>
            <w:r w:rsidRPr="00C03FE7">
              <w:rPr>
                <w:rFonts w:ascii="Arial" w:hAnsi="Arial" w:cs="Arial"/>
                <w:color w:val="000000"/>
                <w:sz w:val="16"/>
                <w:szCs w:val="16"/>
              </w:rPr>
              <w:br/>
              <w:t>Випуск серії, тестування:</w:t>
            </w:r>
            <w:r w:rsidRPr="00C03FE7">
              <w:rPr>
                <w:rFonts w:ascii="Arial" w:hAnsi="Arial" w:cs="Arial"/>
                <w:color w:val="000000"/>
                <w:sz w:val="16"/>
                <w:szCs w:val="16"/>
              </w:rPr>
              <w:br/>
              <w:t>Лек Фармацевтична компанія д.д., Словенія</w:t>
            </w:r>
            <w:r w:rsidRPr="00C03FE7">
              <w:rPr>
                <w:rFonts w:ascii="Arial" w:hAnsi="Arial" w:cs="Arial"/>
                <w:color w:val="000000"/>
                <w:sz w:val="16"/>
                <w:szCs w:val="16"/>
              </w:rPr>
              <w:br/>
            </w:r>
            <w:r w:rsidRPr="00C03FE7">
              <w:rPr>
                <w:rFonts w:ascii="Arial" w:hAnsi="Arial" w:cs="Arial"/>
                <w:color w:val="000000"/>
                <w:sz w:val="16"/>
                <w:szCs w:val="16"/>
              </w:rPr>
              <w:br/>
              <w:t xml:space="preserve">випуск серії, тестування: </w:t>
            </w:r>
            <w:r w:rsidRPr="00C03FE7">
              <w:rPr>
                <w:rFonts w:ascii="Arial" w:hAnsi="Arial" w:cs="Arial"/>
                <w:color w:val="000000"/>
                <w:sz w:val="16"/>
                <w:szCs w:val="16"/>
              </w:rPr>
              <w:br/>
              <w:t xml:space="preserve">С.К. Сандоз С.Р.Л., Румунія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Італія/ Словенія/ 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Зміна вноситься у зв’язку із розширенням функцій для уже затвердженого виробника ГЛЗ Новартіс Фарма С.п.А., Італiя/Novartis Farma S.p.A., Italy.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r w:rsidRPr="00C03FE7">
              <w:rPr>
                <w:rFonts w:ascii="Arial" w:hAnsi="Arial" w:cs="Arial"/>
                <w:color w:val="000000"/>
                <w:sz w:val="16"/>
                <w:szCs w:val="16"/>
                <w:lang w:val="ru-RU"/>
              </w:rPr>
              <w:t xml:space="preserve">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пропонується зміна друкуючого праймера, що містить нітроцелюлозу на друкуючий праймер без нітроцелюлози для алюмінієвої фольги, що є основою для блістеру з </w:t>
            </w:r>
            <w:r w:rsidRPr="00C03FE7">
              <w:rPr>
                <w:rFonts w:ascii="Arial" w:hAnsi="Arial" w:cs="Arial"/>
                <w:color w:val="000000"/>
                <w:sz w:val="16"/>
                <w:szCs w:val="16"/>
              </w:rPr>
              <w:t>PVC</w:t>
            </w:r>
            <w:r w:rsidRPr="00C03FE7">
              <w:rPr>
                <w:rFonts w:ascii="Arial" w:hAnsi="Arial" w:cs="Arial"/>
                <w:color w:val="000000"/>
                <w:sz w:val="16"/>
                <w:szCs w:val="16"/>
                <w:lang w:val="ru-RU"/>
              </w:rPr>
              <w:t>/</w:t>
            </w:r>
            <w:r w:rsidRPr="00C03FE7">
              <w:rPr>
                <w:rFonts w:ascii="Arial" w:hAnsi="Arial" w:cs="Arial"/>
                <w:color w:val="000000"/>
                <w:sz w:val="16"/>
                <w:szCs w:val="16"/>
              </w:rPr>
              <w:t>PE</w:t>
            </w:r>
            <w:r w:rsidRPr="00C03FE7">
              <w:rPr>
                <w:rFonts w:ascii="Arial" w:hAnsi="Arial" w:cs="Arial"/>
                <w:color w:val="000000"/>
                <w:sz w:val="16"/>
                <w:szCs w:val="16"/>
                <w:lang w:val="ru-RU"/>
              </w:rPr>
              <w:t>/</w:t>
            </w:r>
            <w:r w:rsidRPr="00C03FE7">
              <w:rPr>
                <w:rFonts w:ascii="Arial" w:hAnsi="Arial" w:cs="Arial"/>
                <w:color w:val="000000"/>
                <w:sz w:val="16"/>
                <w:szCs w:val="16"/>
              </w:rPr>
              <w:t>PVDC</w:t>
            </w:r>
            <w:r w:rsidRPr="00C03FE7">
              <w:rPr>
                <w:rFonts w:ascii="Arial" w:hAnsi="Arial" w:cs="Arial"/>
                <w:color w:val="000000"/>
                <w:sz w:val="16"/>
                <w:szCs w:val="16"/>
                <w:lang w:val="ru-RU"/>
              </w:rPr>
              <w:t xml:space="preserve"> для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UA/15620/01/01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ВАЛЬСАРІЯ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160 мг /12,5 мг; по 14 таблеток у блістері; по 1 або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Випуск серії, контроль якості, виробництво "in bulk", пакування:</w:t>
            </w:r>
            <w:r w:rsidRPr="00C03FE7">
              <w:rPr>
                <w:rFonts w:ascii="Arial" w:hAnsi="Arial" w:cs="Arial"/>
                <w:color w:val="000000"/>
                <w:sz w:val="16"/>
                <w:szCs w:val="16"/>
              </w:rPr>
              <w:br/>
              <w:t>Новартіс Фарма С.п.А., Італія</w:t>
            </w:r>
            <w:r w:rsidRPr="00C03FE7">
              <w:rPr>
                <w:rFonts w:ascii="Arial" w:hAnsi="Arial" w:cs="Arial"/>
                <w:color w:val="000000"/>
                <w:sz w:val="16"/>
                <w:szCs w:val="16"/>
              </w:rPr>
              <w:br/>
              <w:t>Випуск серії, тестування:</w:t>
            </w:r>
            <w:r w:rsidRPr="00C03FE7">
              <w:rPr>
                <w:rFonts w:ascii="Arial" w:hAnsi="Arial" w:cs="Arial"/>
                <w:color w:val="000000"/>
                <w:sz w:val="16"/>
                <w:szCs w:val="16"/>
              </w:rPr>
              <w:br/>
              <w:t>Лек Фармацевтична компанія д.д., Словенія</w:t>
            </w:r>
            <w:r w:rsidRPr="00C03FE7">
              <w:rPr>
                <w:rFonts w:ascii="Arial" w:hAnsi="Arial" w:cs="Arial"/>
                <w:color w:val="000000"/>
                <w:sz w:val="16"/>
                <w:szCs w:val="16"/>
              </w:rPr>
              <w:br/>
              <w:t>Випуск серїі, тестування:</w:t>
            </w:r>
            <w:r w:rsidRPr="00C03FE7">
              <w:rPr>
                <w:rFonts w:ascii="Arial" w:hAnsi="Arial" w:cs="Arial"/>
                <w:color w:val="000000"/>
                <w:sz w:val="16"/>
                <w:szCs w:val="16"/>
              </w:rPr>
              <w:br/>
              <w:t>С.К. Сандоз С.Р.Л., Румунія</w:t>
            </w:r>
            <w:r w:rsidRPr="00C03F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Італія/ Словенія/ 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w:t>
            </w:r>
            <w:r w:rsidRPr="00C03FE7">
              <w:rPr>
                <w:rFonts w:ascii="Arial" w:hAnsi="Arial" w:cs="Arial"/>
                <w:color w:val="000000"/>
                <w:sz w:val="16"/>
                <w:szCs w:val="16"/>
                <w:lang w:val="ru-RU"/>
              </w:rPr>
              <w:t>Зміна вноситься у зв’язку із розширенням функцій для уже затвердженого виробника ГЛЗ Новартіс Фарма С.п.А., Італ</w:t>
            </w:r>
            <w:r w:rsidRPr="00C03FE7">
              <w:rPr>
                <w:rFonts w:ascii="Arial" w:hAnsi="Arial" w:cs="Arial"/>
                <w:color w:val="000000"/>
                <w:sz w:val="16"/>
                <w:szCs w:val="16"/>
              </w:rPr>
              <w:t>i</w:t>
            </w:r>
            <w:r w:rsidRPr="00C03FE7">
              <w:rPr>
                <w:rFonts w:ascii="Arial" w:hAnsi="Arial" w:cs="Arial"/>
                <w:color w:val="000000"/>
                <w:sz w:val="16"/>
                <w:szCs w:val="16"/>
                <w:lang w:val="ru-RU"/>
              </w:rPr>
              <w:t xml:space="preserve">я.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r w:rsidRPr="00C03FE7">
              <w:rPr>
                <w:rFonts w:ascii="Arial" w:hAnsi="Arial" w:cs="Arial"/>
                <w:color w:val="000000"/>
                <w:sz w:val="16"/>
                <w:szCs w:val="16"/>
                <w:lang w:val="ru-RU"/>
              </w:rPr>
              <w:br/>
              <w:t xml:space="preserve">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пропонується зміна друкуючого праймера, що містить нітроцелюлозу на друкуючий праймер без нітроцелюлози для алюмінієвої фольги, що є основою для блістеру з </w:t>
            </w:r>
            <w:r w:rsidRPr="00C03FE7">
              <w:rPr>
                <w:rFonts w:ascii="Arial" w:hAnsi="Arial" w:cs="Arial"/>
                <w:color w:val="000000"/>
                <w:sz w:val="16"/>
                <w:szCs w:val="16"/>
              </w:rPr>
              <w:t>PVC</w:t>
            </w:r>
            <w:r w:rsidRPr="00C03FE7">
              <w:rPr>
                <w:rFonts w:ascii="Arial" w:hAnsi="Arial" w:cs="Arial"/>
                <w:color w:val="000000"/>
                <w:sz w:val="16"/>
                <w:szCs w:val="16"/>
                <w:lang w:val="ru-RU"/>
              </w:rPr>
              <w:t>/</w:t>
            </w:r>
            <w:r w:rsidRPr="00C03FE7">
              <w:rPr>
                <w:rFonts w:ascii="Arial" w:hAnsi="Arial" w:cs="Arial"/>
                <w:color w:val="000000"/>
                <w:sz w:val="16"/>
                <w:szCs w:val="16"/>
              </w:rPr>
              <w:t>PE</w:t>
            </w:r>
            <w:r w:rsidRPr="00C03FE7">
              <w:rPr>
                <w:rFonts w:ascii="Arial" w:hAnsi="Arial" w:cs="Arial"/>
                <w:color w:val="000000"/>
                <w:sz w:val="16"/>
                <w:szCs w:val="16"/>
                <w:lang w:val="ru-RU"/>
              </w:rPr>
              <w:t>/</w:t>
            </w:r>
            <w:r w:rsidRPr="00C03FE7">
              <w:rPr>
                <w:rFonts w:ascii="Arial" w:hAnsi="Arial" w:cs="Arial"/>
                <w:color w:val="000000"/>
                <w:sz w:val="16"/>
                <w:szCs w:val="16"/>
              </w:rPr>
              <w:t>PVDC</w:t>
            </w:r>
            <w:r w:rsidRPr="00C03FE7">
              <w:rPr>
                <w:rFonts w:ascii="Arial" w:hAnsi="Arial" w:cs="Arial"/>
                <w:color w:val="000000"/>
                <w:sz w:val="16"/>
                <w:szCs w:val="16"/>
                <w:lang w:val="ru-RU"/>
              </w:rPr>
              <w:t xml:space="preserve"> для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UA/15619/01/01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sz w:val="16"/>
                <w:szCs w:val="16"/>
              </w:rPr>
            </w:pPr>
            <w:r w:rsidRPr="00C03FE7">
              <w:rPr>
                <w:rFonts w:ascii="Arial" w:hAnsi="Arial" w:cs="Arial"/>
                <w:b/>
                <w:sz w:val="16"/>
                <w:szCs w:val="16"/>
              </w:rPr>
              <w:t>ВАЛЬСАРІЯ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160 мг/25 мг, по 14 таблеток у блістері; по 1 або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Словенiя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випуск серії, контроль якості, виробництво "in bulk" та пакування:</w:t>
            </w:r>
            <w:r w:rsidRPr="00C03FE7">
              <w:rPr>
                <w:rFonts w:ascii="Arial" w:hAnsi="Arial" w:cs="Arial"/>
                <w:color w:val="000000"/>
                <w:sz w:val="16"/>
                <w:szCs w:val="16"/>
              </w:rPr>
              <w:br/>
              <w:t>Новартіс Фарма С.п.А., Італія</w:t>
            </w:r>
            <w:r w:rsidRPr="00C03FE7">
              <w:rPr>
                <w:rFonts w:ascii="Arial" w:hAnsi="Arial" w:cs="Arial"/>
                <w:color w:val="000000"/>
                <w:sz w:val="16"/>
                <w:szCs w:val="16"/>
              </w:rPr>
              <w:br/>
            </w:r>
            <w:r w:rsidRPr="00C03FE7">
              <w:rPr>
                <w:rFonts w:ascii="Arial" w:hAnsi="Arial" w:cs="Arial"/>
                <w:color w:val="000000"/>
                <w:sz w:val="16"/>
                <w:szCs w:val="16"/>
              </w:rPr>
              <w:br/>
              <w:t>Випуск серії, тестування:</w:t>
            </w:r>
            <w:r w:rsidRPr="00C03FE7">
              <w:rPr>
                <w:rFonts w:ascii="Arial" w:hAnsi="Arial" w:cs="Arial"/>
                <w:color w:val="000000"/>
                <w:sz w:val="16"/>
                <w:szCs w:val="16"/>
              </w:rPr>
              <w:br/>
              <w:t>Лек Фармацевтична компанія д.д., Словенія</w:t>
            </w:r>
            <w:r w:rsidRPr="00C03FE7">
              <w:rPr>
                <w:rFonts w:ascii="Arial" w:hAnsi="Arial" w:cs="Arial"/>
                <w:color w:val="000000"/>
                <w:sz w:val="16"/>
                <w:szCs w:val="16"/>
              </w:rPr>
              <w:br/>
            </w:r>
            <w:r w:rsidRPr="00C03FE7">
              <w:rPr>
                <w:rFonts w:ascii="Arial" w:hAnsi="Arial" w:cs="Arial"/>
                <w:color w:val="000000"/>
                <w:sz w:val="16"/>
                <w:szCs w:val="16"/>
              </w:rPr>
              <w:br/>
              <w:t xml:space="preserve">випуск серії, тестування: </w:t>
            </w:r>
            <w:r w:rsidRPr="00C03FE7">
              <w:rPr>
                <w:rFonts w:ascii="Arial" w:hAnsi="Arial" w:cs="Arial"/>
                <w:color w:val="000000"/>
                <w:sz w:val="16"/>
                <w:szCs w:val="16"/>
              </w:rPr>
              <w:br/>
              <w:t xml:space="preserve">С.К. Сандоз С.Р.Л., Румунія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Італія/ Словенія/ 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Зміна вноситься у зв’язку із розширенням функцій для уже затвердженого виробника ГЛЗ Новартіс Фарма С.п.А., Італiя/Novartis Farma S.p.A., Italy.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r w:rsidRPr="00C03FE7">
              <w:rPr>
                <w:rFonts w:ascii="Arial" w:hAnsi="Arial" w:cs="Arial"/>
                <w:color w:val="000000"/>
                <w:sz w:val="16"/>
                <w:szCs w:val="16"/>
                <w:lang w:val="ru-RU"/>
              </w:rPr>
              <w:t xml:space="preserve">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пропонується зміна друкуючого праймера, що містить нітроцелюлозу на друкуючий праймер без нітроцелюлози для алюмінієвої фольги, що є основою для блістеру з </w:t>
            </w:r>
            <w:r w:rsidRPr="00C03FE7">
              <w:rPr>
                <w:rFonts w:ascii="Arial" w:hAnsi="Arial" w:cs="Arial"/>
                <w:color w:val="000000"/>
                <w:sz w:val="16"/>
                <w:szCs w:val="16"/>
              </w:rPr>
              <w:t>PVC</w:t>
            </w:r>
            <w:r w:rsidRPr="00C03FE7">
              <w:rPr>
                <w:rFonts w:ascii="Arial" w:hAnsi="Arial" w:cs="Arial"/>
                <w:color w:val="000000"/>
                <w:sz w:val="16"/>
                <w:szCs w:val="16"/>
                <w:lang w:val="ru-RU"/>
              </w:rPr>
              <w:t>/</w:t>
            </w:r>
            <w:r w:rsidRPr="00C03FE7">
              <w:rPr>
                <w:rFonts w:ascii="Arial" w:hAnsi="Arial" w:cs="Arial"/>
                <w:color w:val="000000"/>
                <w:sz w:val="16"/>
                <w:szCs w:val="16"/>
              </w:rPr>
              <w:t>PE</w:t>
            </w:r>
            <w:r w:rsidRPr="00C03FE7">
              <w:rPr>
                <w:rFonts w:ascii="Arial" w:hAnsi="Arial" w:cs="Arial"/>
                <w:color w:val="000000"/>
                <w:sz w:val="16"/>
                <w:szCs w:val="16"/>
                <w:lang w:val="ru-RU"/>
              </w:rPr>
              <w:t>/</w:t>
            </w:r>
            <w:r w:rsidRPr="00C03FE7">
              <w:rPr>
                <w:rFonts w:ascii="Arial" w:hAnsi="Arial" w:cs="Arial"/>
                <w:color w:val="000000"/>
                <w:sz w:val="16"/>
                <w:szCs w:val="16"/>
              </w:rPr>
              <w:t>PVDC</w:t>
            </w:r>
            <w:r w:rsidRPr="00C03FE7">
              <w:rPr>
                <w:rFonts w:ascii="Arial" w:hAnsi="Arial" w:cs="Arial"/>
                <w:color w:val="000000"/>
                <w:sz w:val="16"/>
                <w:szCs w:val="16"/>
                <w:lang w:val="ru-RU"/>
              </w:rPr>
              <w:t xml:space="preserve"> для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i/>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UA/15620/01/02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ВЕНТОЛІН ЕВОХАЛЕР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аерозоль для інгаляцій, дозований, 100 мкг/дозу; по 200 доз у балоні; по 1 балону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Велика Британ</w:t>
            </w:r>
            <w:r w:rsidRPr="00C03FE7">
              <w:rPr>
                <w:rFonts w:ascii="Arial" w:hAnsi="Arial" w:cs="Arial"/>
                <w:color w:val="000000"/>
                <w:sz w:val="16"/>
                <w:szCs w:val="16"/>
              </w:rPr>
              <w:t>i</w:t>
            </w:r>
            <w:r w:rsidRPr="00C03FE7">
              <w:rPr>
                <w:rFonts w:ascii="Arial" w:hAnsi="Arial" w:cs="Arial"/>
                <w:color w:val="000000"/>
                <w:sz w:val="16"/>
                <w:szCs w:val="16"/>
                <w:lang w:val="ru-RU"/>
              </w:rPr>
              <w:t>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Глаксо Веллком Продакшн, Франція</w:t>
            </w:r>
            <w:r w:rsidRPr="00C03FE7">
              <w:rPr>
                <w:rFonts w:ascii="Arial" w:hAnsi="Arial" w:cs="Arial"/>
                <w:color w:val="000000"/>
                <w:sz w:val="16"/>
                <w:szCs w:val="16"/>
                <w:lang w:val="ru-RU"/>
              </w:rPr>
              <w:br/>
            </w:r>
            <w:r w:rsidRPr="00C03FE7">
              <w:rPr>
                <w:rFonts w:ascii="Arial" w:hAnsi="Arial" w:cs="Arial"/>
                <w:color w:val="000000"/>
                <w:sz w:val="16"/>
                <w:szCs w:val="16"/>
                <w:lang w:val="ru-RU"/>
              </w:rPr>
              <w:br/>
              <w:t>Глаксо Веллком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Франція/ 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C03FE7">
              <w:rPr>
                <w:rFonts w:ascii="Arial" w:hAnsi="Arial" w:cs="Arial"/>
                <w:color w:val="000000"/>
                <w:sz w:val="16"/>
                <w:szCs w:val="16"/>
              </w:rPr>
              <w:br/>
            </w:r>
            <w:r w:rsidRPr="00C03FE7">
              <w:rPr>
                <w:rFonts w:ascii="Arial" w:hAnsi="Arial" w:cs="Arial"/>
                <w:color w:val="000000"/>
                <w:sz w:val="16"/>
                <w:szCs w:val="16"/>
                <w:lang w:val="ru-RU"/>
              </w:rPr>
              <w:t xml:space="preserve">Зміни внесено в текст маркування первинної та вторинної упаковок лікарського засобу, щодо логотипу компанії та терміну придатності. Термін введення змін - протягом 6 місяців після затвердження. Зміни І типу - Адміністративні зміни. Зміна назви лікарського засобу. Зміна назви лікарського засобу. ЗАТВЕРДЖЕНО: ВЕНТОЛІН™ ЕВОХАЛЕР™. ЗАПРОПОНОВАНО: ВЕНТОЛІН ЕВОХАЛЕР. Термін введення змін - протягом 6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w:t>
            </w:r>
            <w:r w:rsidRPr="00C03FE7">
              <w:rPr>
                <w:rFonts w:ascii="Arial" w:hAnsi="Arial" w:cs="Arial"/>
                <w:color w:val="000000"/>
                <w:sz w:val="16"/>
                <w:szCs w:val="16"/>
                <w:lang w:val="ru-RU"/>
              </w:rPr>
              <w:br/>
            </w:r>
            <w:r w:rsidRPr="00C03FE7">
              <w:rPr>
                <w:rFonts w:ascii="Arial" w:hAnsi="Arial" w:cs="Arial"/>
                <w:color w:val="000000"/>
                <w:sz w:val="16"/>
                <w:szCs w:val="16"/>
              </w:rP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UA/2563/01/01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ВІЗАЛЛЕРГОЛ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краплі очні 0,2 % по 2,5 мл у пластиковому флаконі з крапельницею; по 1 флакону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СЕНТ</w:t>
            </w:r>
            <w:r w:rsidRPr="00C03FE7">
              <w:rPr>
                <w:rFonts w:ascii="Arial" w:hAnsi="Arial" w:cs="Arial"/>
                <w:color w:val="000000"/>
                <w:sz w:val="16"/>
                <w:szCs w:val="16"/>
              </w:rPr>
              <w:t>I</w:t>
            </w:r>
            <w:r w:rsidRPr="00C03FE7">
              <w:rPr>
                <w:rFonts w:ascii="Arial" w:hAnsi="Arial" w:cs="Arial"/>
                <w:color w:val="000000"/>
                <w:sz w:val="16"/>
                <w:szCs w:val="16"/>
                <w:lang w:val="ru-RU"/>
              </w:rPr>
              <w:t>СС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СЕНТ</w:t>
            </w:r>
            <w:r w:rsidRPr="00C03FE7">
              <w:rPr>
                <w:rFonts w:ascii="Arial" w:hAnsi="Arial" w:cs="Arial"/>
                <w:color w:val="000000"/>
                <w:sz w:val="16"/>
                <w:szCs w:val="16"/>
              </w:rPr>
              <w:t>I</w:t>
            </w:r>
            <w:r w:rsidRPr="00C03FE7">
              <w:rPr>
                <w:rFonts w:ascii="Arial" w:hAnsi="Arial" w:cs="Arial"/>
                <w:color w:val="000000"/>
                <w:sz w:val="16"/>
                <w:szCs w:val="16"/>
                <w:lang w:val="ru-RU"/>
              </w:rPr>
              <w:t>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для специфікації на момент випуску для випробування на «Кольоровість», а саме – ступінь забарвлення ЛЗ пропонується порівнювати з еталоном, який має меншу інтенсивність забарвлення </w:t>
            </w:r>
            <w:r w:rsidRPr="00C03FE7">
              <w:rPr>
                <w:rFonts w:ascii="Arial" w:hAnsi="Arial" w:cs="Arial"/>
                <w:color w:val="000000"/>
                <w:sz w:val="16"/>
                <w:szCs w:val="16"/>
              </w:rPr>
              <w:t>GY</w:t>
            </w:r>
            <w:r w:rsidRPr="00C03FE7">
              <w:rPr>
                <w:rFonts w:ascii="Arial" w:hAnsi="Arial" w:cs="Arial"/>
                <w:color w:val="000000"/>
                <w:sz w:val="16"/>
                <w:szCs w:val="16"/>
                <w:lang w:val="ru-RU"/>
              </w:rPr>
              <w:t xml:space="preserve">6, замість діючого еталону </w:t>
            </w:r>
            <w:r w:rsidRPr="00C03FE7">
              <w:rPr>
                <w:rFonts w:ascii="Arial" w:hAnsi="Arial" w:cs="Arial"/>
                <w:color w:val="000000"/>
                <w:sz w:val="16"/>
                <w:szCs w:val="16"/>
              </w:rPr>
              <w:t>GY</w:t>
            </w:r>
            <w:r w:rsidRPr="00C03FE7">
              <w:rPr>
                <w:rFonts w:ascii="Arial" w:hAnsi="Arial" w:cs="Arial"/>
                <w:color w:val="000000"/>
                <w:sz w:val="16"/>
                <w:szCs w:val="16"/>
                <w:lang w:val="ru-RU"/>
              </w:rPr>
              <w:t>5.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випробування сторонніх домішок, що елююються до олопатадину у відповідності до оновленого методу контролю виробника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випробування сторонніх домішок, що елююються після олопатадину у відповідності до оновленого методу контролю виробника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кількісного визначення олопатадину у відповідності до оновленого методу контролю виробника -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визначення кількісного вмісту бензалконію хлориду у відповідності до оновленого методу контролю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UA/15939/01/01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ВІЗАРСИН® Q-TAB®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що диспергуються в ротовій порожнині, по 50 мг, по 1 таблетці у блістері; по 1 або по 2 блістери в картонній коробці; по 4 таблетки у блістері; по 1, або по 2, або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виробник, відповідальний за виробництво "in bulk", первинну та вторинну упаковку: КРКА, д.д., Ново место, Словенія; Виробник, відповідальний за первинну та вторинну упаковку, контроль та випуск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адреси виробничої дільниці для виробництва та контролю якості проміжного продукту </w:t>
            </w:r>
            <w:r w:rsidRPr="00C03FE7">
              <w:rPr>
                <w:rFonts w:ascii="Arial" w:hAnsi="Arial" w:cs="Arial"/>
                <w:color w:val="000000"/>
                <w:sz w:val="16"/>
                <w:szCs w:val="16"/>
              </w:rPr>
              <w:t>Smilax</w:t>
            </w:r>
            <w:r w:rsidRPr="00C03FE7">
              <w:rPr>
                <w:rFonts w:ascii="Arial" w:hAnsi="Arial" w:cs="Arial"/>
                <w:color w:val="000000"/>
                <w:sz w:val="16"/>
                <w:szCs w:val="16"/>
                <w:lang w:val="ru-RU"/>
              </w:rPr>
              <w:t xml:space="preserve"> </w:t>
            </w:r>
            <w:r w:rsidRPr="00C03FE7">
              <w:rPr>
                <w:rFonts w:ascii="Arial" w:hAnsi="Arial" w:cs="Arial"/>
                <w:color w:val="000000"/>
                <w:sz w:val="16"/>
                <w:szCs w:val="16"/>
              </w:rPr>
              <w:t>Laboratories</w:t>
            </w:r>
            <w:r w:rsidRPr="00C03FE7">
              <w:rPr>
                <w:rFonts w:ascii="Arial" w:hAnsi="Arial" w:cs="Arial"/>
                <w:color w:val="000000"/>
                <w:sz w:val="16"/>
                <w:szCs w:val="16"/>
                <w:lang w:val="ru-RU"/>
              </w:rPr>
              <w:t xml:space="preserve"> </w:t>
            </w:r>
            <w:r w:rsidRPr="00C03FE7">
              <w:rPr>
                <w:rFonts w:ascii="Arial" w:hAnsi="Arial" w:cs="Arial"/>
                <w:color w:val="000000"/>
                <w:sz w:val="16"/>
                <w:szCs w:val="16"/>
              </w:rPr>
              <w:t>Limited</w:t>
            </w:r>
            <w:r w:rsidRPr="00C03FE7">
              <w:rPr>
                <w:rFonts w:ascii="Arial" w:hAnsi="Arial" w:cs="Arial"/>
                <w:color w:val="000000"/>
                <w:sz w:val="16"/>
                <w:szCs w:val="16"/>
                <w:lang w:val="ru-RU"/>
              </w:rPr>
              <w:t xml:space="preserve">, </w:t>
            </w:r>
            <w:r w:rsidRPr="00C03FE7">
              <w:rPr>
                <w:rFonts w:ascii="Arial" w:hAnsi="Arial" w:cs="Arial"/>
                <w:color w:val="000000"/>
                <w:sz w:val="16"/>
                <w:szCs w:val="16"/>
              </w:rPr>
              <w:t>India</w:t>
            </w:r>
            <w:r w:rsidRPr="00C03FE7">
              <w:rPr>
                <w:rFonts w:ascii="Arial" w:hAnsi="Arial" w:cs="Arial"/>
                <w:color w:val="000000"/>
                <w:sz w:val="16"/>
                <w:szCs w:val="16"/>
                <w:lang w:val="ru-RU"/>
              </w:rPr>
              <w:t xml:space="preserve"> у зв’язку зміною назви району. </w:t>
            </w:r>
            <w:r w:rsidRPr="00C03FE7">
              <w:rPr>
                <w:rFonts w:ascii="Arial" w:hAnsi="Arial" w:cs="Arial"/>
                <w:color w:val="000000"/>
                <w:sz w:val="16"/>
                <w:szCs w:val="16"/>
              </w:rPr>
              <w:t xml:space="preserve">Діюча редакція: Smilax Laboratories Limited Unit-IV, Plot No.70, E.Bonangi(V), Jawaharlal Nehru Pharma City, Parawada(M), Vishakapatnam – 531019, Andhra Pradesh, India. </w:t>
            </w:r>
            <w:r w:rsidRPr="00C03FE7">
              <w:rPr>
                <w:rFonts w:ascii="Arial" w:hAnsi="Arial" w:cs="Arial"/>
                <w:color w:val="000000"/>
                <w:sz w:val="16"/>
                <w:szCs w:val="16"/>
              </w:rPr>
              <w:br/>
              <w:t>Пропонована редакція: Smilax Laboratories Limited Unit-IV, Plot No.70, E.Bonangi(V), Jawaharlal Nehru Pharma City, Parawada(M), Anakapalli – 531019, Andhra Pradesh,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UA/13484/01/02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ВІЗАРСИН® Q-TAB®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що диспергуються в ротовій порожнині, по 100 мг, по 1 таблетці у блістері; по 1 або по 2 блістери в картонній коробці; по 4 таблетки у блістері; по 1, або по 2, або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виробник, відповідальний за виробництво "in bulk", первинну та вторинну упаковку: КРКА, д.д., Ново место, Словенія; Виробник, відповідальний за первинну та вторинну упаковку, контроль та випуск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адреси виробничої дільниці для виробництва та контролю якості проміжного продукту </w:t>
            </w:r>
            <w:r w:rsidRPr="00C03FE7">
              <w:rPr>
                <w:rFonts w:ascii="Arial" w:hAnsi="Arial" w:cs="Arial"/>
                <w:color w:val="000000"/>
                <w:sz w:val="16"/>
                <w:szCs w:val="16"/>
              </w:rPr>
              <w:t>Smilax</w:t>
            </w:r>
            <w:r w:rsidRPr="00C03FE7">
              <w:rPr>
                <w:rFonts w:ascii="Arial" w:hAnsi="Arial" w:cs="Arial"/>
                <w:color w:val="000000"/>
                <w:sz w:val="16"/>
                <w:szCs w:val="16"/>
                <w:lang w:val="ru-RU"/>
              </w:rPr>
              <w:t xml:space="preserve"> </w:t>
            </w:r>
            <w:r w:rsidRPr="00C03FE7">
              <w:rPr>
                <w:rFonts w:ascii="Arial" w:hAnsi="Arial" w:cs="Arial"/>
                <w:color w:val="000000"/>
                <w:sz w:val="16"/>
                <w:szCs w:val="16"/>
              </w:rPr>
              <w:t>Laboratories</w:t>
            </w:r>
            <w:r w:rsidRPr="00C03FE7">
              <w:rPr>
                <w:rFonts w:ascii="Arial" w:hAnsi="Arial" w:cs="Arial"/>
                <w:color w:val="000000"/>
                <w:sz w:val="16"/>
                <w:szCs w:val="16"/>
                <w:lang w:val="ru-RU"/>
              </w:rPr>
              <w:t xml:space="preserve"> </w:t>
            </w:r>
            <w:r w:rsidRPr="00C03FE7">
              <w:rPr>
                <w:rFonts w:ascii="Arial" w:hAnsi="Arial" w:cs="Arial"/>
                <w:color w:val="000000"/>
                <w:sz w:val="16"/>
                <w:szCs w:val="16"/>
              </w:rPr>
              <w:t>Limited</w:t>
            </w:r>
            <w:r w:rsidRPr="00C03FE7">
              <w:rPr>
                <w:rFonts w:ascii="Arial" w:hAnsi="Arial" w:cs="Arial"/>
                <w:color w:val="000000"/>
                <w:sz w:val="16"/>
                <w:szCs w:val="16"/>
                <w:lang w:val="ru-RU"/>
              </w:rPr>
              <w:t xml:space="preserve">, </w:t>
            </w:r>
            <w:r w:rsidRPr="00C03FE7">
              <w:rPr>
                <w:rFonts w:ascii="Arial" w:hAnsi="Arial" w:cs="Arial"/>
                <w:color w:val="000000"/>
                <w:sz w:val="16"/>
                <w:szCs w:val="16"/>
              </w:rPr>
              <w:t>India</w:t>
            </w:r>
            <w:r w:rsidRPr="00C03FE7">
              <w:rPr>
                <w:rFonts w:ascii="Arial" w:hAnsi="Arial" w:cs="Arial"/>
                <w:color w:val="000000"/>
                <w:sz w:val="16"/>
                <w:szCs w:val="16"/>
                <w:lang w:val="ru-RU"/>
              </w:rPr>
              <w:t xml:space="preserve"> у зв’язку зміною назви району. </w:t>
            </w:r>
            <w:r w:rsidRPr="00C03FE7">
              <w:rPr>
                <w:rFonts w:ascii="Arial" w:hAnsi="Arial" w:cs="Arial"/>
                <w:color w:val="000000"/>
                <w:sz w:val="16"/>
                <w:szCs w:val="16"/>
              </w:rPr>
              <w:t xml:space="preserve">Діюча редакція: Smilax Laboratories Limited Unit-IV, Plot No.70, E.Bonangi(V), Jawaharlal Nehru Pharma City, Parawada(M), Vishakapatnam – 531019, Andhra Pradesh, India. </w:t>
            </w:r>
            <w:r w:rsidRPr="00C03FE7">
              <w:rPr>
                <w:rFonts w:ascii="Arial" w:hAnsi="Arial" w:cs="Arial"/>
                <w:color w:val="000000"/>
                <w:sz w:val="16"/>
                <w:szCs w:val="16"/>
              </w:rPr>
              <w:br/>
              <w:t>Пропонована редакція: Smilax Laboratories Limited Unit-IV, Plot No.70, E.Bonangi(V), Jawaharlal Nehru Pharma City, Parawada(M), Anakapalli – 531019, Andhra Pradesh,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UA/13484/01/03</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ВІЗАРСИН® Q-TAB®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що диспергуються в ротовій порожнині, по 25 мг, по 1 таблетці у блістері; по 1 або по 2 блістери в картонній коробці; по 4 таблетки у блістері; по 1, або по 2, або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виробник, відповідальний за виробництво "in bulk", первинну та вторинну упаковку, контроль та випуск серії: КРКА, д.д., Ново место, Словенія; Виробник, відповідальний за первинну та вторинну упаковку: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адреси виробничої дільниці для виробництва та контролю якості проміжного продукту </w:t>
            </w:r>
            <w:r w:rsidRPr="00C03FE7">
              <w:rPr>
                <w:rFonts w:ascii="Arial" w:hAnsi="Arial" w:cs="Arial"/>
                <w:color w:val="000000"/>
                <w:sz w:val="16"/>
                <w:szCs w:val="16"/>
              </w:rPr>
              <w:t>Smilax</w:t>
            </w:r>
            <w:r w:rsidRPr="00C03FE7">
              <w:rPr>
                <w:rFonts w:ascii="Arial" w:hAnsi="Arial" w:cs="Arial"/>
                <w:color w:val="000000"/>
                <w:sz w:val="16"/>
                <w:szCs w:val="16"/>
                <w:lang w:val="ru-RU"/>
              </w:rPr>
              <w:t xml:space="preserve"> </w:t>
            </w:r>
            <w:r w:rsidRPr="00C03FE7">
              <w:rPr>
                <w:rFonts w:ascii="Arial" w:hAnsi="Arial" w:cs="Arial"/>
                <w:color w:val="000000"/>
                <w:sz w:val="16"/>
                <w:szCs w:val="16"/>
              </w:rPr>
              <w:t>Laboratories</w:t>
            </w:r>
            <w:r w:rsidRPr="00C03FE7">
              <w:rPr>
                <w:rFonts w:ascii="Arial" w:hAnsi="Arial" w:cs="Arial"/>
                <w:color w:val="000000"/>
                <w:sz w:val="16"/>
                <w:szCs w:val="16"/>
                <w:lang w:val="ru-RU"/>
              </w:rPr>
              <w:t xml:space="preserve"> </w:t>
            </w:r>
            <w:r w:rsidRPr="00C03FE7">
              <w:rPr>
                <w:rFonts w:ascii="Arial" w:hAnsi="Arial" w:cs="Arial"/>
                <w:color w:val="000000"/>
                <w:sz w:val="16"/>
                <w:szCs w:val="16"/>
              </w:rPr>
              <w:t>Limited</w:t>
            </w:r>
            <w:r w:rsidRPr="00C03FE7">
              <w:rPr>
                <w:rFonts w:ascii="Arial" w:hAnsi="Arial" w:cs="Arial"/>
                <w:color w:val="000000"/>
                <w:sz w:val="16"/>
                <w:szCs w:val="16"/>
                <w:lang w:val="ru-RU"/>
              </w:rPr>
              <w:t xml:space="preserve">, </w:t>
            </w:r>
            <w:r w:rsidRPr="00C03FE7">
              <w:rPr>
                <w:rFonts w:ascii="Arial" w:hAnsi="Arial" w:cs="Arial"/>
                <w:color w:val="000000"/>
                <w:sz w:val="16"/>
                <w:szCs w:val="16"/>
              </w:rPr>
              <w:t>India</w:t>
            </w:r>
            <w:r w:rsidRPr="00C03FE7">
              <w:rPr>
                <w:rFonts w:ascii="Arial" w:hAnsi="Arial" w:cs="Arial"/>
                <w:color w:val="000000"/>
                <w:sz w:val="16"/>
                <w:szCs w:val="16"/>
                <w:lang w:val="ru-RU"/>
              </w:rPr>
              <w:t xml:space="preserve"> у зв’язку зміною назви району. </w:t>
            </w:r>
            <w:r w:rsidRPr="00C03FE7">
              <w:rPr>
                <w:rFonts w:ascii="Arial" w:hAnsi="Arial" w:cs="Arial"/>
                <w:color w:val="000000"/>
                <w:sz w:val="16"/>
                <w:szCs w:val="16"/>
              </w:rPr>
              <w:t xml:space="preserve">Діюча редакція: Smilax Laboratories Limited Unit-IV, Plot No.70, E.Bonangi(V), Jawaharlal Nehru Pharma City, Parawada(M), Vishakapatnam – 531019, Andhra Pradesh, India. </w:t>
            </w:r>
            <w:r w:rsidRPr="00C03FE7">
              <w:rPr>
                <w:rFonts w:ascii="Arial" w:hAnsi="Arial" w:cs="Arial"/>
                <w:color w:val="000000"/>
                <w:sz w:val="16"/>
                <w:szCs w:val="16"/>
              </w:rPr>
              <w:br/>
              <w:t>Пропонована редакція: Smilax Laboratories Limited Unit-IV, Plot No.70, E.Bonangi(V), Jawaharlal Nehru Pharma City, Parawada(M), Anakapalli – 531019, Andhra Pradesh,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UA/13484/01/01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ВІНКРИСТИН-ТЕВА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ін'єкцій, 1 мг/мл по 1 мл, або по 2 мл, або по 5 мл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Фармахемі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Нiдерланди</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w:t>
            </w:r>
            <w:r w:rsidRPr="00C03FE7">
              <w:rPr>
                <w:rFonts w:ascii="Arial" w:hAnsi="Arial" w:cs="Arial"/>
                <w:color w:val="000000"/>
                <w:sz w:val="16"/>
                <w:szCs w:val="16"/>
                <w:lang w:val="ru-RU"/>
              </w:rPr>
              <w:t xml:space="preserve">Видалення тесту «зовнішній вигляд» міжопераціного контролю у процесі виробництва вихідного розчину ГЛЗ. </w:t>
            </w:r>
            <w:r w:rsidRPr="00C03FE7">
              <w:rPr>
                <w:rFonts w:ascii="Arial" w:hAnsi="Arial" w:cs="Arial"/>
                <w:color w:val="000000"/>
                <w:sz w:val="16"/>
                <w:szCs w:val="16"/>
                <w:lang w:val="ru-RU"/>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Видалення тесту «Кількісне визначення» міжопераційного контролю у процесі виробництва вихідного розчину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UA/6278/01/01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ВІНОРЕЛЬБІН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 xml:space="preserve">концентрат для розчину для інфузій, 10 мг/мл; по 1 мл (10 мг), по 5 мл (50 мг) у флаконі, по 1 флакону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Аккорд Хелскеа Полска Сп. з.о.о.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додаткове вторинне пакування: Аккорд Хелскеа Лімітед, Велика Британія; виробництво лікарського засобу, первинне та вторинне пакування, контроль якості: Інтас Фармасьютікалс Лімітед, Індія; контроль якості: Єврофінс Аналітікал Сервісез Хангері Кфт., Угорщина; контроль якості: Фармавалід Лтд. Мікробіологічна лабораторія, Угорщина; випуск серії: Аккорд Хелскеа Полска Сп. з o.o.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Велика Британія/ Індія/ Угорщина/ 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w:t>
            </w:r>
            <w:r w:rsidRPr="00C03FE7">
              <w:rPr>
                <w:rFonts w:ascii="Arial" w:hAnsi="Arial" w:cs="Arial"/>
                <w:color w:val="000000"/>
                <w:sz w:val="16"/>
                <w:szCs w:val="16"/>
                <w:lang w:val="ru-RU"/>
              </w:rPr>
              <w:t xml:space="preserve">(діяльність, за яку відповідає виробник/імпортер, не включаючи випуск серій). Зміна найменування та адреси виробника ГЛЗ, відповідального за контроль якості. </w:t>
            </w:r>
            <w:r w:rsidRPr="00C03FE7">
              <w:rPr>
                <w:rFonts w:ascii="Arial" w:hAnsi="Arial" w:cs="Arial"/>
                <w:color w:val="000000"/>
                <w:sz w:val="16"/>
                <w:szCs w:val="16"/>
              </w:rPr>
              <w:t>Виробнича дільниця та усі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UA/19768/01/01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ВІСУТІН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капсули тверді по 12,5 мг; по 7 капсул у блістері; по 4 блістери в картонній коробці; по 10 капсул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випуск серії: Cінтон БВ, Нідерланди; виробництво готової лікарської форми, первинна та вторинна упаковка, фізико-хімічний контроль серії, випуск серії: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Нідерланди/ 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03FE7">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UA/19666/01/01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ВІСУТІН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капсули тверді по 25 мг; по 7 капсул у блістері; по 4 блістери в картонній коробці; по 10 капсул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випуск серії: Cінтон БВ, Нідерланди; виробництво готової лікарської форми, первинна та вторинна упаковка, фізико-хімічний контроль серії, випуск серії: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Нідерланди/ 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03FE7">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UA/19666/01/02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ВІСУТІН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капсули тверді по 37,5 мг; по 7 капсул у блістері; по 4 блістери в картонній коробці; по 10 капсул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випуск серії: Cінтон БВ, Нідерланди; виробництво готової лікарської форми, первинна та вторинна упаковка, фізико-хімічний контроль серії, випуск серії: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Нідерланди/ 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03FE7">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UA/19666/01/03</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ВІСУТІН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капсули тверді по 50 мг; по 7 капсул у блістері; по 4 блістери в картонній коробці; по 10 капсул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випуск серії: Cінтон БВ, Нідерланди; виробництво готової лікарської форми, первинна та вторинна упаковка, фізико-хімічний контроль серії, випуск серії: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Нідерланди/ 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03FE7">
              <w:rPr>
                <w:rFonts w:ascii="Arial" w:hAnsi="Arial" w:cs="Arial"/>
                <w:color w:val="000000"/>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UA/19666/01/04</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ВОЛЬТАРЕН®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супозиторії по 50 мг по 5 супозиторіїв у стрипі, по 2 стрипи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Делфарм Хюнінг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Францiя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03FE7">
              <w:rPr>
                <w:rFonts w:ascii="Arial" w:hAnsi="Arial" w:cs="Arial"/>
                <w:color w:val="000000"/>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UA/9383/01/02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ВОЛЬТАРЕН®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супозиторії по 100 мг по 5 супозиторіїв у стрипі, по 1 стрипу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Делфарм Хюнінг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Францiя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03FE7">
              <w:rPr>
                <w:rFonts w:ascii="Arial" w:hAnsi="Arial" w:cs="Arial"/>
                <w:color w:val="000000"/>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UA/9383/01/03</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ВОЛЬТАРЕН®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супозиторії по 25 мг по 5 супозиторіїв у стрипі, по 2 стрипи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Делфарм Хюнінг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Францiя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03FE7">
              <w:rPr>
                <w:rFonts w:ascii="Arial" w:hAnsi="Arial" w:cs="Arial"/>
                <w:color w:val="000000"/>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UA/9383/01/01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ГАЙМОРИН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03FE7">
              <w:rPr>
                <w:rFonts w:ascii="Arial" w:hAnsi="Arial" w:cs="Arial"/>
                <w:color w:val="000000"/>
                <w:sz w:val="16"/>
                <w:szCs w:val="16"/>
                <w:lang w:val="ru-RU"/>
              </w:rPr>
              <w:br/>
              <w:t xml:space="preserve">Діюча редакція: Бадья Олена Анатоліївна. </w:t>
            </w:r>
            <w:r w:rsidRPr="00C03FE7">
              <w:rPr>
                <w:rFonts w:ascii="Arial" w:hAnsi="Arial" w:cs="Arial"/>
                <w:color w:val="000000"/>
                <w:sz w:val="16"/>
                <w:szCs w:val="16"/>
              </w:rPr>
              <w:t>Пропонована редакція: Ткаченко Тетяна Петрівна.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UA/4618/01/01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ГАЙНЕКС®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супозиторії вагінальні по 7 супозиторіїв у стрипі; по 2 стрипи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ГЛЗ: 600 кг – 17142 упаковки. </w:t>
            </w:r>
            <w:r w:rsidRPr="00C03FE7">
              <w:rPr>
                <w:rFonts w:ascii="Arial" w:hAnsi="Arial" w:cs="Arial"/>
                <w:color w:val="000000"/>
                <w:sz w:val="16"/>
                <w:szCs w:val="16"/>
                <w:lang w:val="ru-RU"/>
              </w:rPr>
              <w:t>Затверджено: 30 кг – 857 упаковок, 300 кг – 8571 упаковок; Запропоновано: 30 кг – 857 упаковок, 300 кг – 8571 упаковок; 600 кг – 17142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UA/16291/01/01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ГЕЛЬ ГЕПАРИНОВИЙ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 xml:space="preserve">гель, 1000 МО/г по 25 г або 50 г у тубі; по 1 тубі у коробці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Товариство з обмеженою відповідальністю "Фармацевтична фірма "Вертекс"</w:t>
            </w:r>
            <w:r w:rsidRPr="00C03FE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Товариство з обмеженою відповідальністю "Фармацевтична фірма "Вертекс" </w:t>
            </w:r>
            <w:r w:rsidRPr="00C03FE7">
              <w:rPr>
                <w:rFonts w:ascii="Arial" w:hAnsi="Arial" w:cs="Arial"/>
                <w:color w:val="000000"/>
                <w:sz w:val="16"/>
                <w:szCs w:val="16"/>
              </w:rPr>
              <w:br/>
              <w:t>Україна, (виробництво з продукції in bulk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від дати виробництва препарату в упаковці in bulk. </w:t>
            </w:r>
            <w:r w:rsidRPr="00C03FE7">
              <w:rPr>
                <w:rFonts w:ascii="Arial" w:hAnsi="Arial" w:cs="Arial"/>
                <w:color w:val="000000"/>
                <w:sz w:val="16"/>
                <w:szCs w:val="16"/>
                <w:lang w:val="ru-RU"/>
              </w:rPr>
              <w:t xml:space="preserve">Запропоновано: Термін придатності: 3 роки від дати виробництва препарату в упаковці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bulk</w:t>
            </w:r>
            <w:r w:rsidRPr="00C03FE7">
              <w:rPr>
                <w:rFonts w:ascii="Arial" w:hAnsi="Arial" w:cs="Arial"/>
                <w:color w:val="000000"/>
                <w:sz w:val="16"/>
                <w:szCs w:val="16"/>
                <w:lang w:val="ru-RU"/>
              </w:rPr>
              <w:t xml:space="preserve">. Зміни внесені в розділ "Термін придатності" в інструкцію для медичного застосування лікарського засобу. </w:t>
            </w:r>
            <w:r w:rsidRPr="00C03FE7">
              <w:rPr>
                <w:rFonts w:ascii="Arial" w:hAnsi="Arial" w:cs="Arial"/>
                <w:color w:val="000000"/>
                <w:sz w:val="16"/>
                <w:szCs w:val="16"/>
                <w:lang w:val="ru-RU"/>
              </w:rPr>
              <w:br/>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i/>
                <w:sz w:val="16"/>
                <w:szCs w:val="16"/>
              </w:rPr>
            </w:pPr>
            <w:r w:rsidRPr="00C03FE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UA/16419/01/01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ГЕМАКСАМ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ін'єкцій, 50 мг/мл; по 5 мл в ампулі поліетиленовій; по 10 або 50 ампул у пачці з картону; по 10 мл в ампулі поліетиленовій; по 5 або 6 або 10 ампул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«ФАРМАСЕЛ»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Повний цикл ТОВ «ФАРМАСЕЛ», Україна або Контроль, випуск серії: ТОВ «ФАРМАСЕЛ» </w:t>
            </w:r>
            <w:r w:rsidRPr="00C03FE7">
              <w:rPr>
                <w:rFonts w:ascii="Arial" w:hAnsi="Arial" w:cs="Arial"/>
                <w:color w:val="000000"/>
                <w:sz w:val="16"/>
                <w:szCs w:val="16"/>
              </w:rPr>
              <w:br/>
              <w:t>Україна; Вторинна упаковка, контроль: ХОЛОПАК Ферпакунгстехнік ГмбХ , Німеччина;</w:t>
            </w:r>
            <w:r w:rsidRPr="00C03FE7">
              <w:rPr>
                <w:rFonts w:ascii="Arial" w:hAnsi="Arial" w:cs="Arial"/>
                <w:color w:val="000000"/>
                <w:sz w:val="16"/>
                <w:szCs w:val="16"/>
              </w:rPr>
              <w:br/>
              <w:t>Виробництво нерозфасованої продукції, первинна та вторинна упаковка, контроль:</w:t>
            </w:r>
            <w:r w:rsidRPr="00C03FE7">
              <w:rPr>
                <w:rFonts w:ascii="Arial" w:hAnsi="Arial" w:cs="Arial"/>
                <w:color w:val="000000"/>
                <w:sz w:val="16"/>
                <w:szCs w:val="16"/>
              </w:rPr>
              <w:br/>
              <w:t>ХОЛОПАК Ферпакунгстехнік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03FE7">
              <w:rPr>
                <w:rFonts w:ascii="Arial" w:hAnsi="Arial" w:cs="Arial"/>
                <w:color w:val="000000"/>
                <w:sz w:val="16"/>
                <w:szCs w:val="16"/>
              </w:rPr>
              <w:br/>
            </w:r>
            <w:r w:rsidRPr="00C03FE7">
              <w:rPr>
                <w:rFonts w:ascii="Arial" w:hAnsi="Arial" w:cs="Arial"/>
                <w:color w:val="000000"/>
                <w:sz w:val="16"/>
                <w:szCs w:val="16"/>
                <w:lang w:val="ru-RU"/>
              </w:rPr>
              <w:t>Діюча редакція: Богач Тетяна Олександрівна. Пропонована редакція: Богач Володимир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UA/13418/01/01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ГЕМОТРАН®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ін'єкцій, 50 мг/мл, по 5 мл або 10 мл в ампулі; по 5 ампул у блістері; по 1 або 2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альтернативного виробника АФІ Malladi Drugs &amp; Pharmaceuticals Limited, Індія Транексамова кислота до вже затвердженого виробника Hunan Dongting Pharmaceutical Co., Ltd., Китай та Ami Lifesciences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UA/13975/01/01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ГЕМОТРАН®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ін'єкцій, 100 мг/мл, по 5 мл або 10 мл в ампулі; по 5 ампул у блістері; по 1 або 2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альтернативного виробника АФІ Malladi Drugs &amp; Pharmaceuticals Limited, Індія Транексамова кислота до вже затвердженого виробника Hunan Dongting Pharmaceutical Co., Ltd., Китай та Ami Lifesciences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UA/13975/01/02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ГЕНЕРОЛОН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нашкірний, 2 %, по 60 мл у флаконі; по 1 флакону в комплекті з мірним насосом та розпилюючою насадкою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Хорватія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вторинне пакування, контроль якості та випуск серії: Белупо, ліки та косметика, д.д., Хорватiя; виробництво готового лікарського засобу, первинне пакування: Індастріал Фармасьютіка Кантабріа,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Хорватiя/ 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R1- 2002-212 - Rev 06 (затверджено: CEP R1- 2002-212 - Rev 05) для діючої речовини Minoxidil від вже затвердженого виробника FLAMMA S.P.A.,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UA/17808/01/01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sz w:val="16"/>
                <w:szCs w:val="16"/>
              </w:rPr>
            </w:pPr>
            <w:r w:rsidRPr="00C03FE7">
              <w:rPr>
                <w:rFonts w:ascii="Arial" w:hAnsi="Arial" w:cs="Arial"/>
                <w:b/>
                <w:sz w:val="16"/>
                <w:szCs w:val="16"/>
              </w:rPr>
              <w:t>ГЕНЕРОЛОН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нашкірний, 5 % по 60 мл у флаконі; по 1 флакону в комплекті з мірним насосом та розпилюючою насадкою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Хорватія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вторинне пакування, контроль якості та випуск серії: Белупо, ліки та косметика, д.д., Хорватiя; виробництво готового лікарського засобу, первинне пакування: Індастріал Фармасьютіка Кантабріа,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Хорватiя/ 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R1- 2002-212 - Rev 06 (затверджено: CEP R1- 2002-212 - Rev 05) для діючої речовини Minoxidil від вже затвердженого виробника FLAMMA S.P.A.,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UA/17808/01/02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ГЕНТАМІЦИН-ЗДОРОВ'Я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ін'єкцій, 40 мг/мл по 1 мл або по 2 мл в ампулі; по 10 ампул у картонній коробці; по 1 мл або по 2 мл в ампулі; по 5 ампул у блістері; по 2 блістери в картонній коробці; по 2 мл в ампулі; по 10 ампул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C03FE7">
              <w:rPr>
                <w:rFonts w:ascii="Arial" w:hAnsi="Arial" w:cs="Arial"/>
                <w:color w:val="000000"/>
                <w:sz w:val="16"/>
                <w:szCs w:val="16"/>
                <w:lang w:val="ru-RU"/>
              </w:rPr>
              <w:br/>
              <w:t>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 Супутня зміна</w:t>
            </w:r>
            <w:r w:rsidRPr="00C03FE7">
              <w:rPr>
                <w:rFonts w:ascii="Arial" w:hAnsi="Arial" w:cs="Arial"/>
                <w:color w:val="000000"/>
                <w:sz w:val="16"/>
                <w:szCs w:val="16"/>
                <w:lang w:val="ru-RU"/>
              </w:rPr>
              <w:br/>
              <w:t xml:space="preserve">-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w:t>
            </w:r>
            <w:r w:rsidRPr="00C03FE7">
              <w:rPr>
                <w:rFonts w:ascii="Arial" w:hAnsi="Arial" w:cs="Arial"/>
                <w:color w:val="000000"/>
                <w:sz w:val="16"/>
                <w:szCs w:val="16"/>
                <w:lang w:val="ru-RU"/>
              </w:rPr>
              <w:br/>
              <w:t xml:space="preserve">Заявником надано оновлений План управління ризиками версія 1.3. Зміни внесено до частин: І «Загальна інформація», </w:t>
            </w:r>
            <w:r w:rsidRPr="00C03FE7">
              <w:rPr>
                <w:rFonts w:ascii="Arial" w:hAnsi="Arial" w:cs="Arial"/>
                <w:color w:val="000000"/>
                <w:sz w:val="16"/>
                <w:szCs w:val="16"/>
              </w:rPr>
              <w:t>V</w:t>
            </w:r>
            <w:r w:rsidRPr="00C03FE7">
              <w:rPr>
                <w:rFonts w:ascii="Arial" w:hAnsi="Arial" w:cs="Arial"/>
                <w:color w:val="000000"/>
                <w:sz w:val="16"/>
                <w:szCs w:val="16"/>
                <w:lang w:val="ru-RU"/>
              </w:rPr>
              <w:t xml:space="preserve"> «Заходи з мінімізації ризиків», </w:t>
            </w:r>
            <w:r w:rsidRPr="00C03FE7">
              <w:rPr>
                <w:rFonts w:ascii="Arial" w:hAnsi="Arial" w:cs="Arial"/>
                <w:color w:val="000000"/>
                <w:sz w:val="16"/>
                <w:szCs w:val="16"/>
              </w:rPr>
              <w:t>VI</w:t>
            </w:r>
            <w:r w:rsidRPr="00C03FE7">
              <w:rPr>
                <w:rFonts w:ascii="Arial" w:hAnsi="Arial" w:cs="Arial"/>
                <w:color w:val="000000"/>
                <w:sz w:val="16"/>
                <w:szCs w:val="16"/>
                <w:lang w:val="ru-RU"/>
              </w:rPr>
              <w:t xml:space="preserve"> «Резюме плану управління ризиками», </w:t>
            </w:r>
            <w:r w:rsidRPr="00C03FE7">
              <w:rPr>
                <w:rFonts w:ascii="Arial" w:hAnsi="Arial" w:cs="Arial"/>
                <w:color w:val="000000"/>
                <w:sz w:val="16"/>
                <w:szCs w:val="16"/>
              </w:rPr>
              <w:t>VII</w:t>
            </w:r>
            <w:r w:rsidRPr="00C03FE7">
              <w:rPr>
                <w:rFonts w:ascii="Arial" w:hAnsi="Arial" w:cs="Arial"/>
                <w:color w:val="000000"/>
                <w:sz w:val="16"/>
                <w:szCs w:val="16"/>
                <w:lang w:val="ru-RU"/>
              </w:rPr>
              <w:t xml:space="preserve"> «Додатки» у зв’язку з оновленням рутинних заходів з мінімізації ризиків внаслідок оновлення інформації з безпеки в проекті інструкції для медичного застосування на підставі рекомендації </w:t>
            </w:r>
            <w:r w:rsidRPr="00C03FE7">
              <w:rPr>
                <w:rFonts w:ascii="Arial" w:hAnsi="Arial" w:cs="Arial"/>
                <w:color w:val="000000"/>
                <w:sz w:val="16"/>
                <w:szCs w:val="16"/>
              </w:rPr>
              <w:t>PRAC</w:t>
            </w:r>
            <w:r w:rsidRPr="00C03FE7">
              <w:rPr>
                <w:rFonts w:ascii="Arial" w:hAnsi="Arial" w:cs="Arial"/>
                <w:color w:val="000000"/>
                <w:sz w:val="16"/>
                <w:szCs w:val="16"/>
                <w:lang w:val="ru-RU"/>
              </w:rPr>
              <w:t xml:space="preserve">. </w:t>
            </w:r>
            <w:r w:rsidRPr="00C03FE7">
              <w:rPr>
                <w:rFonts w:ascii="Arial" w:hAnsi="Arial" w:cs="Arial"/>
                <w:color w:val="000000"/>
                <w:sz w:val="16"/>
                <w:szCs w:val="16"/>
              </w:rPr>
              <w:t>Резюме Плану управління ризиками версія 1.3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i/>
                <w:sz w:val="16"/>
                <w:szCs w:val="16"/>
              </w:rPr>
            </w:pPr>
            <w:r w:rsidRPr="00C03F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UA/7273/01/01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ГЕНТОС®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краплі оральні; по 20 мл або по 50 мл, або по 100 мл у флаконах-крапельницях; по 1 флакону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«ПЕРРІГО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Ріхард Біттнер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Австрія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"Спосіб застосування та дози" відповідно до інформації з безпеки застосування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 xml:space="preserve">без рецепта </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i/>
                <w:sz w:val="16"/>
                <w:szCs w:val="16"/>
              </w:rPr>
            </w:pPr>
            <w:r w:rsidRPr="00C03F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UA/1971/02/01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ГЕПАМЕТІОН®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кишковорозчинні, по 500 мг по 10 таблеток у блістері, по 2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пропонується на основі документа відповідного уповноваженого органу, у якому зазначено нове найменування виробника та на основі оновлених матеріалів DMF виробника, а саме розділу 3.2.S.2.1.</w:t>
            </w:r>
            <w:r w:rsidRPr="00C03FE7">
              <w:rPr>
                <w:rFonts w:ascii="Arial" w:hAnsi="Arial" w:cs="Arial"/>
                <w:color w:val="000000"/>
                <w:sz w:val="16"/>
                <w:szCs w:val="16"/>
              </w:rPr>
              <w:br/>
              <w:t>Діюча редакція: OMNIABIOS s.r.l., Italy ОМНІАБІОС с.р.л., Італія - Пропонована редакція: GNOSIS S.P.A., Italy - ГНОСІС С.П.А., Італія</w:t>
            </w:r>
            <w:r w:rsidRPr="00C03FE7">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UA/19198/01/01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ГЕПАМЕТІОН®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rPr>
            </w:pPr>
            <w:r w:rsidRPr="00C03FE7">
              <w:rPr>
                <w:rFonts w:ascii="Arial" w:hAnsi="Arial" w:cs="Arial"/>
                <w:color w:val="000000"/>
                <w:sz w:val="16"/>
                <w:szCs w:val="16"/>
              </w:rPr>
              <w:t>ліофілізат для розчину для ін'єкцій по 500 мг, по 5 флаконів з ліофілізатом у комплекті з 5 ампулами розчинника по 5 мл в контурній чарунковій упаковці; по 1 контурній чарунковій упаковці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виробництво розчинника: ПАТ "Галичфарм", Україна; виробництво ліофілізату, випуск серії готового лікарського засобу:</w:t>
            </w:r>
            <w:r w:rsidRPr="00C03FE7">
              <w:rPr>
                <w:rFonts w:ascii="Arial" w:hAnsi="Arial" w:cs="Arial"/>
                <w:color w:val="000000"/>
                <w:sz w:val="16"/>
                <w:szCs w:val="16"/>
              </w:rPr>
              <w:br/>
              <w:t>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w:t>
            </w:r>
            <w:r w:rsidRPr="00C03FE7">
              <w:rPr>
                <w:rFonts w:ascii="Arial" w:hAnsi="Arial" w:cs="Arial"/>
                <w:color w:val="000000"/>
                <w:sz w:val="16"/>
                <w:szCs w:val="16"/>
                <w:lang w:val="ru-RU"/>
              </w:rPr>
              <w:t xml:space="preserve">Зміна пропонується на основі документа відповідного уповноваженого органу, у якому зазначено нове найменування виробника та на основі оновлених матеріалів </w:t>
            </w:r>
            <w:r w:rsidRPr="00C03FE7">
              <w:rPr>
                <w:rFonts w:ascii="Arial" w:hAnsi="Arial" w:cs="Arial"/>
                <w:color w:val="000000"/>
                <w:sz w:val="16"/>
                <w:szCs w:val="16"/>
              </w:rPr>
              <w:t>DMF</w:t>
            </w:r>
            <w:r w:rsidRPr="00C03FE7">
              <w:rPr>
                <w:rFonts w:ascii="Arial" w:hAnsi="Arial" w:cs="Arial"/>
                <w:color w:val="000000"/>
                <w:sz w:val="16"/>
                <w:szCs w:val="16"/>
                <w:lang w:val="ru-RU"/>
              </w:rPr>
              <w:t xml:space="preserve"> виробника, а саме розділу 3.2.</w:t>
            </w:r>
            <w:r w:rsidRPr="00C03FE7">
              <w:rPr>
                <w:rFonts w:ascii="Arial" w:hAnsi="Arial" w:cs="Arial"/>
                <w:color w:val="000000"/>
                <w:sz w:val="16"/>
                <w:szCs w:val="16"/>
              </w:rPr>
              <w:t>S</w:t>
            </w:r>
            <w:r w:rsidRPr="00C03FE7">
              <w:rPr>
                <w:rFonts w:ascii="Arial" w:hAnsi="Arial" w:cs="Arial"/>
                <w:color w:val="000000"/>
                <w:sz w:val="16"/>
                <w:szCs w:val="16"/>
                <w:lang w:val="ru-RU"/>
              </w:rPr>
              <w:t>.2.1.</w:t>
            </w:r>
            <w:r w:rsidRPr="00C03FE7">
              <w:rPr>
                <w:rFonts w:ascii="Arial" w:hAnsi="Arial" w:cs="Arial"/>
                <w:color w:val="000000"/>
                <w:sz w:val="16"/>
                <w:szCs w:val="16"/>
                <w:lang w:val="ru-RU"/>
              </w:rPr>
              <w:br/>
              <w:t xml:space="preserve">Діюча редакція: </w:t>
            </w:r>
            <w:r w:rsidRPr="00C03FE7">
              <w:rPr>
                <w:rFonts w:ascii="Arial" w:hAnsi="Arial" w:cs="Arial"/>
                <w:color w:val="000000"/>
                <w:sz w:val="16"/>
                <w:szCs w:val="16"/>
              </w:rPr>
              <w:t>OMNIABIOS</w:t>
            </w:r>
            <w:r w:rsidRPr="00C03FE7">
              <w:rPr>
                <w:rFonts w:ascii="Arial" w:hAnsi="Arial" w:cs="Arial"/>
                <w:color w:val="000000"/>
                <w:sz w:val="16"/>
                <w:szCs w:val="16"/>
                <w:lang w:val="ru-RU"/>
              </w:rPr>
              <w:t xml:space="preserve"> </w:t>
            </w:r>
            <w:r w:rsidRPr="00C03FE7">
              <w:rPr>
                <w:rFonts w:ascii="Arial" w:hAnsi="Arial" w:cs="Arial"/>
                <w:color w:val="000000"/>
                <w:sz w:val="16"/>
                <w:szCs w:val="16"/>
              </w:rPr>
              <w:t>s</w:t>
            </w:r>
            <w:r w:rsidRPr="00C03FE7">
              <w:rPr>
                <w:rFonts w:ascii="Arial" w:hAnsi="Arial" w:cs="Arial"/>
                <w:color w:val="000000"/>
                <w:sz w:val="16"/>
                <w:szCs w:val="16"/>
                <w:lang w:val="ru-RU"/>
              </w:rPr>
              <w:t>.</w:t>
            </w:r>
            <w:r w:rsidRPr="00C03FE7">
              <w:rPr>
                <w:rFonts w:ascii="Arial" w:hAnsi="Arial" w:cs="Arial"/>
                <w:color w:val="000000"/>
                <w:sz w:val="16"/>
                <w:szCs w:val="16"/>
              </w:rPr>
              <w:t>r</w:t>
            </w:r>
            <w:r w:rsidRPr="00C03FE7">
              <w:rPr>
                <w:rFonts w:ascii="Arial" w:hAnsi="Arial" w:cs="Arial"/>
                <w:color w:val="000000"/>
                <w:sz w:val="16"/>
                <w:szCs w:val="16"/>
                <w:lang w:val="ru-RU"/>
              </w:rPr>
              <w:t>.</w:t>
            </w:r>
            <w:r w:rsidRPr="00C03FE7">
              <w:rPr>
                <w:rFonts w:ascii="Arial" w:hAnsi="Arial" w:cs="Arial"/>
                <w:color w:val="000000"/>
                <w:sz w:val="16"/>
                <w:szCs w:val="16"/>
              </w:rPr>
              <w:t>l</w:t>
            </w:r>
            <w:r w:rsidRPr="00C03FE7">
              <w:rPr>
                <w:rFonts w:ascii="Arial" w:hAnsi="Arial" w:cs="Arial"/>
                <w:color w:val="000000"/>
                <w:sz w:val="16"/>
                <w:szCs w:val="16"/>
                <w:lang w:val="ru-RU"/>
              </w:rPr>
              <w:t xml:space="preserve">., </w:t>
            </w:r>
            <w:r w:rsidRPr="00C03FE7">
              <w:rPr>
                <w:rFonts w:ascii="Arial" w:hAnsi="Arial" w:cs="Arial"/>
                <w:color w:val="000000"/>
                <w:sz w:val="16"/>
                <w:szCs w:val="16"/>
              </w:rPr>
              <w:t>Italy</w:t>
            </w:r>
            <w:r w:rsidRPr="00C03FE7">
              <w:rPr>
                <w:rFonts w:ascii="Arial" w:hAnsi="Arial" w:cs="Arial"/>
                <w:color w:val="000000"/>
                <w:sz w:val="16"/>
                <w:szCs w:val="16"/>
                <w:lang w:val="ru-RU"/>
              </w:rPr>
              <w:t xml:space="preserve"> ОМНІАБІОС с.р.л., Італія. Пропонована редакція: </w:t>
            </w:r>
            <w:r w:rsidRPr="00C03FE7">
              <w:rPr>
                <w:rFonts w:ascii="Arial" w:hAnsi="Arial" w:cs="Arial"/>
                <w:color w:val="000000"/>
                <w:sz w:val="16"/>
                <w:szCs w:val="16"/>
              </w:rPr>
              <w:t>GNOSIS</w:t>
            </w:r>
            <w:r w:rsidRPr="00C03FE7">
              <w:rPr>
                <w:rFonts w:ascii="Arial" w:hAnsi="Arial" w:cs="Arial"/>
                <w:color w:val="000000"/>
                <w:sz w:val="16"/>
                <w:szCs w:val="16"/>
                <w:lang w:val="ru-RU"/>
              </w:rPr>
              <w:t xml:space="preserve"> </w:t>
            </w:r>
            <w:r w:rsidRPr="00C03FE7">
              <w:rPr>
                <w:rFonts w:ascii="Arial" w:hAnsi="Arial" w:cs="Arial"/>
                <w:color w:val="000000"/>
                <w:sz w:val="16"/>
                <w:szCs w:val="16"/>
              </w:rPr>
              <w:t>S</w:t>
            </w:r>
            <w:r w:rsidRPr="00C03FE7">
              <w:rPr>
                <w:rFonts w:ascii="Arial" w:hAnsi="Arial" w:cs="Arial"/>
                <w:color w:val="000000"/>
                <w:sz w:val="16"/>
                <w:szCs w:val="16"/>
                <w:lang w:val="ru-RU"/>
              </w:rPr>
              <w:t>.</w:t>
            </w:r>
            <w:r w:rsidRPr="00C03FE7">
              <w:rPr>
                <w:rFonts w:ascii="Arial" w:hAnsi="Arial" w:cs="Arial"/>
                <w:color w:val="000000"/>
                <w:sz w:val="16"/>
                <w:szCs w:val="16"/>
              </w:rPr>
              <w:t>P</w:t>
            </w:r>
            <w:r w:rsidRPr="00C03FE7">
              <w:rPr>
                <w:rFonts w:ascii="Arial" w:hAnsi="Arial" w:cs="Arial"/>
                <w:color w:val="000000"/>
                <w:sz w:val="16"/>
                <w:szCs w:val="16"/>
                <w:lang w:val="ru-RU"/>
              </w:rPr>
              <w:t>.</w:t>
            </w:r>
            <w:r w:rsidRPr="00C03FE7">
              <w:rPr>
                <w:rFonts w:ascii="Arial" w:hAnsi="Arial" w:cs="Arial"/>
                <w:color w:val="000000"/>
                <w:sz w:val="16"/>
                <w:szCs w:val="16"/>
              </w:rPr>
              <w:t>A</w:t>
            </w:r>
            <w:r w:rsidRPr="00C03FE7">
              <w:rPr>
                <w:rFonts w:ascii="Arial" w:hAnsi="Arial" w:cs="Arial"/>
                <w:color w:val="000000"/>
                <w:sz w:val="16"/>
                <w:szCs w:val="16"/>
                <w:lang w:val="ru-RU"/>
              </w:rPr>
              <w:t xml:space="preserve">., </w:t>
            </w:r>
            <w:r w:rsidRPr="00C03FE7">
              <w:rPr>
                <w:rFonts w:ascii="Arial" w:hAnsi="Arial" w:cs="Arial"/>
                <w:color w:val="000000"/>
                <w:sz w:val="16"/>
                <w:szCs w:val="16"/>
              </w:rPr>
              <w:t>Italy</w:t>
            </w:r>
            <w:r w:rsidRPr="00C03FE7">
              <w:rPr>
                <w:rFonts w:ascii="Arial" w:hAnsi="Arial" w:cs="Arial"/>
                <w:color w:val="000000"/>
                <w:sz w:val="16"/>
                <w:szCs w:val="16"/>
                <w:lang w:val="ru-RU"/>
              </w:rPr>
              <w:t xml:space="preserve"> ГНОСІС С.П.А., Італія</w:t>
            </w:r>
            <w:r w:rsidRPr="00C03FE7">
              <w:rPr>
                <w:rFonts w:ascii="Arial" w:hAnsi="Arial" w:cs="Arial"/>
                <w:color w:val="000000"/>
                <w:sz w:val="16"/>
                <w:szCs w:val="16"/>
                <w:lang w:val="ru-RU"/>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UA/18995/01/01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ГЕПАМЕТІОН®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rPr>
            </w:pPr>
            <w:r w:rsidRPr="00C03FE7">
              <w:rPr>
                <w:rFonts w:ascii="Arial" w:hAnsi="Arial" w:cs="Arial"/>
                <w:color w:val="000000"/>
                <w:sz w:val="16"/>
                <w:szCs w:val="16"/>
              </w:rPr>
              <w:t xml:space="preserve">ліофілізат для розчину для ін`єкцій по 400 мг 5 флаконів з ліофілізатом у комплекті з 5 ампулами з розчинником (L-лізин, натрію гідроксид, вода для ін’єкцій) по 5 мл в контурній чарунковій упаковці; по 1 контурній чарунковій упаковці в картонній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виробник ліофілізату, відповідальний за випуск серії готового лікарського засобу: ПАТ "Київмедпрепарат", Україна; виробник розчинника: ПАТ "Галичфарм",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пропонується на основі документа відповідного уповноваженого органу, у якому зазначено нове найменування виробника та на основі оновлених матеріалів DMF виробника, а саме розділу 3.2.S.2.1.</w:t>
            </w:r>
            <w:r w:rsidRPr="00C03FE7">
              <w:rPr>
                <w:rFonts w:ascii="Arial" w:hAnsi="Arial" w:cs="Arial"/>
                <w:color w:val="000000"/>
                <w:sz w:val="16"/>
                <w:szCs w:val="16"/>
              </w:rPr>
              <w:br/>
              <w:t>Діюча редакція: OMNIABIOS s.r.l., Italy - ОМНІАБІОС с.р.л., Італія; Пропонована редакція: GNOSIS S.P.A., Italy - ГНОСІС С.П.А., Італія</w:t>
            </w:r>
            <w:r w:rsidRPr="00C03FE7">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UA/15978/01/01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ГЛАНДУМ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rPr>
            </w:pPr>
            <w:r w:rsidRPr="00C03FE7">
              <w:rPr>
                <w:rFonts w:ascii="Arial" w:hAnsi="Arial" w:cs="Arial"/>
                <w:color w:val="000000"/>
                <w:sz w:val="16"/>
                <w:szCs w:val="16"/>
                <w:lang w:val="ru-RU"/>
              </w:rPr>
              <w:t>спрей для ротової порожнини, 1,5 мг/мл по 30 мл у флаконі зі спрей насосом та насадкою поворотною; по 1 флакону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Публічне акціонерне товариство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Публічне акціонерне товариство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"Побічні реакції" відповідно до інформації щодо медичного застосування референтного лікарського засобу (ТАНТУМ ВЕРДЕ, спрей для ротової порожнини). </w:t>
            </w:r>
            <w:r w:rsidRPr="00C03FE7">
              <w:rPr>
                <w:rFonts w:ascii="Arial" w:hAnsi="Arial" w:cs="Arial"/>
                <w:color w:val="000000"/>
                <w:sz w:val="16"/>
                <w:szCs w:val="16"/>
              </w:rPr>
              <w:t>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i/>
                <w:sz w:val="16"/>
                <w:szCs w:val="16"/>
              </w:rPr>
            </w:pPr>
            <w:r w:rsidRPr="00C03FE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UA/17869/01/01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ГРИП-ГРАН ДИТЯЧИЙ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гранули, по 10 г у пеналі полімерному; по 1 пеналу в пачці з картону або по 5 г гранул у контейнері з дозуванням; по 2 контейнери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ПрАТ "Національна Гомеопатична Спілка"</w:t>
            </w:r>
          </w:p>
          <w:p w:rsidR="007B6FC6" w:rsidRPr="00C03FE7" w:rsidRDefault="007B6FC6" w:rsidP="00B5623E">
            <w:pPr>
              <w:jc w:val="right"/>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03FE7">
              <w:rPr>
                <w:rFonts w:ascii="Arial" w:hAnsi="Arial" w:cs="Arial"/>
                <w:color w:val="000000"/>
                <w:sz w:val="16"/>
                <w:szCs w:val="16"/>
                <w:lang w:val="ru-RU"/>
              </w:rPr>
              <w:br/>
              <w:t xml:space="preserve">Діюча редакція: Бадья Олена Анатоліївна. </w:t>
            </w:r>
            <w:r w:rsidRPr="00C03FE7">
              <w:rPr>
                <w:rFonts w:ascii="Arial" w:hAnsi="Arial" w:cs="Arial"/>
                <w:color w:val="000000"/>
                <w:sz w:val="16"/>
                <w:szCs w:val="16"/>
              </w:rPr>
              <w:t>Пропонована редакція: Ткаченко Тетяна Петрівна.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UA/3810/01/01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ГРИПОЦИТРОН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 xml:space="preserve">порошок для орального розчину по 4,0 г порошку в пакеті; по 10 пакетів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Уточнення назви виробника та адресивиробництва АФІ Феніраміну малеату фірми </w:t>
            </w:r>
            <w:r w:rsidRPr="00C03FE7">
              <w:rPr>
                <w:rFonts w:ascii="Arial" w:hAnsi="Arial" w:cs="Arial"/>
                <w:color w:val="000000"/>
                <w:sz w:val="16"/>
                <w:szCs w:val="16"/>
              </w:rPr>
              <w:t>HARIKA</w:t>
            </w:r>
            <w:r w:rsidRPr="00C03FE7">
              <w:rPr>
                <w:rFonts w:ascii="Arial" w:hAnsi="Arial" w:cs="Arial"/>
                <w:color w:val="000000"/>
                <w:sz w:val="16"/>
                <w:szCs w:val="16"/>
                <w:lang w:val="ru-RU"/>
              </w:rPr>
              <w:t xml:space="preserve"> </w:t>
            </w:r>
            <w:r w:rsidRPr="00C03FE7">
              <w:rPr>
                <w:rFonts w:ascii="Arial" w:hAnsi="Arial" w:cs="Arial"/>
                <w:color w:val="000000"/>
                <w:sz w:val="16"/>
                <w:szCs w:val="16"/>
              </w:rPr>
              <w:t>DRUGS</w:t>
            </w:r>
            <w:r w:rsidRPr="00C03FE7">
              <w:rPr>
                <w:rFonts w:ascii="Arial" w:hAnsi="Arial" w:cs="Arial"/>
                <w:color w:val="000000"/>
                <w:sz w:val="16"/>
                <w:szCs w:val="16"/>
                <w:lang w:val="ru-RU"/>
              </w:rPr>
              <w:t xml:space="preserve"> </w:t>
            </w:r>
            <w:r w:rsidRPr="00C03FE7">
              <w:rPr>
                <w:rFonts w:ascii="Arial" w:hAnsi="Arial" w:cs="Arial"/>
                <w:color w:val="000000"/>
                <w:sz w:val="16"/>
                <w:szCs w:val="16"/>
              </w:rPr>
              <w:t>PRIVATE</w:t>
            </w:r>
            <w:r w:rsidRPr="00C03FE7">
              <w:rPr>
                <w:rFonts w:ascii="Arial" w:hAnsi="Arial" w:cs="Arial"/>
                <w:color w:val="000000"/>
                <w:sz w:val="16"/>
                <w:szCs w:val="16"/>
                <w:lang w:val="ru-RU"/>
              </w:rPr>
              <w:t xml:space="preserve"> </w:t>
            </w:r>
            <w:r w:rsidRPr="00C03FE7">
              <w:rPr>
                <w:rFonts w:ascii="Arial" w:hAnsi="Arial" w:cs="Arial"/>
                <w:color w:val="000000"/>
                <w:sz w:val="16"/>
                <w:szCs w:val="16"/>
              </w:rPr>
              <w:t>LIMITED</w:t>
            </w:r>
            <w:r w:rsidRPr="00C03FE7">
              <w:rPr>
                <w:rFonts w:ascii="Arial" w:hAnsi="Arial" w:cs="Arial"/>
                <w:color w:val="000000"/>
                <w:sz w:val="16"/>
                <w:szCs w:val="16"/>
                <w:lang w:val="ru-RU"/>
              </w:rPr>
              <w:t xml:space="preserve">, </w:t>
            </w:r>
            <w:r w:rsidRPr="00C03FE7">
              <w:rPr>
                <w:rFonts w:ascii="Arial" w:hAnsi="Arial" w:cs="Arial"/>
                <w:color w:val="000000"/>
                <w:sz w:val="16"/>
                <w:szCs w:val="16"/>
              </w:rPr>
              <w:t>India</w:t>
            </w:r>
            <w:r w:rsidRPr="00C03FE7">
              <w:rPr>
                <w:rFonts w:ascii="Arial" w:hAnsi="Arial" w:cs="Arial"/>
                <w:color w:val="000000"/>
                <w:sz w:val="16"/>
                <w:szCs w:val="16"/>
                <w:lang w:val="ru-RU"/>
              </w:rPr>
              <w:t xml:space="preserve">, відповідно до діючої ліцензії на виробництво. </w:t>
            </w:r>
            <w:r w:rsidRPr="00C03FE7">
              <w:rPr>
                <w:rFonts w:ascii="Arial" w:hAnsi="Arial" w:cs="Arial"/>
                <w:color w:val="000000"/>
                <w:sz w:val="16"/>
                <w:szCs w:val="16"/>
              </w:rPr>
              <w:t>Місцезнаходження виробничої дільниці та всі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UA/1470/01/02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ГРИПОЦИТРОН ХОТ ЛИМОН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порошок для орального розчину, по 4,0 г порошку у пакеті; по 5 або по 10 пакетів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Уточнення назви виробника та адресивиробництва АФІ Феніраміну малеату фірми </w:t>
            </w:r>
            <w:r w:rsidRPr="00C03FE7">
              <w:rPr>
                <w:rFonts w:ascii="Arial" w:hAnsi="Arial" w:cs="Arial"/>
                <w:color w:val="000000"/>
                <w:sz w:val="16"/>
                <w:szCs w:val="16"/>
              </w:rPr>
              <w:t>HARIKA</w:t>
            </w:r>
            <w:r w:rsidRPr="00C03FE7">
              <w:rPr>
                <w:rFonts w:ascii="Arial" w:hAnsi="Arial" w:cs="Arial"/>
                <w:color w:val="000000"/>
                <w:sz w:val="16"/>
                <w:szCs w:val="16"/>
                <w:lang w:val="ru-RU"/>
              </w:rPr>
              <w:t xml:space="preserve"> </w:t>
            </w:r>
            <w:r w:rsidRPr="00C03FE7">
              <w:rPr>
                <w:rFonts w:ascii="Arial" w:hAnsi="Arial" w:cs="Arial"/>
                <w:color w:val="000000"/>
                <w:sz w:val="16"/>
                <w:szCs w:val="16"/>
              </w:rPr>
              <w:t>DRUGS</w:t>
            </w:r>
            <w:r w:rsidRPr="00C03FE7">
              <w:rPr>
                <w:rFonts w:ascii="Arial" w:hAnsi="Arial" w:cs="Arial"/>
                <w:color w:val="000000"/>
                <w:sz w:val="16"/>
                <w:szCs w:val="16"/>
                <w:lang w:val="ru-RU"/>
              </w:rPr>
              <w:t xml:space="preserve"> </w:t>
            </w:r>
            <w:r w:rsidRPr="00C03FE7">
              <w:rPr>
                <w:rFonts w:ascii="Arial" w:hAnsi="Arial" w:cs="Arial"/>
                <w:color w:val="000000"/>
                <w:sz w:val="16"/>
                <w:szCs w:val="16"/>
              </w:rPr>
              <w:t>PRIVATE</w:t>
            </w:r>
            <w:r w:rsidRPr="00C03FE7">
              <w:rPr>
                <w:rFonts w:ascii="Arial" w:hAnsi="Arial" w:cs="Arial"/>
                <w:color w:val="000000"/>
                <w:sz w:val="16"/>
                <w:szCs w:val="16"/>
                <w:lang w:val="ru-RU"/>
              </w:rPr>
              <w:t xml:space="preserve"> </w:t>
            </w:r>
            <w:r w:rsidRPr="00C03FE7">
              <w:rPr>
                <w:rFonts w:ascii="Arial" w:hAnsi="Arial" w:cs="Arial"/>
                <w:color w:val="000000"/>
                <w:sz w:val="16"/>
                <w:szCs w:val="16"/>
              </w:rPr>
              <w:t>LIMITED</w:t>
            </w:r>
            <w:r w:rsidRPr="00C03FE7">
              <w:rPr>
                <w:rFonts w:ascii="Arial" w:hAnsi="Arial" w:cs="Arial"/>
                <w:color w:val="000000"/>
                <w:sz w:val="16"/>
                <w:szCs w:val="16"/>
                <w:lang w:val="ru-RU"/>
              </w:rPr>
              <w:t xml:space="preserve">, </w:t>
            </w:r>
            <w:r w:rsidRPr="00C03FE7">
              <w:rPr>
                <w:rFonts w:ascii="Arial" w:hAnsi="Arial" w:cs="Arial"/>
                <w:color w:val="000000"/>
                <w:sz w:val="16"/>
                <w:szCs w:val="16"/>
              </w:rPr>
              <w:t>India</w:t>
            </w:r>
            <w:r w:rsidRPr="00C03FE7">
              <w:rPr>
                <w:rFonts w:ascii="Arial" w:hAnsi="Arial" w:cs="Arial"/>
                <w:color w:val="000000"/>
                <w:sz w:val="16"/>
                <w:szCs w:val="16"/>
                <w:lang w:val="ru-RU"/>
              </w:rPr>
              <w:t>, відповідно до діючої ліцензії на виробництво. Місцезнаходження виробничої дільниці та всі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UA/10174/01/01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ГРИПОЦИТРОН ХОТ ОРАНЖ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порошок для орального розчину по 4 г у пакеті; по 10 пакетів у картонній коробці; по 4 г у пакеті; по 5 спарених пакетів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Уточнення назви виробника та адресивиробництва АФІ Феніраміну малеату фірми </w:t>
            </w:r>
            <w:r w:rsidRPr="00C03FE7">
              <w:rPr>
                <w:rFonts w:ascii="Arial" w:hAnsi="Arial" w:cs="Arial"/>
                <w:color w:val="000000"/>
                <w:sz w:val="16"/>
                <w:szCs w:val="16"/>
              </w:rPr>
              <w:t>HARIKA</w:t>
            </w:r>
            <w:r w:rsidRPr="00C03FE7">
              <w:rPr>
                <w:rFonts w:ascii="Arial" w:hAnsi="Arial" w:cs="Arial"/>
                <w:color w:val="000000"/>
                <w:sz w:val="16"/>
                <w:szCs w:val="16"/>
                <w:lang w:val="ru-RU"/>
              </w:rPr>
              <w:t xml:space="preserve"> </w:t>
            </w:r>
            <w:r w:rsidRPr="00C03FE7">
              <w:rPr>
                <w:rFonts w:ascii="Arial" w:hAnsi="Arial" w:cs="Arial"/>
                <w:color w:val="000000"/>
                <w:sz w:val="16"/>
                <w:szCs w:val="16"/>
              </w:rPr>
              <w:t>DRUGS</w:t>
            </w:r>
            <w:r w:rsidRPr="00C03FE7">
              <w:rPr>
                <w:rFonts w:ascii="Arial" w:hAnsi="Arial" w:cs="Arial"/>
                <w:color w:val="000000"/>
                <w:sz w:val="16"/>
                <w:szCs w:val="16"/>
                <w:lang w:val="ru-RU"/>
              </w:rPr>
              <w:t xml:space="preserve"> </w:t>
            </w:r>
            <w:r w:rsidRPr="00C03FE7">
              <w:rPr>
                <w:rFonts w:ascii="Arial" w:hAnsi="Arial" w:cs="Arial"/>
                <w:color w:val="000000"/>
                <w:sz w:val="16"/>
                <w:szCs w:val="16"/>
              </w:rPr>
              <w:t>PRIVATE</w:t>
            </w:r>
            <w:r w:rsidRPr="00C03FE7">
              <w:rPr>
                <w:rFonts w:ascii="Arial" w:hAnsi="Arial" w:cs="Arial"/>
                <w:color w:val="000000"/>
                <w:sz w:val="16"/>
                <w:szCs w:val="16"/>
                <w:lang w:val="ru-RU"/>
              </w:rPr>
              <w:t xml:space="preserve"> </w:t>
            </w:r>
            <w:r w:rsidRPr="00C03FE7">
              <w:rPr>
                <w:rFonts w:ascii="Arial" w:hAnsi="Arial" w:cs="Arial"/>
                <w:color w:val="000000"/>
                <w:sz w:val="16"/>
                <w:szCs w:val="16"/>
              </w:rPr>
              <w:t>LIMITED</w:t>
            </w:r>
            <w:r w:rsidRPr="00C03FE7">
              <w:rPr>
                <w:rFonts w:ascii="Arial" w:hAnsi="Arial" w:cs="Arial"/>
                <w:color w:val="000000"/>
                <w:sz w:val="16"/>
                <w:szCs w:val="16"/>
                <w:lang w:val="ru-RU"/>
              </w:rPr>
              <w:t xml:space="preserve">, </w:t>
            </w:r>
            <w:r w:rsidRPr="00C03FE7">
              <w:rPr>
                <w:rFonts w:ascii="Arial" w:hAnsi="Arial" w:cs="Arial"/>
                <w:color w:val="000000"/>
                <w:sz w:val="16"/>
                <w:szCs w:val="16"/>
              </w:rPr>
              <w:t>India</w:t>
            </w:r>
            <w:r w:rsidRPr="00C03FE7">
              <w:rPr>
                <w:rFonts w:ascii="Arial" w:hAnsi="Arial" w:cs="Arial"/>
                <w:color w:val="000000"/>
                <w:sz w:val="16"/>
                <w:szCs w:val="16"/>
                <w:lang w:val="ru-RU"/>
              </w:rPr>
              <w:t xml:space="preserve">, відповідно до діючої ліцензії на виробництво. </w:t>
            </w:r>
            <w:r w:rsidRPr="00C03FE7">
              <w:rPr>
                <w:rFonts w:ascii="Arial" w:hAnsi="Arial" w:cs="Arial"/>
                <w:color w:val="000000"/>
                <w:sz w:val="16"/>
                <w:szCs w:val="16"/>
              </w:rPr>
              <w:t>Місцезнаходження виробничої дільниці та всі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UA/1470/01/01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ДАЛАЦИН ПІХВОВИЙ КРЕМ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крем вагінальний 2 %; по 20 г у тубі; по 1 тубі разом з 3 аплікаторами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 xml:space="preserve">Фармація і Апджон Компані ЛЛС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США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оновлення розділу 3.2.</w:t>
            </w:r>
            <w:r w:rsidRPr="00C03FE7">
              <w:rPr>
                <w:rFonts w:ascii="Arial" w:hAnsi="Arial" w:cs="Arial"/>
                <w:color w:val="000000"/>
                <w:sz w:val="16"/>
                <w:szCs w:val="16"/>
              </w:rPr>
              <w:t>P</w:t>
            </w:r>
            <w:r w:rsidRPr="00C03FE7">
              <w:rPr>
                <w:rFonts w:ascii="Arial" w:hAnsi="Arial" w:cs="Arial"/>
                <w:color w:val="000000"/>
                <w:sz w:val="16"/>
                <w:szCs w:val="16"/>
                <w:lang w:val="ru-RU"/>
              </w:rPr>
              <w:t>.7. Система контейнер/закупорювальний засіб, а саме видалення поточної схваленої інформації про виробника/постачальника компонента первинної упаковки лікарського засобу (ламінована туба) з р.3.2.</w:t>
            </w:r>
            <w:r w:rsidRPr="00C03FE7">
              <w:rPr>
                <w:rFonts w:ascii="Arial" w:hAnsi="Arial" w:cs="Arial"/>
                <w:color w:val="000000"/>
                <w:sz w:val="16"/>
                <w:szCs w:val="16"/>
              </w:rPr>
              <w:t>P</w:t>
            </w:r>
            <w:r w:rsidRPr="00C03FE7">
              <w:rPr>
                <w:rFonts w:ascii="Arial" w:hAnsi="Arial" w:cs="Arial"/>
                <w:color w:val="000000"/>
                <w:sz w:val="16"/>
                <w:szCs w:val="16"/>
                <w:lang w:val="ru-RU"/>
              </w:rPr>
              <w:t xml:space="preserve">.7.1. </w:t>
            </w:r>
            <w:r w:rsidRPr="00C03FE7">
              <w:rPr>
                <w:rFonts w:ascii="Arial" w:hAnsi="Arial" w:cs="Arial"/>
                <w:color w:val="000000"/>
                <w:sz w:val="16"/>
                <w:szCs w:val="16"/>
              </w:rPr>
              <w:t>Packaging</w:t>
            </w:r>
            <w:r w:rsidRPr="00C03FE7">
              <w:rPr>
                <w:rFonts w:ascii="Arial" w:hAnsi="Arial" w:cs="Arial"/>
                <w:color w:val="000000"/>
                <w:sz w:val="16"/>
                <w:szCs w:val="16"/>
                <w:lang w:val="ru-RU"/>
              </w:rPr>
              <w:t xml:space="preserve"> </w:t>
            </w:r>
            <w:r w:rsidRPr="00C03FE7">
              <w:rPr>
                <w:rFonts w:ascii="Arial" w:hAnsi="Arial" w:cs="Arial"/>
                <w:color w:val="000000"/>
                <w:sz w:val="16"/>
                <w:szCs w:val="16"/>
              </w:rPr>
              <w:t>Component</w:t>
            </w:r>
            <w:r w:rsidRPr="00C03FE7">
              <w:rPr>
                <w:rFonts w:ascii="Arial" w:hAnsi="Arial" w:cs="Arial"/>
                <w:color w:val="000000"/>
                <w:sz w:val="16"/>
                <w:szCs w:val="16"/>
                <w:lang w:val="ru-RU"/>
              </w:rPr>
              <w:t xml:space="preserve"> </w:t>
            </w:r>
            <w:r w:rsidRPr="00C03FE7">
              <w:rPr>
                <w:rFonts w:ascii="Arial" w:hAnsi="Arial" w:cs="Arial"/>
                <w:color w:val="000000"/>
                <w:sz w:val="16"/>
                <w:szCs w:val="16"/>
              </w:rPr>
              <w:t>Description</w:t>
            </w:r>
            <w:r w:rsidRPr="00C03FE7">
              <w:rPr>
                <w:rFonts w:ascii="Arial" w:hAnsi="Arial" w:cs="Arial"/>
                <w:color w:val="000000"/>
                <w:sz w:val="16"/>
                <w:szCs w:val="16"/>
                <w:lang w:val="ru-RU"/>
              </w:rPr>
              <w:t>.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оновлення р. 3.2.</w:t>
            </w:r>
            <w:r w:rsidRPr="00C03FE7">
              <w:rPr>
                <w:rFonts w:ascii="Arial" w:hAnsi="Arial" w:cs="Arial"/>
                <w:color w:val="000000"/>
                <w:sz w:val="16"/>
                <w:szCs w:val="16"/>
              </w:rPr>
              <w:t>P</w:t>
            </w:r>
            <w:r w:rsidRPr="00C03FE7">
              <w:rPr>
                <w:rFonts w:ascii="Arial" w:hAnsi="Arial" w:cs="Arial"/>
                <w:color w:val="000000"/>
                <w:sz w:val="16"/>
                <w:szCs w:val="16"/>
                <w:lang w:val="ru-RU"/>
              </w:rPr>
              <w:t xml:space="preserve">.7. Система контейнер/закупорювальний засіб, а саме заміна аплікатора для вагінального крему на аплікатор, виготовлений компанією </w:t>
            </w:r>
            <w:r w:rsidRPr="00C03FE7">
              <w:rPr>
                <w:rFonts w:ascii="Arial" w:hAnsi="Arial" w:cs="Arial"/>
                <w:color w:val="000000"/>
                <w:sz w:val="16"/>
                <w:szCs w:val="16"/>
              </w:rPr>
              <w:t>SRC</w:t>
            </w:r>
            <w:r w:rsidRPr="00C03FE7">
              <w:rPr>
                <w:rFonts w:ascii="Arial" w:hAnsi="Arial" w:cs="Arial"/>
                <w:color w:val="000000"/>
                <w:sz w:val="16"/>
                <w:szCs w:val="16"/>
                <w:lang w:val="ru-RU"/>
              </w:rPr>
              <w:t xml:space="preserve"> </w:t>
            </w:r>
            <w:r w:rsidRPr="00C03FE7">
              <w:rPr>
                <w:rFonts w:ascii="Arial" w:hAnsi="Arial" w:cs="Arial"/>
                <w:color w:val="000000"/>
                <w:sz w:val="16"/>
                <w:szCs w:val="16"/>
              </w:rPr>
              <w:t>Medical</w:t>
            </w:r>
            <w:r w:rsidRPr="00C03FE7">
              <w:rPr>
                <w:rFonts w:ascii="Arial" w:hAnsi="Arial" w:cs="Arial"/>
                <w:color w:val="000000"/>
                <w:sz w:val="16"/>
                <w:szCs w:val="16"/>
                <w:lang w:val="ru-RU"/>
              </w:rPr>
              <w:t xml:space="preserve">, </w:t>
            </w:r>
            <w:r w:rsidRPr="00C03FE7">
              <w:rPr>
                <w:rFonts w:ascii="Arial" w:hAnsi="Arial" w:cs="Arial"/>
                <w:color w:val="000000"/>
                <w:sz w:val="16"/>
                <w:szCs w:val="16"/>
              </w:rPr>
              <w:t>Inc</w:t>
            </w:r>
            <w:r w:rsidRPr="00C03FE7">
              <w:rPr>
                <w:rFonts w:ascii="Arial" w:hAnsi="Arial" w:cs="Arial"/>
                <w:color w:val="000000"/>
                <w:sz w:val="16"/>
                <w:szCs w:val="16"/>
                <w:lang w:val="ru-RU"/>
              </w:rPr>
              <w:t xml:space="preserve">. </w:t>
            </w:r>
            <w:r w:rsidRPr="00C03FE7">
              <w:rPr>
                <w:rFonts w:ascii="Arial" w:hAnsi="Arial" w:cs="Arial"/>
                <w:color w:val="000000"/>
                <w:sz w:val="16"/>
                <w:szCs w:val="16"/>
              </w:rPr>
              <w:t>SRC</w:t>
            </w:r>
            <w:r w:rsidRPr="00C03FE7">
              <w:rPr>
                <w:rFonts w:ascii="Arial" w:hAnsi="Arial" w:cs="Arial"/>
                <w:color w:val="000000"/>
                <w:sz w:val="16"/>
                <w:szCs w:val="16"/>
                <w:lang w:val="ru-RU"/>
              </w:rPr>
              <w:t xml:space="preserve"> </w:t>
            </w:r>
            <w:r w:rsidRPr="00C03FE7">
              <w:rPr>
                <w:rFonts w:ascii="Arial" w:hAnsi="Arial" w:cs="Arial"/>
                <w:color w:val="000000"/>
                <w:sz w:val="16"/>
                <w:szCs w:val="16"/>
              </w:rPr>
              <w:t>Medical</w:t>
            </w:r>
            <w:r w:rsidRPr="00C03FE7">
              <w:rPr>
                <w:rFonts w:ascii="Arial" w:hAnsi="Arial" w:cs="Arial"/>
                <w:color w:val="000000"/>
                <w:sz w:val="16"/>
                <w:szCs w:val="16"/>
                <w:lang w:val="ru-RU"/>
              </w:rPr>
              <w:t xml:space="preserve">, </w:t>
            </w:r>
            <w:r w:rsidRPr="00C03FE7">
              <w:rPr>
                <w:rFonts w:ascii="Arial" w:hAnsi="Arial" w:cs="Arial"/>
                <w:color w:val="000000"/>
                <w:sz w:val="16"/>
                <w:szCs w:val="16"/>
              </w:rPr>
              <w:t>Inc</w:t>
            </w:r>
            <w:r w:rsidRPr="00C03FE7">
              <w:rPr>
                <w:rFonts w:ascii="Arial" w:hAnsi="Arial" w:cs="Arial"/>
                <w:color w:val="000000"/>
                <w:sz w:val="16"/>
                <w:szCs w:val="16"/>
                <w:lang w:val="ru-RU"/>
              </w:rPr>
              <w:t xml:space="preserve">. є як постачальником, так і офіційним виробником нового аплікатора, сертифікованого </w:t>
            </w:r>
            <w:r w:rsidRPr="00C03FE7">
              <w:rPr>
                <w:rFonts w:ascii="Arial" w:hAnsi="Arial" w:cs="Arial"/>
                <w:color w:val="000000"/>
                <w:sz w:val="16"/>
                <w:szCs w:val="16"/>
              </w:rPr>
              <w:t>CE</w:t>
            </w:r>
            <w:r w:rsidRPr="00C03FE7">
              <w:rPr>
                <w:rFonts w:ascii="Arial" w:hAnsi="Arial" w:cs="Arial"/>
                <w:color w:val="000000"/>
                <w:sz w:val="16"/>
                <w:szCs w:val="16"/>
                <w:lang w:val="ru-RU"/>
              </w:rPr>
              <w:t xml:space="preserve">. </w:t>
            </w:r>
            <w:r w:rsidRPr="00C03FE7">
              <w:rPr>
                <w:rFonts w:ascii="Arial" w:hAnsi="Arial" w:cs="Arial"/>
                <w:color w:val="000000"/>
                <w:sz w:val="16"/>
                <w:szCs w:val="16"/>
              </w:rPr>
              <w:t>Номер уповноваженого органу для запропонованого аплікатора - 2797.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UA/1903/03/01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ДАЛАЦИН ПІХВОВИЙ КРЕМ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крем вагінальний 2 %; по 20 г у тубі; по 1 тубі разом з 3 аплікаторами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Фармація і Апджон Компані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США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UA/1903/03/01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ДАЛАЦИН Ц ФОСФАТ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ін'єкцій, 150 мг/мл; по 2 мл або по 4 мл в ампулі; по 1 ампулі у блістері; по 1 блістеру в картонній коробці; по 2 мл або по 4 мл в ампулі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UA/10372/01/01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ДЕКАТИЛЕН™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для розсмоктування; по 10 таблеток у блістері; по 2 або 3, або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Виробництво за повним циклом: Балканфарма-Разград АТ, Болгарія; Виробництво нерозфасованого продукту, контроль якості, дозвіл на випуск серії: Ацино Фарма АГ, Швейцарія; Первинна та вторинна упаковка: Ацино Фарма АГ, Швейцарія; </w:t>
            </w:r>
            <w:r w:rsidRPr="00C03FE7">
              <w:rPr>
                <w:rFonts w:ascii="Arial" w:hAnsi="Arial" w:cs="Arial"/>
                <w:sz w:val="16"/>
                <w:szCs w:val="16"/>
              </w:rPr>
              <w:t>Додаткова лабораторія, що приймає участь в контролі якості: ННАС Лабор Д-р Хойслер ГмбХ, Німеччина</w:t>
            </w:r>
            <w:r w:rsidRPr="00C03FE7">
              <w:rPr>
                <w:rFonts w:ascii="Arial" w:hAnsi="Arial" w:cs="Arial"/>
                <w:color w:val="000000"/>
                <w:sz w:val="16"/>
                <w:szCs w:val="16"/>
              </w:rPr>
              <w:t>; Додаткова лабораторія, що приймає участь в контролі якості: Унтерзухунгсінститут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Болгарія/ Швейцарія/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w:t>
            </w:r>
            <w:r w:rsidRPr="00C03FE7">
              <w:rPr>
                <w:rFonts w:ascii="Arial" w:hAnsi="Arial" w:cs="Arial"/>
                <w:color w:val="000000"/>
                <w:sz w:val="16"/>
                <w:szCs w:val="16"/>
              </w:rPr>
              <w:br/>
              <w:t>подання нового сертифіката відповідності Європейській фармакопеї № R0-CEP 2019-026 - Rev 02 для АФІ деквалінію хлориду від нового альтернативного виробника LABORATORIOS ESPINOS Y BOFILL S.A. (LEBSA)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UA/6633/01/01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ДЕНОВЕЛЬ® 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0,03 мг/2 мг; по 21 таблетці, по 1 або по 3, або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у методах випробування АФІ, а саме додано внутрішню процедуру лазерного дифракційного аналізу виробника готового продукту для визначення гранулометричного складу діючої речовини діеногесту під час вхідного контролю на підприємстві-виробнику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UA/15836/01/01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ДЕПО-ПРОВЕРА®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rPr>
            </w:pPr>
            <w:r w:rsidRPr="00C03FE7">
              <w:rPr>
                <w:rFonts w:ascii="Arial" w:hAnsi="Arial" w:cs="Arial"/>
                <w:color w:val="000000"/>
                <w:sz w:val="16"/>
                <w:szCs w:val="16"/>
              </w:rPr>
              <w:t>суспензія для ін’єкцій, 150 мг/мл; по 1 мл суспензії у флаконі або заповненому шприці, по 1 флакону або 1 шприцу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UA/11244/01/01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ДЕЦИТАБІН-МІЛІ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rPr>
            </w:pPr>
            <w:r w:rsidRPr="00C03FE7">
              <w:rPr>
                <w:rFonts w:ascii="Arial" w:hAnsi="Arial" w:cs="Arial"/>
                <w:color w:val="000000"/>
                <w:sz w:val="16"/>
                <w:szCs w:val="16"/>
              </w:rPr>
              <w:t>ліофілізат для розчину для ін’єкцій 50 мг; по 50 мг ліофілізату для розчину для ін'єкцій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Мілі Хелскере Лімітед</w:t>
            </w:r>
            <w:r w:rsidRPr="00C03FE7">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Шилпа Медікеа Лімітед</w:t>
            </w:r>
            <w:r w:rsidRPr="00C03F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Зміни внесені у розділ "Місцезнаходження заявника" в інструкцію для медичного застосування лікарського засобу у зв'язку зі зміною адреси заявника (власника реєстраційного посвідчення).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UA/20438/01/01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ДІМЕТРІО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2 мг, по 14 таблеток в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виробництво "in bulk", пакування та контроль серії: Хаупт Фарма Мюнстер ГмбХ, Німеччина; виробник, відповідальний за випуск серії: АТ "Адамед Фарма",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 /Польща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п. 17. </w:t>
            </w:r>
            <w:r w:rsidRPr="00C03FE7">
              <w:rPr>
                <w:rFonts w:ascii="Arial" w:hAnsi="Arial" w:cs="Arial"/>
                <w:color w:val="000000"/>
                <w:sz w:val="16"/>
                <w:szCs w:val="16"/>
                <w:lang w:val="ru-RU"/>
              </w:rPr>
              <w:t xml:space="preserve">ІНШЕ тексту маркування вторинної упаковки лікарського засобу щодо зазначення технічних кодів та фармакодів. </w:t>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UA/18266/01/01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ДОЛГІТ®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гель, 50 мг/г; по 20 г або по 50 г, або по 100 г, або по 150 г в тубі, по 1 тубі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Долоргіт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 xml:space="preserve">виробництво нерозфасованої продукції, первинне та вторинне пакування, контроль серії, випуск серії: Долоргіт ГмбХ і Ко. КГ, Німеччина; виробництво нерозфасованої продукції, первинне та вторинне пакування: Др. Тайсс Натурварен ГмбХ, Німеччина; </w:t>
            </w:r>
            <w:r w:rsidRPr="00C03FE7">
              <w:rPr>
                <w:rFonts w:ascii="Arial" w:hAnsi="Arial" w:cs="Arial"/>
                <w:color w:val="000000"/>
                <w:sz w:val="16"/>
                <w:szCs w:val="16"/>
                <w:lang w:val="ru-RU"/>
              </w:rPr>
              <w:br/>
              <w:t>первинне та вторинне пакування, контроль серії: Др. Тайсс Натурварен Гмбх, Німеччина; контроль серії (фізичний/хімічний):</w:t>
            </w:r>
            <w:r w:rsidRPr="00C03FE7">
              <w:rPr>
                <w:rFonts w:ascii="Arial" w:hAnsi="Arial" w:cs="Arial"/>
                <w:color w:val="000000"/>
                <w:sz w:val="16"/>
                <w:szCs w:val="16"/>
                <w:lang w:val="ru-RU"/>
              </w:rPr>
              <w:br/>
              <w:t>ГБА Фарма ГмбХ , Німеччина; контроль серії (мікробіологічні випробування): БАВ ІНСТИТУТ гігієни та забезпечення якості ГмбХ, Німеччина; контроль серії (мікробіологічні випробування): МікроБіологі Кремер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UA/4117/02/01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ДОМІЛІУМ ОДТ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що диспергуються у ротовій порожнині, по 10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Атена Драг Делівері Солюшнз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а саме вилучено інформацію стосовно компанії яка здійснює маркетинг, уточнено інформацію щодо дати закінчення терміну придатності, номеру реєстраційного посвідчення, номеру серії лікарського засобу, додано логотип компанії заявника та конкретизовано іншу технічну інформацію. </w:t>
            </w:r>
            <w:r w:rsidRPr="00C03FE7">
              <w:rPr>
                <w:rFonts w:ascii="Arial" w:hAnsi="Arial" w:cs="Arial"/>
                <w:color w:val="000000"/>
                <w:sz w:val="16"/>
                <w:szCs w:val="16"/>
                <w:lang w:val="ru-RU"/>
              </w:rPr>
              <w:t xml:space="preserve">В тексті маркування первинної упаковки додано назву заявника та його логотип, конкретизовано іншу технічну інформацію. </w:t>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UA/20253/01/01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ДОПЕГІТ®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250 мг, по 50 таблеток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w:t>
            </w:r>
            <w:r w:rsidRPr="00C03FE7">
              <w:rPr>
                <w:rFonts w:ascii="Arial" w:hAnsi="Arial" w:cs="Arial"/>
                <w:color w:val="000000"/>
                <w:sz w:val="16"/>
                <w:szCs w:val="16"/>
              </w:rPr>
              <w:t>R</w:t>
            </w:r>
            <w:r w:rsidRPr="00C03FE7">
              <w:rPr>
                <w:rFonts w:ascii="Arial" w:hAnsi="Arial" w:cs="Arial"/>
                <w:color w:val="000000"/>
                <w:sz w:val="16"/>
                <w:szCs w:val="16"/>
                <w:lang w:val="ru-RU"/>
              </w:rPr>
              <w:t>0-</w:t>
            </w:r>
            <w:r w:rsidRPr="00C03FE7">
              <w:rPr>
                <w:rFonts w:ascii="Arial" w:hAnsi="Arial" w:cs="Arial"/>
                <w:color w:val="000000"/>
                <w:sz w:val="16"/>
                <w:szCs w:val="16"/>
              </w:rPr>
              <w:t>CEP</w:t>
            </w:r>
            <w:r w:rsidRPr="00C03FE7">
              <w:rPr>
                <w:rFonts w:ascii="Arial" w:hAnsi="Arial" w:cs="Arial"/>
                <w:color w:val="000000"/>
                <w:sz w:val="16"/>
                <w:szCs w:val="16"/>
                <w:lang w:val="ru-RU"/>
              </w:rPr>
              <w:t xml:space="preserve"> 2018-065 </w:t>
            </w:r>
            <w:r w:rsidRPr="00C03FE7">
              <w:rPr>
                <w:rFonts w:ascii="Arial" w:hAnsi="Arial" w:cs="Arial"/>
                <w:color w:val="000000"/>
                <w:sz w:val="16"/>
                <w:szCs w:val="16"/>
              </w:rPr>
              <w:t>Rev</w:t>
            </w:r>
            <w:r w:rsidRPr="00C03FE7">
              <w:rPr>
                <w:rFonts w:ascii="Arial" w:hAnsi="Arial" w:cs="Arial"/>
                <w:color w:val="000000"/>
                <w:sz w:val="16"/>
                <w:szCs w:val="16"/>
                <w:lang w:val="ru-RU"/>
              </w:rPr>
              <w:t xml:space="preserve"> 00 для діючої речовини </w:t>
            </w:r>
            <w:r w:rsidRPr="00C03FE7">
              <w:rPr>
                <w:rFonts w:ascii="Arial" w:hAnsi="Arial" w:cs="Arial"/>
                <w:color w:val="000000"/>
                <w:sz w:val="16"/>
                <w:szCs w:val="16"/>
              </w:rPr>
              <w:t>Methyldopa</w:t>
            </w:r>
            <w:r w:rsidRPr="00C03FE7">
              <w:rPr>
                <w:rFonts w:ascii="Arial" w:hAnsi="Arial" w:cs="Arial"/>
                <w:color w:val="000000"/>
                <w:sz w:val="16"/>
                <w:szCs w:val="16"/>
                <w:lang w:val="ru-RU"/>
              </w:rPr>
              <w:t xml:space="preserve"> від нового виробника </w:t>
            </w:r>
            <w:r w:rsidRPr="00C03FE7">
              <w:rPr>
                <w:rFonts w:ascii="Arial" w:hAnsi="Arial" w:cs="Arial"/>
                <w:color w:val="000000"/>
                <w:sz w:val="16"/>
                <w:szCs w:val="16"/>
              </w:rPr>
              <w:t>Zhejiang</w:t>
            </w:r>
            <w:r w:rsidRPr="00C03FE7">
              <w:rPr>
                <w:rFonts w:ascii="Arial" w:hAnsi="Arial" w:cs="Arial"/>
                <w:color w:val="000000"/>
                <w:sz w:val="16"/>
                <w:szCs w:val="16"/>
                <w:lang w:val="ru-RU"/>
              </w:rPr>
              <w:t xml:space="preserve"> </w:t>
            </w:r>
            <w:r w:rsidRPr="00C03FE7">
              <w:rPr>
                <w:rFonts w:ascii="Arial" w:hAnsi="Arial" w:cs="Arial"/>
                <w:color w:val="000000"/>
                <w:sz w:val="16"/>
                <w:szCs w:val="16"/>
              </w:rPr>
              <w:t>Chiral</w:t>
            </w:r>
            <w:r w:rsidRPr="00C03FE7">
              <w:rPr>
                <w:rFonts w:ascii="Arial" w:hAnsi="Arial" w:cs="Arial"/>
                <w:color w:val="000000"/>
                <w:sz w:val="16"/>
                <w:szCs w:val="16"/>
                <w:lang w:val="ru-RU"/>
              </w:rPr>
              <w:t xml:space="preserve"> </w:t>
            </w:r>
            <w:r w:rsidRPr="00C03FE7">
              <w:rPr>
                <w:rFonts w:ascii="Arial" w:hAnsi="Arial" w:cs="Arial"/>
                <w:color w:val="000000"/>
                <w:sz w:val="16"/>
                <w:szCs w:val="16"/>
              </w:rPr>
              <w:t>Medicine</w:t>
            </w:r>
            <w:r w:rsidRPr="00C03FE7">
              <w:rPr>
                <w:rFonts w:ascii="Arial" w:hAnsi="Arial" w:cs="Arial"/>
                <w:color w:val="000000"/>
                <w:sz w:val="16"/>
                <w:szCs w:val="16"/>
                <w:lang w:val="ru-RU"/>
              </w:rPr>
              <w:t xml:space="preserve"> </w:t>
            </w:r>
            <w:r w:rsidRPr="00C03FE7">
              <w:rPr>
                <w:rFonts w:ascii="Arial" w:hAnsi="Arial" w:cs="Arial"/>
                <w:color w:val="000000"/>
                <w:sz w:val="16"/>
                <w:szCs w:val="16"/>
              </w:rPr>
              <w:t>Chemicals</w:t>
            </w:r>
            <w:r w:rsidRPr="00C03FE7">
              <w:rPr>
                <w:rFonts w:ascii="Arial" w:hAnsi="Arial" w:cs="Arial"/>
                <w:color w:val="000000"/>
                <w:sz w:val="16"/>
                <w:szCs w:val="16"/>
                <w:lang w:val="ru-RU"/>
              </w:rPr>
              <w:t xml:space="preserve"> </w:t>
            </w:r>
            <w:r w:rsidRPr="00C03FE7">
              <w:rPr>
                <w:rFonts w:ascii="Arial" w:hAnsi="Arial" w:cs="Arial"/>
                <w:color w:val="000000"/>
                <w:sz w:val="16"/>
                <w:szCs w:val="16"/>
              </w:rPr>
              <w:t>Co</w:t>
            </w:r>
            <w:r w:rsidRPr="00C03FE7">
              <w:rPr>
                <w:rFonts w:ascii="Arial" w:hAnsi="Arial" w:cs="Arial"/>
                <w:color w:val="000000"/>
                <w:sz w:val="16"/>
                <w:szCs w:val="16"/>
                <w:lang w:val="ru-RU"/>
              </w:rPr>
              <w:t xml:space="preserve">., </w:t>
            </w:r>
            <w:r w:rsidRPr="00C03FE7">
              <w:rPr>
                <w:rFonts w:ascii="Arial" w:hAnsi="Arial" w:cs="Arial"/>
                <w:color w:val="000000"/>
                <w:sz w:val="16"/>
                <w:szCs w:val="16"/>
              </w:rPr>
              <w:t>Ltd</w:t>
            </w:r>
            <w:r w:rsidRPr="00C03FE7">
              <w:rPr>
                <w:rFonts w:ascii="Arial" w:hAnsi="Arial" w:cs="Arial"/>
                <w:color w:val="000000"/>
                <w:sz w:val="16"/>
                <w:szCs w:val="16"/>
                <w:lang w:val="ru-RU"/>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 </w:t>
            </w:r>
            <w:r w:rsidRPr="00C03FE7">
              <w:rPr>
                <w:rFonts w:ascii="Arial" w:hAnsi="Arial" w:cs="Arial"/>
                <w:color w:val="000000"/>
                <w:sz w:val="16"/>
                <w:szCs w:val="16"/>
              </w:rPr>
              <w:t>R</w:t>
            </w:r>
            <w:r w:rsidRPr="00C03FE7">
              <w:rPr>
                <w:rFonts w:ascii="Arial" w:hAnsi="Arial" w:cs="Arial"/>
                <w:color w:val="000000"/>
                <w:sz w:val="16"/>
                <w:szCs w:val="16"/>
                <w:lang w:val="ru-RU"/>
              </w:rPr>
              <w:t>1-</w:t>
            </w:r>
            <w:r w:rsidRPr="00C03FE7">
              <w:rPr>
                <w:rFonts w:ascii="Arial" w:hAnsi="Arial" w:cs="Arial"/>
                <w:color w:val="000000"/>
                <w:sz w:val="16"/>
                <w:szCs w:val="16"/>
              </w:rPr>
              <w:t>CEP</w:t>
            </w:r>
            <w:r w:rsidRPr="00C03FE7">
              <w:rPr>
                <w:rFonts w:ascii="Arial" w:hAnsi="Arial" w:cs="Arial"/>
                <w:color w:val="000000"/>
                <w:sz w:val="16"/>
                <w:szCs w:val="16"/>
                <w:lang w:val="ru-RU"/>
              </w:rPr>
              <w:t xml:space="preserve"> 2018-065 </w:t>
            </w:r>
            <w:r w:rsidRPr="00C03FE7">
              <w:rPr>
                <w:rFonts w:ascii="Arial" w:hAnsi="Arial" w:cs="Arial"/>
                <w:color w:val="000000"/>
                <w:sz w:val="16"/>
                <w:szCs w:val="16"/>
              </w:rPr>
              <w:t>Rev</w:t>
            </w:r>
            <w:r w:rsidRPr="00C03FE7">
              <w:rPr>
                <w:rFonts w:ascii="Arial" w:hAnsi="Arial" w:cs="Arial"/>
                <w:color w:val="000000"/>
                <w:sz w:val="16"/>
                <w:szCs w:val="16"/>
                <w:lang w:val="ru-RU"/>
              </w:rPr>
              <w:t xml:space="preserve"> 00 для діючої речовини </w:t>
            </w:r>
            <w:r w:rsidRPr="00C03FE7">
              <w:rPr>
                <w:rFonts w:ascii="Arial" w:hAnsi="Arial" w:cs="Arial"/>
                <w:color w:val="000000"/>
                <w:sz w:val="16"/>
                <w:szCs w:val="16"/>
              </w:rPr>
              <w:t>Methyldopa</w:t>
            </w:r>
            <w:r w:rsidRPr="00C03FE7">
              <w:rPr>
                <w:rFonts w:ascii="Arial" w:hAnsi="Arial" w:cs="Arial"/>
                <w:color w:val="000000"/>
                <w:sz w:val="16"/>
                <w:szCs w:val="16"/>
                <w:lang w:val="ru-RU"/>
              </w:rPr>
              <w:t xml:space="preserve"> від виробника </w:t>
            </w:r>
            <w:r w:rsidRPr="00C03FE7">
              <w:rPr>
                <w:rFonts w:ascii="Arial" w:hAnsi="Arial" w:cs="Arial"/>
                <w:color w:val="000000"/>
                <w:sz w:val="16"/>
                <w:szCs w:val="16"/>
              </w:rPr>
              <w:t>Zhejiang</w:t>
            </w:r>
            <w:r w:rsidRPr="00C03FE7">
              <w:rPr>
                <w:rFonts w:ascii="Arial" w:hAnsi="Arial" w:cs="Arial"/>
                <w:color w:val="000000"/>
                <w:sz w:val="16"/>
                <w:szCs w:val="16"/>
                <w:lang w:val="ru-RU"/>
              </w:rPr>
              <w:t xml:space="preserve"> </w:t>
            </w:r>
            <w:r w:rsidRPr="00C03FE7">
              <w:rPr>
                <w:rFonts w:ascii="Arial" w:hAnsi="Arial" w:cs="Arial"/>
                <w:color w:val="000000"/>
                <w:sz w:val="16"/>
                <w:szCs w:val="16"/>
              </w:rPr>
              <w:t>Chiral</w:t>
            </w:r>
            <w:r w:rsidRPr="00C03FE7">
              <w:rPr>
                <w:rFonts w:ascii="Arial" w:hAnsi="Arial" w:cs="Arial"/>
                <w:color w:val="000000"/>
                <w:sz w:val="16"/>
                <w:szCs w:val="16"/>
                <w:lang w:val="ru-RU"/>
              </w:rPr>
              <w:t xml:space="preserve"> </w:t>
            </w:r>
            <w:r w:rsidRPr="00C03FE7">
              <w:rPr>
                <w:rFonts w:ascii="Arial" w:hAnsi="Arial" w:cs="Arial"/>
                <w:color w:val="000000"/>
                <w:sz w:val="16"/>
                <w:szCs w:val="16"/>
              </w:rPr>
              <w:t>Medicine</w:t>
            </w:r>
            <w:r w:rsidRPr="00C03FE7">
              <w:rPr>
                <w:rFonts w:ascii="Arial" w:hAnsi="Arial" w:cs="Arial"/>
                <w:color w:val="000000"/>
                <w:sz w:val="16"/>
                <w:szCs w:val="16"/>
                <w:lang w:val="ru-RU"/>
              </w:rPr>
              <w:t xml:space="preserve"> </w:t>
            </w:r>
            <w:r w:rsidRPr="00C03FE7">
              <w:rPr>
                <w:rFonts w:ascii="Arial" w:hAnsi="Arial" w:cs="Arial"/>
                <w:color w:val="000000"/>
                <w:sz w:val="16"/>
                <w:szCs w:val="16"/>
              </w:rPr>
              <w:t>Chemicals</w:t>
            </w:r>
            <w:r w:rsidRPr="00C03FE7">
              <w:rPr>
                <w:rFonts w:ascii="Arial" w:hAnsi="Arial" w:cs="Arial"/>
                <w:color w:val="000000"/>
                <w:sz w:val="16"/>
                <w:szCs w:val="16"/>
                <w:lang w:val="ru-RU"/>
              </w:rPr>
              <w:t xml:space="preserve"> </w:t>
            </w:r>
            <w:r w:rsidRPr="00C03FE7">
              <w:rPr>
                <w:rFonts w:ascii="Arial" w:hAnsi="Arial" w:cs="Arial"/>
                <w:color w:val="000000"/>
                <w:sz w:val="16"/>
                <w:szCs w:val="16"/>
              </w:rPr>
              <w:t>Co</w:t>
            </w:r>
            <w:r w:rsidRPr="00C03FE7">
              <w:rPr>
                <w:rFonts w:ascii="Arial" w:hAnsi="Arial" w:cs="Arial"/>
                <w:color w:val="000000"/>
                <w:sz w:val="16"/>
                <w:szCs w:val="16"/>
                <w:lang w:val="ru-RU"/>
              </w:rPr>
              <w:t xml:space="preserve">. </w:t>
            </w:r>
            <w:r w:rsidRPr="00C03FE7">
              <w:rPr>
                <w:rFonts w:ascii="Arial" w:hAnsi="Arial" w:cs="Arial"/>
                <w:color w:val="000000"/>
                <w:sz w:val="16"/>
                <w:szCs w:val="16"/>
              </w:rPr>
              <w:t>Ltd</w:t>
            </w:r>
            <w:r w:rsidRPr="00C03FE7">
              <w:rPr>
                <w:rFonts w:ascii="Arial" w:hAnsi="Arial" w:cs="Arial"/>
                <w:color w:val="000000"/>
                <w:sz w:val="16"/>
                <w:szCs w:val="16"/>
                <w:lang w:val="ru-RU"/>
              </w:rPr>
              <w:t>.,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UA/9455/01/01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ДОРЕЗ®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2,5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Республіка Північна Македонія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Республіка Північна Македонія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Внесення змін до р.3.2.Р.3.4 Контроль критичних стадій і проміжної продукції, а саме- збільшення верхньої межі товщини таблетки. Розширення верхньої межі товщини таблеток, вкритих плівковою оболонкою, для всіх трьох дозувань не передбачає ризику з точки зору якості готового продукту. Затверджено Thickness of film-coated tablets 2.3-3.0 mm Запропоновано Thickness of film-coated tablets 2.3-3.2 mm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UA/11285/01/01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ДОРЕЗ®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5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Республіка Північна Македонія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Республіка Північна Македонія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Внесення змін до р.3.2.Р.3.4 Контроль критичних стадій і проміжної продукції, а саме- збільшення верхньої межі товщини таблетки. Розширення верхньої межі товщини таблеток, вкритих плівковою оболонкою, для всіх трьох дозувань не передбачає ризику з точки зору якості готового продукту. Затверджено Thickness of film-coated tablets 2.3-3.0 mm Запропоновано Thickness of film-coated tablets 2.3-3.2 mm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UA/11285/01/02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ДОРЕЗ®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10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Республіка Північна Македонія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Республіка Північна Македонія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Внесення змін до р.3.2.Р.3.4 Контроль критичних стадій і проміжної продукції, а саме- збільшення верхньої межі товщини таблетки. Розширення верхньої межі товщини таблеток, вкритих плівковою оболонкою, для всіх трьох дозувань не передбачає ризику з точки зору якості готового продукту. Затверджено Thickness of film-coated tablets 2.3-3.0 mm Запропоновано Thickness of film-coated tablets 2.3-3.2 mm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UA/11285/01/03</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ДРОВЕЛІС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rPr>
            </w:pPr>
            <w:r w:rsidRPr="00C03FE7">
              <w:rPr>
                <w:rFonts w:ascii="Arial" w:hAnsi="Arial" w:cs="Arial"/>
                <w:color w:val="000000"/>
                <w:sz w:val="16"/>
                <w:szCs w:val="16"/>
              </w:rPr>
              <w:t>таблетки, вкриті плівковою оболонкою, 3 мг/14,2 мг, по 28 таблеток, вкритих плівковою оболонкою, у блістері (24 рожеві активні таблетки та 4 білі таблетки плацебо), по 1 або 3, або по 6, або по 13 блістерів разом із картонним футляром для зберігання блістера та 1, 3, 6, або 13 самоклеючими тижневими календарями-стікерами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виробництво готової лікарської форми, фасовка, упаковка, контроль якості (хіміко-фізичні показники), випуск серії: ВАТ "Гедеон Ріхтер", Угорщина; контроль якості (мікробіологія): ВАТ "Гедеон Ріхтер", Угорщина; виробництво готової лікарської форми, фасовка, упаковка, контроль якості (хіміко-фізичні показники), випуск серії: Хаупт Фарма Мюнстер ГмбХ, Німеччина; контроль якості (мікробіологія): ТЕХФарм ГмбХ, Німеччина; контроль якості (мікробіологія): Лабор ЛС СЕ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Угорщина/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w:t>
            </w:r>
            <w:r w:rsidRPr="00C03FE7">
              <w:rPr>
                <w:rFonts w:ascii="Arial" w:hAnsi="Arial" w:cs="Arial"/>
                <w:color w:val="000000"/>
                <w:sz w:val="16"/>
                <w:szCs w:val="16"/>
                <w:lang w:val="ru-RU"/>
              </w:rPr>
              <w:t xml:space="preserve">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C03FE7">
              <w:rPr>
                <w:rFonts w:ascii="Arial" w:hAnsi="Arial" w:cs="Arial"/>
                <w:color w:val="000000"/>
                <w:sz w:val="16"/>
                <w:szCs w:val="16"/>
                <w:lang w:val="ru-RU"/>
              </w:rPr>
              <w:br/>
              <w:t xml:space="preserve">Діюча редакція: Частота подання регулярно оновлюваного звіту з безпеки відповідно до Глави </w:t>
            </w:r>
            <w:r w:rsidRPr="00C03FE7">
              <w:rPr>
                <w:rFonts w:ascii="Arial" w:hAnsi="Arial" w:cs="Arial"/>
                <w:color w:val="000000"/>
                <w:sz w:val="16"/>
                <w:szCs w:val="16"/>
              </w:rPr>
              <w:t>V</w:t>
            </w:r>
            <w:r w:rsidRPr="00C03FE7">
              <w:rPr>
                <w:rFonts w:ascii="Arial" w:hAnsi="Arial" w:cs="Arial"/>
                <w:color w:val="000000"/>
                <w:sz w:val="16"/>
                <w:szCs w:val="16"/>
                <w:lang w:val="ru-RU"/>
              </w:rPr>
              <w:t xml:space="preserve"> п.3 пп.2.1 Наказу МОЗ України від 27 грудня 2006 року № 898 (у редакції наказу МОЗ України від 26 вересня 2016 року № 996). Пропонована редакція: </w:t>
            </w:r>
            <w:r w:rsidRPr="00C03FE7">
              <w:rPr>
                <w:rFonts w:ascii="Arial" w:hAnsi="Arial" w:cs="Arial"/>
                <w:color w:val="000000"/>
                <w:sz w:val="16"/>
                <w:szCs w:val="16"/>
                <w:lang w:val="ru-RU"/>
              </w:rPr>
              <w:br/>
              <w:t>Частота подання регулярно оновлюваного звіту з безпеки 1,5 роки. Кінцева дата для включення даних до РОЗБ - 18.05.2025 р. Дата подання РОЗБ - 27.07.2025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UA/20281/01/01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ЕГЛОНІЛ®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200 мг; № 12 (12х1): по 12 таблеток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неураксфарм Арзнейміттель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ДЕЛЬФАРМ ДІЖОН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Францiя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03FE7">
              <w:rPr>
                <w:rFonts w:ascii="Arial" w:hAnsi="Arial" w:cs="Arial"/>
                <w:color w:val="000000"/>
                <w:sz w:val="16"/>
                <w:szCs w:val="16"/>
              </w:rPr>
              <w:br/>
              <w:t>Діюча редакція: Fernanda Pulido Velasco. Пропонована редакція: Lucia Castrillo Soto.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UA/3818/01/01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ЕКСТРАТЕРМ®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12 таблеток у блістерах; по 12 таблеток у блістері; по 2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відповідальний за виробництво, первинне/вторинне пакування, контроль якості та випуск серії: ПРАТ "ФІТОФАРМ" Україна; відповідальний за виробництво, первинне/вторинне пакування та контроль якості: ПАТ "Вітаміни", Україна; відповідальний за виробництво, первинне/вторинне пакування та контроль якості: АТ "Лубнифарм", Україна; відповідальний за випуск серії, не включаючи контроль/випробування серії: 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з якості. </w:t>
            </w:r>
            <w:r w:rsidRPr="00C03FE7">
              <w:rPr>
                <w:rFonts w:ascii="Arial" w:hAnsi="Arial" w:cs="Arial"/>
                <w:color w:val="000000"/>
                <w:sz w:val="16"/>
                <w:szCs w:val="16"/>
                <w:lang w:val="ru-RU"/>
              </w:rPr>
              <w:t xml:space="preserve">Готовий лікарський засіб. Контроль допоміжних речовин (інші зміни) - внесення змін до розділу 3.2.Р.4. </w:t>
            </w:r>
            <w:r w:rsidRPr="00C03FE7">
              <w:rPr>
                <w:rFonts w:ascii="Arial" w:hAnsi="Arial" w:cs="Arial"/>
                <w:color w:val="000000"/>
                <w:sz w:val="16"/>
                <w:szCs w:val="16"/>
              </w:rPr>
              <w:t>Допоміжні речовини внаслідок гармонізації з поточною версією Європейської фармакопеї.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UA/3602/01/01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ЕЛЕВІТ® ПРОНАТАЛЬ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Драженофарм Апотекер Пюшль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w:t>
            </w:r>
            <w:r w:rsidRPr="00C03FE7">
              <w:rPr>
                <w:rFonts w:ascii="Arial" w:hAnsi="Arial" w:cs="Arial"/>
                <w:color w:val="000000"/>
                <w:sz w:val="16"/>
                <w:szCs w:val="16"/>
              </w:rPr>
              <w:t>R</w:t>
            </w:r>
            <w:r w:rsidRPr="00C03FE7">
              <w:rPr>
                <w:rFonts w:ascii="Arial" w:hAnsi="Arial" w:cs="Arial"/>
                <w:color w:val="000000"/>
                <w:sz w:val="16"/>
                <w:szCs w:val="16"/>
                <w:lang w:val="ru-RU"/>
              </w:rPr>
              <w:t>0-</w:t>
            </w:r>
            <w:r w:rsidRPr="00C03FE7">
              <w:rPr>
                <w:rFonts w:ascii="Arial" w:hAnsi="Arial" w:cs="Arial"/>
                <w:color w:val="000000"/>
                <w:sz w:val="16"/>
                <w:szCs w:val="16"/>
              </w:rPr>
              <w:t>CEP</w:t>
            </w:r>
            <w:r w:rsidRPr="00C03FE7">
              <w:rPr>
                <w:rFonts w:ascii="Arial" w:hAnsi="Arial" w:cs="Arial"/>
                <w:color w:val="000000"/>
                <w:sz w:val="16"/>
                <w:szCs w:val="16"/>
                <w:lang w:val="ru-RU"/>
              </w:rPr>
              <w:t xml:space="preserve"> 2021-139 - </w:t>
            </w:r>
            <w:r w:rsidRPr="00C03FE7">
              <w:rPr>
                <w:rFonts w:ascii="Arial" w:hAnsi="Arial" w:cs="Arial"/>
                <w:color w:val="000000"/>
                <w:sz w:val="16"/>
                <w:szCs w:val="16"/>
              </w:rPr>
              <w:t>Rev</w:t>
            </w:r>
            <w:r w:rsidRPr="00C03FE7">
              <w:rPr>
                <w:rFonts w:ascii="Arial" w:hAnsi="Arial" w:cs="Arial"/>
                <w:color w:val="000000"/>
                <w:sz w:val="16"/>
                <w:szCs w:val="16"/>
                <w:lang w:val="ru-RU"/>
              </w:rPr>
              <w:t xml:space="preserve"> 00 (затверджено: </w:t>
            </w:r>
            <w:r w:rsidRPr="00C03FE7">
              <w:rPr>
                <w:rFonts w:ascii="Arial" w:hAnsi="Arial" w:cs="Arial"/>
                <w:color w:val="000000"/>
                <w:sz w:val="16"/>
                <w:szCs w:val="16"/>
              </w:rPr>
              <w:t>R</w:t>
            </w:r>
            <w:r w:rsidRPr="00C03FE7">
              <w:rPr>
                <w:rFonts w:ascii="Arial" w:hAnsi="Arial" w:cs="Arial"/>
                <w:color w:val="000000"/>
                <w:sz w:val="16"/>
                <w:szCs w:val="16"/>
                <w:lang w:val="ru-RU"/>
              </w:rPr>
              <w:t>1-</w:t>
            </w:r>
            <w:r w:rsidRPr="00C03FE7">
              <w:rPr>
                <w:rFonts w:ascii="Arial" w:hAnsi="Arial" w:cs="Arial"/>
                <w:color w:val="000000"/>
                <w:sz w:val="16"/>
                <w:szCs w:val="16"/>
              </w:rPr>
              <w:t>CEP</w:t>
            </w:r>
            <w:r w:rsidRPr="00C03FE7">
              <w:rPr>
                <w:rFonts w:ascii="Arial" w:hAnsi="Arial" w:cs="Arial"/>
                <w:color w:val="000000"/>
                <w:sz w:val="16"/>
                <w:szCs w:val="16"/>
                <w:lang w:val="ru-RU"/>
              </w:rPr>
              <w:t xml:space="preserve"> 2004-301 - </w:t>
            </w:r>
            <w:r w:rsidRPr="00C03FE7">
              <w:rPr>
                <w:rFonts w:ascii="Arial" w:hAnsi="Arial" w:cs="Arial"/>
                <w:color w:val="000000"/>
                <w:sz w:val="16"/>
                <w:szCs w:val="16"/>
              </w:rPr>
              <w:t>Rev</w:t>
            </w:r>
            <w:r w:rsidRPr="00C03FE7">
              <w:rPr>
                <w:rFonts w:ascii="Arial" w:hAnsi="Arial" w:cs="Arial"/>
                <w:color w:val="000000"/>
                <w:sz w:val="16"/>
                <w:szCs w:val="16"/>
                <w:lang w:val="ru-RU"/>
              </w:rPr>
              <w:t xml:space="preserve"> 01) для АФІ Вітамін А від затвердженого виробника </w:t>
            </w:r>
            <w:r w:rsidRPr="00C03FE7">
              <w:rPr>
                <w:rFonts w:ascii="Arial" w:hAnsi="Arial" w:cs="Arial"/>
                <w:color w:val="000000"/>
                <w:sz w:val="16"/>
                <w:szCs w:val="16"/>
              </w:rPr>
              <w:t>DSM</w:t>
            </w:r>
            <w:r w:rsidRPr="00C03FE7">
              <w:rPr>
                <w:rFonts w:ascii="Arial" w:hAnsi="Arial" w:cs="Arial"/>
                <w:color w:val="000000"/>
                <w:sz w:val="16"/>
                <w:szCs w:val="16"/>
                <w:lang w:val="ru-RU"/>
              </w:rPr>
              <w:t xml:space="preserve"> </w:t>
            </w:r>
            <w:r w:rsidRPr="00C03FE7">
              <w:rPr>
                <w:rFonts w:ascii="Arial" w:hAnsi="Arial" w:cs="Arial"/>
                <w:color w:val="000000"/>
                <w:sz w:val="16"/>
                <w:szCs w:val="16"/>
              </w:rPr>
              <w:t>Nutritional</w:t>
            </w:r>
            <w:r w:rsidRPr="00C03FE7">
              <w:rPr>
                <w:rFonts w:ascii="Arial" w:hAnsi="Arial" w:cs="Arial"/>
                <w:color w:val="000000"/>
                <w:sz w:val="16"/>
                <w:szCs w:val="16"/>
                <w:lang w:val="ru-RU"/>
              </w:rPr>
              <w:t xml:space="preserve"> </w:t>
            </w:r>
            <w:r w:rsidRPr="00C03FE7">
              <w:rPr>
                <w:rFonts w:ascii="Arial" w:hAnsi="Arial" w:cs="Arial"/>
                <w:color w:val="000000"/>
                <w:sz w:val="16"/>
                <w:szCs w:val="16"/>
              </w:rPr>
              <w:t>Products</w:t>
            </w:r>
            <w:r w:rsidRPr="00C03FE7">
              <w:rPr>
                <w:rFonts w:ascii="Arial" w:hAnsi="Arial" w:cs="Arial"/>
                <w:color w:val="000000"/>
                <w:sz w:val="16"/>
                <w:szCs w:val="16"/>
                <w:lang w:val="ru-RU"/>
              </w:rPr>
              <w:t xml:space="preserve"> </w:t>
            </w:r>
            <w:r w:rsidRPr="00C03FE7">
              <w:rPr>
                <w:rFonts w:ascii="Arial" w:hAnsi="Arial" w:cs="Arial"/>
                <w:color w:val="000000"/>
                <w:sz w:val="16"/>
                <w:szCs w:val="16"/>
              </w:rPr>
              <w:t>Ltd</w:t>
            </w:r>
            <w:r w:rsidRPr="00C03FE7">
              <w:rPr>
                <w:rFonts w:ascii="Arial" w:hAnsi="Arial" w:cs="Arial"/>
                <w:color w:val="000000"/>
                <w:sz w:val="16"/>
                <w:szCs w:val="16"/>
                <w:lang w:val="ru-RU"/>
              </w:rPr>
              <w:t xml:space="preserve">. Сухий вітамін А </w:t>
            </w:r>
            <w:r w:rsidRPr="00C03FE7">
              <w:rPr>
                <w:rFonts w:ascii="Arial" w:hAnsi="Arial" w:cs="Arial"/>
                <w:color w:val="000000"/>
                <w:sz w:val="16"/>
                <w:szCs w:val="16"/>
              </w:rPr>
              <w:t>Palmitate</w:t>
            </w:r>
            <w:r w:rsidRPr="00C03FE7">
              <w:rPr>
                <w:rFonts w:ascii="Arial" w:hAnsi="Arial" w:cs="Arial"/>
                <w:color w:val="000000"/>
                <w:sz w:val="16"/>
                <w:szCs w:val="16"/>
                <w:lang w:val="ru-RU"/>
              </w:rPr>
              <w:t xml:space="preserve">, </w:t>
            </w:r>
            <w:r w:rsidRPr="00C03FE7">
              <w:rPr>
                <w:rFonts w:ascii="Arial" w:hAnsi="Arial" w:cs="Arial"/>
                <w:color w:val="000000"/>
                <w:sz w:val="16"/>
                <w:szCs w:val="16"/>
              </w:rPr>
              <w:t>Type</w:t>
            </w:r>
            <w:r w:rsidRPr="00C03FE7">
              <w:rPr>
                <w:rFonts w:ascii="Arial" w:hAnsi="Arial" w:cs="Arial"/>
                <w:color w:val="000000"/>
                <w:sz w:val="16"/>
                <w:szCs w:val="16"/>
                <w:lang w:val="ru-RU"/>
              </w:rPr>
              <w:t xml:space="preserve"> 250 </w:t>
            </w:r>
            <w:r w:rsidRPr="00C03FE7">
              <w:rPr>
                <w:rFonts w:ascii="Arial" w:hAnsi="Arial" w:cs="Arial"/>
                <w:color w:val="000000"/>
                <w:sz w:val="16"/>
                <w:szCs w:val="16"/>
              </w:rPr>
              <w:t>CWS</w:t>
            </w:r>
            <w:r w:rsidRPr="00C03FE7">
              <w:rPr>
                <w:rFonts w:ascii="Arial" w:hAnsi="Arial" w:cs="Arial"/>
                <w:color w:val="000000"/>
                <w:sz w:val="16"/>
                <w:szCs w:val="16"/>
                <w:lang w:val="ru-RU"/>
              </w:rPr>
              <w:t>/</w:t>
            </w:r>
            <w:r w:rsidRPr="00C03FE7">
              <w:rPr>
                <w:rFonts w:ascii="Arial" w:hAnsi="Arial" w:cs="Arial"/>
                <w:color w:val="000000"/>
                <w:sz w:val="16"/>
                <w:szCs w:val="16"/>
              </w:rPr>
              <w:t>F</w:t>
            </w:r>
            <w:r w:rsidRPr="00C03FE7">
              <w:rPr>
                <w:rFonts w:ascii="Arial" w:hAnsi="Arial" w:cs="Arial"/>
                <w:color w:val="000000"/>
                <w:sz w:val="16"/>
                <w:szCs w:val="16"/>
                <w:lang w:val="ru-RU"/>
              </w:rPr>
              <w:t xml:space="preserve"> («Стандартний грейд») буде змінено на </w:t>
            </w:r>
            <w:r w:rsidRPr="00C03FE7">
              <w:rPr>
                <w:rFonts w:ascii="Arial" w:hAnsi="Arial" w:cs="Arial"/>
                <w:color w:val="000000"/>
                <w:sz w:val="16"/>
                <w:szCs w:val="16"/>
              </w:rPr>
              <w:t>Retinyl</w:t>
            </w:r>
            <w:r w:rsidRPr="00C03FE7">
              <w:rPr>
                <w:rFonts w:ascii="Arial" w:hAnsi="Arial" w:cs="Arial"/>
                <w:color w:val="000000"/>
                <w:sz w:val="16"/>
                <w:szCs w:val="16"/>
                <w:lang w:val="ru-RU"/>
              </w:rPr>
              <w:t xml:space="preserve"> </w:t>
            </w:r>
            <w:r w:rsidRPr="00C03FE7">
              <w:rPr>
                <w:rFonts w:ascii="Arial" w:hAnsi="Arial" w:cs="Arial"/>
                <w:color w:val="000000"/>
                <w:sz w:val="16"/>
                <w:szCs w:val="16"/>
              </w:rPr>
              <w:t>Palmitate</w:t>
            </w:r>
            <w:r w:rsidRPr="00C03FE7">
              <w:rPr>
                <w:rFonts w:ascii="Arial" w:hAnsi="Arial" w:cs="Arial"/>
                <w:color w:val="000000"/>
                <w:sz w:val="16"/>
                <w:szCs w:val="16"/>
                <w:lang w:val="ru-RU"/>
              </w:rPr>
              <w:t xml:space="preserve"> 250 </w:t>
            </w:r>
            <w:r w:rsidRPr="00C03FE7">
              <w:rPr>
                <w:rFonts w:ascii="Arial" w:hAnsi="Arial" w:cs="Arial"/>
                <w:color w:val="000000"/>
                <w:sz w:val="16"/>
                <w:szCs w:val="16"/>
              </w:rPr>
              <w:t>CWS</w:t>
            </w:r>
            <w:r w:rsidRPr="00C03FE7">
              <w:rPr>
                <w:rFonts w:ascii="Arial" w:hAnsi="Arial" w:cs="Arial"/>
                <w:color w:val="000000"/>
                <w:sz w:val="16"/>
                <w:szCs w:val="16"/>
                <w:lang w:val="ru-RU"/>
              </w:rPr>
              <w:t>/</w:t>
            </w:r>
            <w:r w:rsidRPr="00C03FE7">
              <w:rPr>
                <w:rFonts w:ascii="Arial" w:hAnsi="Arial" w:cs="Arial"/>
                <w:color w:val="000000"/>
                <w:sz w:val="16"/>
                <w:szCs w:val="16"/>
              </w:rPr>
              <w:t>F</w:t>
            </w:r>
            <w:r w:rsidRPr="00C03FE7">
              <w:rPr>
                <w:rFonts w:ascii="Arial" w:hAnsi="Arial" w:cs="Arial"/>
                <w:color w:val="000000"/>
                <w:sz w:val="16"/>
                <w:szCs w:val="16"/>
                <w:lang w:val="ru-RU"/>
              </w:rPr>
              <w:t xml:space="preserve"> </w:t>
            </w:r>
            <w:r w:rsidRPr="00C03FE7">
              <w:rPr>
                <w:rFonts w:ascii="Arial" w:hAnsi="Arial" w:cs="Arial"/>
                <w:color w:val="000000"/>
                <w:sz w:val="16"/>
                <w:szCs w:val="16"/>
              </w:rPr>
              <w:t>Ph</w:t>
            </w:r>
            <w:r w:rsidRPr="00C03FE7">
              <w:rPr>
                <w:rFonts w:ascii="Arial" w:hAnsi="Arial" w:cs="Arial"/>
                <w:color w:val="000000"/>
                <w:sz w:val="16"/>
                <w:szCs w:val="16"/>
                <w:lang w:val="ru-RU"/>
              </w:rPr>
              <w:t xml:space="preserve"> («Фармацевтичний грейд»). </w:t>
            </w:r>
            <w:r w:rsidRPr="00C03FE7">
              <w:rPr>
                <w:rFonts w:ascii="Arial" w:hAnsi="Arial" w:cs="Arial"/>
                <w:color w:val="000000"/>
                <w:sz w:val="16"/>
                <w:szCs w:val="16"/>
              </w:rPr>
              <w:t>Як наслідок зміни у розділі «Склад»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UA/9996/01/01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ЕРЛОТИНІБ-ВІСТА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50 мг, по 10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Кіпр</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w:t>
            </w:r>
            <w:r w:rsidRPr="00C03FE7">
              <w:rPr>
                <w:rFonts w:ascii="Arial" w:hAnsi="Arial" w:cs="Arial"/>
                <w:color w:val="000000"/>
                <w:sz w:val="16"/>
                <w:szCs w:val="16"/>
                <w:lang w:val="ru-RU"/>
              </w:rPr>
              <w:t xml:space="preserve">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1.0. Зміни внесено до частин: І «Загальна інформація», ІІІ «План з фармаконагляду», </w:t>
            </w:r>
            <w:r w:rsidRPr="00C03FE7">
              <w:rPr>
                <w:rFonts w:ascii="Arial" w:hAnsi="Arial" w:cs="Arial"/>
                <w:color w:val="000000"/>
                <w:sz w:val="16"/>
                <w:szCs w:val="16"/>
              </w:rPr>
              <w:t>V</w:t>
            </w:r>
            <w:r w:rsidRPr="00C03FE7">
              <w:rPr>
                <w:rFonts w:ascii="Arial" w:hAnsi="Arial" w:cs="Arial"/>
                <w:color w:val="000000"/>
                <w:sz w:val="16"/>
                <w:szCs w:val="16"/>
                <w:lang w:val="ru-RU"/>
              </w:rPr>
              <w:t xml:space="preserve"> «Заходи з мінімізації ризиків», </w:t>
            </w:r>
            <w:r w:rsidRPr="00C03FE7">
              <w:rPr>
                <w:rFonts w:ascii="Arial" w:hAnsi="Arial" w:cs="Arial"/>
                <w:color w:val="000000"/>
                <w:sz w:val="16"/>
                <w:szCs w:val="16"/>
              </w:rPr>
              <w:t>VI</w:t>
            </w:r>
            <w:r w:rsidRPr="00C03FE7">
              <w:rPr>
                <w:rFonts w:ascii="Arial" w:hAnsi="Arial" w:cs="Arial"/>
                <w:color w:val="000000"/>
                <w:sz w:val="16"/>
                <w:szCs w:val="16"/>
                <w:lang w:val="ru-RU"/>
              </w:rPr>
              <w:t xml:space="preserve"> «Резюме плану управління ризиками», </w:t>
            </w:r>
            <w:r w:rsidRPr="00C03FE7">
              <w:rPr>
                <w:rFonts w:ascii="Arial" w:hAnsi="Arial" w:cs="Arial"/>
                <w:color w:val="000000"/>
                <w:sz w:val="16"/>
                <w:szCs w:val="16"/>
              </w:rPr>
              <w:t>VII</w:t>
            </w:r>
            <w:r w:rsidRPr="00C03FE7">
              <w:rPr>
                <w:rFonts w:ascii="Arial" w:hAnsi="Arial" w:cs="Arial"/>
                <w:color w:val="000000"/>
                <w:sz w:val="16"/>
                <w:szCs w:val="16"/>
                <w:lang w:val="ru-RU"/>
              </w:rPr>
              <w:t xml:space="preserve"> «Додатки» у зв’язку з додаванням інформації щодо оцінки ефективності додаткових заходів з мінімізації ризиків для ризику "Інтерстиціальне захворювання легень". </w:t>
            </w:r>
            <w:r w:rsidRPr="00C03FE7">
              <w:rPr>
                <w:rFonts w:ascii="Arial" w:hAnsi="Arial" w:cs="Arial"/>
                <w:color w:val="000000"/>
                <w:sz w:val="16"/>
                <w:szCs w:val="16"/>
              </w:rPr>
              <w:t>Резюме плану управління ризиками версія 1.0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UA/18959/01/02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ЕСПЕРАЛЬ®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500 мг; № 20: по 20 таблеток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неураксфарм Арзнейміттель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Софаримекс - Індустріа Кіміка е Фармасеутіка,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Португалія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03FE7">
              <w:rPr>
                <w:rFonts w:ascii="Arial" w:hAnsi="Arial" w:cs="Arial"/>
                <w:color w:val="000000"/>
                <w:sz w:val="16"/>
                <w:szCs w:val="16"/>
              </w:rPr>
              <w:br/>
              <w:t>Діюча редакція: Fernanda Pulido Velasco. Пропонована редакція: Lucia Castrillo Soto.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UA/5332/01/01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ЕСЦИТАЛОПРАМ-ТЕВА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5 мг, по 14 таблеток у блістері; по 2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додаткових розмірів серій ГЛЗ для дозування по 5 мг, по 10 мг (запропоновано: для дозування по 5 мг – 321,36 кг (4 800 000 таблеток), для дозування по 10 мг - 401,70 кг (3 000 000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UA/11732/01/01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ЕСЦИТАЛОПРАМ-ТЕВА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10 мг, по 14 таблеток у блістері; по 2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додаткових розмірів серій ГЛЗ для дозування по 5 мг, по 10 мг (запропоновано: для дозування по 5 мг – 321,36 кг (4 800 000 таблеток), для дозування по 10 мг - 401,70 кг (3 000 000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UA/11732/01/02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ЕСЦИТАЛОПРАМ-ТЕВА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15 мг, по 14 таблеток у блістері; по 2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додаткових розмірів серій ГЛЗ для дозування по 5 мг, по 10 мг (запропоновано: для дозування по 5 мг – 321,36 кг (4 800 000 таблеток), для дозування по 10 мг - 401,70 кг (3 000 000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UA/11732/01/03</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ЕСЦИТАЛОПРАМ-ТЕВА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20 мг по 14 таблеток у блістері; по 2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додаткових розмірів серій ГЛЗ для дозування по 5 мг, по 10 мг (запропоновано: для дозування по 5 мг – 321,36 кг (4 800 000 таблеток), для дозування по 10 мг - 401,70 кг (3 000 000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UA/11732/01/04</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ЄВРОФАСТ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гель, по 50 г у тубі; по 1 тубі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Товариство з обмеженою відповідальністю "Конарк Інтелмед"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Публічне акціонерне товариство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03FE7">
              <w:rPr>
                <w:rFonts w:ascii="Arial" w:hAnsi="Arial" w:cs="Arial"/>
                <w:color w:val="000000"/>
                <w:sz w:val="16"/>
                <w:szCs w:val="16"/>
                <w:lang w:val="ru-RU"/>
              </w:rPr>
              <w:br/>
              <w:t xml:space="preserve">Зміни внесено до інструкції для медичного застосування лікарського засобу до розділів "Протипоказання", "Застосування у період вагітності або годування груддю" відповідно до оновленої інформації з безпеки діючої речовини (ібупрофену) згідно з рекомендаціями </w:t>
            </w:r>
            <w:r w:rsidRPr="00C03FE7">
              <w:rPr>
                <w:rFonts w:ascii="Arial" w:hAnsi="Arial" w:cs="Arial"/>
                <w:color w:val="000000"/>
                <w:sz w:val="16"/>
                <w:szCs w:val="16"/>
              </w:rPr>
              <w:t>PRAC</w:t>
            </w:r>
            <w:r w:rsidRPr="00C03FE7">
              <w:rPr>
                <w:rFonts w:ascii="Arial" w:hAnsi="Arial" w:cs="Arial"/>
                <w:color w:val="000000"/>
                <w:sz w:val="16"/>
                <w:szCs w:val="16"/>
                <w:lang w:val="ru-RU"/>
              </w:rPr>
              <w:t xml:space="preserve">. </w:t>
            </w:r>
            <w:r w:rsidRPr="00C03FE7">
              <w:rPr>
                <w:rFonts w:ascii="Arial" w:hAnsi="Arial" w:cs="Arial"/>
                <w:color w:val="000000"/>
                <w:sz w:val="16"/>
                <w:szCs w:val="16"/>
              </w:rP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 xml:space="preserve">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UA/19045/01/01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ЗОЛОФТ®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50 мг, по 14 таблеток у блістері, по 2 блістери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виробництво, первинне та вторинне пакування, контроль якості, випуск серії: Хаупт Фарма Латіна С.р.л., Італія; виробництво, первинне та вторинне пакування, контроль якості, випуск серії: Пфайзер Менюфекчуринг Дойчленд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Італія/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заявлена у зв’язку зі зміною назви виробника АФІ. Діюча редакція: Pfizer Pharmaceuticals LLC, Road #2, KM. 58.2 Barceloneta, Puerto Rico 00617. Пропонована редакція: Viatris Pharmaceuticals LLC, Road #2, KM. 58.2 Barceloneta, Puerto Rico 00617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UA/7475/01/01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ІБУПРОФЕН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капсули м'які по 400 мг по 10 капсул у блістері, по 1 або 2 блістера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ТОВ "ІНФАРМА Трейдінг"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Латвійська Республіка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первинне та вторинне пакування: Каталент Джермані Шорндорф ГмбХ, Німеччина; виробництво готового лікарського засобу, пакування балку, контроль якості, випуск серії: Каталент Джермані Ебербах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діючої речовини (ібупрофену) згідно з рекомендаціями </w:t>
            </w:r>
            <w:r w:rsidRPr="00C03FE7">
              <w:rPr>
                <w:rFonts w:ascii="Arial" w:hAnsi="Arial" w:cs="Arial"/>
                <w:color w:val="000000"/>
                <w:sz w:val="16"/>
                <w:szCs w:val="16"/>
              </w:rPr>
              <w:t>PRAC</w:t>
            </w:r>
            <w:r w:rsidRPr="00C03FE7">
              <w:rPr>
                <w:rFonts w:ascii="Arial" w:hAnsi="Arial" w:cs="Arial"/>
                <w:color w:val="000000"/>
                <w:sz w:val="16"/>
                <w:szCs w:val="16"/>
                <w:lang w:val="ru-RU"/>
              </w:rPr>
              <w:t xml:space="preserve">. </w:t>
            </w:r>
            <w:r w:rsidRPr="00C03FE7">
              <w:rPr>
                <w:rFonts w:ascii="Arial" w:hAnsi="Arial" w:cs="Arial"/>
                <w:color w:val="000000"/>
                <w:sz w:val="16"/>
                <w:szCs w:val="16"/>
                <w:lang w:val="ru-RU"/>
              </w:rPr>
              <w:br/>
              <w:t xml:space="preserve">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(ібупрофену) згідно з рекомендаціями </w:t>
            </w:r>
            <w:r w:rsidRPr="00C03FE7">
              <w:rPr>
                <w:rFonts w:ascii="Arial" w:hAnsi="Arial" w:cs="Arial"/>
                <w:color w:val="000000"/>
                <w:sz w:val="16"/>
                <w:szCs w:val="16"/>
              </w:rPr>
              <w:t>PRAC</w:t>
            </w:r>
            <w:r w:rsidRPr="00C03FE7">
              <w:rPr>
                <w:rFonts w:ascii="Arial" w:hAnsi="Arial" w:cs="Arial"/>
                <w:color w:val="000000"/>
                <w:sz w:val="16"/>
                <w:szCs w:val="16"/>
                <w:lang w:val="ru-RU"/>
              </w:rPr>
              <w:t xml:space="preserve">. Термін введення змін протягом 6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"Протипоказання", "Застосування у період вагітності або годування груддю" згідно з інформацією щодо медичного застосування референтного лікарського засобу (Нурофєн Експрес Ультракап, капсули м'які по 200 мг). Термін введення змін протягом 6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розділу "Протипоказання" згідно з інформацією щодо медичного застосування референтного лікарського засобу (Нурофєн Експрес Форте, капсули м'які по 400 мг). </w:t>
            </w:r>
            <w:r w:rsidRPr="00C03FE7">
              <w:rPr>
                <w:rFonts w:ascii="Arial" w:hAnsi="Arial" w:cs="Arial"/>
                <w:color w:val="000000"/>
                <w:sz w:val="16"/>
                <w:szCs w:val="16"/>
              </w:rP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jc w:val="center"/>
              <w:rPr>
                <w:rFonts w:ascii="Arial" w:hAnsi="Arial" w:cs="Arial"/>
                <w:i/>
                <w:sz w:val="16"/>
                <w:szCs w:val="16"/>
              </w:rPr>
            </w:pPr>
            <w:r w:rsidRPr="00C03FE7">
              <w:rPr>
                <w:rFonts w:ascii="Arial" w:hAnsi="Arial" w:cs="Arial"/>
                <w:i/>
                <w:sz w:val="16"/>
                <w:szCs w:val="16"/>
              </w:rPr>
              <w:t>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UA/19458/01/02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ІБУПРОФЕН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капсули м'які по 200 мг по 10 капсул у блістері, по 1 або 2 блістера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ТОВ "ІНФАРМА Трейдінг"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Латвійська Республіка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первинне та вторинне пакування: Каталент Джермані Шорндорф ГмбХ, Німеччина; виробництво готового лікарського засобу, пакування балку, контроль якості, випуск серії: Каталент Джермані Ебербах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діючої речовини (ібупрофену) згідно з рекомендаціями </w:t>
            </w:r>
            <w:r w:rsidRPr="00C03FE7">
              <w:rPr>
                <w:rFonts w:ascii="Arial" w:hAnsi="Arial" w:cs="Arial"/>
                <w:color w:val="000000"/>
                <w:sz w:val="16"/>
                <w:szCs w:val="16"/>
              </w:rPr>
              <w:t>PRAC</w:t>
            </w:r>
            <w:r w:rsidRPr="00C03FE7">
              <w:rPr>
                <w:rFonts w:ascii="Arial" w:hAnsi="Arial" w:cs="Arial"/>
                <w:color w:val="000000"/>
                <w:sz w:val="16"/>
                <w:szCs w:val="16"/>
                <w:lang w:val="ru-RU"/>
              </w:rPr>
              <w:t xml:space="preserve">. </w:t>
            </w:r>
            <w:r w:rsidRPr="00C03FE7">
              <w:rPr>
                <w:rFonts w:ascii="Arial" w:hAnsi="Arial" w:cs="Arial"/>
                <w:color w:val="000000"/>
                <w:sz w:val="16"/>
                <w:szCs w:val="16"/>
                <w:lang w:val="ru-RU"/>
              </w:rPr>
              <w:br/>
              <w:t xml:space="preserve">Термін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(ібупрофену) згідно з рекомендаціями </w:t>
            </w:r>
            <w:r w:rsidRPr="00C03FE7">
              <w:rPr>
                <w:rFonts w:ascii="Arial" w:hAnsi="Arial" w:cs="Arial"/>
                <w:color w:val="000000"/>
                <w:sz w:val="16"/>
                <w:szCs w:val="16"/>
              </w:rPr>
              <w:t>PRAC</w:t>
            </w:r>
            <w:r w:rsidRPr="00C03FE7">
              <w:rPr>
                <w:rFonts w:ascii="Arial" w:hAnsi="Arial" w:cs="Arial"/>
                <w:color w:val="000000"/>
                <w:sz w:val="16"/>
                <w:szCs w:val="16"/>
                <w:lang w:val="ru-RU"/>
              </w:rPr>
              <w:t xml:space="preserve">. Термін введення змін протягом 6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"Протипоказання", "Застосування у період вагітності або годування груддю" згідно з інформацією щодо медичного застосування референтного лікарського засобу (Нурофєн Експрес Ультракап, капсули м'які по 200 мг). Термін введення змін протягом 6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розділу "Протипоказання" згідно з інформацією щодо медичного застосування референтного лікарського засобу (Нурофєн Експрес Форте, капсули м'які по 400 мг). </w:t>
            </w:r>
            <w:r w:rsidRPr="00C03FE7">
              <w:rPr>
                <w:rFonts w:ascii="Arial" w:hAnsi="Arial" w:cs="Arial"/>
                <w:color w:val="000000"/>
                <w:sz w:val="16"/>
                <w:szCs w:val="16"/>
              </w:rP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UA/19458/01/01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ІМОДІУМ®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капсули по 2 мг, по 6 або 20 капсул у блістері; по 1 блістеру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МакНіл Продактс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ДЖНТЛ Консьюмер Хелс (Франс)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Франц</w:t>
            </w:r>
            <w:r w:rsidRPr="00C03FE7">
              <w:rPr>
                <w:rFonts w:ascii="Arial" w:hAnsi="Arial" w:cs="Arial"/>
                <w:color w:val="000000"/>
                <w:sz w:val="16"/>
                <w:szCs w:val="16"/>
              </w:rPr>
              <w:t>i</w:t>
            </w:r>
            <w:r w:rsidRPr="00C03FE7">
              <w:rPr>
                <w:rFonts w:ascii="Arial" w:hAnsi="Arial" w:cs="Arial"/>
                <w:color w:val="000000"/>
                <w:sz w:val="16"/>
                <w:szCs w:val="16"/>
                <w:lang w:val="ru-RU"/>
              </w:rPr>
              <w:t>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C03FE7">
              <w:rPr>
                <w:rFonts w:ascii="Arial" w:hAnsi="Arial" w:cs="Arial"/>
                <w:color w:val="000000"/>
                <w:sz w:val="16"/>
                <w:szCs w:val="16"/>
                <w:lang w:val="ru-RU"/>
              </w:rPr>
              <w:br/>
              <w:t xml:space="preserve">Діюча редакція: Нагорна Катерина Іванівна / </w:t>
            </w:r>
            <w:r w:rsidRPr="00C03FE7">
              <w:rPr>
                <w:rFonts w:ascii="Arial" w:hAnsi="Arial" w:cs="Arial"/>
                <w:color w:val="000000"/>
                <w:sz w:val="16"/>
                <w:szCs w:val="16"/>
              </w:rPr>
              <w:t>Nahorna</w:t>
            </w:r>
            <w:r w:rsidRPr="00C03FE7">
              <w:rPr>
                <w:rFonts w:ascii="Arial" w:hAnsi="Arial" w:cs="Arial"/>
                <w:color w:val="000000"/>
                <w:sz w:val="16"/>
                <w:szCs w:val="16"/>
                <w:lang w:val="ru-RU"/>
              </w:rPr>
              <w:t xml:space="preserve"> </w:t>
            </w:r>
            <w:r w:rsidRPr="00C03FE7">
              <w:rPr>
                <w:rFonts w:ascii="Arial" w:hAnsi="Arial" w:cs="Arial"/>
                <w:color w:val="000000"/>
                <w:sz w:val="16"/>
                <w:szCs w:val="16"/>
              </w:rPr>
              <w:t>Kateryna</w:t>
            </w:r>
            <w:r w:rsidRPr="00C03FE7">
              <w:rPr>
                <w:rFonts w:ascii="Arial" w:hAnsi="Arial" w:cs="Arial"/>
                <w:color w:val="000000"/>
                <w:sz w:val="16"/>
                <w:szCs w:val="16"/>
                <w:lang w:val="ru-RU"/>
              </w:rPr>
              <w:t xml:space="preserve"> </w:t>
            </w:r>
            <w:r w:rsidRPr="00C03FE7">
              <w:rPr>
                <w:rFonts w:ascii="Arial" w:hAnsi="Arial" w:cs="Arial"/>
                <w:color w:val="000000"/>
                <w:sz w:val="16"/>
                <w:szCs w:val="16"/>
              </w:rPr>
              <w:t>Ivanivna</w:t>
            </w:r>
            <w:r w:rsidRPr="00C03FE7">
              <w:rPr>
                <w:rFonts w:ascii="Arial" w:hAnsi="Arial" w:cs="Arial"/>
                <w:color w:val="000000"/>
                <w:sz w:val="16"/>
                <w:szCs w:val="16"/>
                <w:lang w:val="ru-RU"/>
              </w:rPr>
              <w:t xml:space="preserve">. Пропонована редакція: Чагарна Наталія Сергіївна / </w:t>
            </w:r>
            <w:r w:rsidRPr="00C03FE7">
              <w:rPr>
                <w:rFonts w:ascii="Arial" w:hAnsi="Arial" w:cs="Arial"/>
                <w:color w:val="000000"/>
                <w:sz w:val="16"/>
                <w:szCs w:val="16"/>
              </w:rPr>
              <w:t>Chagarna</w:t>
            </w:r>
            <w:r w:rsidRPr="00C03FE7">
              <w:rPr>
                <w:rFonts w:ascii="Arial" w:hAnsi="Arial" w:cs="Arial"/>
                <w:color w:val="000000"/>
                <w:sz w:val="16"/>
                <w:szCs w:val="16"/>
                <w:lang w:val="ru-RU"/>
              </w:rPr>
              <w:t xml:space="preserve"> </w:t>
            </w:r>
            <w:r w:rsidRPr="00C03FE7">
              <w:rPr>
                <w:rFonts w:ascii="Arial" w:hAnsi="Arial" w:cs="Arial"/>
                <w:color w:val="000000"/>
                <w:sz w:val="16"/>
                <w:szCs w:val="16"/>
              </w:rPr>
              <w:t>Natalia</w:t>
            </w:r>
            <w:r w:rsidRPr="00C03FE7">
              <w:rPr>
                <w:rFonts w:ascii="Arial" w:hAnsi="Arial" w:cs="Arial"/>
                <w:color w:val="000000"/>
                <w:sz w:val="16"/>
                <w:szCs w:val="16"/>
                <w:lang w:val="ru-RU"/>
              </w:rPr>
              <w:t xml:space="preserve"> </w:t>
            </w:r>
            <w:r w:rsidRPr="00C03FE7">
              <w:rPr>
                <w:rFonts w:ascii="Arial" w:hAnsi="Arial" w:cs="Arial"/>
                <w:color w:val="000000"/>
                <w:sz w:val="16"/>
                <w:szCs w:val="16"/>
              </w:rPr>
              <w:t>Serhiivna</w:t>
            </w:r>
            <w:r w:rsidRPr="00C03FE7">
              <w:rPr>
                <w:rFonts w:ascii="Arial" w:hAnsi="Arial" w:cs="Arial"/>
                <w:color w:val="000000"/>
                <w:sz w:val="16"/>
                <w:szCs w:val="16"/>
                <w:lang w:val="ru-RU"/>
              </w:rPr>
              <w:t>.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UA/9831/01/01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ІНДАП®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1,25 мг; по 10 таблеток у блістері; по 3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Чеська Республ</w:t>
            </w:r>
            <w:r w:rsidRPr="00C03FE7">
              <w:rPr>
                <w:rFonts w:ascii="Arial" w:hAnsi="Arial" w:cs="Arial"/>
                <w:color w:val="000000"/>
                <w:sz w:val="16"/>
                <w:szCs w:val="16"/>
              </w:rPr>
              <w:t>i</w:t>
            </w:r>
            <w:r w:rsidRPr="00C03FE7">
              <w:rPr>
                <w:rFonts w:ascii="Arial" w:hAnsi="Arial" w:cs="Arial"/>
                <w:color w:val="000000"/>
                <w:sz w:val="16"/>
                <w:szCs w:val="16"/>
                <w:lang w:val="ru-RU"/>
              </w:rPr>
              <w:t>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виробництво за повним циклом: ПРО.МЕД.ЦС Прага а.с., Чеська Республіка; первинне і вторинне пакування: КООФАРМА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Чеська Республіка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w:t>
            </w:r>
            <w:r w:rsidRPr="00C03FE7">
              <w:rPr>
                <w:rFonts w:ascii="Arial" w:hAnsi="Arial" w:cs="Arial"/>
                <w:color w:val="000000"/>
                <w:sz w:val="16"/>
                <w:szCs w:val="16"/>
              </w:rPr>
              <w:t>CEP</w:t>
            </w:r>
            <w:r w:rsidRPr="00C03FE7">
              <w:rPr>
                <w:rFonts w:ascii="Arial" w:hAnsi="Arial" w:cs="Arial"/>
                <w:color w:val="000000"/>
                <w:sz w:val="16"/>
                <w:szCs w:val="16"/>
                <w:lang w:val="ru-RU"/>
              </w:rPr>
              <w:t xml:space="preserve"> 2007-138 - </w:t>
            </w:r>
            <w:r w:rsidRPr="00C03FE7">
              <w:rPr>
                <w:rFonts w:ascii="Arial" w:hAnsi="Arial" w:cs="Arial"/>
                <w:color w:val="000000"/>
                <w:sz w:val="16"/>
                <w:szCs w:val="16"/>
              </w:rPr>
              <w:t>Rev</w:t>
            </w:r>
            <w:r w:rsidRPr="00C03FE7">
              <w:rPr>
                <w:rFonts w:ascii="Arial" w:hAnsi="Arial" w:cs="Arial"/>
                <w:color w:val="000000"/>
                <w:sz w:val="16"/>
                <w:szCs w:val="16"/>
                <w:lang w:val="ru-RU"/>
              </w:rPr>
              <w:t xml:space="preserve"> 02 (затверджено: </w:t>
            </w:r>
            <w:r w:rsidRPr="00C03FE7">
              <w:rPr>
                <w:rFonts w:ascii="Arial" w:hAnsi="Arial" w:cs="Arial"/>
                <w:color w:val="000000"/>
                <w:sz w:val="16"/>
                <w:szCs w:val="16"/>
              </w:rPr>
              <w:t>R</w:t>
            </w:r>
            <w:r w:rsidRPr="00C03FE7">
              <w:rPr>
                <w:rFonts w:ascii="Arial" w:hAnsi="Arial" w:cs="Arial"/>
                <w:color w:val="000000"/>
                <w:sz w:val="16"/>
                <w:szCs w:val="16"/>
                <w:lang w:val="ru-RU"/>
              </w:rPr>
              <w:t>1-</w:t>
            </w:r>
            <w:r w:rsidRPr="00C03FE7">
              <w:rPr>
                <w:rFonts w:ascii="Arial" w:hAnsi="Arial" w:cs="Arial"/>
                <w:color w:val="000000"/>
                <w:sz w:val="16"/>
                <w:szCs w:val="16"/>
              </w:rPr>
              <w:t>CEP</w:t>
            </w:r>
            <w:r w:rsidRPr="00C03FE7">
              <w:rPr>
                <w:rFonts w:ascii="Arial" w:hAnsi="Arial" w:cs="Arial"/>
                <w:color w:val="000000"/>
                <w:sz w:val="16"/>
                <w:szCs w:val="16"/>
                <w:lang w:val="ru-RU"/>
              </w:rPr>
              <w:t xml:space="preserve"> 2007-138 - </w:t>
            </w:r>
            <w:r w:rsidRPr="00C03FE7">
              <w:rPr>
                <w:rFonts w:ascii="Arial" w:hAnsi="Arial" w:cs="Arial"/>
                <w:color w:val="000000"/>
                <w:sz w:val="16"/>
                <w:szCs w:val="16"/>
              </w:rPr>
              <w:t>Rev</w:t>
            </w:r>
            <w:r w:rsidRPr="00C03FE7">
              <w:rPr>
                <w:rFonts w:ascii="Arial" w:hAnsi="Arial" w:cs="Arial"/>
                <w:color w:val="000000"/>
                <w:sz w:val="16"/>
                <w:szCs w:val="16"/>
                <w:lang w:val="ru-RU"/>
              </w:rPr>
              <w:t xml:space="preserve"> 01) для АФІ індапаміду від затвердженого виробника </w:t>
            </w:r>
            <w:r w:rsidRPr="00C03FE7">
              <w:rPr>
                <w:rFonts w:ascii="Arial" w:hAnsi="Arial" w:cs="Arial"/>
                <w:color w:val="000000"/>
                <w:sz w:val="16"/>
                <w:szCs w:val="16"/>
              </w:rPr>
              <w:t>PharmaZell</w:t>
            </w:r>
            <w:r w:rsidRPr="00C03FE7">
              <w:rPr>
                <w:rFonts w:ascii="Arial" w:hAnsi="Arial" w:cs="Arial"/>
                <w:color w:val="000000"/>
                <w:sz w:val="16"/>
                <w:szCs w:val="16"/>
                <w:lang w:val="ru-RU"/>
              </w:rPr>
              <w:t xml:space="preserve"> (</w:t>
            </w:r>
            <w:r w:rsidRPr="00C03FE7">
              <w:rPr>
                <w:rFonts w:ascii="Arial" w:hAnsi="Arial" w:cs="Arial"/>
                <w:color w:val="000000"/>
                <w:sz w:val="16"/>
                <w:szCs w:val="16"/>
              </w:rPr>
              <w:t>India</w:t>
            </w:r>
            <w:r w:rsidRPr="00C03FE7">
              <w:rPr>
                <w:rFonts w:ascii="Arial" w:hAnsi="Arial" w:cs="Arial"/>
                <w:color w:val="000000"/>
                <w:sz w:val="16"/>
                <w:szCs w:val="16"/>
                <w:lang w:val="ru-RU"/>
              </w:rPr>
              <w:t xml:space="preserve">) </w:t>
            </w:r>
            <w:r w:rsidRPr="00C03FE7">
              <w:rPr>
                <w:rFonts w:ascii="Arial" w:hAnsi="Arial" w:cs="Arial"/>
                <w:color w:val="000000"/>
                <w:sz w:val="16"/>
                <w:szCs w:val="16"/>
              </w:rPr>
              <w:t>Private</w:t>
            </w:r>
            <w:r w:rsidRPr="00C03FE7">
              <w:rPr>
                <w:rFonts w:ascii="Arial" w:hAnsi="Arial" w:cs="Arial"/>
                <w:color w:val="000000"/>
                <w:sz w:val="16"/>
                <w:szCs w:val="16"/>
                <w:lang w:val="ru-RU"/>
              </w:rPr>
              <w:t xml:space="preserve"> </w:t>
            </w:r>
            <w:r w:rsidRPr="00C03FE7">
              <w:rPr>
                <w:rFonts w:ascii="Arial" w:hAnsi="Arial" w:cs="Arial"/>
                <w:color w:val="000000"/>
                <w:sz w:val="16"/>
                <w:szCs w:val="16"/>
              </w:rPr>
              <w:t>Limited</w:t>
            </w:r>
            <w:r w:rsidRPr="00C03FE7">
              <w:rPr>
                <w:rFonts w:ascii="Arial" w:hAnsi="Arial" w:cs="Arial"/>
                <w:color w:val="000000"/>
                <w:sz w:val="16"/>
                <w:szCs w:val="16"/>
                <w:lang w:val="ru-RU"/>
              </w:rPr>
              <w:t xml:space="preserve">.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w:t>
            </w:r>
            <w:r w:rsidRPr="00C03FE7">
              <w:rPr>
                <w:rFonts w:ascii="Arial" w:hAnsi="Arial" w:cs="Arial"/>
                <w:color w:val="000000"/>
                <w:sz w:val="16"/>
                <w:szCs w:val="16"/>
                <w:lang w:val="ru-RU"/>
              </w:rPr>
              <w:br/>
              <w:t xml:space="preserve">зміна у специфікації вхідного контролю діючої речовини індапаміду, обумовлена приведенням у відповідність до загальної статті Європейської фармакопеї 11.5, а саме: зміна назви показника </w:t>
            </w:r>
            <w:r w:rsidRPr="00C03FE7">
              <w:rPr>
                <w:rFonts w:ascii="Arial" w:hAnsi="Arial" w:cs="Arial"/>
                <w:color w:val="000000"/>
                <w:sz w:val="16"/>
                <w:szCs w:val="16"/>
              </w:rPr>
              <w:t>Bulk</w:t>
            </w:r>
            <w:r w:rsidRPr="00C03FE7">
              <w:rPr>
                <w:rFonts w:ascii="Arial" w:hAnsi="Arial" w:cs="Arial"/>
                <w:color w:val="000000"/>
                <w:sz w:val="16"/>
                <w:szCs w:val="16"/>
                <w:lang w:val="ru-RU"/>
              </w:rPr>
              <w:t xml:space="preserve"> </w:t>
            </w:r>
            <w:r w:rsidRPr="00C03FE7">
              <w:rPr>
                <w:rFonts w:ascii="Arial" w:hAnsi="Arial" w:cs="Arial"/>
                <w:color w:val="000000"/>
                <w:sz w:val="16"/>
                <w:szCs w:val="16"/>
              </w:rPr>
              <w:t>density</w:t>
            </w:r>
            <w:r w:rsidRPr="00C03FE7">
              <w:rPr>
                <w:rFonts w:ascii="Arial" w:hAnsi="Arial" w:cs="Arial"/>
                <w:color w:val="000000"/>
                <w:sz w:val="16"/>
                <w:szCs w:val="16"/>
                <w:lang w:val="ru-RU"/>
              </w:rPr>
              <w:t xml:space="preserve"> (Насипна густина) на </w:t>
            </w:r>
            <w:r w:rsidRPr="00C03FE7">
              <w:rPr>
                <w:rFonts w:ascii="Arial" w:hAnsi="Arial" w:cs="Arial"/>
                <w:color w:val="000000"/>
                <w:sz w:val="16"/>
                <w:szCs w:val="16"/>
              </w:rPr>
              <w:t>Untapped</w:t>
            </w:r>
            <w:r w:rsidRPr="00C03FE7">
              <w:rPr>
                <w:rFonts w:ascii="Arial" w:hAnsi="Arial" w:cs="Arial"/>
                <w:color w:val="000000"/>
                <w:sz w:val="16"/>
                <w:szCs w:val="16"/>
                <w:lang w:val="ru-RU"/>
              </w:rPr>
              <w:t xml:space="preserve"> </w:t>
            </w:r>
            <w:r w:rsidRPr="00C03FE7">
              <w:rPr>
                <w:rFonts w:ascii="Arial" w:hAnsi="Arial" w:cs="Arial"/>
                <w:color w:val="000000"/>
                <w:sz w:val="16"/>
                <w:szCs w:val="16"/>
              </w:rPr>
              <w:t>bulk</w:t>
            </w:r>
            <w:r w:rsidRPr="00C03FE7">
              <w:rPr>
                <w:rFonts w:ascii="Arial" w:hAnsi="Arial" w:cs="Arial"/>
                <w:color w:val="000000"/>
                <w:sz w:val="16"/>
                <w:szCs w:val="16"/>
                <w:lang w:val="ru-RU"/>
              </w:rPr>
              <w:t xml:space="preserve"> </w:t>
            </w:r>
            <w:r w:rsidRPr="00C03FE7">
              <w:rPr>
                <w:rFonts w:ascii="Arial" w:hAnsi="Arial" w:cs="Arial"/>
                <w:color w:val="000000"/>
                <w:sz w:val="16"/>
                <w:szCs w:val="16"/>
              </w:rPr>
              <w:t>density</w:t>
            </w:r>
            <w:r w:rsidRPr="00C03FE7">
              <w:rPr>
                <w:rFonts w:ascii="Arial" w:hAnsi="Arial" w:cs="Arial"/>
                <w:color w:val="000000"/>
                <w:sz w:val="16"/>
                <w:szCs w:val="16"/>
                <w:lang w:val="ru-RU"/>
              </w:rPr>
              <w:t xml:space="preserve"> (Неущільнена насипна густина).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UA/4237/02/02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ІНДАП®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2,5 мг; по 10 таблеток у блістері; по 3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Чеська Республ</w:t>
            </w:r>
            <w:r w:rsidRPr="00C03FE7">
              <w:rPr>
                <w:rFonts w:ascii="Arial" w:hAnsi="Arial" w:cs="Arial"/>
                <w:color w:val="000000"/>
                <w:sz w:val="16"/>
                <w:szCs w:val="16"/>
              </w:rPr>
              <w:t>i</w:t>
            </w:r>
            <w:r w:rsidRPr="00C03FE7">
              <w:rPr>
                <w:rFonts w:ascii="Arial" w:hAnsi="Arial" w:cs="Arial"/>
                <w:color w:val="000000"/>
                <w:sz w:val="16"/>
                <w:szCs w:val="16"/>
                <w:lang w:val="ru-RU"/>
              </w:rPr>
              <w:t>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виробництво за повним циклом: ПРО.МЕД.ЦС Прага а.с., Чеська Республіка; первинне і вторинне пакування: КООФАРМА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Чеська Республіка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w:t>
            </w:r>
            <w:r w:rsidRPr="00C03FE7">
              <w:rPr>
                <w:rFonts w:ascii="Arial" w:hAnsi="Arial" w:cs="Arial"/>
                <w:color w:val="000000"/>
                <w:sz w:val="16"/>
                <w:szCs w:val="16"/>
              </w:rPr>
              <w:t>CEP</w:t>
            </w:r>
            <w:r w:rsidRPr="00C03FE7">
              <w:rPr>
                <w:rFonts w:ascii="Arial" w:hAnsi="Arial" w:cs="Arial"/>
                <w:color w:val="000000"/>
                <w:sz w:val="16"/>
                <w:szCs w:val="16"/>
                <w:lang w:val="ru-RU"/>
              </w:rPr>
              <w:t xml:space="preserve"> 2007-138 - </w:t>
            </w:r>
            <w:r w:rsidRPr="00C03FE7">
              <w:rPr>
                <w:rFonts w:ascii="Arial" w:hAnsi="Arial" w:cs="Arial"/>
                <w:color w:val="000000"/>
                <w:sz w:val="16"/>
                <w:szCs w:val="16"/>
              </w:rPr>
              <w:t>Rev</w:t>
            </w:r>
            <w:r w:rsidRPr="00C03FE7">
              <w:rPr>
                <w:rFonts w:ascii="Arial" w:hAnsi="Arial" w:cs="Arial"/>
                <w:color w:val="000000"/>
                <w:sz w:val="16"/>
                <w:szCs w:val="16"/>
                <w:lang w:val="ru-RU"/>
              </w:rPr>
              <w:t xml:space="preserve"> 02 (затверджено: </w:t>
            </w:r>
            <w:r w:rsidRPr="00C03FE7">
              <w:rPr>
                <w:rFonts w:ascii="Arial" w:hAnsi="Arial" w:cs="Arial"/>
                <w:color w:val="000000"/>
                <w:sz w:val="16"/>
                <w:szCs w:val="16"/>
              </w:rPr>
              <w:t>R</w:t>
            </w:r>
            <w:r w:rsidRPr="00C03FE7">
              <w:rPr>
                <w:rFonts w:ascii="Arial" w:hAnsi="Arial" w:cs="Arial"/>
                <w:color w:val="000000"/>
                <w:sz w:val="16"/>
                <w:szCs w:val="16"/>
                <w:lang w:val="ru-RU"/>
              </w:rPr>
              <w:t>1-</w:t>
            </w:r>
            <w:r w:rsidRPr="00C03FE7">
              <w:rPr>
                <w:rFonts w:ascii="Arial" w:hAnsi="Arial" w:cs="Arial"/>
                <w:color w:val="000000"/>
                <w:sz w:val="16"/>
                <w:szCs w:val="16"/>
              </w:rPr>
              <w:t>CEP</w:t>
            </w:r>
            <w:r w:rsidRPr="00C03FE7">
              <w:rPr>
                <w:rFonts w:ascii="Arial" w:hAnsi="Arial" w:cs="Arial"/>
                <w:color w:val="000000"/>
                <w:sz w:val="16"/>
                <w:szCs w:val="16"/>
                <w:lang w:val="ru-RU"/>
              </w:rPr>
              <w:t xml:space="preserve"> 2007-138 - </w:t>
            </w:r>
            <w:r w:rsidRPr="00C03FE7">
              <w:rPr>
                <w:rFonts w:ascii="Arial" w:hAnsi="Arial" w:cs="Arial"/>
                <w:color w:val="000000"/>
                <w:sz w:val="16"/>
                <w:szCs w:val="16"/>
              </w:rPr>
              <w:t>Rev</w:t>
            </w:r>
            <w:r w:rsidRPr="00C03FE7">
              <w:rPr>
                <w:rFonts w:ascii="Arial" w:hAnsi="Arial" w:cs="Arial"/>
                <w:color w:val="000000"/>
                <w:sz w:val="16"/>
                <w:szCs w:val="16"/>
                <w:lang w:val="ru-RU"/>
              </w:rPr>
              <w:t xml:space="preserve"> 01) для АФІ індапаміду від затвердженого виробника </w:t>
            </w:r>
            <w:r w:rsidRPr="00C03FE7">
              <w:rPr>
                <w:rFonts w:ascii="Arial" w:hAnsi="Arial" w:cs="Arial"/>
                <w:color w:val="000000"/>
                <w:sz w:val="16"/>
                <w:szCs w:val="16"/>
              </w:rPr>
              <w:t>PharmaZell</w:t>
            </w:r>
            <w:r w:rsidRPr="00C03FE7">
              <w:rPr>
                <w:rFonts w:ascii="Arial" w:hAnsi="Arial" w:cs="Arial"/>
                <w:color w:val="000000"/>
                <w:sz w:val="16"/>
                <w:szCs w:val="16"/>
                <w:lang w:val="ru-RU"/>
              </w:rPr>
              <w:t xml:space="preserve"> (</w:t>
            </w:r>
            <w:r w:rsidRPr="00C03FE7">
              <w:rPr>
                <w:rFonts w:ascii="Arial" w:hAnsi="Arial" w:cs="Arial"/>
                <w:color w:val="000000"/>
                <w:sz w:val="16"/>
                <w:szCs w:val="16"/>
              </w:rPr>
              <w:t>India</w:t>
            </w:r>
            <w:r w:rsidRPr="00C03FE7">
              <w:rPr>
                <w:rFonts w:ascii="Arial" w:hAnsi="Arial" w:cs="Arial"/>
                <w:color w:val="000000"/>
                <w:sz w:val="16"/>
                <w:szCs w:val="16"/>
                <w:lang w:val="ru-RU"/>
              </w:rPr>
              <w:t xml:space="preserve">) </w:t>
            </w:r>
            <w:r w:rsidRPr="00C03FE7">
              <w:rPr>
                <w:rFonts w:ascii="Arial" w:hAnsi="Arial" w:cs="Arial"/>
                <w:color w:val="000000"/>
                <w:sz w:val="16"/>
                <w:szCs w:val="16"/>
              </w:rPr>
              <w:t>Private</w:t>
            </w:r>
            <w:r w:rsidRPr="00C03FE7">
              <w:rPr>
                <w:rFonts w:ascii="Arial" w:hAnsi="Arial" w:cs="Arial"/>
                <w:color w:val="000000"/>
                <w:sz w:val="16"/>
                <w:szCs w:val="16"/>
                <w:lang w:val="ru-RU"/>
              </w:rPr>
              <w:t xml:space="preserve"> </w:t>
            </w:r>
            <w:r w:rsidRPr="00C03FE7">
              <w:rPr>
                <w:rFonts w:ascii="Arial" w:hAnsi="Arial" w:cs="Arial"/>
                <w:color w:val="000000"/>
                <w:sz w:val="16"/>
                <w:szCs w:val="16"/>
              </w:rPr>
              <w:t>Limited</w:t>
            </w:r>
            <w:r w:rsidRPr="00C03FE7">
              <w:rPr>
                <w:rFonts w:ascii="Arial" w:hAnsi="Arial" w:cs="Arial"/>
                <w:color w:val="000000"/>
                <w:sz w:val="16"/>
                <w:szCs w:val="16"/>
                <w:lang w:val="ru-RU"/>
              </w:rPr>
              <w:t xml:space="preserve">.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w:t>
            </w:r>
            <w:r w:rsidRPr="00C03FE7">
              <w:rPr>
                <w:rFonts w:ascii="Arial" w:hAnsi="Arial" w:cs="Arial"/>
                <w:color w:val="000000"/>
                <w:sz w:val="16"/>
                <w:szCs w:val="16"/>
                <w:lang w:val="ru-RU"/>
              </w:rPr>
              <w:br/>
              <w:t xml:space="preserve">зміна у специфікації вхідного контролю діючої речовини індапаміду, обумовлена приведенням у відповідність до загальної статті Європейської фармакопеї 11.5, а саме: зміна назви показника </w:t>
            </w:r>
            <w:r w:rsidRPr="00C03FE7">
              <w:rPr>
                <w:rFonts w:ascii="Arial" w:hAnsi="Arial" w:cs="Arial"/>
                <w:color w:val="000000"/>
                <w:sz w:val="16"/>
                <w:szCs w:val="16"/>
              </w:rPr>
              <w:t>Bulk</w:t>
            </w:r>
            <w:r w:rsidRPr="00C03FE7">
              <w:rPr>
                <w:rFonts w:ascii="Arial" w:hAnsi="Arial" w:cs="Arial"/>
                <w:color w:val="000000"/>
                <w:sz w:val="16"/>
                <w:szCs w:val="16"/>
                <w:lang w:val="ru-RU"/>
              </w:rPr>
              <w:t xml:space="preserve"> </w:t>
            </w:r>
            <w:r w:rsidRPr="00C03FE7">
              <w:rPr>
                <w:rFonts w:ascii="Arial" w:hAnsi="Arial" w:cs="Arial"/>
                <w:color w:val="000000"/>
                <w:sz w:val="16"/>
                <w:szCs w:val="16"/>
              </w:rPr>
              <w:t>density</w:t>
            </w:r>
            <w:r w:rsidRPr="00C03FE7">
              <w:rPr>
                <w:rFonts w:ascii="Arial" w:hAnsi="Arial" w:cs="Arial"/>
                <w:color w:val="000000"/>
                <w:sz w:val="16"/>
                <w:szCs w:val="16"/>
                <w:lang w:val="ru-RU"/>
              </w:rPr>
              <w:t xml:space="preserve"> (Насипна густина) на </w:t>
            </w:r>
            <w:r w:rsidRPr="00C03FE7">
              <w:rPr>
                <w:rFonts w:ascii="Arial" w:hAnsi="Arial" w:cs="Arial"/>
                <w:color w:val="000000"/>
                <w:sz w:val="16"/>
                <w:szCs w:val="16"/>
              </w:rPr>
              <w:t>Untapped</w:t>
            </w:r>
            <w:r w:rsidRPr="00C03FE7">
              <w:rPr>
                <w:rFonts w:ascii="Arial" w:hAnsi="Arial" w:cs="Arial"/>
                <w:color w:val="000000"/>
                <w:sz w:val="16"/>
                <w:szCs w:val="16"/>
                <w:lang w:val="ru-RU"/>
              </w:rPr>
              <w:t xml:space="preserve"> </w:t>
            </w:r>
            <w:r w:rsidRPr="00C03FE7">
              <w:rPr>
                <w:rFonts w:ascii="Arial" w:hAnsi="Arial" w:cs="Arial"/>
                <w:color w:val="000000"/>
                <w:sz w:val="16"/>
                <w:szCs w:val="16"/>
              </w:rPr>
              <w:t>bulk</w:t>
            </w:r>
            <w:r w:rsidRPr="00C03FE7">
              <w:rPr>
                <w:rFonts w:ascii="Arial" w:hAnsi="Arial" w:cs="Arial"/>
                <w:color w:val="000000"/>
                <w:sz w:val="16"/>
                <w:szCs w:val="16"/>
                <w:lang w:val="ru-RU"/>
              </w:rPr>
              <w:t xml:space="preserve"> </w:t>
            </w:r>
            <w:r w:rsidRPr="00C03FE7">
              <w:rPr>
                <w:rFonts w:ascii="Arial" w:hAnsi="Arial" w:cs="Arial"/>
                <w:color w:val="000000"/>
                <w:sz w:val="16"/>
                <w:szCs w:val="16"/>
              </w:rPr>
              <w:t>density</w:t>
            </w:r>
            <w:r w:rsidRPr="00C03FE7">
              <w:rPr>
                <w:rFonts w:ascii="Arial" w:hAnsi="Arial" w:cs="Arial"/>
                <w:color w:val="000000"/>
                <w:sz w:val="16"/>
                <w:szCs w:val="16"/>
                <w:lang w:val="ru-RU"/>
              </w:rPr>
              <w:t xml:space="preserve"> (Неущільнена насипна густина).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UA/4237/02/03</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ІНСУВІТ®Н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ін'єкцій по 100 МО/мл по 3 мл у картриджі, по 5 картриджів у блістері, по 1 блістеру у пачці; по 10 мл у флаконі, по 1 флакону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ТОВ «СМАРТФАРМА ГРУП»</w:t>
            </w:r>
            <w:r w:rsidRPr="00C03FE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Біокон Байолоджикс Лімітед, Індія </w:t>
            </w:r>
            <w:r w:rsidRPr="00C03FE7">
              <w:rPr>
                <w:rFonts w:ascii="Arial" w:hAnsi="Arial" w:cs="Arial"/>
                <w:color w:val="000000"/>
                <w:sz w:val="16"/>
                <w:szCs w:val="16"/>
              </w:rPr>
              <w:br/>
              <w:t>АТ «Фармак»,</w:t>
            </w:r>
            <w:r w:rsidRPr="00C03FE7">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 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w:t>
            </w:r>
            <w:r w:rsidRPr="00C03FE7">
              <w:rPr>
                <w:rFonts w:ascii="Arial" w:hAnsi="Arial" w:cs="Arial"/>
                <w:color w:val="000000"/>
                <w:sz w:val="16"/>
                <w:szCs w:val="16"/>
                <w:lang w:val="ru-RU"/>
              </w:rPr>
              <w:t xml:space="preserve">Зміни внесені у розділи "Заявник" та "Місцезнаходження заявника" в інструкцію для медичного застосування лікарського засобу у зв'язку зі зміною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Кордеро Галина. Пропонована редакція: Мілієнко Марія Валентинівна. Зміна контактних даних уповноваженої особи заявника, відповідальної за фармаконагляд. </w:t>
            </w:r>
            <w:r w:rsidRPr="00C03FE7">
              <w:rPr>
                <w:rFonts w:ascii="Arial" w:hAnsi="Arial" w:cs="Arial"/>
                <w:color w:val="000000"/>
                <w:sz w:val="16"/>
                <w:szCs w:val="16"/>
                <w:lang w:val="ru-RU"/>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UA/14837/01/01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ІНФАКОЛ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 xml:space="preserve">суспензія оральна, 40 мг/мл; по 50 мл, або 75 мл, або 100 мл у флаконі з крапельним дозатором; по 1 флакону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ТОВ «Тева Україна»</w:t>
            </w:r>
            <w:r w:rsidRPr="00C03FE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Пурна Фармасьютікалз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w:t>
            </w:r>
            <w:r w:rsidRPr="00C03FE7">
              <w:rPr>
                <w:rFonts w:ascii="Arial" w:hAnsi="Arial" w:cs="Arial"/>
                <w:color w:val="000000"/>
                <w:sz w:val="16"/>
                <w:szCs w:val="16"/>
                <w:lang w:val="ru-RU"/>
              </w:rPr>
              <w:t>Збільшення терміну придатності ГЛЗ, що підтверджується даними в реальному часі. Діюча редакція: Строк придатності. 2 роки. Пропонована редакція: Термін придатності. 3 роки.</w:t>
            </w:r>
            <w:r w:rsidRPr="00C03FE7">
              <w:rPr>
                <w:rFonts w:ascii="Arial" w:hAnsi="Arial" w:cs="Arial"/>
                <w:color w:val="000000"/>
                <w:sz w:val="16"/>
                <w:szCs w:val="16"/>
                <w:lang w:val="ru-RU"/>
              </w:rPr>
              <w:br/>
              <w:t>Зміни внесені в розділ "Термін придатності" в інструкцію для медичного застосування у зв'язку зі збільшенням терміну придатності готового лікарського засобу та як наслідок -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Зміна подається у зв’язку із додаванням терміну придатності 28 днів після першого відкриття флакону. Додавання терміну придатності 28 днів після першого відкриття флакону, що підтверджується даними в реальному часі. Діюча редакція: Строк придатності. 2 роки. Пропонована редакція: Термін придатності. 3 роки. Після першого відкриття – 28 днів. Зміни внесені в розділ "Термін придатності" в інструкцію для медичного застосування у зв'язку з додаванням терміну придатності готового лікарського засобу після першого відкриття флакона та як наслідок - у текст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jc w:val="center"/>
              <w:rPr>
                <w:rFonts w:ascii="Arial" w:hAnsi="Arial" w:cs="Arial"/>
                <w:i/>
                <w:sz w:val="16"/>
                <w:szCs w:val="16"/>
              </w:rPr>
            </w:pPr>
            <w:r w:rsidRPr="00C03FE7">
              <w:rPr>
                <w:rFonts w:ascii="Arial" w:hAnsi="Arial" w:cs="Arial"/>
                <w:i/>
                <w:sz w:val="16"/>
                <w:szCs w:val="16"/>
              </w:rPr>
              <w:t>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UA/4419/01/01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КАДСІЛА®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порошок для концентрату для розчину для інфузій по 100 мг; 1 флакон з порошком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Виробництво нерозфасованої продукції, первинне пакування, вторинне пакування, випробування контролю якості, випуск серії:</w:t>
            </w:r>
            <w:r w:rsidRPr="00C03FE7">
              <w:rPr>
                <w:rFonts w:ascii="Arial" w:hAnsi="Arial" w:cs="Arial"/>
                <w:color w:val="000000"/>
                <w:sz w:val="16"/>
                <w:szCs w:val="16"/>
              </w:rPr>
              <w:br/>
              <w:t>Ф.Хоффманн-Ля Рош Лтд, Швейцарія; Випробування контролю якості: Рош Діагностикс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Швейцарія/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з якості. </w:t>
            </w:r>
            <w:r w:rsidRPr="00C03FE7">
              <w:rPr>
                <w:rFonts w:ascii="Arial" w:hAnsi="Arial" w:cs="Arial"/>
                <w:color w:val="000000"/>
                <w:sz w:val="16"/>
                <w:szCs w:val="16"/>
                <w:lang w:val="ru-RU"/>
              </w:rPr>
              <w:t xml:space="preserve">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додавання альтернативного методу контролю (імунотурбідиметричний метод) в процесі виробництва проміжного продукту трастузумабу для визначення титру в зібраній культуральній рідині клітин. Введення змін протягом 6 місяців після затвердження. Зміни </w:t>
            </w:r>
            <w:r w:rsidRPr="00C03FE7">
              <w:rPr>
                <w:rFonts w:ascii="Arial" w:hAnsi="Arial" w:cs="Arial"/>
                <w:color w:val="000000"/>
                <w:sz w:val="16"/>
                <w:szCs w:val="16"/>
              </w:rPr>
              <w:t>II</w:t>
            </w:r>
            <w:r w:rsidRPr="00C03FE7">
              <w:rPr>
                <w:rFonts w:ascii="Arial" w:hAnsi="Arial" w:cs="Arial"/>
                <w:color w:val="000000"/>
                <w:sz w:val="16"/>
                <w:szCs w:val="16"/>
                <w:lang w:val="ru-RU"/>
              </w:rPr>
              <w:t xml:space="preserve">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Додавання готових до використання (</w:t>
            </w:r>
            <w:r w:rsidRPr="00C03FE7">
              <w:rPr>
                <w:rFonts w:ascii="Arial" w:hAnsi="Arial" w:cs="Arial"/>
                <w:color w:val="000000"/>
                <w:sz w:val="16"/>
                <w:szCs w:val="16"/>
              </w:rPr>
              <w:t>RtU</w:t>
            </w:r>
            <w:r w:rsidRPr="00C03FE7">
              <w:rPr>
                <w:rFonts w:ascii="Arial" w:hAnsi="Arial" w:cs="Arial"/>
                <w:color w:val="000000"/>
                <w:sz w:val="16"/>
                <w:szCs w:val="16"/>
                <w:lang w:val="ru-RU"/>
              </w:rPr>
              <w:t xml:space="preserve">) кріоконсервованих клітин ВТ-474 як альтернативу культивованим клітинам для визначення Активності проміжного продукту трастузумабу, що використовується для виробництва АФІ. </w:t>
            </w:r>
            <w:r w:rsidRPr="00C03FE7">
              <w:rPr>
                <w:rFonts w:ascii="Arial" w:hAnsi="Arial" w:cs="Arial"/>
                <w:color w:val="000000"/>
                <w:sz w:val="16"/>
                <w:szCs w:val="16"/>
              </w:rP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UA/13770/01/01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КАДСІЛА®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порошок для концентрату для розчину для інфузій по 160 мг; 1 флакон з порошком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Виробництво нерозфасованої продукції, первинне пакування, вторинне пакування, випробування контролю якості, випуск серії:</w:t>
            </w:r>
            <w:r w:rsidRPr="00C03FE7">
              <w:rPr>
                <w:rFonts w:ascii="Arial" w:hAnsi="Arial" w:cs="Arial"/>
                <w:color w:val="000000"/>
                <w:sz w:val="16"/>
                <w:szCs w:val="16"/>
              </w:rPr>
              <w:br/>
              <w:t>Ф.Хоффманн-Ля Рош Лтд, Швейцарія; Випробування контролю якості: Рош Діагностикс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Швейцарія/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з якості. </w:t>
            </w:r>
            <w:r w:rsidRPr="00C03FE7">
              <w:rPr>
                <w:rFonts w:ascii="Arial" w:hAnsi="Arial" w:cs="Arial"/>
                <w:color w:val="000000"/>
                <w:sz w:val="16"/>
                <w:szCs w:val="16"/>
                <w:lang w:val="ru-RU"/>
              </w:rPr>
              <w:t xml:space="preserve">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додавання альтернативного методу контролю (імунотурбідиметричний метод) в процесі виробництва проміжного продукту трастузумабу для визначення титру в зібраній культуральній рідині клітин. Введення змін протягом 6 місяців після затвердження. Зміни </w:t>
            </w:r>
            <w:r w:rsidRPr="00C03FE7">
              <w:rPr>
                <w:rFonts w:ascii="Arial" w:hAnsi="Arial" w:cs="Arial"/>
                <w:color w:val="000000"/>
                <w:sz w:val="16"/>
                <w:szCs w:val="16"/>
              </w:rPr>
              <w:t>II</w:t>
            </w:r>
            <w:r w:rsidRPr="00C03FE7">
              <w:rPr>
                <w:rFonts w:ascii="Arial" w:hAnsi="Arial" w:cs="Arial"/>
                <w:color w:val="000000"/>
                <w:sz w:val="16"/>
                <w:szCs w:val="16"/>
                <w:lang w:val="ru-RU"/>
              </w:rPr>
              <w:t xml:space="preserve">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Додавання готових до використання (</w:t>
            </w:r>
            <w:r w:rsidRPr="00C03FE7">
              <w:rPr>
                <w:rFonts w:ascii="Arial" w:hAnsi="Arial" w:cs="Arial"/>
                <w:color w:val="000000"/>
                <w:sz w:val="16"/>
                <w:szCs w:val="16"/>
              </w:rPr>
              <w:t>RtU</w:t>
            </w:r>
            <w:r w:rsidRPr="00C03FE7">
              <w:rPr>
                <w:rFonts w:ascii="Arial" w:hAnsi="Arial" w:cs="Arial"/>
                <w:color w:val="000000"/>
                <w:sz w:val="16"/>
                <w:szCs w:val="16"/>
                <w:lang w:val="ru-RU"/>
              </w:rPr>
              <w:t xml:space="preserve">) кріоконсервованих клітин ВТ-474 як альтернативу культивованим клітинам для визначення Активності проміжного продукту трастузумабу, що використовується для виробництва АФІ. </w:t>
            </w:r>
            <w:r w:rsidRPr="00C03FE7">
              <w:rPr>
                <w:rFonts w:ascii="Arial" w:hAnsi="Arial" w:cs="Arial"/>
                <w:color w:val="000000"/>
                <w:sz w:val="16"/>
                <w:szCs w:val="16"/>
              </w:rP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UA/13770/01/02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КАЛЕНДУЛИ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настойка для зовнішнього та внутрішнього застосування;</w:t>
            </w:r>
            <w:r w:rsidRPr="00C03FE7">
              <w:rPr>
                <w:rFonts w:ascii="Arial" w:hAnsi="Arial" w:cs="Arial"/>
                <w:color w:val="000000"/>
                <w:sz w:val="16"/>
                <w:szCs w:val="16"/>
                <w:lang w:val="ru-RU"/>
              </w:rPr>
              <w:br/>
              <w:t xml:space="preserve">по 50 мл, 40 мл або 100 мл у флаконах скляних; </w:t>
            </w:r>
            <w:r w:rsidRPr="00C03FE7">
              <w:rPr>
                <w:rFonts w:ascii="Arial" w:hAnsi="Arial" w:cs="Arial"/>
                <w:color w:val="000000"/>
                <w:sz w:val="16"/>
                <w:szCs w:val="16"/>
                <w:lang w:val="ru-RU"/>
              </w:rPr>
              <w:br/>
              <w:t>по 100 мл у флаконі скляному, по 1 флакону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АТ "Лубнифарм"</w:t>
            </w:r>
            <w:r w:rsidRPr="00C03FE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АТ "Лубнифарм"</w:t>
            </w:r>
            <w:r w:rsidRPr="00C03FE7">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з якості. </w:t>
            </w:r>
            <w:r w:rsidRPr="00C03FE7">
              <w:rPr>
                <w:rFonts w:ascii="Arial" w:hAnsi="Arial" w:cs="Arial"/>
                <w:color w:val="000000"/>
                <w:sz w:val="16"/>
                <w:szCs w:val="16"/>
                <w:lang w:val="ru-RU"/>
              </w:rPr>
              <w:t xml:space="preserve">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w:t>
            </w:r>
            <w:r w:rsidRPr="00C03FE7">
              <w:rPr>
                <w:rFonts w:ascii="Arial" w:hAnsi="Arial" w:cs="Arial"/>
                <w:color w:val="000000"/>
                <w:sz w:val="16"/>
                <w:szCs w:val="16"/>
                <w:lang w:val="ru-RU"/>
              </w:rPr>
              <w:br/>
              <w:t xml:space="preserve">- введення додаткового виду упаковки, а саме по 100 мл у флаконах скляних закупорених полімерними пробками і кришками, що нагвинчуються, без зміни первинного пакувального матеріалу, з відповідними змінами до р. «Упаковка» та «Склад» МКЯ ЛЗ.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"Особливості застосування", "Спосіб застосування та дози" (уточнення інформації) щодо безпеки застосування лікарського засобу, а також до розділу "Побічні реакції" щодо звітування про побічні реакції.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зміни до п. «Об’єм вмісту флакону», а саме у методі випробування об’єму вмісту флакону по 100 мл (зміна кількості флаконів). </w:t>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 xml:space="preserve">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UA/6780/02/01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КАРБАМАЗЕПІН-ДАРНИЦЯ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200 мг, по 10 таблеток у контурній чарунковій упаковці; по 2 або по 5 контурних чарункових упаковок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C03FE7">
              <w:rPr>
                <w:rFonts w:ascii="Arial" w:hAnsi="Arial" w:cs="Arial"/>
                <w:color w:val="000000"/>
                <w:sz w:val="16"/>
                <w:szCs w:val="16"/>
                <w:lang w:val="ru-RU"/>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розділів 3.2.Р.5.1 Специфікація та 3.2.Р.5.2 Аналітичні методи матеріалів реєстраційного досьє за показниками «Супровідні домішки» вилучено нормування домішки Е; </w:t>
            </w:r>
            <w:r w:rsidRPr="00C03FE7">
              <w:rPr>
                <w:rFonts w:ascii="Arial" w:hAnsi="Arial" w:cs="Arial"/>
                <w:color w:val="000000"/>
                <w:sz w:val="16"/>
                <w:szCs w:val="16"/>
                <w:lang w:val="ru-RU"/>
              </w:rPr>
              <w:br/>
              <w:t>«Ідентифікація А» (випробування проводиться методом ВЕРХ, в однакових умовах для показників «Супровідні домішки», «Кількісне визначення», «Ідентифікація А) з метою оптимізації контролю в методах змінено пробопідготовку і додано використання передколонки для подовження строку служби хроматографічної колонки. Методи валідовані, за результатами валідації уточнено вимоги до відносного стандартного відхилення, внесено термін придатності розчинів. Внесено редакційні правки, які оформлено відповідно до рекомендацій та стилістики ДФУ. Затверджено: Сопутствующие примеси Примеси А – не более 0,15%; примеси Е- не более 0,15%; любой неидентифицированной примеси- не более 0,1 %; сумма примесей – не более 0,5 % (ГФУ, 2.2.29, метод ВЭЖХ) Запропоновано: Супровідні домішки Домішки А – не більше 0,15 %; Будь-якої іншої домішки – не більше 0,1 %; Сума домішок – не більше 0,5 % (ДФУ, 2.2.29, метод ВЕРХ).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матеріалів реєстраційного досьє за показником «Однорідність дозованих одиниць» методу контролю залишено без змін, внесено редакційні правки, які оформлено відповідно до рекомендацій та стилістики ДФУ. Як наслідок відбулось оновлення розділу 3.2.Р.3.4 Контроль критичних стадій та проміжної продукції, а саме специфікації контролю якості нерозфасованої продукції.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 до методів контролю ГЛЗ за показником «Кількісне визначення» (випробування проводяться методом ВЕРХ, в однакових умовах для показників «Супровідні домішки», «Кількісне визначення», «Ідентифікація А) з метою оптимізації контролю в методиці змінено пробопідготовку і додано використання передколонки для подовження строку служби хроматографічної колонки. Методи валідовані, за результатами валідації уточнено вимоги до відносного стандартного відхилення, внесено термін придатності розчинів. Внесено редакційні правки, які оформлено відповідно до рекомендацій та стилістики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UA/2579/01/01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КАРДУРА®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1 мг, по 10 таблеток у блістері; по 3 блістери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Виробництво препарату in bulk, контроль якості при випуску, пакування, випуск серії:</w:t>
            </w:r>
            <w:r w:rsidRPr="00C03FE7">
              <w:rPr>
                <w:rFonts w:ascii="Arial" w:hAnsi="Arial" w:cs="Arial"/>
                <w:color w:val="000000"/>
                <w:sz w:val="16"/>
                <w:szCs w:val="16"/>
              </w:rPr>
              <w:br/>
              <w:t xml:space="preserve">Пфайзер Менюфекчуринг Дойчленд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заявлена у зв’язку зі зміною назви виробника АФІ. Діюча редакція: </w:t>
            </w:r>
            <w:r w:rsidRPr="00C03FE7">
              <w:rPr>
                <w:rFonts w:ascii="Arial" w:hAnsi="Arial" w:cs="Arial"/>
                <w:color w:val="000000"/>
                <w:sz w:val="16"/>
                <w:szCs w:val="16"/>
              </w:rPr>
              <w:br/>
              <w:t xml:space="preserve">Pfizer Pharmaceuticals LLC, Road #2, KM. 58.2 Barceloneta, Puerto Rico 00617. Пропонована редакція: </w:t>
            </w:r>
            <w:r w:rsidRPr="00C03FE7">
              <w:rPr>
                <w:rFonts w:ascii="Arial" w:hAnsi="Arial" w:cs="Arial"/>
                <w:color w:val="000000"/>
                <w:sz w:val="16"/>
                <w:szCs w:val="16"/>
              </w:rPr>
              <w:br/>
              <w:t>Viatris Pharmaceuticals LLC, Road #2, KM. 58.2 Barceloneta, Puerto Rico 00617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UA/5972/01/01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КАРДУРА®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2 мг, по 10 таблеток у блістері; по 3 блістери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Виробництво препарату in bulk, контроль якості при випуску, пакування, випуск серії:</w:t>
            </w:r>
            <w:r w:rsidRPr="00C03FE7">
              <w:rPr>
                <w:rFonts w:ascii="Arial" w:hAnsi="Arial" w:cs="Arial"/>
                <w:color w:val="000000"/>
                <w:sz w:val="16"/>
                <w:szCs w:val="16"/>
              </w:rPr>
              <w:b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заявлена у зв’язку зі зміною назви виробника АФІ. Діюча редакція: </w:t>
            </w:r>
            <w:r w:rsidRPr="00C03FE7">
              <w:rPr>
                <w:rFonts w:ascii="Arial" w:hAnsi="Arial" w:cs="Arial"/>
                <w:color w:val="000000"/>
                <w:sz w:val="16"/>
                <w:szCs w:val="16"/>
              </w:rPr>
              <w:br/>
              <w:t xml:space="preserve">Pfizer Pharmaceuticals LLC, Road #2, KM. 58.2 Barceloneta, Puerto Rico 00617. Пропонована редакція: </w:t>
            </w:r>
            <w:r w:rsidRPr="00C03FE7">
              <w:rPr>
                <w:rFonts w:ascii="Arial" w:hAnsi="Arial" w:cs="Arial"/>
                <w:color w:val="000000"/>
                <w:sz w:val="16"/>
                <w:szCs w:val="16"/>
              </w:rPr>
              <w:br/>
              <w:t>Viatris Pharmaceuticals LLC, Road #2, KM. 58.2 Barceloneta, Puerto Rico 00617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UA/5972/01/02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КАРДУРА®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4 мг, по 10 таблеток у блістері; по 3 блістери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Виробництво препарату in bulk, контроль якості при випуску, пакування, випуск серії:</w:t>
            </w:r>
            <w:r w:rsidRPr="00C03FE7">
              <w:rPr>
                <w:rFonts w:ascii="Arial" w:hAnsi="Arial" w:cs="Arial"/>
                <w:color w:val="000000"/>
                <w:sz w:val="16"/>
                <w:szCs w:val="16"/>
              </w:rPr>
              <w:br/>
              <w:t xml:space="preserve">Пфайзер Менюфекчуринг Дойчленд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заявлена у зв’язку зі зміною назви виробника АФІ. Діюча редакція: </w:t>
            </w:r>
            <w:r w:rsidRPr="00C03FE7">
              <w:rPr>
                <w:rFonts w:ascii="Arial" w:hAnsi="Arial" w:cs="Arial"/>
                <w:color w:val="000000"/>
                <w:sz w:val="16"/>
                <w:szCs w:val="16"/>
              </w:rPr>
              <w:br/>
              <w:t xml:space="preserve">Pfizer Pharmaceuticals LLC, Road #2, KM. 58.2 Barceloneta, Puerto Rico 00617. Пропонована редакція: </w:t>
            </w:r>
            <w:r w:rsidRPr="00C03FE7">
              <w:rPr>
                <w:rFonts w:ascii="Arial" w:hAnsi="Arial" w:cs="Arial"/>
                <w:color w:val="000000"/>
                <w:sz w:val="16"/>
                <w:szCs w:val="16"/>
              </w:rPr>
              <w:br/>
              <w:t>Viatris Pharmaceuticals LLC, Road #2, KM. 58.2 Barceloneta, Puerto Rico 00617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UA/5972/01/03</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КАРСИЛ®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капсули тверді по 90 мг, по 6 капсул у блістері; по 5 блістерів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 xml:space="preserve">АТ "Софарма" </w:t>
            </w:r>
            <w:r w:rsidRPr="00C03FE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Болгарія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АТ "Софарма"</w:t>
            </w:r>
            <w:r w:rsidRPr="00C03F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Болгарія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АТ "Софарма", бул. "23 Шипченський піхотний полк", 110, Казанлик, 6100, Болгарія, відповідальної за виробництво нерозфасованої продукції, первинну та вторинну упаковку. Затверджена альтернативна виробнича дільниця АТ "Софарма", вул. Ілієнське шосе, 16, Софія, 1220, Болгарія здійснюватиме всі функції, включаючи виробництво нерозфасованої продукції, первинну та вторинну упаковку, контроль якості та випуск серії, тобто буде відповідальний за повний цикл виробництва. Зміни внесено у текст маркування вторинної упаковки лікарського засобу (п. 11) щодо вилучення виробничої дільниці, відповідальної за виробництво нерозфасованої продукції, первинну та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UA/2773/01/02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КВЕТИРОН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100 мг по 10 таблеток у блістері; по 1, 3 або 6 блістерів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"АСІНО УКРАЇНА"</w:t>
            </w:r>
          </w:p>
          <w:p w:rsidR="007B6FC6" w:rsidRPr="00C03FE7" w:rsidRDefault="007B6FC6" w:rsidP="00B5623E">
            <w:pPr>
              <w:pStyle w:val="110"/>
              <w:tabs>
                <w:tab w:val="left" w:pos="12600"/>
              </w:tabs>
              <w:spacing w:line="276" w:lineRule="auto"/>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 Україна, 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внесення змін до реєстраційного досьє, а саме зміна проведення контролю показників в рутині для маси каліброваної та маси для таблетування. </w:t>
            </w:r>
            <w:r w:rsidRPr="00C03FE7">
              <w:rPr>
                <w:rFonts w:ascii="Arial" w:hAnsi="Arial" w:cs="Arial"/>
                <w:color w:val="000000"/>
                <w:sz w:val="16"/>
                <w:szCs w:val="16"/>
              </w:rPr>
              <w:br/>
            </w:r>
            <w:r w:rsidRPr="00C03FE7">
              <w:rPr>
                <w:rFonts w:ascii="Arial" w:hAnsi="Arial" w:cs="Arial"/>
                <w:color w:val="000000"/>
                <w:sz w:val="16"/>
                <w:szCs w:val="16"/>
                <w:lang w:val="ru-RU"/>
              </w:rPr>
              <w:t xml:space="preserve">Затверджено: Для маси каліброваної контроль за показником гранулометричний склад на середній пробі кожної підсерії. </w:t>
            </w:r>
            <w:r w:rsidRPr="00C03FE7">
              <w:rPr>
                <w:rFonts w:ascii="Arial" w:hAnsi="Arial" w:cs="Arial"/>
                <w:color w:val="000000"/>
                <w:sz w:val="16"/>
                <w:szCs w:val="16"/>
                <w:lang w:val="ru-RU"/>
              </w:rPr>
              <w:br/>
              <w:t xml:space="preserve">Для маси для таблетування контроль за показниками текучість, насипна густина, здатність до усадки, густина після усадки на середній пробі кожної підсерії. Запропоновано: Для маси каліброваної контроль за показником гранулометричний склад в режимі моніторингу на кожній 10-й серії будь якої дози. Для маси для таблетування контроль за показниками текучість, насипна густина, здатність до усадки, густина після усадки в режимі моніторингу на кожній 10-й серії будь якої дози </w:t>
            </w:r>
            <w:r w:rsidRPr="00C03FE7">
              <w:rPr>
                <w:rFonts w:ascii="Arial" w:hAnsi="Arial" w:cs="Arial"/>
                <w:color w:val="000000"/>
                <w:sz w:val="16"/>
                <w:szCs w:val="16"/>
                <w:lang w:val="ru-RU"/>
              </w:rPr>
              <w:br/>
              <w:t>Надані зміни обґрунтовано тим, що протягом всього періоду випуску препарат показував стабільність результатів. Зміни І типу - Зміни з якості. Готовий лікарський засіб. Зміни у виробництві (інші зміни) – внесення змін до реєстраційного досьє, а саме зміна проведення контролю показників в рутині та на валідації для таблеток-ядер.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UA/8372/01/02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КВЕТИРОН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200 мг по 10 таблеток у блістері; по 1, 3 або 6 блістерів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Україна </w:t>
            </w:r>
          </w:p>
          <w:p w:rsidR="007B6FC6" w:rsidRPr="00C03FE7" w:rsidRDefault="007B6FC6" w:rsidP="00B5623E">
            <w:pPr>
              <w:pStyle w:val="110"/>
              <w:tabs>
                <w:tab w:val="left" w:pos="12600"/>
              </w:tabs>
              <w:spacing w:line="276" w:lineRule="auto"/>
              <w:rPr>
                <w:rFonts w:ascii="Arial" w:hAnsi="Arial" w:cs="Arial"/>
                <w:color w:val="000000"/>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внесення змін до реєстраційного досьє, а саме зміна проведення контролю показників в рутині для маси каліброваної та маси для таблетування. </w:t>
            </w:r>
            <w:r w:rsidRPr="00C03FE7">
              <w:rPr>
                <w:rFonts w:ascii="Arial" w:hAnsi="Arial" w:cs="Arial"/>
                <w:color w:val="000000"/>
                <w:sz w:val="16"/>
                <w:szCs w:val="16"/>
              </w:rPr>
              <w:br/>
            </w:r>
            <w:r w:rsidRPr="00C03FE7">
              <w:rPr>
                <w:rFonts w:ascii="Arial" w:hAnsi="Arial" w:cs="Arial"/>
                <w:color w:val="000000"/>
                <w:sz w:val="16"/>
                <w:szCs w:val="16"/>
                <w:lang w:val="ru-RU"/>
              </w:rPr>
              <w:t xml:space="preserve">Затверджено: Для маси каліброваної контроль за показником гранулометричний склад на середній пробі кожної підсерії. </w:t>
            </w:r>
            <w:r w:rsidRPr="00C03FE7">
              <w:rPr>
                <w:rFonts w:ascii="Arial" w:hAnsi="Arial" w:cs="Arial"/>
                <w:color w:val="000000"/>
                <w:sz w:val="16"/>
                <w:szCs w:val="16"/>
                <w:lang w:val="ru-RU"/>
              </w:rPr>
              <w:br/>
              <w:t xml:space="preserve">Для маси для таблетування контроль за показниками текучість, насипна густина, здатність до усадки, густина після усадки на середній пробі кожної підсерії. Запропоновано: Для маси каліброваної контроль за показником гранулометричний склад в режимі моніторингу на кожній 10-й серії будь якої дози. Для маси для таблетування контроль за показниками текучість, насипна густина, здатність до усадки, густина після усадки в режимі моніторингу на кожній 10-й серії будь якої дози </w:t>
            </w:r>
            <w:r w:rsidRPr="00C03FE7">
              <w:rPr>
                <w:rFonts w:ascii="Arial" w:hAnsi="Arial" w:cs="Arial"/>
                <w:color w:val="000000"/>
                <w:sz w:val="16"/>
                <w:szCs w:val="16"/>
                <w:lang w:val="ru-RU"/>
              </w:rPr>
              <w:br/>
              <w:t>Надані зміни обґрунтовано тим, що протягом всього періоду випуску препарат показував стабільність результатів. Зміни І типу - Зміни з якості. Готовий лікарський засіб. Зміни у виробництві (інші зміни) – внесення змін до реєстраційного досьє, а саме зміна проведення контролю показників в рутині та на валідації для таблеток-ядер.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UA/8372/01/03</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КВЕТИРОН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25 мг по 30 таблеток у блістері; по 1 блістеру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внесення змін до реєстраційного досьє, а саме зміна проведення контролю показників в рутині для маси каліброваної та маси для таблетування. </w:t>
            </w:r>
            <w:r w:rsidRPr="00C03FE7">
              <w:rPr>
                <w:rFonts w:ascii="Arial" w:hAnsi="Arial" w:cs="Arial"/>
                <w:color w:val="000000"/>
                <w:sz w:val="16"/>
                <w:szCs w:val="16"/>
              </w:rPr>
              <w:br/>
            </w:r>
            <w:r w:rsidRPr="00C03FE7">
              <w:rPr>
                <w:rFonts w:ascii="Arial" w:hAnsi="Arial" w:cs="Arial"/>
                <w:color w:val="000000"/>
                <w:sz w:val="16"/>
                <w:szCs w:val="16"/>
                <w:lang w:val="ru-RU"/>
              </w:rPr>
              <w:t xml:space="preserve">Затверджено: Для маси каліброваної контроль за показником гранулометричний склад на середній пробі кожної підсерії. </w:t>
            </w:r>
            <w:r w:rsidRPr="00C03FE7">
              <w:rPr>
                <w:rFonts w:ascii="Arial" w:hAnsi="Arial" w:cs="Arial"/>
                <w:color w:val="000000"/>
                <w:sz w:val="16"/>
                <w:szCs w:val="16"/>
                <w:lang w:val="ru-RU"/>
              </w:rPr>
              <w:br/>
              <w:t xml:space="preserve">Для маси для таблетування контроль за показниками текучість, насипна густина, здатність до усадки, густина після усадки на середній пробі кожної підсерії. Запропоновано: Для маси каліброваної контроль за показником гранулометричний склад в режимі моніторингу на кожній 10-й серії будь якої дози. Для маси для таблетування контроль за показниками текучість, насипна густина, здатність до усадки, густина після усадки в режимі моніторингу на кожній 10-й серії будь якої дози </w:t>
            </w:r>
            <w:r w:rsidRPr="00C03FE7">
              <w:rPr>
                <w:rFonts w:ascii="Arial" w:hAnsi="Arial" w:cs="Arial"/>
                <w:color w:val="000000"/>
                <w:sz w:val="16"/>
                <w:szCs w:val="16"/>
                <w:lang w:val="ru-RU"/>
              </w:rPr>
              <w:br/>
              <w:t>Надані зміни обґрунтовано тим, що протягом всього періоду випуску препарат показував стабільність результатів. Зміни І типу - Зміни з якості. Готовий лікарський засіб. Зміни у виробництві (інші зміни) – внесення змін до реєстраційного досьє, а саме зміна проведення контролю показників в рутині та на валідації для таблеток-ядер.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UA/8372/01/01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КЕТАНОВ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 xml:space="preserve">таблетки, вкриті оболонкою, по 10 мг; по 10 таблеток у блістері; по 1, 2 або 10 блістерів у картонній упаковці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Терапія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Румунiя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Терапія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Румунiя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03FE7">
              <w:rPr>
                <w:rFonts w:ascii="Arial" w:hAnsi="Arial" w:cs="Arial"/>
                <w:color w:val="000000"/>
                <w:sz w:val="16"/>
                <w:szCs w:val="16"/>
              </w:rPr>
              <w:br/>
              <w:t>Зміни внесено в Інструкцію для медичного застосування лікарського засобу до розділу "Застосування у період вагітності або годування груддю" щодо безпеки застосування діючої речовини, відповідно до рекомендації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"Особливості застосування" щодо безпеки застосування діючої речовини, відповідно до рекомендації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jc w:val="cente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UA/2596/01/01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КЕТОНАЛ®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супозиторії по 100 мг, по 6 супозиторіїв у стрипі, по 2 стрипи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випуск серії: Лек Фармацевтична компанія д.д., Словенія; виробництво in bulk, пакування: Генвеон Ілак Санай ве Тікарет А.С., Туреччина; контроль/випробування серії: С.К. Сандоз С.Р.Л., Румунiя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Туреччина/ Румунiя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2003-136-Rev 07 від затвердженого виробника Zhejiang Jiuzhou Pharmaceutical Co., Ltd діючої речовини кетопрофен (затверджено: R1-CEP 2003-136-Rev 06; запропоновано: R1-CEP 2003-136-Rev 07)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UA/8325/06/01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КЕТОПРОФЕН-ВМ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ін'єкцій, 100 мг/2 мл; по 2 мл в ампулі; по 5 ампул у контурній чарунковій упаковці, по 1 або 2 контурні чарункові упаковки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 xml:space="preserve">ТОВ "УОРЛД МЕДИЦИН"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готового лікарського засобу.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UA/18499/01/01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КЛАЙРА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rPr>
            </w:pPr>
            <w:r w:rsidRPr="00C03FE7">
              <w:rPr>
                <w:rFonts w:ascii="Arial" w:hAnsi="Arial" w:cs="Arial"/>
                <w:color w:val="000000"/>
                <w:sz w:val="16"/>
                <w:szCs w:val="16"/>
              </w:rPr>
              <w:t>таблетки, вкриті плівковою оболонкою, по 3 мг + таблетки, вкриті плівковою оболонкою, по 1 мг + таблетки, вкриті плівковою оболонкою, 3 мг/2 мг + таблетки, вкриті плівковою оболонкою, 2 мг/2 мг + таблетки, вкриті плівковою оболонкою (плацебо); № 28: 2 темно-жовті таблетки + 5 червоних таблеток + 17 світло-жовтих таблеток + 2 темно-червоних таблеток + 2 білі таблетки плацебо у блістері; по 1 блістеру в картонному гаманці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 xml:space="preserve">Байєр Ваймар ГмбХ і Ко. </w:t>
            </w:r>
            <w:r w:rsidRPr="00C03FE7">
              <w:rPr>
                <w:rFonts w:ascii="Arial" w:hAnsi="Arial" w:cs="Arial"/>
                <w:color w:val="000000"/>
                <w:sz w:val="16"/>
                <w:szCs w:val="16"/>
              </w:rPr>
              <w:t>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C03FE7">
              <w:rPr>
                <w:rFonts w:ascii="Arial" w:hAnsi="Arial" w:cs="Arial"/>
                <w:color w:val="000000"/>
                <w:sz w:val="16"/>
                <w:szCs w:val="16"/>
              </w:rPr>
              <w:br/>
              <w:t>Діюча редакція: Justin Daniels. Пропонована редакція: Jutta Pospisil.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UA/9778/01/01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КЛОПІДОГРЕЛЬ МАКЛЕОДС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 xml:space="preserve">таблетки, вкриті плівковою оболонкою по 75 мг; по 14 таблеток у блістері, по 2 блістери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Зміни І типу - Зміни з якості. </w:t>
            </w:r>
            <w:r w:rsidRPr="00C03FE7">
              <w:rPr>
                <w:rFonts w:ascii="Arial" w:hAnsi="Arial" w:cs="Arial"/>
                <w:color w:val="000000"/>
                <w:sz w:val="16"/>
                <w:szCs w:val="16"/>
                <w:lang w:val="ru-RU"/>
              </w:rPr>
              <w:t>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розділі "Розчинення" методом УФ-спектрофотометрії в методах контролю якості лікарського засобу, а саме: зміна щодо часу розчинення; введення примітки щодо підтримання рН точно на рівні 2,0±0,05 під час приготування середовища розчинення; зміна у примітці щодо стабільності стандартного та випробовуваного розчинів при кімнатній температурі.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розділі "Кількісне визначення" методом ВЕРХ в методах контролю якості лікарського засобу, а саме: незначна зміна у приготуванні випробовуваного розчину; зміна у примітці щодо стабільності стандартного та випробовуваного розчинів при кімнатній температурі; видалення інформації щодо пробопідготовки у примітці до випробовуваного розчину; незначні зміни у розрахункових формулах.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розділі "Супровідні домішки" методом ВЕРХ в методах контролю якості лікарського засобу, а саме: зміна у примітці щодо стабільності стандартного та випробовуваного розчинів при кімнатній температурі; введення інформації щодо приготування розчину плацебо; зміна у процедурі хроматографування; зміна у числових значеннях відносного часу утримування (відносно піка клопідгорелю) та у числових значеннях фактору відгуку (</w:t>
            </w:r>
            <w:r w:rsidRPr="00C03FE7">
              <w:rPr>
                <w:rFonts w:ascii="Arial" w:hAnsi="Arial" w:cs="Arial"/>
                <w:color w:val="000000"/>
                <w:sz w:val="16"/>
                <w:szCs w:val="16"/>
              </w:rPr>
              <w:t>RRF</w:t>
            </w:r>
            <w:r w:rsidRPr="00C03FE7">
              <w:rPr>
                <w:rFonts w:ascii="Arial" w:hAnsi="Arial" w:cs="Arial"/>
                <w:color w:val="000000"/>
                <w:sz w:val="16"/>
                <w:szCs w:val="16"/>
                <w:lang w:val="ru-RU"/>
              </w:rPr>
              <w:t>(</w:t>
            </w:r>
            <w:r w:rsidRPr="00C03FE7">
              <w:rPr>
                <w:rFonts w:ascii="Arial" w:hAnsi="Arial" w:cs="Arial"/>
                <w:color w:val="000000"/>
                <w:sz w:val="16"/>
                <w:szCs w:val="16"/>
              </w:rPr>
              <w:t>F</w:t>
            </w:r>
            <w:r w:rsidRPr="00C03FE7">
              <w:rPr>
                <w:rFonts w:ascii="Arial" w:hAnsi="Arial" w:cs="Arial"/>
                <w:color w:val="000000"/>
                <w:sz w:val="16"/>
                <w:szCs w:val="16"/>
                <w:lang w:val="ru-RU"/>
              </w:rPr>
              <w:t>)); зміна у нормуванні суми домішок.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UA/18729/01/01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КЛОСТИЛБЕГІТ®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50 мг; по 10 таблеток у флаконі; по 1 флакону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з якості. Готовий лікарський засіб. Контроль допоміжних речовин. Заміна джерела одержання допоміжної речовини або реактиву, що становить ризик передачі збудників ГЕ (інші зміни) - Додавання альтернативного виробника допоміжної речовини лактози моногідрат: </w:t>
            </w:r>
            <w:r w:rsidRPr="00C03FE7">
              <w:rPr>
                <w:rFonts w:ascii="Arial" w:hAnsi="Arial" w:cs="Arial"/>
                <w:color w:val="000000"/>
                <w:sz w:val="16"/>
                <w:szCs w:val="16"/>
              </w:rPr>
              <w:t>Maggle</w:t>
            </w:r>
            <w:r w:rsidRPr="00C03FE7">
              <w:rPr>
                <w:rFonts w:ascii="Arial" w:hAnsi="Arial" w:cs="Arial"/>
                <w:color w:val="000000"/>
                <w:sz w:val="16"/>
                <w:szCs w:val="16"/>
                <w:lang w:val="ru-RU"/>
              </w:rPr>
              <w:t xml:space="preserve"> </w:t>
            </w:r>
            <w:r w:rsidRPr="00C03FE7">
              <w:rPr>
                <w:rFonts w:ascii="Arial" w:hAnsi="Arial" w:cs="Arial"/>
                <w:color w:val="000000"/>
                <w:sz w:val="16"/>
                <w:szCs w:val="16"/>
              </w:rPr>
              <w:t>GmbH</w:t>
            </w:r>
            <w:r w:rsidRPr="00C03FE7">
              <w:rPr>
                <w:rFonts w:ascii="Arial" w:hAnsi="Arial" w:cs="Arial"/>
                <w:color w:val="000000"/>
                <w:sz w:val="16"/>
                <w:szCs w:val="16"/>
                <w:lang w:val="ru-RU"/>
              </w:rPr>
              <w:t xml:space="preserve"> &amp; </w:t>
            </w:r>
            <w:r w:rsidRPr="00C03FE7">
              <w:rPr>
                <w:rFonts w:ascii="Arial" w:hAnsi="Arial" w:cs="Arial"/>
                <w:color w:val="000000"/>
                <w:sz w:val="16"/>
                <w:szCs w:val="16"/>
              </w:rPr>
              <w:t>Co</w:t>
            </w:r>
            <w:r w:rsidRPr="00C03FE7">
              <w:rPr>
                <w:rFonts w:ascii="Arial" w:hAnsi="Arial" w:cs="Arial"/>
                <w:color w:val="000000"/>
                <w:sz w:val="16"/>
                <w:szCs w:val="16"/>
                <w:lang w:val="ru-RU"/>
              </w:rPr>
              <w:t xml:space="preserve"> </w:t>
            </w:r>
            <w:r w:rsidRPr="00C03FE7">
              <w:rPr>
                <w:rFonts w:ascii="Arial" w:hAnsi="Arial" w:cs="Arial"/>
                <w:color w:val="000000"/>
                <w:sz w:val="16"/>
                <w:szCs w:val="16"/>
              </w:rPr>
              <w:t>KG</w:t>
            </w:r>
            <w:r w:rsidRPr="00C03FE7">
              <w:rPr>
                <w:rFonts w:ascii="Arial" w:hAnsi="Arial" w:cs="Arial"/>
                <w:color w:val="000000"/>
                <w:sz w:val="16"/>
                <w:szCs w:val="16"/>
                <w:lang w:val="ru-RU"/>
              </w:rPr>
              <w:t xml:space="preserve"> (</w:t>
            </w:r>
            <w:r w:rsidRPr="00C03FE7">
              <w:rPr>
                <w:rFonts w:ascii="Arial" w:hAnsi="Arial" w:cs="Arial"/>
                <w:color w:val="000000"/>
                <w:sz w:val="16"/>
                <w:szCs w:val="16"/>
              </w:rPr>
              <w:t>Germany</w:t>
            </w:r>
            <w:r w:rsidRPr="00C03FE7">
              <w:rPr>
                <w:rFonts w:ascii="Arial" w:hAnsi="Arial" w:cs="Arial"/>
                <w:color w:val="000000"/>
                <w:sz w:val="16"/>
                <w:szCs w:val="16"/>
                <w:lang w:val="ru-RU"/>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UA/4600/01/01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КЛОТРИМАЗОЛ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вагінальні по 100 мг; по 6 таблеток у стрипі; по 1 стрипу з аплікатором у картонній пачці або по 6 таблеток у блістері; по 1 блістеру з аплікатором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after="240"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 Приведення критеріїв прийнятності за показником мікробіологічна чистота до вимог загальної статті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UA/8794/02/01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КЛОФАН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супозиторії вагінальні по 500 мг; по 1 супозиторію у стрипі; по 1 стрипу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100 кг – 58823 упаковок. Затверджено: 30 кг – 17647 упаковок; Запропоновано: 30 кг – 17647 упаковок, 100 кг – 58823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UA/14084/02/02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КО-АМЛЕССА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2 мг/0,625 мг/5 мг по 10 таблеток у блістері; по 3 або 6, або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виробництво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bulk</w:t>
            </w:r>
            <w:r w:rsidRPr="00C03FE7">
              <w:rPr>
                <w:rFonts w:ascii="Arial" w:hAnsi="Arial" w:cs="Arial"/>
                <w:color w:val="000000"/>
                <w:sz w:val="16"/>
                <w:szCs w:val="16"/>
                <w:lang w:val="ru-RU"/>
              </w:rPr>
              <w:t xml:space="preserve">", первинне та вторинне пакування, контроль серії, випуск серії: КРКА, д.д., Ново место, Словенія; первинне та вторинне пакування: КРКА, д.д., Ново место, Словенія; контроль серії: КРКА, д.д., Ново место, Словенія; первинне та вторинне пакування, контроль серії, випуск серії: КРКА Польща Сп. з о.о., Польща; первинне та вторинне пакування, випуск серії: ТАД Фарма ГмбХ, Німеччина; контроль серії: ТАД Фарма ГмбХ, Німеччина; контроль мікробіологічної чистоти серії (у випадку контролю серії ТАД Фарма ГмбХ): Лабор ЛС СЕ &amp; Ко. </w:t>
            </w:r>
            <w:r w:rsidRPr="00C03FE7">
              <w:rPr>
                <w:rFonts w:ascii="Arial" w:hAnsi="Arial" w:cs="Arial"/>
                <w:color w:val="000000"/>
                <w:sz w:val="16"/>
                <w:szCs w:val="16"/>
              </w:rPr>
              <w:t>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Словенія/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діючої речовини (індапамід)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(периндоприл)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(амлодипін) лікарського засобу. Введення змін протягом 6-ти місяців після затвердження. Зміни II типу - Зміни щодо безпеки/ефективності та фармаконагляду. </w:t>
            </w:r>
            <w:r w:rsidRPr="00C03FE7">
              <w:rPr>
                <w:rFonts w:ascii="Arial" w:hAnsi="Arial" w:cs="Arial"/>
                <w:color w:val="000000"/>
                <w:sz w:val="16"/>
                <w:szCs w:val="16"/>
                <w:lang w:val="ru-RU"/>
              </w:rPr>
              <w:t xml:space="preserve">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w:t>
            </w:r>
            <w:r w:rsidRPr="00C03FE7">
              <w:rPr>
                <w:rFonts w:ascii="Arial" w:hAnsi="Arial" w:cs="Arial"/>
                <w:color w:val="000000"/>
                <w:sz w:val="16"/>
                <w:szCs w:val="16"/>
                <w:lang w:val="ru-RU"/>
              </w:rPr>
              <w:br/>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UA/14677/01/01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КО-АМЛЕССА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8 мг/2,5 мг/10 мг по 10 таблеток у блістері; по 3 або 6, або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виробництво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bulk</w:t>
            </w:r>
            <w:r w:rsidRPr="00C03FE7">
              <w:rPr>
                <w:rFonts w:ascii="Arial" w:hAnsi="Arial" w:cs="Arial"/>
                <w:color w:val="000000"/>
                <w:sz w:val="16"/>
                <w:szCs w:val="16"/>
                <w:lang w:val="ru-RU"/>
              </w:rPr>
              <w:t xml:space="preserve">", первинне та вторинне пакування, контроль серії, випуск серії: КРКА, д.д., Ново место, Словенія; первинне та вторинне пакування: КРКА, д.д., Ново место, Словенія; контроль серії: КРКА, д.д., Ново место, Словенія; первинне та вторинне пакування, контроль серії, випуск серії: КРКА Польща Сп. з о.о., Польща; первинне та вторинне пакування, випуск серії: ТАД Фарма ГмбХ, Німеччина; контроль серії: ТАД Фарма ГмбХ, Німеччина; контроль мікробіологічної чистоти серії (у випадку контролю серії ТАД Фарма ГмбХ): Лабор ЛС СЕ &amp; Ко. </w:t>
            </w:r>
            <w:r w:rsidRPr="00C03FE7">
              <w:rPr>
                <w:rFonts w:ascii="Arial" w:hAnsi="Arial" w:cs="Arial"/>
                <w:color w:val="000000"/>
                <w:sz w:val="16"/>
                <w:szCs w:val="16"/>
              </w:rPr>
              <w:t>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Словенія/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діючої речовини (індапамід)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(периндоприл)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(амлодипін) лікарського засобу. Введення змін протягом 6-ти місяців після затвердження. Зміни II типу - Зміни щодо безпеки/ефективності та фармаконагляду. </w:t>
            </w:r>
            <w:r w:rsidRPr="00C03FE7">
              <w:rPr>
                <w:rFonts w:ascii="Arial" w:hAnsi="Arial" w:cs="Arial"/>
                <w:color w:val="000000"/>
                <w:sz w:val="16"/>
                <w:szCs w:val="16"/>
                <w:lang w:val="ru-RU"/>
              </w:rPr>
              <w:t xml:space="preserve">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w:t>
            </w:r>
            <w:r w:rsidRPr="00C03FE7">
              <w:rPr>
                <w:rFonts w:ascii="Arial" w:hAnsi="Arial" w:cs="Arial"/>
                <w:color w:val="000000"/>
                <w:sz w:val="16"/>
                <w:szCs w:val="16"/>
                <w:lang w:val="ru-RU"/>
              </w:rPr>
              <w:br/>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UA/14676/01/01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КО-АМЛЕССА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8 мг/2,5 мг/5 мг по 10 таблеток у блістері; по 3 або 6, або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виробництво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bulk</w:t>
            </w:r>
            <w:r w:rsidRPr="00C03FE7">
              <w:rPr>
                <w:rFonts w:ascii="Arial" w:hAnsi="Arial" w:cs="Arial"/>
                <w:color w:val="000000"/>
                <w:sz w:val="16"/>
                <w:szCs w:val="16"/>
                <w:lang w:val="ru-RU"/>
              </w:rPr>
              <w:t xml:space="preserve">", первинне та вторинне пакування, контроль серії, випуск серії: КРКА, д.д., Ново место, Словенія; первинне та вторинне пакування: КРКА, д.д., Ново место, Словенія; контроль серії: КРКА, д.д., Ново место, Словенія; первинне та вторинне пакування, контроль серії, випуск серії: КРКА Польща Сп. з о.о., Польща; первинне та вторинне пакування, випуск серії: ТАД Фарма ГмбХ, Німеччина; контроль серії: ТАД Фарма ГмбХ, Німеччина; контроль мікробіологічної чистоти серії (у випадку контролю серії ТАД Фарма ГмбХ): Лабор ЛС СЕ &amp; Ко. </w:t>
            </w:r>
            <w:r w:rsidRPr="00C03FE7">
              <w:rPr>
                <w:rFonts w:ascii="Arial" w:hAnsi="Arial" w:cs="Arial"/>
                <w:color w:val="000000"/>
                <w:sz w:val="16"/>
                <w:szCs w:val="16"/>
              </w:rPr>
              <w:t>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Словенія/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діючої речовини (індапамід)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(периндоприл)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(амлодипін) лікарського засобу. Введення змін протягом 6-ти місяців після затвердження. Зміни II типу - Зміни щодо безпеки/ефективності та фармаконагляду. </w:t>
            </w:r>
            <w:r w:rsidRPr="00C03FE7">
              <w:rPr>
                <w:rFonts w:ascii="Arial" w:hAnsi="Arial" w:cs="Arial"/>
                <w:color w:val="000000"/>
                <w:sz w:val="16"/>
                <w:szCs w:val="16"/>
                <w:lang w:val="ru-RU"/>
              </w:rPr>
              <w:t xml:space="preserve">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w:t>
            </w:r>
            <w:r w:rsidRPr="00C03FE7">
              <w:rPr>
                <w:rFonts w:ascii="Arial" w:hAnsi="Arial" w:cs="Arial"/>
                <w:color w:val="000000"/>
                <w:sz w:val="16"/>
                <w:szCs w:val="16"/>
                <w:lang w:val="ru-RU"/>
              </w:rPr>
              <w:br/>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UA/14678/01/01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КО-АМЛЕССА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4 мг/1,25 мг/10 мг по 10 таблеток у блістері; по 3 або 6, або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виробництво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bulk</w:t>
            </w:r>
            <w:r w:rsidRPr="00C03FE7">
              <w:rPr>
                <w:rFonts w:ascii="Arial" w:hAnsi="Arial" w:cs="Arial"/>
                <w:color w:val="000000"/>
                <w:sz w:val="16"/>
                <w:szCs w:val="16"/>
                <w:lang w:val="ru-RU"/>
              </w:rPr>
              <w:t xml:space="preserve">", первинне та вторинне пакування, контроль серії, випуск серії: КРКА, д.д., Ново место, Словенія; первинне та вторинне пакування: КРКА, д.д., Ново место, Словенія; контроль серії: КРКА, д.д., Ново место, Словенія; первинне та вторинне пакування, контроль серії, випуск серії: КРКА Польща Сп. з о.о., Польща; первинне та вторинне пакування, випуск серії: ТАД Фарма ГмбХ, Німеччина; контроль серії: ТАД Фарма ГмбХ, Німеччина; контроль мікробіологічної чистоти серії (у випадку контролю серії ТАД Фарма ГмбХ): Лабор ЛС СЕ &amp; Ко. </w:t>
            </w:r>
            <w:r w:rsidRPr="00C03FE7">
              <w:rPr>
                <w:rFonts w:ascii="Arial" w:hAnsi="Arial" w:cs="Arial"/>
                <w:color w:val="000000"/>
                <w:sz w:val="16"/>
                <w:szCs w:val="16"/>
              </w:rPr>
              <w:t>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Словенія/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діючої речовини (індапамід)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(периндоприл)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(амлодипін) лікарського засобу. Введення змін протягом 6-ти місяців після затвердження. Зміни II типу - Зміни щодо безпеки/ефективності та фармаконагляду. </w:t>
            </w:r>
            <w:r w:rsidRPr="00C03FE7">
              <w:rPr>
                <w:rFonts w:ascii="Arial" w:hAnsi="Arial" w:cs="Arial"/>
                <w:color w:val="000000"/>
                <w:sz w:val="16"/>
                <w:szCs w:val="16"/>
                <w:lang w:val="ru-RU"/>
              </w:rPr>
              <w:t xml:space="preserve">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w:t>
            </w:r>
            <w:r w:rsidRPr="00C03FE7">
              <w:rPr>
                <w:rFonts w:ascii="Arial" w:hAnsi="Arial" w:cs="Arial"/>
                <w:color w:val="000000"/>
                <w:sz w:val="16"/>
                <w:szCs w:val="16"/>
                <w:lang w:val="ru-RU"/>
              </w:rPr>
              <w:br/>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UA/14677/01/02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КО-АМЛЕССА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4 мг/1,25 мг/5 мг по 10 таблеток у блістері; по 3 або 6, або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виробництво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bulk</w:t>
            </w:r>
            <w:r w:rsidRPr="00C03FE7">
              <w:rPr>
                <w:rFonts w:ascii="Arial" w:hAnsi="Arial" w:cs="Arial"/>
                <w:color w:val="000000"/>
                <w:sz w:val="16"/>
                <w:szCs w:val="16"/>
                <w:lang w:val="ru-RU"/>
              </w:rPr>
              <w:t xml:space="preserve">", первинне та вторинне пакування, контроль серії, випуск серії: КРКА, д.д., Ново место, Словенія; первинне та вторинне пакування: КРКА, д.д., Ново место, Словенія; контроль серії: КРКА, д.д., Ново место, Словенія; первинне та вторинне пакування, контроль серії, випуск серії: КРКА Польща Сп. з о.о., Польща; первинне та вторинне пакування, випуск серії: ТАД Фарма ГмбХ, Німеччина; контроль серії: ТАД Фарма ГмбХ, Німеччина; контроль мікробіологічної чистоти серії (у випадку контролю серії ТАД Фарма ГмбХ): Лабор ЛС СЕ &amp; Ко. </w:t>
            </w:r>
            <w:r w:rsidRPr="00C03FE7">
              <w:rPr>
                <w:rFonts w:ascii="Arial" w:hAnsi="Arial" w:cs="Arial"/>
                <w:color w:val="000000"/>
                <w:sz w:val="16"/>
                <w:szCs w:val="16"/>
              </w:rPr>
              <w:t>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Словенія/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діючої речовини (індапамід)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(периндоприл)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(амлодипін) лікарського засобу. Введення змін протягом 6-ти місяців після затвердження. Зміни II типу - Зміни щодо безпеки/ефективності та фармаконагляду. </w:t>
            </w:r>
            <w:r w:rsidRPr="00C03FE7">
              <w:rPr>
                <w:rFonts w:ascii="Arial" w:hAnsi="Arial" w:cs="Arial"/>
                <w:color w:val="000000"/>
                <w:sz w:val="16"/>
                <w:szCs w:val="16"/>
                <w:lang w:val="ru-RU"/>
              </w:rPr>
              <w:t xml:space="preserve">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w:t>
            </w:r>
            <w:r w:rsidRPr="00C03FE7">
              <w:rPr>
                <w:rFonts w:ascii="Arial" w:hAnsi="Arial" w:cs="Arial"/>
                <w:color w:val="000000"/>
                <w:sz w:val="16"/>
                <w:szCs w:val="16"/>
                <w:lang w:val="ru-RU"/>
              </w:rPr>
              <w:br/>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UA/14676/01/02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КОРЛІСА®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порошок для розчину для інфузій по 60 мг;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Д-р Редді'с Лабораторіс Лтд</w:t>
            </w:r>
            <w:r w:rsidRPr="00C03FE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Д-р Редді'с Лабораторіс Лтд, ФТО-7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та/або адреси місця провадження діяльності у зв’язку із приведенням реєстраційних документів у відповідність до сертифікату GMP. </w:t>
            </w:r>
            <w:r w:rsidRPr="00C03FE7">
              <w:rPr>
                <w:rFonts w:ascii="Arial" w:hAnsi="Arial" w:cs="Arial"/>
                <w:color w:val="000000"/>
                <w:sz w:val="16"/>
                <w:szCs w:val="16"/>
              </w:rPr>
              <w:br/>
              <w:t>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w:t>
            </w:r>
            <w:r w:rsidRPr="00C03FE7">
              <w:rPr>
                <w:rFonts w:ascii="Arial" w:hAnsi="Arial" w:cs="Arial"/>
                <w:color w:val="000000"/>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UA/20232/01/01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КОРТІНЕФФ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0,1 мг, по 20 таблеток у флаконі або блістері; по 1 флакону або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у п. 17. </w:t>
            </w:r>
            <w:r w:rsidRPr="00C03FE7">
              <w:rPr>
                <w:rFonts w:ascii="Arial" w:hAnsi="Arial" w:cs="Arial"/>
                <w:color w:val="000000"/>
                <w:sz w:val="16"/>
                <w:szCs w:val="16"/>
                <w:lang w:val="ru-RU"/>
              </w:rPr>
              <w:t xml:space="preserve">ІНШЕ тексту маркування вторинної упаковки лікарського засобу щодо зазначення технічних кодів та фармакодів. </w:t>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UA/9532/01/01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КСАРЕЛТО®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15 мг, № 14 (14х1); № 42 (14х3): по 14 таблеток у блістері, по 1, або по 3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03FE7">
              <w:rPr>
                <w:rFonts w:ascii="Arial" w:hAnsi="Arial" w:cs="Arial"/>
                <w:color w:val="000000"/>
                <w:sz w:val="16"/>
                <w:szCs w:val="16"/>
              </w:rPr>
              <w:br/>
              <w:t>Діюча редакція: Justin Daniels. Пропонована редакція: Jutta Pospisil.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UA/9201/01/02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КСАРЕЛТО®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20 мг, № 28 (14х2); № 100 (10х10): по 10, або по 14 таблеток у блістері; по 2, або 10 блістерів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Байєр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03FE7">
              <w:rPr>
                <w:rFonts w:ascii="Arial" w:hAnsi="Arial" w:cs="Arial"/>
                <w:color w:val="000000"/>
                <w:sz w:val="16"/>
                <w:szCs w:val="16"/>
              </w:rPr>
              <w:br/>
              <w:t>Діюча редакція: Justin Daniels. Пропонована редакція: Jutta Pospisil.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UA/9201/01/03</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ЛАНІСТОР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25 мг по 10 таблеток у блістері, по 3 або по 6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до 10 разів (введення додаткового розміру серії для дозування 25 мг – 700 000 таблеток; для дозування 50 мг – 350 000 таблеток; для дозування 100 мг – 175 000 таблеток), у зв’язку з оптимізацією використання обладнання при виробництві готового лікарського засобу (без зміни технології виробництва та промислового обладнання). </w:t>
            </w:r>
            <w:r w:rsidRPr="00C03FE7">
              <w:rPr>
                <w:rFonts w:ascii="Arial" w:hAnsi="Arial" w:cs="Arial"/>
                <w:color w:val="000000"/>
                <w:sz w:val="16"/>
                <w:szCs w:val="16"/>
                <w:lang w:val="ru-RU"/>
              </w:rPr>
              <w:t xml:space="preserve">Затверджено: Для дозування 25 мг - Розмір серії 100 000 таблеток - 10 таб. по 3 блістери – 3 333 уп. - 10 таб. по 6 блістерів – 1 666 уп. - 10 таб. по 240 блістерів – 41 кор. Для дозування 50 мг - Розмір серії 100 000 таблеток - 10 таб. по 3 блістери – 3 333 уп. - 10 таб. по 6 блістерів – 1 666 уп. - 10 таб. по 240 блістерів – 41 кор. Для дозування 100 мг - Розмір серії 100 000 таблеток - 10 таб. по 3 блістери – 3 333 уп. -10 таб. по 6 блістерів – 1 666 уп. </w:t>
            </w:r>
            <w:r w:rsidRPr="00C03FE7">
              <w:rPr>
                <w:rFonts w:ascii="Arial" w:hAnsi="Arial" w:cs="Arial"/>
                <w:color w:val="000000"/>
                <w:sz w:val="16"/>
                <w:szCs w:val="16"/>
                <w:lang w:val="ru-RU"/>
              </w:rPr>
              <w:br/>
              <w:t xml:space="preserve">10 таб. по 200 блістерів – 50 кор. - Запропоновано: Для дозування 25 мг - Розмір серії 100 000 таблеток - 10 таб. по 3 блістери – 3 333 уп. - 10 таб. по 6 блістерів – 1 666 уп. - 10 таб. по 240 блістерів – 41 кор. - Розмір серії 700 000 таблеток - 10 таб. по 3 блістери – 23 333 уп. - 10 таб. по 6 блістерів – 11 666 уп. - 10 таб. по 240 блістерів – 291 кор. Для дозування 50 мг - Розмір серії 100 000 таблеток - 10 таб. по 3 блістери – 3 333 уп. - 10 таб. по 6 блістерів – 1 666 уп. - 10 таб. по 240 блістерів – 41 кор. - Розмір серії </w:t>
            </w:r>
            <w:r w:rsidRPr="00C03FE7">
              <w:rPr>
                <w:rFonts w:ascii="Arial" w:hAnsi="Arial" w:cs="Arial"/>
                <w:color w:val="000000"/>
                <w:sz w:val="16"/>
                <w:szCs w:val="16"/>
                <w:lang w:val="ru-RU"/>
              </w:rPr>
              <w:br/>
              <w:t xml:space="preserve">350 000 таблеток - 10 таб. по 3 блістери – 11 666 уп. - 10 таб. по 6 блістерів – 5 833 уп. - 10 таб. по 240 блістерів – 145 кор. </w:t>
            </w:r>
            <w:r w:rsidRPr="00C03FE7">
              <w:rPr>
                <w:rFonts w:ascii="Arial" w:hAnsi="Arial" w:cs="Arial"/>
                <w:color w:val="000000"/>
                <w:sz w:val="16"/>
                <w:szCs w:val="16"/>
                <w:lang w:val="ru-RU"/>
              </w:rPr>
              <w:br/>
              <w:t xml:space="preserve">Для дозування 100 мг - Розмір серії 100 000 таблеток - 10 таб. по 3 блістери – 3 333 уп. - 10 таб. по 6 блістерів – 1 666 уп. - 10 таб. по 200 блістерів – 50 кор. - Розмір серії 175 000 таблеток - 10 таб. по 3 блістери – 5 833 уп. - 10 таб. по 6 блістерів – 2 916 уп. </w:t>
            </w:r>
            <w:r w:rsidRPr="00C03FE7">
              <w:rPr>
                <w:rFonts w:ascii="Arial" w:hAnsi="Arial" w:cs="Arial"/>
                <w:color w:val="000000"/>
                <w:sz w:val="16"/>
                <w:szCs w:val="16"/>
                <w:lang w:val="ru-RU"/>
              </w:rPr>
              <w:br/>
            </w:r>
            <w:r w:rsidRPr="00C03FE7">
              <w:rPr>
                <w:rFonts w:ascii="Arial" w:hAnsi="Arial" w:cs="Arial"/>
                <w:color w:val="000000"/>
                <w:sz w:val="16"/>
                <w:szCs w:val="16"/>
              </w:rPr>
              <w:t>10 таб. по 200 блістерів – 87 кор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UA/17444/01/01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ЛАНІСТОР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50 мг по 10 таблеток у блістері, по 3 або по 6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до 10 разів (введення додаткового розміру серії для дозування 25 мг – 700 000 таблеток; для дозування 50 мг – 350 000 таблеток; для дозування 100 мг – 175 000 таблеток), у зв’язку з оптимізацією використання обладнання при виробництві готового лікарського засобу (без зміни технології виробництва та промислового обладнання). </w:t>
            </w:r>
            <w:r w:rsidRPr="00C03FE7">
              <w:rPr>
                <w:rFonts w:ascii="Arial" w:hAnsi="Arial" w:cs="Arial"/>
                <w:color w:val="000000"/>
                <w:sz w:val="16"/>
                <w:szCs w:val="16"/>
                <w:lang w:val="ru-RU"/>
              </w:rPr>
              <w:t xml:space="preserve">Затверджено: Для дозування 25 мг - Розмір серії 100 000 таблеток - 10 таб. по 3 блістери – 3 333 уп. - 10 таб. по 6 блістерів – 1 666 уп. - 10 таб. по 240 блістерів – 41 кор. Для дозування 50 мг - Розмір серії 100 000 таблеток - 10 таб. по 3 блістери – 3 333 уп. - 10 таб. по 6 блістерів – 1 666 уп. - 10 таб. по 240 блістерів – 41 кор. Для дозування 100 мг - Розмір серії 100 000 таблеток - 10 таб. по 3 блістери – 3 333 уп. -10 таб. по 6 блістерів – 1 666 уп. </w:t>
            </w:r>
            <w:r w:rsidRPr="00C03FE7">
              <w:rPr>
                <w:rFonts w:ascii="Arial" w:hAnsi="Arial" w:cs="Arial"/>
                <w:color w:val="000000"/>
                <w:sz w:val="16"/>
                <w:szCs w:val="16"/>
                <w:lang w:val="ru-RU"/>
              </w:rPr>
              <w:br/>
              <w:t xml:space="preserve">10 таб. по 200 блістерів – 50 кор. - Запропоновано: Для дозування 25 мг - Розмір серії 100 000 таблеток - 10 таб. по 3 блістери – 3 333 уп. - 10 таб. по 6 блістерів – 1 666 уп. - 10 таб. по 240 блістерів – 41 кор. - Розмір серії 700 000 таблеток - 10 таб. по 3 блістери – 23 333 уп. - 10 таб. по 6 блістерів – 11 666 уп. - 10 таб. по 240 блістерів – 291 кор. Для дозування 50 мг - Розмір серії 100 000 таблеток - 10 таб. по 3 блістери – 3 333 уп. - 10 таб. по 6 блістерів – 1 666 уп. - 10 таб. по 240 блістерів – 41 кор. - Розмір серії </w:t>
            </w:r>
            <w:r w:rsidRPr="00C03FE7">
              <w:rPr>
                <w:rFonts w:ascii="Arial" w:hAnsi="Arial" w:cs="Arial"/>
                <w:color w:val="000000"/>
                <w:sz w:val="16"/>
                <w:szCs w:val="16"/>
                <w:lang w:val="ru-RU"/>
              </w:rPr>
              <w:br/>
              <w:t xml:space="preserve">350 000 таблеток - 10 таб. по 3 блістери – 11 666 уп. - 10 таб. по 6 блістерів – 5 833 уп. - 10 таб. по 240 блістерів – 145 кор. </w:t>
            </w:r>
            <w:r w:rsidRPr="00C03FE7">
              <w:rPr>
                <w:rFonts w:ascii="Arial" w:hAnsi="Arial" w:cs="Arial"/>
                <w:color w:val="000000"/>
                <w:sz w:val="16"/>
                <w:szCs w:val="16"/>
                <w:lang w:val="ru-RU"/>
              </w:rPr>
              <w:br/>
              <w:t xml:space="preserve">Для дозування 100 мг - Розмір серії 100 000 таблеток - 10 таб. по 3 блістери – 3 333 уп. - 10 таб. по 6 блістерів – 1 666 уп. - 10 таб. по 200 блістерів – 50 кор. - Розмір серії 175 000 таблеток - 10 таб. по 3 блістери – 5 833 уп. - 10 таб. по 6 блістерів – 2 916 уп. </w:t>
            </w:r>
            <w:r w:rsidRPr="00C03FE7">
              <w:rPr>
                <w:rFonts w:ascii="Arial" w:hAnsi="Arial" w:cs="Arial"/>
                <w:color w:val="000000"/>
                <w:sz w:val="16"/>
                <w:szCs w:val="16"/>
                <w:lang w:val="ru-RU"/>
              </w:rPr>
              <w:br/>
            </w:r>
            <w:r w:rsidRPr="00C03FE7">
              <w:rPr>
                <w:rFonts w:ascii="Arial" w:hAnsi="Arial" w:cs="Arial"/>
                <w:color w:val="000000"/>
                <w:sz w:val="16"/>
                <w:szCs w:val="16"/>
              </w:rPr>
              <w:t>10 таб. по 200 блістерів – 87 кор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UA/17444/01/02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ЛАНІСТОР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100 мг: по 10 таблеток у блістері, по 3 або по 6 блістерів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до 10 разів (введення додаткового розміру серії для дозування 25 мг – 700 000 таблеток; для дозування 50 мг – 350 000 таблеток; для дозування 100 мг – 175 000 таблеток), у зв’язку з оптимізацією використання обладнання при виробництві готового лікарського засобу (без зміни технології виробництва та промислового обладнання). </w:t>
            </w:r>
            <w:r w:rsidRPr="00C03FE7">
              <w:rPr>
                <w:rFonts w:ascii="Arial" w:hAnsi="Arial" w:cs="Arial"/>
                <w:color w:val="000000"/>
                <w:sz w:val="16"/>
                <w:szCs w:val="16"/>
                <w:lang w:val="ru-RU"/>
              </w:rPr>
              <w:t xml:space="preserve">Затверджено: Для дозування 25 мг - Розмір серії 100 000 таблеток - 10 таб. по 3 блістери – 3 333 уп. - 10 таб. по 6 блістерів – 1 666 уп. - 10 таб. по 240 блістерів – 41 кор. Для дозування 50 мг - Розмір серії 100 000 таблеток - 10 таб. по 3 блістери – 3 333 уп. - 10 таб. по 6 блістерів – 1 666 уп. - 10 таб. по 240 блістерів – 41 кор. Для дозування 100 мг - Розмір серії 100 000 таблеток - 10 таб. по 3 блістери – 3 333 уп. -10 таб. по 6 блістерів – 1 666 уп. </w:t>
            </w:r>
            <w:r w:rsidRPr="00C03FE7">
              <w:rPr>
                <w:rFonts w:ascii="Arial" w:hAnsi="Arial" w:cs="Arial"/>
                <w:color w:val="000000"/>
                <w:sz w:val="16"/>
                <w:szCs w:val="16"/>
                <w:lang w:val="ru-RU"/>
              </w:rPr>
              <w:br/>
              <w:t xml:space="preserve">10 таб. по 200 блістерів – 50 кор. - Запропоновано: Для дозування 25 мг - Розмір серії 100 000 таблеток - 10 таб. по 3 блістери – 3 333 уп. - 10 таб. по 6 блістерів – 1 666 уп. - 10 таб. по 240 блістерів – 41 кор. - Розмір серії 700 000 таблеток - 10 таб. по 3 блістери – 23 333 уп. - 10 таб. по 6 блістерів – 11 666 уп. - 10 таб. по 240 блістерів – 291 кор. Для дозування 50 мг - Розмір серії 100 000 таблеток - 10 таб. по 3 блістери – 3 333 уп. - 10 таб. по 6 блістерів – 1 666 уп. - 10 таб. по 240 блістерів – 41 кор. - Розмір серії </w:t>
            </w:r>
            <w:r w:rsidRPr="00C03FE7">
              <w:rPr>
                <w:rFonts w:ascii="Arial" w:hAnsi="Arial" w:cs="Arial"/>
                <w:color w:val="000000"/>
                <w:sz w:val="16"/>
                <w:szCs w:val="16"/>
                <w:lang w:val="ru-RU"/>
              </w:rPr>
              <w:br/>
              <w:t xml:space="preserve">350 000 таблеток - 10 таб. по 3 блістери – 11 666 уп. - 10 таб. по 6 блістерів – 5 833 уп. - 10 таб. по 240 блістерів – 145 кор. </w:t>
            </w:r>
            <w:r w:rsidRPr="00C03FE7">
              <w:rPr>
                <w:rFonts w:ascii="Arial" w:hAnsi="Arial" w:cs="Arial"/>
                <w:color w:val="000000"/>
                <w:sz w:val="16"/>
                <w:szCs w:val="16"/>
                <w:lang w:val="ru-RU"/>
              </w:rPr>
              <w:br/>
              <w:t xml:space="preserve">Для дозування 100 мг - Розмір серії 100 000 таблеток - 10 таб. по 3 блістери – 3 333 уп. - 10 таб. по 6 блістерів – 1 666 уп. - 10 таб. по 200 блістерів – 50 кор. - Розмір серії 175 000 таблеток - 10 таб. по 3 блістери – 5 833 уп. - 10 таб. по 6 блістерів – 2 916 уп. </w:t>
            </w:r>
            <w:r w:rsidRPr="00C03FE7">
              <w:rPr>
                <w:rFonts w:ascii="Arial" w:hAnsi="Arial" w:cs="Arial"/>
                <w:color w:val="000000"/>
                <w:sz w:val="16"/>
                <w:szCs w:val="16"/>
                <w:lang w:val="ru-RU"/>
              </w:rPr>
              <w:br/>
            </w:r>
            <w:r w:rsidRPr="00C03FE7">
              <w:rPr>
                <w:rFonts w:ascii="Arial" w:hAnsi="Arial" w:cs="Arial"/>
                <w:color w:val="000000"/>
                <w:sz w:val="16"/>
                <w:szCs w:val="16"/>
              </w:rPr>
              <w:t>10 таб. по 200 блістерів – 87 кор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UA/17444/01/03</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ЛАНІСТОР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 xml:space="preserve">таблетки по 25 мг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bulk</w:t>
            </w:r>
            <w:r w:rsidRPr="00C03FE7">
              <w:rPr>
                <w:rFonts w:ascii="Arial" w:hAnsi="Arial" w:cs="Arial"/>
                <w:color w:val="000000"/>
                <w:sz w:val="16"/>
                <w:szCs w:val="16"/>
                <w:lang w:val="ru-RU"/>
              </w:rPr>
              <w:t>: по 10 таблеток у блістері; по 240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до 10 разів (введення додаткового розміру серії для дозування 25 мг – 700 000 таблеток; для дозування 50 мг – 350 000 таблеток; для дозування 100 мг – 175 000 таблеток), у зв’язку з оптимізацією використання обладнання при виробництві готового лікарського засобу (без зміни технології виробництва та промислового обладнання). </w:t>
            </w:r>
            <w:r w:rsidRPr="00C03FE7">
              <w:rPr>
                <w:rFonts w:ascii="Arial" w:hAnsi="Arial" w:cs="Arial"/>
                <w:color w:val="000000"/>
                <w:sz w:val="16"/>
                <w:szCs w:val="16"/>
                <w:lang w:val="ru-RU"/>
              </w:rPr>
              <w:t xml:space="preserve">Затверджено: Для дозування 25 мг - Розмір серії 100 000 таблеток - 10 таб. по 3 блістери – 3 333 уп. - 10 таб. по 6 блістерів – 1 666 уп. - 10 таб. по 240 блістерів – 41 кор. Для дозування 50 мг - Розмір серії 100 000 таблеток - 10 таб. по 3 блістери – 3 333 уп. - 10 таб. по 6 блістерів – 1 666 уп. - 10 таб. по 240 блістерів – 41 кор. Для дозування 100 мг - Розмір серії 100 000 таблеток - 10 таб. по 3 блістери – 3 333 уп. -10 таб. по 6 блістерів – 1 666 уп. </w:t>
            </w:r>
            <w:r w:rsidRPr="00C03FE7">
              <w:rPr>
                <w:rFonts w:ascii="Arial" w:hAnsi="Arial" w:cs="Arial"/>
                <w:color w:val="000000"/>
                <w:sz w:val="16"/>
                <w:szCs w:val="16"/>
                <w:lang w:val="ru-RU"/>
              </w:rPr>
              <w:br/>
              <w:t xml:space="preserve">10 таб. по 200 блістерів – 50 кор. - Запропоновано: Для дозування 25 мг - Розмір серії 100 000 таблеток - 10 таб. по 3 блістери – 3 333 уп. - 10 таб. по 6 блістерів – 1 666 уп. - 10 таб. по 240 блістерів – 41 кор. - Розмір серії 700 000 таблеток - 10 таб. по 3 блістери – 23 333 уп. - 10 таб. по 6 блістерів – 11 666 уп. - 10 таб. по 240 блістерів – 291 кор. Для дозування 50 мг - Розмір серії 100 000 таблеток - 10 таб. по 3 блістери – 3 333 уп. - 10 таб. по 6 блістерів – 1 666 уп. - 10 таб. по 240 блістерів – 41 кор. - Розмір серії </w:t>
            </w:r>
            <w:r w:rsidRPr="00C03FE7">
              <w:rPr>
                <w:rFonts w:ascii="Arial" w:hAnsi="Arial" w:cs="Arial"/>
                <w:color w:val="000000"/>
                <w:sz w:val="16"/>
                <w:szCs w:val="16"/>
                <w:lang w:val="ru-RU"/>
              </w:rPr>
              <w:br/>
              <w:t xml:space="preserve">350 000 таблеток - 10 таб. по 3 блістери – 11 666 уп. - 10 таб. по 6 блістерів – 5 833 уп. - 10 таб. по 240 блістерів – 145 кор. </w:t>
            </w:r>
            <w:r w:rsidRPr="00C03FE7">
              <w:rPr>
                <w:rFonts w:ascii="Arial" w:hAnsi="Arial" w:cs="Arial"/>
                <w:color w:val="000000"/>
                <w:sz w:val="16"/>
                <w:szCs w:val="16"/>
                <w:lang w:val="ru-RU"/>
              </w:rPr>
              <w:br/>
              <w:t xml:space="preserve">Для дозування 100 мг - Розмір серії 100 000 таблеток - 10 таб. по 3 блістери – 3 333 уп. - 10 таб. по 6 блістерів – 1 666 уп. - 10 таб. по 200 блістерів – 50 кор. - Розмір серії 175 000 таблеток - 10 таб. по 3 блістери – 5 833 уп. - 10 таб. по 6 блістерів – 2 916 уп. </w:t>
            </w:r>
            <w:r w:rsidRPr="00C03FE7">
              <w:rPr>
                <w:rFonts w:ascii="Arial" w:hAnsi="Arial" w:cs="Arial"/>
                <w:color w:val="000000"/>
                <w:sz w:val="16"/>
                <w:szCs w:val="16"/>
                <w:lang w:val="ru-RU"/>
              </w:rPr>
              <w:br/>
            </w:r>
            <w:r w:rsidRPr="00C03FE7">
              <w:rPr>
                <w:rFonts w:ascii="Arial" w:hAnsi="Arial" w:cs="Arial"/>
                <w:color w:val="000000"/>
                <w:sz w:val="16"/>
                <w:szCs w:val="16"/>
              </w:rPr>
              <w:t>10 таб. по 200 блістерів – 87 кор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UA/17443/01/01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ЛАНІСТОР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 xml:space="preserve">таблетки по 50 мг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bulk</w:t>
            </w:r>
            <w:r w:rsidRPr="00C03FE7">
              <w:rPr>
                <w:rFonts w:ascii="Arial" w:hAnsi="Arial" w:cs="Arial"/>
                <w:color w:val="000000"/>
                <w:sz w:val="16"/>
                <w:szCs w:val="16"/>
                <w:lang w:val="ru-RU"/>
              </w:rPr>
              <w:t>: по 10 таблеток у блістері; по 240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до 10 разів (введення додаткового розміру серії для дозування 25 мг – 700 000 таблеток; для дозування 50 мг – 350 000 таблеток; для дозування 100 мг – 175 000 таблеток), у зв’язку з оптимізацією використання обладнання при виробництві готового лікарського засобу (без зміни технології виробництва та промислового обладнання). </w:t>
            </w:r>
            <w:r w:rsidRPr="00C03FE7">
              <w:rPr>
                <w:rFonts w:ascii="Arial" w:hAnsi="Arial" w:cs="Arial"/>
                <w:color w:val="000000"/>
                <w:sz w:val="16"/>
                <w:szCs w:val="16"/>
                <w:lang w:val="ru-RU"/>
              </w:rPr>
              <w:t xml:space="preserve">Затверджено: Для дозування 25 мг - Розмір серії 100 000 таблеток - 10 таб. по 3 блістери – 3 333 уп. - 10 таб. по 6 блістерів – 1 666 уп. - 10 таб. по 240 блістерів – 41 кор. Для дозування 50 мг - Розмір серії 100 000 таблеток - 10 таб. по 3 блістери – 3 333 уп. - 10 таб. по 6 блістерів – 1 666 уп. - 10 таб. по 240 блістерів – 41 кор. Для дозування 100 мг - Розмір серії 100 000 таблеток - 10 таб. по 3 блістери – 3 333 уп. -10 таб. по 6 блістерів – 1 666 уп. </w:t>
            </w:r>
            <w:r w:rsidRPr="00C03FE7">
              <w:rPr>
                <w:rFonts w:ascii="Arial" w:hAnsi="Arial" w:cs="Arial"/>
                <w:color w:val="000000"/>
                <w:sz w:val="16"/>
                <w:szCs w:val="16"/>
                <w:lang w:val="ru-RU"/>
              </w:rPr>
              <w:br/>
              <w:t xml:space="preserve">10 таб. по 200 блістерів – 50 кор. - Запропоновано: Для дозування 25 мг - Розмір серії 100 000 таблеток - 10 таб. по 3 блістери – 3 333 уп. - 10 таб. по 6 блістерів – 1 666 уп. - 10 таб. по 240 блістерів – 41 кор. - Розмір серії 700 000 таблеток - 10 таб. по 3 блістери – 23 333 уп. - 10 таб. по 6 блістерів – 11 666 уп. - 10 таб. по 240 блістерів – 291 кор. Для дозування 50 мг - Розмір серії 100 000 таблеток - 10 таб. по 3 блістери – 3 333 уп. - 10 таб. по 6 блістерів – 1 666 уп. - 10 таб. по 240 блістерів – 41 кор. - Розмір серії </w:t>
            </w:r>
            <w:r w:rsidRPr="00C03FE7">
              <w:rPr>
                <w:rFonts w:ascii="Arial" w:hAnsi="Arial" w:cs="Arial"/>
                <w:color w:val="000000"/>
                <w:sz w:val="16"/>
                <w:szCs w:val="16"/>
                <w:lang w:val="ru-RU"/>
              </w:rPr>
              <w:br/>
              <w:t xml:space="preserve">350 000 таблеток - 10 таб. по 3 блістери – 11 666 уп. - 10 таб. по 6 блістерів – 5 833 уп. - 10 таб. по 240 блістерів – 145 кор. </w:t>
            </w:r>
            <w:r w:rsidRPr="00C03FE7">
              <w:rPr>
                <w:rFonts w:ascii="Arial" w:hAnsi="Arial" w:cs="Arial"/>
                <w:color w:val="000000"/>
                <w:sz w:val="16"/>
                <w:szCs w:val="16"/>
                <w:lang w:val="ru-RU"/>
              </w:rPr>
              <w:br/>
              <w:t xml:space="preserve">Для дозування 100 мг - Розмір серії 100 000 таблеток - 10 таб. по 3 блістери – 3 333 уп. - 10 таб. по 6 блістерів – 1 666 уп. - 10 таб. по 200 блістерів – 50 кор. - Розмір серії 175 000 таблеток - 10 таб. по 3 блістери – 5 833 уп. - 10 таб. по 6 блістерів – 2 916 уп. </w:t>
            </w:r>
            <w:r w:rsidRPr="00C03FE7">
              <w:rPr>
                <w:rFonts w:ascii="Arial" w:hAnsi="Arial" w:cs="Arial"/>
                <w:color w:val="000000"/>
                <w:sz w:val="16"/>
                <w:szCs w:val="16"/>
                <w:lang w:val="ru-RU"/>
              </w:rPr>
              <w:br/>
            </w:r>
            <w:r w:rsidRPr="00C03FE7">
              <w:rPr>
                <w:rFonts w:ascii="Arial" w:hAnsi="Arial" w:cs="Arial"/>
                <w:color w:val="000000"/>
                <w:sz w:val="16"/>
                <w:szCs w:val="16"/>
              </w:rPr>
              <w:t>10 таб. по 200 блістерів – 87 кор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UA/17443/01/02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ЛАНІСТОР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 xml:space="preserve">таблетки по 100 мг: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bulk</w:t>
            </w:r>
            <w:r w:rsidRPr="00C03FE7">
              <w:rPr>
                <w:rFonts w:ascii="Arial" w:hAnsi="Arial" w:cs="Arial"/>
                <w:color w:val="000000"/>
                <w:sz w:val="16"/>
                <w:szCs w:val="16"/>
                <w:lang w:val="ru-RU"/>
              </w:rPr>
              <w:t>: по 10 таблеток у блістері; по 200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до 10 разів (введення додаткового розміру серії для дозування 25 мг – 700 000 таблеток; для дозування 50 мг – 350 000 таблеток; для дозування 100 мг – 175 000 таблеток), у зв’язку з оптимізацією використання обладнання при виробництві готового лікарського засобу (без зміни технології виробництва та промислового обладнання). </w:t>
            </w:r>
            <w:r w:rsidRPr="00C03FE7">
              <w:rPr>
                <w:rFonts w:ascii="Arial" w:hAnsi="Arial" w:cs="Arial"/>
                <w:color w:val="000000"/>
                <w:sz w:val="16"/>
                <w:szCs w:val="16"/>
                <w:lang w:val="ru-RU"/>
              </w:rPr>
              <w:t xml:space="preserve">Затверджено: Для дозування 25 мг - Розмір серії 100 000 таблеток - 10 таб. по 3 блістери – 3 333 уп. - 10 таб. по 6 блістерів – 1 666 уп. - 10 таб. по 240 блістерів – 41 кор. Для дозування 50 мг - Розмір серії 100 000 таблеток - 10 таб. по 3 блістери – 3 333 уп. - 10 таб. по 6 блістерів – 1 666 уп. - 10 таб. по 240 блістерів – 41 кор. Для дозування 100 мг - Розмір серії 100 000 таблеток - 10 таб. по 3 блістери – 3 333 уп. -10 таб. по 6 блістерів – 1 666 уп. </w:t>
            </w:r>
            <w:r w:rsidRPr="00C03FE7">
              <w:rPr>
                <w:rFonts w:ascii="Arial" w:hAnsi="Arial" w:cs="Arial"/>
                <w:color w:val="000000"/>
                <w:sz w:val="16"/>
                <w:szCs w:val="16"/>
                <w:lang w:val="ru-RU"/>
              </w:rPr>
              <w:br/>
              <w:t xml:space="preserve">10 таб. по 200 блістерів – 50 кор. - Запропоновано: Для дозування 25 мг - Розмір серії 100 000 таблеток - 10 таб. по 3 блістери – 3 333 уп. - 10 таб. по 6 блістерів – 1 666 уп. - 10 таб. по 240 блістерів – 41 кор. - Розмір серії 700 000 таблеток - 10 таб. по 3 блістери – 23 333 уп. - 10 таб. по 6 блістерів – 11 666 уп. - 10 таб. по 240 блістерів – 291 кор. Для дозування 50 мг - Розмір серії 100 000 таблеток - 10 таб. по 3 блістери – 3 333 уп. - 10 таб. по 6 блістерів – 1 666 уп. - 10 таб. по 240 блістерів – 41 кор. - Розмір серії </w:t>
            </w:r>
            <w:r w:rsidRPr="00C03FE7">
              <w:rPr>
                <w:rFonts w:ascii="Arial" w:hAnsi="Arial" w:cs="Arial"/>
                <w:color w:val="000000"/>
                <w:sz w:val="16"/>
                <w:szCs w:val="16"/>
                <w:lang w:val="ru-RU"/>
              </w:rPr>
              <w:br/>
              <w:t xml:space="preserve">350 000 таблеток - 10 таб. по 3 блістери – 11 666 уп. - 10 таб. по 6 блістерів – 5 833 уп. - 10 таб. по 240 блістерів – 145 кор. </w:t>
            </w:r>
            <w:r w:rsidRPr="00C03FE7">
              <w:rPr>
                <w:rFonts w:ascii="Arial" w:hAnsi="Arial" w:cs="Arial"/>
                <w:color w:val="000000"/>
                <w:sz w:val="16"/>
                <w:szCs w:val="16"/>
                <w:lang w:val="ru-RU"/>
              </w:rPr>
              <w:br/>
              <w:t xml:space="preserve">Для дозування 100 мг - Розмір серії 100 000 таблеток - 10 таб. по 3 блістери – 3 333 уп. - 10 таб. по 6 блістерів – 1 666 уп. - 10 таб. по 200 блістерів – 50 кор. - Розмір серії 175 000 таблеток - 10 таб. по 3 блістери – 5 833 уп. - 10 таб. по 6 блістерів – 2 916 уп. </w:t>
            </w:r>
            <w:r w:rsidRPr="00C03FE7">
              <w:rPr>
                <w:rFonts w:ascii="Arial" w:hAnsi="Arial" w:cs="Arial"/>
                <w:color w:val="000000"/>
                <w:sz w:val="16"/>
                <w:szCs w:val="16"/>
                <w:lang w:val="ru-RU"/>
              </w:rPr>
              <w:br/>
            </w:r>
            <w:r w:rsidRPr="00C03FE7">
              <w:rPr>
                <w:rFonts w:ascii="Arial" w:hAnsi="Arial" w:cs="Arial"/>
                <w:color w:val="000000"/>
                <w:sz w:val="16"/>
                <w:szCs w:val="16"/>
              </w:rPr>
              <w:t>10 таб. по 200 блістерів – 87 кор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UA/17443/01/03</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rPr>
            </w:pPr>
            <w:r w:rsidRPr="00C03FE7">
              <w:rPr>
                <w:rFonts w:ascii="Arial" w:hAnsi="Arial" w:cs="Arial"/>
                <w:color w:val="000000"/>
                <w:sz w:val="16"/>
                <w:szCs w:val="16"/>
              </w:rPr>
              <w:t>ліофілізат для розчину для ін'єкцій 1 000 000 МО; по 5 флаконів ліофілізата у блістері; по 2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(Б.II.ґ. (х) ІБ)</w:t>
            </w:r>
            <w:r w:rsidRPr="00C03FE7">
              <w:rPr>
                <w:rFonts w:ascii="Arial" w:hAnsi="Arial" w:cs="Arial"/>
                <w:color w:val="000000"/>
                <w:sz w:val="16"/>
                <w:szCs w:val="16"/>
              </w:rPr>
              <w:br/>
              <w:t xml:space="preserve">Введення альтернативної пробки нової конфігурації, а саме: пробки типу 13-D1. </w:t>
            </w:r>
            <w:r w:rsidRPr="00C03FE7">
              <w:rPr>
                <w:rFonts w:ascii="Arial" w:hAnsi="Arial" w:cs="Arial"/>
                <w:color w:val="000000"/>
                <w:sz w:val="16"/>
                <w:szCs w:val="16"/>
                <w:lang w:val="ru-RU"/>
              </w:rPr>
              <w:t>Матеріал пробок 13-</w:t>
            </w:r>
            <w:r w:rsidRPr="00C03FE7">
              <w:rPr>
                <w:rFonts w:ascii="Arial" w:hAnsi="Arial" w:cs="Arial"/>
                <w:color w:val="000000"/>
                <w:sz w:val="16"/>
                <w:szCs w:val="16"/>
              </w:rPr>
              <w:t>D</w:t>
            </w:r>
            <w:r w:rsidRPr="00C03FE7">
              <w:rPr>
                <w:rFonts w:ascii="Arial" w:hAnsi="Arial" w:cs="Arial"/>
                <w:color w:val="000000"/>
                <w:sz w:val="16"/>
                <w:szCs w:val="16"/>
                <w:lang w:val="ru-RU"/>
              </w:rPr>
              <w:t>2, що на даний момент використовуються, та запропонованих для використання пробок типу 13-</w:t>
            </w:r>
            <w:r w:rsidRPr="00C03FE7">
              <w:rPr>
                <w:rFonts w:ascii="Arial" w:hAnsi="Arial" w:cs="Arial"/>
                <w:color w:val="000000"/>
                <w:sz w:val="16"/>
                <w:szCs w:val="16"/>
              </w:rPr>
              <w:t>D</w:t>
            </w:r>
            <w:r w:rsidRPr="00C03FE7">
              <w:rPr>
                <w:rFonts w:ascii="Arial" w:hAnsi="Arial" w:cs="Arial"/>
                <w:color w:val="000000"/>
                <w:sz w:val="16"/>
                <w:szCs w:val="16"/>
                <w:lang w:val="ru-RU"/>
              </w:rPr>
              <w:t>1 однаковий - Бромбутил (</w:t>
            </w:r>
            <w:r w:rsidRPr="00C03FE7">
              <w:rPr>
                <w:rFonts w:ascii="Arial" w:hAnsi="Arial" w:cs="Arial"/>
                <w:color w:val="000000"/>
                <w:sz w:val="16"/>
                <w:szCs w:val="16"/>
              </w:rPr>
              <w:t>BROMOBUTYL</w:t>
            </w:r>
            <w:r w:rsidRPr="00C03FE7">
              <w:rPr>
                <w:rFonts w:ascii="Arial" w:hAnsi="Arial" w:cs="Arial"/>
                <w:color w:val="000000"/>
                <w:sz w:val="16"/>
                <w:szCs w:val="16"/>
                <w:lang w:val="ru-RU"/>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UA/13720/01/01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ліофілізат для розчину для ін'єкцій 6 000 000 МО; по 5 флаконів ліофілізата та по 5 ампул розчинника по 2 мл (вода для ін’єкцій) у блістері; по 1 блістеру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(Б.II.ґ. (х) ІБ)</w:t>
            </w:r>
            <w:r w:rsidRPr="00C03FE7">
              <w:rPr>
                <w:rFonts w:ascii="Arial" w:hAnsi="Arial" w:cs="Arial"/>
                <w:color w:val="000000"/>
                <w:sz w:val="16"/>
                <w:szCs w:val="16"/>
              </w:rPr>
              <w:br/>
              <w:t xml:space="preserve">Введення альтернативної пробки нової конфігурації, а саме: пробки типу 13-D1. </w:t>
            </w:r>
            <w:r w:rsidRPr="00C03FE7">
              <w:rPr>
                <w:rFonts w:ascii="Arial" w:hAnsi="Arial" w:cs="Arial"/>
                <w:color w:val="000000"/>
                <w:sz w:val="16"/>
                <w:szCs w:val="16"/>
                <w:lang w:val="ru-RU"/>
              </w:rPr>
              <w:t>Матеріал пробок 13-</w:t>
            </w:r>
            <w:r w:rsidRPr="00C03FE7">
              <w:rPr>
                <w:rFonts w:ascii="Arial" w:hAnsi="Arial" w:cs="Arial"/>
                <w:color w:val="000000"/>
                <w:sz w:val="16"/>
                <w:szCs w:val="16"/>
              </w:rPr>
              <w:t>D</w:t>
            </w:r>
            <w:r w:rsidRPr="00C03FE7">
              <w:rPr>
                <w:rFonts w:ascii="Arial" w:hAnsi="Arial" w:cs="Arial"/>
                <w:color w:val="000000"/>
                <w:sz w:val="16"/>
                <w:szCs w:val="16"/>
                <w:lang w:val="ru-RU"/>
              </w:rPr>
              <w:t>2, що на даний момент використовуються, та запропонованих для використання пробок типу 13-</w:t>
            </w:r>
            <w:r w:rsidRPr="00C03FE7">
              <w:rPr>
                <w:rFonts w:ascii="Arial" w:hAnsi="Arial" w:cs="Arial"/>
                <w:color w:val="000000"/>
                <w:sz w:val="16"/>
                <w:szCs w:val="16"/>
              </w:rPr>
              <w:t>D</w:t>
            </w:r>
            <w:r w:rsidRPr="00C03FE7">
              <w:rPr>
                <w:rFonts w:ascii="Arial" w:hAnsi="Arial" w:cs="Arial"/>
                <w:color w:val="000000"/>
                <w:sz w:val="16"/>
                <w:szCs w:val="16"/>
                <w:lang w:val="ru-RU"/>
              </w:rPr>
              <w:t>1 однаковий - Бромбутил (</w:t>
            </w:r>
            <w:r w:rsidRPr="00C03FE7">
              <w:rPr>
                <w:rFonts w:ascii="Arial" w:hAnsi="Arial" w:cs="Arial"/>
                <w:color w:val="000000"/>
                <w:sz w:val="16"/>
                <w:szCs w:val="16"/>
              </w:rPr>
              <w:t>BROMOBUTYL</w:t>
            </w:r>
            <w:r w:rsidRPr="00C03FE7">
              <w:rPr>
                <w:rFonts w:ascii="Arial" w:hAnsi="Arial" w:cs="Arial"/>
                <w:color w:val="000000"/>
                <w:sz w:val="16"/>
                <w:szCs w:val="16"/>
                <w:lang w:val="ru-RU"/>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UA/13720/01/04</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ліофілізат для розчину для ін'єкцій 18 000 000 МО; по 1 флакону ліофілізата та по 1 ампулі розчинника по 2 мл (вода для ін’єкцій) у блістері; по 1 блістеру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(Б.II.ґ. (х) ІБ)</w:t>
            </w:r>
            <w:r w:rsidRPr="00C03FE7">
              <w:rPr>
                <w:rFonts w:ascii="Arial" w:hAnsi="Arial" w:cs="Arial"/>
                <w:color w:val="000000"/>
                <w:sz w:val="16"/>
                <w:szCs w:val="16"/>
              </w:rPr>
              <w:br/>
              <w:t xml:space="preserve">Введення альтернативної пробки нової конфігурації, а саме: пробки типу 13-D1. </w:t>
            </w:r>
            <w:r w:rsidRPr="00C03FE7">
              <w:rPr>
                <w:rFonts w:ascii="Arial" w:hAnsi="Arial" w:cs="Arial"/>
                <w:color w:val="000000"/>
                <w:sz w:val="16"/>
                <w:szCs w:val="16"/>
                <w:lang w:val="ru-RU"/>
              </w:rPr>
              <w:t>Матеріал пробок 13-</w:t>
            </w:r>
            <w:r w:rsidRPr="00C03FE7">
              <w:rPr>
                <w:rFonts w:ascii="Arial" w:hAnsi="Arial" w:cs="Arial"/>
                <w:color w:val="000000"/>
                <w:sz w:val="16"/>
                <w:szCs w:val="16"/>
              </w:rPr>
              <w:t>D</w:t>
            </w:r>
            <w:r w:rsidRPr="00C03FE7">
              <w:rPr>
                <w:rFonts w:ascii="Arial" w:hAnsi="Arial" w:cs="Arial"/>
                <w:color w:val="000000"/>
                <w:sz w:val="16"/>
                <w:szCs w:val="16"/>
                <w:lang w:val="ru-RU"/>
              </w:rPr>
              <w:t>2, що на даний момент використовуються, та запропонованих для використання пробок типу 13-</w:t>
            </w:r>
            <w:r w:rsidRPr="00C03FE7">
              <w:rPr>
                <w:rFonts w:ascii="Arial" w:hAnsi="Arial" w:cs="Arial"/>
                <w:color w:val="000000"/>
                <w:sz w:val="16"/>
                <w:szCs w:val="16"/>
              </w:rPr>
              <w:t>D</w:t>
            </w:r>
            <w:r w:rsidRPr="00C03FE7">
              <w:rPr>
                <w:rFonts w:ascii="Arial" w:hAnsi="Arial" w:cs="Arial"/>
                <w:color w:val="000000"/>
                <w:sz w:val="16"/>
                <w:szCs w:val="16"/>
                <w:lang w:val="ru-RU"/>
              </w:rPr>
              <w:t>1 однаковий - Бромбутил (</w:t>
            </w:r>
            <w:r w:rsidRPr="00C03FE7">
              <w:rPr>
                <w:rFonts w:ascii="Arial" w:hAnsi="Arial" w:cs="Arial"/>
                <w:color w:val="000000"/>
                <w:sz w:val="16"/>
                <w:szCs w:val="16"/>
              </w:rPr>
              <w:t>BROMOBUTYL</w:t>
            </w:r>
            <w:r w:rsidRPr="00C03FE7">
              <w:rPr>
                <w:rFonts w:ascii="Arial" w:hAnsi="Arial" w:cs="Arial"/>
                <w:color w:val="000000"/>
                <w:sz w:val="16"/>
                <w:szCs w:val="16"/>
                <w:lang w:val="ru-RU"/>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UA/13720/01/06</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rPr>
            </w:pPr>
            <w:r w:rsidRPr="00C03FE7">
              <w:rPr>
                <w:rFonts w:ascii="Arial" w:hAnsi="Arial" w:cs="Arial"/>
                <w:color w:val="000000"/>
                <w:sz w:val="16"/>
                <w:szCs w:val="16"/>
              </w:rPr>
              <w:t>ліофілізат для розчину для ін'єкцій 3 000 000 МО; по 5 флаконів ліофілізата у блістері; по 2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Зміни І типу - Зміни з якості. Готовий лікарський засіб. Система контейнер/закупорювальний засіб (інші зміни) (Б.II.ґ. (х) ІБ)</w:t>
            </w:r>
            <w:r w:rsidRPr="00C03FE7">
              <w:rPr>
                <w:rFonts w:ascii="Arial" w:hAnsi="Arial" w:cs="Arial"/>
                <w:color w:val="000000"/>
                <w:sz w:val="16"/>
                <w:szCs w:val="16"/>
              </w:rPr>
              <w:br/>
              <w:t xml:space="preserve">Введення альтернативної пробки нової конфігурації, а саме: пробки типу 13-D1. </w:t>
            </w:r>
            <w:r w:rsidRPr="00C03FE7">
              <w:rPr>
                <w:rFonts w:ascii="Arial" w:hAnsi="Arial" w:cs="Arial"/>
                <w:color w:val="000000"/>
                <w:sz w:val="16"/>
                <w:szCs w:val="16"/>
                <w:lang w:val="ru-RU"/>
              </w:rPr>
              <w:t>Матеріал пробок 13-</w:t>
            </w:r>
            <w:r w:rsidRPr="00C03FE7">
              <w:rPr>
                <w:rFonts w:ascii="Arial" w:hAnsi="Arial" w:cs="Arial"/>
                <w:color w:val="000000"/>
                <w:sz w:val="16"/>
                <w:szCs w:val="16"/>
              </w:rPr>
              <w:t>D</w:t>
            </w:r>
            <w:r w:rsidRPr="00C03FE7">
              <w:rPr>
                <w:rFonts w:ascii="Arial" w:hAnsi="Arial" w:cs="Arial"/>
                <w:color w:val="000000"/>
                <w:sz w:val="16"/>
                <w:szCs w:val="16"/>
                <w:lang w:val="ru-RU"/>
              </w:rPr>
              <w:t>2, що на даний момент використовуються, та запропонованих для використання пробок типу 13-</w:t>
            </w:r>
            <w:r w:rsidRPr="00C03FE7">
              <w:rPr>
                <w:rFonts w:ascii="Arial" w:hAnsi="Arial" w:cs="Arial"/>
                <w:color w:val="000000"/>
                <w:sz w:val="16"/>
                <w:szCs w:val="16"/>
              </w:rPr>
              <w:t>D</w:t>
            </w:r>
            <w:r w:rsidRPr="00C03FE7">
              <w:rPr>
                <w:rFonts w:ascii="Arial" w:hAnsi="Arial" w:cs="Arial"/>
                <w:color w:val="000000"/>
                <w:sz w:val="16"/>
                <w:szCs w:val="16"/>
                <w:lang w:val="ru-RU"/>
              </w:rPr>
              <w:t>1 однаковий - Бромбутил (</w:t>
            </w:r>
            <w:r w:rsidRPr="00C03FE7">
              <w:rPr>
                <w:rFonts w:ascii="Arial" w:hAnsi="Arial" w:cs="Arial"/>
                <w:color w:val="000000"/>
                <w:sz w:val="16"/>
                <w:szCs w:val="16"/>
              </w:rPr>
              <w:t>BROMOBUTYL</w:t>
            </w:r>
            <w:r w:rsidRPr="00C03FE7">
              <w:rPr>
                <w:rFonts w:ascii="Arial" w:hAnsi="Arial" w:cs="Arial"/>
                <w:color w:val="000000"/>
                <w:sz w:val="16"/>
                <w:szCs w:val="16"/>
                <w:lang w:val="ru-RU"/>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UA/13720/01/02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ЛЕВІЦИТАМ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оральний, 100 мг/мл по 300 мл у флаконі; по 1 флакону у комплекті з мірним шприцом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 xml:space="preserve">ТОВ "АСІНО УКРАЇНА" </w:t>
            </w:r>
            <w:r w:rsidRPr="00C03FE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Виробництво, упаковка:</w:t>
            </w:r>
            <w:r w:rsidRPr="00C03FE7">
              <w:rPr>
                <w:rFonts w:ascii="Arial" w:hAnsi="Arial" w:cs="Arial"/>
                <w:color w:val="000000"/>
                <w:sz w:val="16"/>
                <w:szCs w:val="16"/>
              </w:rPr>
              <w:br/>
              <w:t xml:space="preserve">Медінфар Мануфактурінг, С.А., Португалія </w:t>
            </w:r>
            <w:r w:rsidRPr="00C03FE7">
              <w:rPr>
                <w:rFonts w:ascii="Arial" w:hAnsi="Arial" w:cs="Arial"/>
                <w:color w:val="000000"/>
                <w:sz w:val="16"/>
                <w:szCs w:val="16"/>
              </w:rPr>
              <w:br/>
            </w:r>
            <w:r w:rsidRPr="00C03FE7">
              <w:rPr>
                <w:rFonts w:ascii="Arial" w:hAnsi="Arial" w:cs="Arial"/>
                <w:color w:val="000000"/>
                <w:sz w:val="16"/>
                <w:szCs w:val="16"/>
              </w:rPr>
              <w:br/>
              <w:t>Аналіз та випуск серій:</w:t>
            </w:r>
            <w:r w:rsidRPr="00C03FE7">
              <w:rPr>
                <w:rFonts w:ascii="Arial" w:hAnsi="Arial" w:cs="Arial"/>
                <w:color w:val="000000"/>
                <w:sz w:val="16"/>
                <w:szCs w:val="16"/>
              </w:rPr>
              <w:br/>
              <w:t xml:space="preserve">Блуфарма - Індустріа Фармасьютіка, С.А., Португалія </w:t>
            </w:r>
            <w:r w:rsidRPr="00C03F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Португалія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w:t>
            </w:r>
            <w:r w:rsidRPr="00C03FE7">
              <w:rPr>
                <w:rFonts w:ascii="Arial" w:hAnsi="Arial" w:cs="Arial"/>
                <w:color w:val="000000"/>
                <w:sz w:val="16"/>
                <w:szCs w:val="16"/>
                <w:lang w:val="ru-RU"/>
              </w:rPr>
              <w:t xml:space="preserve">(діяльність, за яку відповідає виробник/імпортер, не включаючи випуск серій). Зміна назви та адреси виробника готового лікарського засобу. Термін введення змін протягом 6 місяців після затвердження. Зміни І типу - Зміни щодо безпеки/ефективності та фармаконагляду (інші зміни). Оновлення тексту маркування вторинної упаковки лікарського засобу, а саме: у п. 3. "ПЕРЕЛІК ДОПОМІЖНИХ РЕЧОВИН" виправлена помилка у кодуванні допоміжної речовини; у п.11. "НАЙМЕНУВАННЯ І МІСЦЕЗНАХОДЖЕННЯ ВИРОБНИКА ТА/АБО ЗАЯВНИКА" вилучено виробника та його місцезнаходження (виробництво, упаковка), у п. 17." ІНШЕ" уточнено інформацію щодо логотипу компанії заявника ТОВ «АСІНО УКРАЇНА» та уточнено інформацію щодо технічної інформації. У тексті маркування первинної упаковки лікарського засобу у п. 5."НАЙМЕНУВАННЯ ВИРОБНИКА І, ЗА НЕОБХІДНОСТІ – ЗАЯВНИКА" вилучено виробника та його місцезнаходження (виробництво, упаковка), у п.6." ІНШЕ" уточнено інформацію щодо логотипу компанії заявника ТОВ «АСІНО УКРАЇНА». </w:t>
            </w:r>
            <w:r w:rsidRPr="00C03FE7">
              <w:rPr>
                <w:rFonts w:ascii="Arial" w:hAnsi="Arial" w:cs="Arial"/>
                <w:color w:val="000000"/>
                <w:sz w:val="16"/>
                <w:szCs w:val="16"/>
                <w:lang w:val="ru-RU"/>
              </w:rPr>
              <w:br/>
            </w:r>
            <w:r w:rsidRPr="00C03FE7">
              <w:rPr>
                <w:rFonts w:ascii="Arial" w:hAnsi="Arial" w:cs="Arial"/>
                <w:color w:val="000000"/>
                <w:sz w:val="16"/>
                <w:szCs w:val="16"/>
              </w:rP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UA/11396/02/01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ЛІКАРТІН-Н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ін'єкцій, 400 мг/мл, по 5 мл в ампулі поліетиленовій, по 5 ампул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«ФАРМАСЕЛ»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«ФАРМАСЕЛ»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C03FE7">
              <w:rPr>
                <w:rFonts w:ascii="Arial" w:hAnsi="Arial" w:cs="Arial"/>
                <w:color w:val="000000"/>
                <w:sz w:val="16"/>
                <w:szCs w:val="16"/>
                <w:lang w:val="ru-RU"/>
              </w:rPr>
              <w:t xml:space="preserve">Зміна уповноваженої особи заявника, відповідальної за фармаконагляд. </w:t>
            </w:r>
            <w:r w:rsidRPr="00C03FE7">
              <w:rPr>
                <w:rFonts w:ascii="Arial" w:hAnsi="Arial" w:cs="Arial"/>
                <w:color w:val="000000"/>
                <w:sz w:val="16"/>
                <w:szCs w:val="16"/>
                <w:lang w:val="ru-RU"/>
              </w:rPr>
              <w:br/>
              <w:t xml:space="preserve">Діюча редакція: Богач Тетяна Олександрівна. </w:t>
            </w:r>
            <w:r w:rsidRPr="00C03FE7">
              <w:rPr>
                <w:rFonts w:ascii="Arial" w:hAnsi="Arial" w:cs="Arial"/>
                <w:color w:val="000000"/>
                <w:sz w:val="16"/>
                <w:szCs w:val="16"/>
              </w:rPr>
              <w:t>Пропонована редакція: Богач Володимир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UA/20488/01/02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ЛІКАРТІН-Н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ін'єкцій, 200 мг/мл, по 5 мл в ампулі поліетиленовій, по 5 ампул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«ФАРМАСЕЛ»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«ФАРМАСЕЛ»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C03FE7">
              <w:rPr>
                <w:rFonts w:ascii="Arial" w:hAnsi="Arial" w:cs="Arial"/>
                <w:color w:val="000000"/>
                <w:sz w:val="16"/>
                <w:szCs w:val="16"/>
                <w:lang w:val="ru-RU"/>
              </w:rPr>
              <w:t>Зміна уповноваженої особи заявника, відповідальної за фармаконагляд.</w:t>
            </w:r>
            <w:r w:rsidRPr="00C03FE7">
              <w:rPr>
                <w:rFonts w:ascii="Arial" w:hAnsi="Arial" w:cs="Arial"/>
                <w:color w:val="000000"/>
                <w:sz w:val="16"/>
                <w:szCs w:val="16"/>
                <w:lang w:val="ru-RU"/>
              </w:rPr>
              <w:br/>
              <w:t xml:space="preserve">Діюча редакція: Богач Тетяна Олександрівна. </w:t>
            </w:r>
            <w:r w:rsidRPr="00C03FE7">
              <w:rPr>
                <w:rFonts w:ascii="Arial" w:hAnsi="Arial" w:cs="Arial"/>
                <w:color w:val="000000"/>
                <w:sz w:val="16"/>
                <w:szCs w:val="16"/>
              </w:rPr>
              <w:t>Пропонована редакція: Богач Володимир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UA/20488/01/01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ЛОНГОКАЇН®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ін'єкцій, 5 мг/мл; по 5 мл в ампулах; по 5 ампул в контурній чарунковій упаковці, по 2 контурній чарунковій упаковці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АФІ або допоміжної речовини, зміна назви діючої речовини. </w:t>
            </w:r>
            <w:r w:rsidRPr="00C03FE7">
              <w:rPr>
                <w:rFonts w:ascii="Arial" w:hAnsi="Arial" w:cs="Arial"/>
                <w:color w:val="000000"/>
                <w:sz w:val="16"/>
                <w:szCs w:val="16"/>
              </w:rPr>
              <w:br/>
              <w:t xml:space="preserve">Діюча редакція бупівакаїну гідрохлорид безводний Пропонована редакція бупівакаїну гідрохлорид (у вигляді бупівакаїну гідрохлориду моногідрату). </w:t>
            </w:r>
            <w:r w:rsidRPr="00C03FE7">
              <w:rPr>
                <w:rFonts w:ascii="Arial" w:hAnsi="Arial" w:cs="Arial"/>
                <w:color w:val="000000"/>
                <w:sz w:val="16"/>
                <w:szCs w:val="16"/>
                <w:lang w:val="ru-RU"/>
              </w:rPr>
              <w:t xml:space="preserve">Зміни внесено в інструкцію для медичного застосування (розділ "Склад") та в коротку характеристику лікарського засобу (розділ 2. Якісний і кількісний склад); як наслідок - відповідні зміни внесено у текст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(розділ "Основні фізико-хімічні властивості") та в коротку характеристику лікарського засобу (розділ 3. </w:t>
            </w:r>
            <w:r w:rsidRPr="00C03FE7">
              <w:rPr>
                <w:rFonts w:ascii="Arial" w:hAnsi="Arial" w:cs="Arial"/>
                <w:color w:val="000000"/>
                <w:sz w:val="16"/>
                <w:szCs w:val="16"/>
              </w:rPr>
              <w:t>Лікарська форма).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i/>
                <w:sz w:val="16"/>
                <w:szCs w:val="16"/>
              </w:rPr>
            </w:pPr>
            <w:r w:rsidRPr="00C03F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UA/12900/01/02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ЛЮТЕІНА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сублінгвальні по 50 мг по 30 таблеток у контейнерах; по 30 таблеток у контейнері; по 1 контейнеру у картонній коробці; по 15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C03FE7">
              <w:rPr>
                <w:rFonts w:ascii="Arial" w:hAnsi="Arial" w:cs="Arial"/>
                <w:color w:val="000000"/>
                <w:sz w:val="16"/>
                <w:szCs w:val="16"/>
                <w:lang w:val="ru-RU"/>
              </w:rPr>
              <w:t xml:space="preserve">Зміни внесено у п. 17. ІНШЕ тексту маркування вторинної упаковки лікарського засобу щодо зазначення технічних кодів та фармакодів. </w:t>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UA/5244/02/01+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МАГНІКОР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150 мг по 10 таблеток у блістері; по 3 або 10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АТ "КИЇВСЬКИЙ ВІТАМІННИЙ ЗАВОД"</w:t>
            </w:r>
            <w:r w:rsidRPr="00C03FE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after="240"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Адміністративні зміни. </w:t>
            </w:r>
            <w:r w:rsidRPr="00C03FE7">
              <w:rPr>
                <w:rFonts w:ascii="Arial" w:hAnsi="Arial" w:cs="Arial"/>
                <w:color w:val="000000"/>
                <w:sz w:val="16"/>
                <w:szCs w:val="16"/>
                <w:lang w:val="ru-RU"/>
              </w:rPr>
              <w:t>Зміна назви лікарського засобу. Зміни внесено щодо назви лікарського засобу. Затверджено: МАГНІКОР</w:t>
            </w:r>
            <w:r w:rsidRPr="00C03FE7">
              <w:rPr>
                <w:rFonts w:ascii="Arial" w:hAnsi="Arial" w:cs="Arial"/>
                <w:color w:val="000000"/>
                <w:sz w:val="16"/>
                <w:szCs w:val="16"/>
                <w:lang w:val="ru-RU"/>
              </w:rPr>
              <w:br/>
              <w:t>Запропоновано: МАГНІКОР ФОРТЕ</w:t>
            </w:r>
            <w:r w:rsidRPr="00C03FE7">
              <w:rPr>
                <w:rFonts w:ascii="Arial" w:hAnsi="Arial" w:cs="Arial"/>
                <w:color w:val="000000"/>
                <w:sz w:val="16"/>
                <w:szCs w:val="16"/>
                <w:lang w:val="ru-RU"/>
              </w:rPr>
              <w:br/>
              <w:t>Введення змін протягом 6-ти місяців після затвердження. Зміни І типу - Зміни з якості. Готовий лікарський засіб. Опис та склад (інші зміни) (Б.</w:t>
            </w:r>
            <w:r w:rsidRPr="00C03FE7">
              <w:rPr>
                <w:rFonts w:ascii="Arial" w:hAnsi="Arial" w:cs="Arial"/>
                <w:color w:val="000000"/>
                <w:sz w:val="16"/>
                <w:szCs w:val="16"/>
              </w:rPr>
              <w:t>II</w:t>
            </w:r>
            <w:r w:rsidRPr="00C03FE7">
              <w:rPr>
                <w:rFonts w:ascii="Arial" w:hAnsi="Arial" w:cs="Arial"/>
                <w:color w:val="000000"/>
                <w:sz w:val="16"/>
                <w:szCs w:val="16"/>
                <w:lang w:val="ru-RU"/>
              </w:rPr>
              <w:t>.а. (х) ІА)</w:t>
            </w:r>
            <w:r w:rsidRPr="00C03FE7">
              <w:rPr>
                <w:rFonts w:ascii="Arial" w:hAnsi="Arial" w:cs="Arial"/>
                <w:color w:val="000000"/>
                <w:sz w:val="16"/>
                <w:szCs w:val="16"/>
                <w:lang w:val="ru-RU"/>
              </w:rPr>
              <w:br/>
              <w:t xml:space="preserve">редакційне узгодження викладення лікарської форми у зв’язку із зміною назви лікарського засобу із «Магнікор» на «Магнікор форте» </w:t>
            </w:r>
            <w:r w:rsidRPr="00C03FE7">
              <w:rPr>
                <w:rFonts w:ascii="Arial" w:hAnsi="Arial" w:cs="Arial"/>
                <w:color w:val="000000"/>
                <w:sz w:val="16"/>
                <w:szCs w:val="16"/>
                <w:lang w:val="ru-RU"/>
              </w:rPr>
              <w:br/>
              <w:t xml:space="preserve">Затверджено: </w:t>
            </w:r>
            <w:r w:rsidRPr="00C03FE7">
              <w:rPr>
                <w:rFonts w:ascii="Arial" w:hAnsi="Arial" w:cs="Arial"/>
                <w:color w:val="000000"/>
                <w:sz w:val="16"/>
                <w:szCs w:val="16"/>
                <w:lang w:val="ru-RU"/>
              </w:rPr>
              <w:br/>
              <w:t xml:space="preserve">Лікарська форма, доза: таблетки, вкриті плівковою оболонкою, форте, по 150 мг </w:t>
            </w:r>
            <w:r w:rsidRPr="00C03FE7">
              <w:rPr>
                <w:rFonts w:ascii="Arial" w:hAnsi="Arial" w:cs="Arial"/>
                <w:color w:val="000000"/>
                <w:sz w:val="16"/>
                <w:szCs w:val="16"/>
                <w:lang w:val="ru-RU"/>
              </w:rPr>
              <w:br/>
              <w:t xml:space="preserve">Запропоновано: </w:t>
            </w:r>
            <w:r w:rsidRPr="00C03FE7">
              <w:rPr>
                <w:rFonts w:ascii="Arial" w:hAnsi="Arial" w:cs="Arial"/>
                <w:color w:val="000000"/>
                <w:sz w:val="16"/>
                <w:szCs w:val="16"/>
                <w:lang w:val="ru-RU"/>
              </w:rPr>
              <w:br/>
              <w:t xml:space="preserve">Лікарська форма, доза: таблетки, вкриті плівковою оболонкою, по 150 мг </w:t>
            </w:r>
            <w:r w:rsidRPr="00C03FE7">
              <w:rPr>
                <w:rFonts w:ascii="Arial" w:hAnsi="Arial" w:cs="Arial"/>
                <w:color w:val="000000"/>
                <w:sz w:val="16"/>
                <w:szCs w:val="16"/>
                <w:lang w:val="ru-RU"/>
              </w:rPr>
              <w:br/>
              <w:t xml:space="preserve">Зміни внесено в інструкцію для медичного застосування лікарського засобу у розділ "Лікарська форма" з відповідними змінами в тексті маркування упаковок лікарського засобу. </w:t>
            </w:r>
            <w:r w:rsidRPr="00C03FE7">
              <w:rPr>
                <w:rFonts w:ascii="Arial" w:hAnsi="Arial" w:cs="Arial"/>
                <w:color w:val="000000"/>
                <w:sz w:val="16"/>
                <w:szCs w:val="16"/>
                <w:lang w:val="ru-RU"/>
              </w:rPr>
              <w:br/>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lang w:val="ru-RU"/>
              </w:rPr>
            </w:pPr>
            <w:r w:rsidRPr="00C03FE7">
              <w:rPr>
                <w:rFonts w:ascii="Arial" w:hAnsi="Arial" w:cs="Arial"/>
                <w:i/>
                <w:sz w:val="16"/>
                <w:szCs w:val="16"/>
                <w:lang w:val="ru-RU"/>
              </w:rPr>
              <w:t xml:space="preserve">Без рецепта – 30 таблеток. </w:t>
            </w:r>
            <w:r w:rsidRPr="00C03FE7">
              <w:rPr>
                <w:rFonts w:ascii="Arial" w:hAnsi="Arial" w:cs="Arial"/>
                <w:i/>
                <w:sz w:val="16"/>
                <w:szCs w:val="16"/>
                <w:lang w:val="ru-RU"/>
              </w:rPr>
              <w:br/>
              <w:t>За рецептом – 100 таблеток.</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i/>
                <w:sz w:val="16"/>
                <w:szCs w:val="16"/>
                <w:lang w:val="ru-RU"/>
              </w:rPr>
            </w:pPr>
            <w:r w:rsidRPr="00C03FE7">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UA/11211/01/02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МЕЛОКС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ін’єкцій, 15 мг/1,5 мл по 5 ампул у фасонному блістері; по 1 або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Медокемі ЛТД</w:t>
            </w:r>
            <w:r w:rsidRPr="00C03FE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Кіпр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Медокемі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Кіпр</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назви та адреси виробничої дільниці у відповідності до сертифікату GMP.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UA/15382/01/01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МЕМОКС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10 мг, по 10 таблеток у блістері; по 3 або 6 блістерів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 xml:space="preserve">ТОВ "Фарма Старт", Україна (фасування та пакування з форми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bulk</w:t>
            </w:r>
            <w:r w:rsidRPr="00C03FE7">
              <w:rPr>
                <w:rFonts w:ascii="Arial" w:hAnsi="Arial" w:cs="Arial"/>
                <w:color w:val="000000"/>
                <w:sz w:val="16"/>
                <w:szCs w:val="16"/>
                <w:lang w:val="ru-RU"/>
              </w:rPr>
              <w:t xml:space="preserve"> фірми Сінтон Хіспанія, С.Л., Іспанія)</w:t>
            </w:r>
            <w:r w:rsidRPr="00C03FE7">
              <w:rPr>
                <w:rFonts w:ascii="Arial" w:hAnsi="Arial" w:cs="Arial"/>
                <w:color w:val="000000"/>
                <w:sz w:val="16"/>
                <w:szCs w:val="16"/>
              </w:rPr>
              <w:t>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 «Важкі метали» зі специфікації АФІ. </w:t>
            </w:r>
            <w:r w:rsidRPr="00C03FE7">
              <w:rPr>
                <w:rFonts w:ascii="Arial" w:hAnsi="Arial" w:cs="Arial"/>
                <w:color w:val="000000"/>
                <w:sz w:val="16"/>
                <w:szCs w:val="16"/>
                <w:lang w:val="ru-RU"/>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параметрах специфікації на АФІ, а саме- домішка диметилхлор-адамантану (</w:t>
            </w:r>
            <w:r w:rsidRPr="00C03FE7">
              <w:rPr>
                <w:rFonts w:ascii="Arial" w:hAnsi="Arial" w:cs="Arial"/>
                <w:color w:val="000000"/>
                <w:sz w:val="16"/>
                <w:szCs w:val="16"/>
              </w:rPr>
              <w:t>G</w:t>
            </w:r>
            <w:r w:rsidRPr="00C03FE7">
              <w:rPr>
                <w:rFonts w:ascii="Arial" w:hAnsi="Arial" w:cs="Arial"/>
                <w:color w:val="000000"/>
                <w:sz w:val="16"/>
                <w:szCs w:val="16"/>
                <w:lang w:val="ru-RU"/>
              </w:rPr>
              <w:t xml:space="preserve">/101) вилучена, оскільки 1-хлор-3,5-диметиладамантан більше не використовується як вихідний матеріал виробником субстанції </w:t>
            </w:r>
            <w:r w:rsidRPr="00C03FE7">
              <w:rPr>
                <w:rFonts w:ascii="Arial" w:hAnsi="Arial" w:cs="Arial"/>
                <w:color w:val="000000"/>
                <w:sz w:val="16"/>
                <w:szCs w:val="16"/>
              </w:rPr>
              <w:t>AMSA</w:t>
            </w:r>
            <w:r w:rsidRPr="00C03FE7">
              <w:rPr>
                <w:rFonts w:ascii="Arial" w:hAnsi="Arial" w:cs="Arial"/>
                <w:color w:val="000000"/>
                <w:sz w:val="16"/>
                <w:szCs w:val="16"/>
                <w:lang w:val="ru-RU"/>
              </w:rPr>
              <w:t xml:space="preserve"> </w:t>
            </w:r>
            <w:r w:rsidRPr="00C03FE7">
              <w:rPr>
                <w:rFonts w:ascii="Arial" w:hAnsi="Arial" w:cs="Arial"/>
                <w:color w:val="000000"/>
                <w:sz w:val="16"/>
                <w:szCs w:val="16"/>
              </w:rPr>
              <w:t>S</w:t>
            </w:r>
            <w:r w:rsidRPr="00C03FE7">
              <w:rPr>
                <w:rFonts w:ascii="Arial" w:hAnsi="Arial" w:cs="Arial"/>
                <w:color w:val="000000"/>
                <w:sz w:val="16"/>
                <w:szCs w:val="16"/>
                <w:lang w:val="ru-RU"/>
              </w:rPr>
              <w:t>.</w:t>
            </w:r>
            <w:r w:rsidRPr="00C03FE7">
              <w:rPr>
                <w:rFonts w:ascii="Arial" w:hAnsi="Arial" w:cs="Arial"/>
                <w:color w:val="000000"/>
                <w:sz w:val="16"/>
                <w:szCs w:val="16"/>
              </w:rPr>
              <w:t>p</w:t>
            </w:r>
            <w:r w:rsidRPr="00C03FE7">
              <w:rPr>
                <w:rFonts w:ascii="Arial" w:hAnsi="Arial" w:cs="Arial"/>
                <w:color w:val="000000"/>
                <w:sz w:val="16"/>
                <w:szCs w:val="16"/>
                <w:lang w:val="ru-RU"/>
              </w:rPr>
              <w:t>.</w:t>
            </w:r>
            <w:r w:rsidRPr="00C03FE7">
              <w:rPr>
                <w:rFonts w:ascii="Arial" w:hAnsi="Arial" w:cs="Arial"/>
                <w:color w:val="000000"/>
                <w:sz w:val="16"/>
                <w:szCs w:val="16"/>
              </w:rPr>
              <w:t>A</w:t>
            </w:r>
            <w:r w:rsidRPr="00C03FE7">
              <w:rPr>
                <w:rFonts w:ascii="Arial" w:hAnsi="Arial" w:cs="Arial"/>
                <w:color w:val="000000"/>
                <w:sz w:val="16"/>
                <w:szCs w:val="16"/>
                <w:lang w:val="ru-RU"/>
              </w:rPr>
              <w:t>. Зміни І типу - Зміни з якості. АФІ. Виробництво. Зміни в процесі виробництва АФІ (незначна зміна у процесі виробництва АФІ). Незначна зміна в процесі виробництва АФІ, а саме- реагент калію гідрокарбонат (</w:t>
            </w:r>
            <w:r w:rsidRPr="00C03FE7">
              <w:rPr>
                <w:rFonts w:ascii="Arial" w:hAnsi="Arial" w:cs="Arial"/>
                <w:color w:val="000000"/>
                <w:sz w:val="16"/>
                <w:szCs w:val="16"/>
              </w:rPr>
              <w:t>KHCO</w:t>
            </w:r>
            <w:r w:rsidRPr="00C03FE7">
              <w:rPr>
                <w:rFonts w:ascii="Arial" w:hAnsi="Arial" w:cs="Arial"/>
                <w:color w:val="000000"/>
                <w:sz w:val="16"/>
                <w:szCs w:val="16"/>
                <w:lang w:val="ru-RU"/>
              </w:rPr>
              <w:t>3) був замінений на 30 % розчин натрію гідроксиду (</w:t>
            </w:r>
            <w:r w:rsidRPr="00C03FE7">
              <w:rPr>
                <w:rFonts w:ascii="Arial" w:hAnsi="Arial" w:cs="Arial"/>
                <w:color w:val="000000"/>
                <w:sz w:val="16"/>
                <w:szCs w:val="16"/>
              </w:rPr>
              <w:t>NaOH</w:t>
            </w:r>
            <w:r w:rsidRPr="00C03FE7">
              <w:rPr>
                <w:rFonts w:ascii="Arial" w:hAnsi="Arial" w:cs="Arial"/>
                <w:color w:val="000000"/>
                <w:sz w:val="16"/>
                <w:szCs w:val="16"/>
                <w:lang w:val="ru-RU"/>
              </w:rPr>
              <w:t>) (який вже використовується в процесі виробництва) з міркувань безпеки та охорони навколишнього середовища. Зміни І типу - Зміни з якості. АФІ. Виробництво. Зміни в процесі виробництва АФІ (незначна зміна у процесі виробництва АФІ). незначна зміна у процесі виробництва АФІ, а саме- зміна порядку завантаження гранул натрію гідроксиду та просолу (</w:t>
            </w:r>
            <w:r w:rsidRPr="00C03FE7">
              <w:rPr>
                <w:rFonts w:ascii="Arial" w:hAnsi="Arial" w:cs="Arial"/>
                <w:color w:val="000000"/>
                <w:sz w:val="16"/>
                <w:szCs w:val="16"/>
              </w:rPr>
              <w:t>l</w:t>
            </w:r>
            <w:r w:rsidRPr="00C03FE7">
              <w:rPr>
                <w:rFonts w:ascii="Arial" w:hAnsi="Arial" w:cs="Arial"/>
                <w:color w:val="000000"/>
                <w:sz w:val="16"/>
                <w:szCs w:val="16"/>
                <w:lang w:val="ru-RU"/>
              </w:rPr>
              <w:t>-метокси-2-пропанолу).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UA/13188/01/01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МЕМОКС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20 мг, по 10 таблеток у блістері; по 3 або 6 блістерів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 xml:space="preserve">ТОВ "Фарма Старт", Україна (фасування та пакування з форми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bulk</w:t>
            </w:r>
            <w:r w:rsidRPr="00C03FE7">
              <w:rPr>
                <w:rFonts w:ascii="Arial" w:hAnsi="Arial" w:cs="Arial"/>
                <w:color w:val="000000"/>
                <w:sz w:val="16"/>
                <w:szCs w:val="16"/>
                <w:lang w:val="ru-RU"/>
              </w:rPr>
              <w:t xml:space="preserve"> фірми Сінтон Хіспанія, С.Л., Іспанія)</w:t>
            </w:r>
            <w:r w:rsidRPr="00C03FE7">
              <w:rPr>
                <w:rFonts w:ascii="Arial" w:hAnsi="Arial" w:cs="Arial"/>
                <w:color w:val="000000"/>
                <w:sz w:val="16"/>
                <w:szCs w:val="16"/>
              </w:rPr>
              <w:t>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 «Важкі метали» зі специфікації АФІ. </w:t>
            </w:r>
            <w:r w:rsidRPr="00C03FE7">
              <w:rPr>
                <w:rFonts w:ascii="Arial" w:hAnsi="Arial" w:cs="Arial"/>
                <w:color w:val="000000"/>
                <w:sz w:val="16"/>
                <w:szCs w:val="16"/>
                <w:lang w:val="ru-RU"/>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параметрах специфікації на АФІ, а саме- домішка диметилхлор-адамантану (</w:t>
            </w:r>
            <w:r w:rsidRPr="00C03FE7">
              <w:rPr>
                <w:rFonts w:ascii="Arial" w:hAnsi="Arial" w:cs="Arial"/>
                <w:color w:val="000000"/>
                <w:sz w:val="16"/>
                <w:szCs w:val="16"/>
              </w:rPr>
              <w:t>G</w:t>
            </w:r>
            <w:r w:rsidRPr="00C03FE7">
              <w:rPr>
                <w:rFonts w:ascii="Arial" w:hAnsi="Arial" w:cs="Arial"/>
                <w:color w:val="000000"/>
                <w:sz w:val="16"/>
                <w:szCs w:val="16"/>
                <w:lang w:val="ru-RU"/>
              </w:rPr>
              <w:t xml:space="preserve">/101) вилучена, оскільки 1-хлор-3,5-диметиладамантан більше не використовується як вихідний матеріал виробником субстанції </w:t>
            </w:r>
            <w:r w:rsidRPr="00C03FE7">
              <w:rPr>
                <w:rFonts w:ascii="Arial" w:hAnsi="Arial" w:cs="Arial"/>
                <w:color w:val="000000"/>
                <w:sz w:val="16"/>
                <w:szCs w:val="16"/>
              </w:rPr>
              <w:t>AMSA</w:t>
            </w:r>
            <w:r w:rsidRPr="00C03FE7">
              <w:rPr>
                <w:rFonts w:ascii="Arial" w:hAnsi="Arial" w:cs="Arial"/>
                <w:color w:val="000000"/>
                <w:sz w:val="16"/>
                <w:szCs w:val="16"/>
                <w:lang w:val="ru-RU"/>
              </w:rPr>
              <w:t xml:space="preserve"> </w:t>
            </w:r>
            <w:r w:rsidRPr="00C03FE7">
              <w:rPr>
                <w:rFonts w:ascii="Arial" w:hAnsi="Arial" w:cs="Arial"/>
                <w:color w:val="000000"/>
                <w:sz w:val="16"/>
                <w:szCs w:val="16"/>
              </w:rPr>
              <w:t>S</w:t>
            </w:r>
            <w:r w:rsidRPr="00C03FE7">
              <w:rPr>
                <w:rFonts w:ascii="Arial" w:hAnsi="Arial" w:cs="Arial"/>
                <w:color w:val="000000"/>
                <w:sz w:val="16"/>
                <w:szCs w:val="16"/>
                <w:lang w:val="ru-RU"/>
              </w:rPr>
              <w:t>.</w:t>
            </w:r>
            <w:r w:rsidRPr="00C03FE7">
              <w:rPr>
                <w:rFonts w:ascii="Arial" w:hAnsi="Arial" w:cs="Arial"/>
                <w:color w:val="000000"/>
                <w:sz w:val="16"/>
                <w:szCs w:val="16"/>
              </w:rPr>
              <w:t>p</w:t>
            </w:r>
            <w:r w:rsidRPr="00C03FE7">
              <w:rPr>
                <w:rFonts w:ascii="Arial" w:hAnsi="Arial" w:cs="Arial"/>
                <w:color w:val="000000"/>
                <w:sz w:val="16"/>
                <w:szCs w:val="16"/>
                <w:lang w:val="ru-RU"/>
              </w:rPr>
              <w:t>.</w:t>
            </w:r>
            <w:r w:rsidRPr="00C03FE7">
              <w:rPr>
                <w:rFonts w:ascii="Arial" w:hAnsi="Arial" w:cs="Arial"/>
                <w:color w:val="000000"/>
                <w:sz w:val="16"/>
                <w:szCs w:val="16"/>
              </w:rPr>
              <w:t>A</w:t>
            </w:r>
            <w:r w:rsidRPr="00C03FE7">
              <w:rPr>
                <w:rFonts w:ascii="Arial" w:hAnsi="Arial" w:cs="Arial"/>
                <w:color w:val="000000"/>
                <w:sz w:val="16"/>
                <w:szCs w:val="16"/>
                <w:lang w:val="ru-RU"/>
              </w:rPr>
              <w:t>. Зміни І типу - Зміни з якості. АФІ. Виробництво. Зміни в процесі виробництва АФІ (незначна зміна у процесі виробництва АФІ). Незначна зміна в процесі виробництва АФІ, а саме- реагент калію гідрокарбонат (</w:t>
            </w:r>
            <w:r w:rsidRPr="00C03FE7">
              <w:rPr>
                <w:rFonts w:ascii="Arial" w:hAnsi="Arial" w:cs="Arial"/>
                <w:color w:val="000000"/>
                <w:sz w:val="16"/>
                <w:szCs w:val="16"/>
              </w:rPr>
              <w:t>KHCO</w:t>
            </w:r>
            <w:r w:rsidRPr="00C03FE7">
              <w:rPr>
                <w:rFonts w:ascii="Arial" w:hAnsi="Arial" w:cs="Arial"/>
                <w:color w:val="000000"/>
                <w:sz w:val="16"/>
                <w:szCs w:val="16"/>
                <w:lang w:val="ru-RU"/>
              </w:rPr>
              <w:t>3) був замінений на 30 % розчин натрію гідроксиду (</w:t>
            </w:r>
            <w:r w:rsidRPr="00C03FE7">
              <w:rPr>
                <w:rFonts w:ascii="Arial" w:hAnsi="Arial" w:cs="Arial"/>
                <w:color w:val="000000"/>
                <w:sz w:val="16"/>
                <w:szCs w:val="16"/>
              </w:rPr>
              <w:t>NaOH</w:t>
            </w:r>
            <w:r w:rsidRPr="00C03FE7">
              <w:rPr>
                <w:rFonts w:ascii="Arial" w:hAnsi="Arial" w:cs="Arial"/>
                <w:color w:val="000000"/>
                <w:sz w:val="16"/>
                <w:szCs w:val="16"/>
                <w:lang w:val="ru-RU"/>
              </w:rPr>
              <w:t>) (який вже використовується в процесі виробництва) з міркувань безпеки та охорони навколишнього середовища. Зміни І типу - Зміни з якості. АФІ. Виробництво. Зміни в процесі виробництва АФІ (незначна зміна у процесі виробництва АФІ). незначна зміна у процесі виробництва АФІ, а саме- зміна порядку завантаження гранул натрію гідроксиду та просолу (</w:t>
            </w:r>
            <w:r w:rsidRPr="00C03FE7">
              <w:rPr>
                <w:rFonts w:ascii="Arial" w:hAnsi="Arial" w:cs="Arial"/>
                <w:color w:val="000000"/>
                <w:sz w:val="16"/>
                <w:szCs w:val="16"/>
              </w:rPr>
              <w:t>l</w:t>
            </w:r>
            <w:r w:rsidRPr="00C03FE7">
              <w:rPr>
                <w:rFonts w:ascii="Arial" w:hAnsi="Arial" w:cs="Arial"/>
                <w:color w:val="000000"/>
                <w:sz w:val="16"/>
                <w:szCs w:val="16"/>
                <w:lang w:val="ru-RU"/>
              </w:rPr>
              <w:t>-метокси-2-пропанолу).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UA/13188/01/02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МЕРИСТАТ-САНОВЕЛЬ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 xml:space="preserve">таблетки, вкриті плівковою оболонкою, по 250 мг, по 7 таблеток у блістері; по 2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Туреччина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03FE7">
              <w:rPr>
                <w:rFonts w:ascii="Arial" w:hAnsi="Arial" w:cs="Arial"/>
                <w:color w:val="000000"/>
                <w:sz w:val="16"/>
                <w:szCs w:val="16"/>
                <w:lang w:val="ru-RU"/>
              </w:rPr>
              <w:br/>
              <w:t xml:space="preserve">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рекомендацій </w:t>
            </w:r>
            <w:r w:rsidRPr="00C03FE7">
              <w:rPr>
                <w:rFonts w:ascii="Arial" w:hAnsi="Arial" w:cs="Arial"/>
                <w:color w:val="000000"/>
                <w:sz w:val="16"/>
                <w:szCs w:val="16"/>
              </w:rPr>
              <w:t>PRAC</w:t>
            </w:r>
            <w:r w:rsidRPr="00C03FE7">
              <w:rPr>
                <w:rFonts w:ascii="Arial" w:hAnsi="Arial" w:cs="Arial"/>
                <w:color w:val="000000"/>
                <w:sz w:val="16"/>
                <w:szCs w:val="16"/>
                <w:lang w:val="ru-RU"/>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UA/10713/01/01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МЕРИСТАТ-САНОВЕЛЬ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 xml:space="preserve">таблетки, вкриті плівковою оболонкою, по 500 мг; по 7 таблеток у блістері; по 2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Туреччина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03FE7">
              <w:rPr>
                <w:rFonts w:ascii="Arial" w:hAnsi="Arial" w:cs="Arial"/>
                <w:color w:val="000000"/>
                <w:sz w:val="16"/>
                <w:szCs w:val="16"/>
                <w:lang w:val="ru-RU"/>
              </w:rPr>
              <w:br/>
              <w:t xml:space="preserve">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рекомендацій </w:t>
            </w:r>
            <w:r w:rsidRPr="00C03FE7">
              <w:rPr>
                <w:rFonts w:ascii="Arial" w:hAnsi="Arial" w:cs="Arial"/>
                <w:color w:val="000000"/>
                <w:sz w:val="16"/>
                <w:szCs w:val="16"/>
              </w:rPr>
              <w:t>PRAC</w:t>
            </w:r>
            <w:r w:rsidRPr="00C03FE7">
              <w:rPr>
                <w:rFonts w:ascii="Arial" w:hAnsi="Arial" w:cs="Arial"/>
                <w:color w:val="000000"/>
                <w:sz w:val="16"/>
                <w:szCs w:val="16"/>
                <w:lang w:val="ru-RU"/>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UA/10713/01/02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МЕРИСТАТ-САНОВЕЛЬ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 xml:space="preserve">таблетки з модифікованим вивільненням по 500 мг; по 7 таблеток у блістері; по 1 або 2 блістери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Туреччина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рекомендацій </w:t>
            </w:r>
            <w:r w:rsidRPr="00C03FE7">
              <w:rPr>
                <w:rFonts w:ascii="Arial" w:hAnsi="Arial" w:cs="Arial"/>
                <w:color w:val="000000"/>
                <w:sz w:val="16"/>
                <w:szCs w:val="16"/>
              </w:rPr>
              <w:t>PRAC</w:t>
            </w:r>
            <w:r w:rsidRPr="00C03FE7">
              <w:rPr>
                <w:rFonts w:ascii="Arial" w:hAnsi="Arial" w:cs="Arial"/>
                <w:color w:val="000000"/>
                <w:sz w:val="16"/>
                <w:szCs w:val="16"/>
                <w:lang w:val="ru-RU"/>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UA/10713/02/01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МЕТОКЛОПРАМІД-ДАРНИЦЯ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 xml:space="preserve">таблетки по 10 мг по 10 таблеток у контурній чарунковій упаковці; по 5 контурних чарункових упаковок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(інші зміни), зміна індексу (пін-коду) в адресі виробничої дільниці затвердженого виробника АФІ Метоклопраміду гідрохлорид моногідрат фірми </w:t>
            </w:r>
            <w:r w:rsidRPr="00C03FE7">
              <w:rPr>
                <w:rFonts w:ascii="Arial" w:hAnsi="Arial" w:cs="Arial"/>
                <w:color w:val="000000"/>
                <w:sz w:val="16"/>
                <w:szCs w:val="16"/>
              </w:rPr>
              <w:t>Ipca</w:t>
            </w:r>
            <w:r w:rsidRPr="00C03FE7">
              <w:rPr>
                <w:rFonts w:ascii="Arial" w:hAnsi="Arial" w:cs="Arial"/>
                <w:color w:val="000000"/>
                <w:sz w:val="16"/>
                <w:szCs w:val="16"/>
                <w:lang w:val="ru-RU"/>
              </w:rPr>
              <w:t xml:space="preserve"> </w:t>
            </w:r>
            <w:r w:rsidRPr="00C03FE7">
              <w:rPr>
                <w:rFonts w:ascii="Arial" w:hAnsi="Arial" w:cs="Arial"/>
                <w:color w:val="000000"/>
                <w:sz w:val="16"/>
                <w:szCs w:val="16"/>
              </w:rPr>
              <w:t>Laboratories</w:t>
            </w:r>
            <w:r w:rsidRPr="00C03FE7">
              <w:rPr>
                <w:rFonts w:ascii="Arial" w:hAnsi="Arial" w:cs="Arial"/>
                <w:color w:val="000000"/>
                <w:sz w:val="16"/>
                <w:szCs w:val="16"/>
                <w:lang w:val="ru-RU"/>
              </w:rPr>
              <w:t xml:space="preserve"> </w:t>
            </w:r>
            <w:r w:rsidRPr="00C03FE7">
              <w:rPr>
                <w:rFonts w:ascii="Arial" w:hAnsi="Arial" w:cs="Arial"/>
                <w:color w:val="000000"/>
                <w:sz w:val="16"/>
                <w:szCs w:val="16"/>
              </w:rPr>
              <w:t>Limited</w:t>
            </w:r>
            <w:r w:rsidRPr="00C03FE7">
              <w:rPr>
                <w:rFonts w:ascii="Arial" w:hAnsi="Arial" w:cs="Arial"/>
                <w:color w:val="000000"/>
                <w:sz w:val="16"/>
                <w:szCs w:val="16"/>
                <w:lang w:val="ru-RU"/>
              </w:rPr>
              <w:t xml:space="preserve">, </w:t>
            </w:r>
            <w:r w:rsidRPr="00C03FE7">
              <w:rPr>
                <w:rFonts w:ascii="Arial" w:hAnsi="Arial" w:cs="Arial"/>
                <w:color w:val="000000"/>
                <w:sz w:val="16"/>
                <w:szCs w:val="16"/>
              </w:rPr>
              <w:t>India</w:t>
            </w:r>
            <w:r w:rsidRPr="00C03FE7">
              <w:rPr>
                <w:rFonts w:ascii="Arial" w:hAnsi="Arial" w:cs="Arial"/>
                <w:color w:val="000000"/>
                <w:sz w:val="16"/>
                <w:szCs w:val="16"/>
                <w:lang w:val="ru-RU"/>
              </w:rPr>
              <w:t xml:space="preserve">, та редакційних уточнень відповідно до наданої документації виробника АФІ (без зміни фактичного розташування виробництва та СЕР). Затверджено: </w:t>
            </w:r>
            <w:r w:rsidRPr="00C03FE7">
              <w:rPr>
                <w:rFonts w:ascii="Arial" w:hAnsi="Arial" w:cs="Arial"/>
                <w:color w:val="000000"/>
                <w:sz w:val="16"/>
                <w:szCs w:val="16"/>
              </w:rPr>
              <w:t>P</w:t>
            </w:r>
            <w:r w:rsidRPr="00C03FE7">
              <w:rPr>
                <w:rFonts w:ascii="Arial" w:hAnsi="Arial" w:cs="Arial"/>
                <w:color w:val="000000"/>
                <w:sz w:val="16"/>
                <w:szCs w:val="16"/>
                <w:lang w:val="ru-RU"/>
              </w:rPr>
              <w:t>.</w:t>
            </w:r>
            <w:r w:rsidRPr="00C03FE7">
              <w:rPr>
                <w:rFonts w:ascii="Arial" w:hAnsi="Arial" w:cs="Arial"/>
                <w:color w:val="000000"/>
                <w:sz w:val="16"/>
                <w:szCs w:val="16"/>
              </w:rPr>
              <w:t>O</w:t>
            </w:r>
            <w:r w:rsidRPr="00C03FE7">
              <w:rPr>
                <w:rFonts w:ascii="Arial" w:hAnsi="Arial" w:cs="Arial"/>
                <w:color w:val="000000"/>
                <w:sz w:val="16"/>
                <w:szCs w:val="16"/>
                <w:lang w:val="ru-RU"/>
              </w:rPr>
              <w:t xml:space="preserve">. </w:t>
            </w:r>
            <w:r w:rsidRPr="00C03FE7">
              <w:rPr>
                <w:rFonts w:ascii="Arial" w:hAnsi="Arial" w:cs="Arial"/>
                <w:color w:val="000000"/>
                <w:sz w:val="16"/>
                <w:szCs w:val="16"/>
              </w:rPr>
              <w:t>Sejavta</w:t>
            </w:r>
            <w:r w:rsidRPr="00C03FE7">
              <w:rPr>
                <w:rFonts w:ascii="Arial" w:hAnsi="Arial" w:cs="Arial"/>
                <w:color w:val="000000"/>
                <w:sz w:val="16"/>
                <w:szCs w:val="16"/>
                <w:lang w:val="ru-RU"/>
              </w:rPr>
              <w:t xml:space="preserve"> </w:t>
            </w:r>
            <w:r w:rsidRPr="00C03FE7">
              <w:rPr>
                <w:rFonts w:ascii="Arial" w:hAnsi="Arial" w:cs="Arial"/>
                <w:color w:val="000000"/>
                <w:sz w:val="16"/>
                <w:szCs w:val="16"/>
              </w:rPr>
              <w:t>Dist</w:t>
            </w:r>
            <w:r w:rsidRPr="00C03FE7">
              <w:rPr>
                <w:rFonts w:ascii="Arial" w:hAnsi="Arial" w:cs="Arial"/>
                <w:color w:val="000000"/>
                <w:sz w:val="16"/>
                <w:szCs w:val="16"/>
                <w:lang w:val="ru-RU"/>
              </w:rPr>
              <w:t xml:space="preserve">. </w:t>
            </w:r>
            <w:r w:rsidRPr="00C03FE7">
              <w:rPr>
                <w:rFonts w:ascii="Arial" w:hAnsi="Arial" w:cs="Arial"/>
                <w:color w:val="000000"/>
                <w:sz w:val="16"/>
                <w:szCs w:val="16"/>
              </w:rPr>
              <w:t>Ratlam</w:t>
            </w:r>
            <w:r w:rsidRPr="00C03FE7">
              <w:rPr>
                <w:rFonts w:ascii="Arial" w:hAnsi="Arial" w:cs="Arial"/>
                <w:color w:val="000000"/>
                <w:sz w:val="16"/>
                <w:szCs w:val="16"/>
                <w:lang w:val="ru-RU"/>
              </w:rPr>
              <w:t xml:space="preserve">, 457002 </w:t>
            </w:r>
            <w:r w:rsidRPr="00C03FE7">
              <w:rPr>
                <w:rFonts w:ascii="Arial" w:hAnsi="Arial" w:cs="Arial"/>
                <w:color w:val="000000"/>
                <w:sz w:val="16"/>
                <w:szCs w:val="16"/>
              </w:rPr>
              <w:t>Madhya</w:t>
            </w:r>
            <w:r w:rsidRPr="00C03FE7">
              <w:rPr>
                <w:rFonts w:ascii="Arial" w:hAnsi="Arial" w:cs="Arial"/>
                <w:color w:val="000000"/>
                <w:sz w:val="16"/>
                <w:szCs w:val="16"/>
                <w:lang w:val="ru-RU"/>
              </w:rPr>
              <w:t xml:space="preserve"> </w:t>
            </w:r>
            <w:r w:rsidRPr="00C03FE7">
              <w:rPr>
                <w:rFonts w:ascii="Arial" w:hAnsi="Arial" w:cs="Arial"/>
                <w:color w:val="000000"/>
                <w:sz w:val="16"/>
                <w:szCs w:val="16"/>
              </w:rPr>
              <w:t>Pradesh</w:t>
            </w:r>
            <w:r w:rsidRPr="00C03FE7">
              <w:rPr>
                <w:rFonts w:ascii="Arial" w:hAnsi="Arial" w:cs="Arial"/>
                <w:color w:val="000000"/>
                <w:sz w:val="16"/>
                <w:szCs w:val="16"/>
                <w:lang w:val="ru-RU"/>
              </w:rPr>
              <w:t xml:space="preserve">, </w:t>
            </w:r>
            <w:r w:rsidRPr="00C03FE7">
              <w:rPr>
                <w:rFonts w:ascii="Arial" w:hAnsi="Arial" w:cs="Arial"/>
                <w:color w:val="000000"/>
                <w:sz w:val="16"/>
                <w:szCs w:val="16"/>
              </w:rPr>
              <w:t>India</w:t>
            </w:r>
            <w:r w:rsidRPr="00C03FE7">
              <w:rPr>
                <w:rFonts w:ascii="Arial" w:hAnsi="Arial" w:cs="Arial"/>
                <w:color w:val="000000"/>
                <w:sz w:val="16"/>
                <w:szCs w:val="16"/>
                <w:lang w:val="ru-RU"/>
              </w:rPr>
              <w:t xml:space="preserve"> П.О. Седжавта, Діст. Ратлам, 457002 Мад’я Прадеш, Індія Запропоновано: </w:t>
            </w:r>
            <w:r w:rsidRPr="00C03FE7">
              <w:rPr>
                <w:rFonts w:ascii="Arial" w:hAnsi="Arial" w:cs="Arial"/>
                <w:color w:val="000000"/>
                <w:sz w:val="16"/>
                <w:szCs w:val="16"/>
              </w:rPr>
              <w:t>P</w:t>
            </w:r>
            <w:r w:rsidRPr="00C03FE7">
              <w:rPr>
                <w:rFonts w:ascii="Arial" w:hAnsi="Arial" w:cs="Arial"/>
                <w:color w:val="000000"/>
                <w:sz w:val="16"/>
                <w:szCs w:val="16"/>
                <w:lang w:val="ru-RU"/>
              </w:rPr>
              <w:t>.</w:t>
            </w:r>
            <w:r w:rsidRPr="00C03FE7">
              <w:rPr>
                <w:rFonts w:ascii="Arial" w:hAnsi="Arial" w:cs="Arial"/>
                <w:color w:val="000000"/>
                <w:sz w:val="16"/>
                <w:szCs w:val="16"/>
              </w:rPr>
              <w:t>O</w:t>
            </w:r>
            <w:r w:rsidRPr="00C03FE7">
              <w:rPr>
                <w:rFonts w:ascii="Arial" w:hAnsi="Arial" w:cs="Arial"/>
                <w:color w:val="000000"/>
                <w:sz w:val="16"/>
                <w:szCs w:val="16"/>
                <w:lang w:val="ru-RU"/>
              </w:rPr>
              <w:t xml:space="preserve">. </w:t>
            </w:r>
            <w:r w:rsidRPr="00C03FE7">
              <w:rPr>
                <w:rFonts w:ascii="Arial" w:hAnsi="Arial" w:cs="Arial"/>
                <w:color w:val="000000"/>
                <w:sz w:val="16"/>
                <w:szCs w:val="16"/>
              </w:rPr>
              <w:t>Sejavta</w:t>
            </w:r>
            <w:r w:rsidRPr="00C03FE7">
              <w:rPr>
                <w:rFonts w:ascii="Arial" w:hAnsi="Arial" w:cs="Arial"/>
                <w:color w:val="000000"/>
                <w:sz w:val="16"/>
                <w:szCs w:val="16"/>
                <w:lang w:val="ru-RU"/>
              </w:rPr>
              <w:t xml:space="preserve"> </w:t>
            </w:r>
            <w:r w:rsidRPr="00C03FE7">
              <w:rPr>
                <w:rFonts w:ascii="Arial" w:hAnsi="Arial" w:cs="Arial"/>
                <w:color w:val="000000"/>
                <w:sz w:val="16"/>
                <w:szCs w:val="16"/>
              </w:rPr>
              <w:t>District</w:t>
            </w:r>
            <w:r w:rsidRPr="00C03FE7">
              <w:rPr>
                <w:rFonts w:ascii="Arial" w:hAnsi="Arial" w:cs="Arial"/>
                <w:color w:val="000000"/>
                <w:sz w:val="16"/>
                <w:szCs w:val="16"/>
                <w:lang w:val="ru-RU"/>
              </w:rPr>
              <w:t xml:space="preserve"> </w:t>
            </w:r>
            <w:r w:rsidRPr="00C03FE7">
              <w:rPr>
                <w:rFonts w:ascii="Arial" w:hAnsi="Arial" w:cs="Arial"/>
                <w:color w:val="000000"/>
                <w:sz w:val="16"/>
                <w:szCs w:val="16"/>
              </w:rPr>
              <w:t>Ratlam</w:t>
            </w:r>
            <w:r w:rsidRPr="00C03FE7">
              <w:rPr>
                <w:rFonts w:ascii="Arial" w:hAnsi="Arial" w:cs="Arial"/>
                <w:color w:val="000000"/>
                <w:sz w:val="16"/>
                <w:szCs w:val="16"/>
                <w:lang w:val="ru-RU"/>
              </w:rPr>
              <w:t xml:space="preserve"> (</w:t>
            </w:r>
            <w:r w:rsidRPr="00C03FE7">
              <w:rPr>
                <w:rFonts w:ascii="Arial" w:hAnsi="Arial" w:cs="Arial"/>
                <w:color w:val="000000"/>
                <w:sz w:val="16"/>
                <w:szCs w:val="16"/>
              </w:rPr>
              <w:t>M</w:t>
            </w:r>
            <w:r w:rsidRPr="00C03FE7">
              <w:rPr>
                <w:rFonts w:ascii="Arial" w:hAnsi="Arial" w:cs="Arial"/>
                <w:color w:val="000000"/>
                <w:sz w:val="16"/>
                <w:szCs w:val="16"/>
                <w:lang w:val="ru-RU"/>
              </w:rPr>
              <w:t>.</w:t>
            </w:r>
            <w:r w:rsidRPr="00C03FE7">
              <w:rPr>
                <w:rFonts w:ascii="Arial" w:hAnsi="Arial" w:cs="Arial"/>
                <w:color w:val="000000"/>
                <w:sz w:val="16"/>
                <w:szCs w:val="16"/>
              </w:rPr>
              <w:t>P</w:t>
            </w:r>
            <w:r w:rsidRPr="00C03FE7">
              <w:rPr>
                <w:rFonts w:ascii="Arial" w:hAnsi="Arial" w:cs="Arial"/>
                <w:color w:val="000000"/>
                <w:sz w:val="16"/>
                <w:szCs w:val="16"/>
                <w:lang w:val="ru-RU"/>
              </w:rPr>
              <w:t xml:space="preserve">.), 457001, </w:t>
            </w:r>
            <w:r w:rsidRPr="00C03FE7">
              <w:rPr>
                <w:rFonts w:ascii="Arial" w:hAnsi="Arial" w:cs="Arial"/>
                <w:color w:val="000000"/>
                <w:sz w:val="16"/>
                <w:szCs w:val="16"/>
              </w:rPr>
              <w:t>INDIA</w:t>
            </w:r>
            <w:r w:rsidRPr="00C03FE7">
              <w:rPr>
                <w:rFonts w:ascii="Arial" w:hAnsi="Arial" w:cs="Arial"/>
                <w:color w:val="000000"/>
                <w:sz w:val="16"/>
                <w:szCs w:val="16"/>
                <w:lang w:val="ru-RU"/>
              </w:rPr>
              <w:t xml:space="preserve"> П.О. Седжавта, Дістрікт Ратлам (</w:t>
            </w:r>
            <w:r w:rsidRPr="00C03FE7">
              <w:rPr>
                <w:rFonts w:ascii="Arial" w:hAnsi="Arial" w:cs="Arial"/>
                <w:color w:val="000000"/>
                <w:sz w:val="16"/>
                <w:szCs w:val="16"/>
              </w:rPr>
              <w:t>M</w:t>
            </w:r>
            <w:r w:rsidRPr="00C03FE7">
              <w:rPr>
                <w:rFonts w:ascii="Arial" w:hAnsi="Arial" w:cs="Arial"/>
                <w:color w:val="000000"/>
                <w:sz w:val="16"/>
                <w:szCs w:val="16"/>
                <w:lang w:val="ru-RU"/>
              </w:rPr>
              <w:t>.П.), 457001,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UA/7726/02/01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МЕТРОГІЛ ДЕНТА®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гель для ясен по 20 г у тубі; по 1 тубі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w:t>
            </w:r>
            <w:r w:rsidRPr="00C03FE7">
              <w:rPr>
                <w:rFonts w:ascii="Arial" w:hAnsi="Arial" w:cs="Arial"/>
                <w:color w:val="000000"/>
                <w:sz w:val="16"/>
                <w:szCs w:val="16"/>
                <w:lang w:val="ru-RU"/>
              </w:rPr>
              <w:t xml:space="preserve">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(уточнення інформації), "Спосіб застосування та дози" (уточнення інформації), "Передозування", "Побічні реакції". </w:t>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jc w:val="center"/>
              <w:rPr>
                <w:rFonts w:ascii="Arial" w:hAnsi="Arial" w:cs="Arial"/>
                <w:i/>
                <w:sz w:val="16"/>
                <w:szCs w:val="16"/>
              </w:rPr>
            </w:pPr>
            <w:r w:rsidRPr="00C03FE7">
              <w:rPr>
                <w:rFonts w:ascii="Arial" w:hAnsi="Arial" w:cs="Arial"/>
                <w:i/>
                <w:sz w:val="16"/>
                <w:szCs w:val="16"/>
              </w:rPr>
              <w:t>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UA/2871/01/01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МЕТРОГІЛ ДЕНТА®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гель для ясен по 20 г у тубі; по 1 тубі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2017-128-Rev 00 для діючої речовини Chlorhexidine digluconate solution від нового виробника MEDICHEM S.A., Іспанія (заміна виробника Mehta Pharmaceutical Industries,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UA/2871/01/01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МІДАЗОЛАМ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rPr>
            </w:pPr>
            <w:r w:rsidRPr="00C03FE7">
              <w:rPr>
                <w:rFonts w:ascii="Arial" w:hAnsi="Arial" w:cs="Arial"/>
                <w:color w:val="000000"/>
                <w:sz w:val="16"/>
                <w:szCs w:val="16"/>
              </w:rPr>
              <w:t>розчин для ін'єкцій 5 мг/мл; по 1 мл або 3 мл в ампулі, по 5 ампул у контурній чарунковій упаковці (піддоні); по 1 або 2 контурні чарункові упаковки (піддони)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АТ "Калцекс"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Латвiя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всі стадії виробничого процесу, крім випуску серії: ХБМ Фарма с.р.о., Словаччина; контроль серії/випробування: АТ "Гріндекс", Латвiя</w:t>
            </w:r>
            <w:r w:rsidRPr="00C03FE7">
              <w:rPr>
                <w:rFonts w:ascii="Arial" w:hAnsi="Arial" w:cs="Arial"/>
                <w:color w:val="000000"/>
                <w:sz w:val="16"/>
                <w:szCs w:val="16"/>
              </w:rPr>
              <w:br/>
              <w:t>випуск серії: АТ "Калцекс", Латвiя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Словаччина/ Латвiя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C03FE7">
              <w:rPr>
                <w:rFonts w:ascii="Arial" w:hAnsi="Arial" w:cs="Arial"/>
                <w:color w:val="000000"/>
                <w:sz w:val="16"/>
                <w:szCs w:val="16"/>
                <w:lang w:val="ru-RU"/>
              </w:rPr>
              <w:t>Зміна контактної особи уповноваженої особи заявника, відповідальної за фармаконагляд в Україні. Діюча редакція: Єкімова Ірина Віталіївна. Пропонована редакція: Мартинчук Олег Володимирович.</w:t>
            </w:r>
            <w:r w:rsidRPr="00C03FE7">
              <w:rPr>
                <w:rFonts w:ascii="Arial" w:hAnsi="Arial" w:cs="Arial"/>
                <w:color w:val="000000"/>
                <w:sz w:val="16"/>
                <w:szCs w:val="16"/>
                <w:lang w:val="ru-RU"/>
              </w:rPr>
              <w:br/>
              <w:t>Зміна контактних даних контактної особи уповноваженої особи заявника, відповідальної за фармаконагляд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UA/18291/01/01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МОВИПРЕП®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 xml:space="preserve">порошок для орального розчину; по 1 саше А і 1 саше В у пакеті; по 2 пакети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Норжин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Нiдерланди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НОРЖИН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Велика Британія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w:t>
            </w:r>
            <w:r w:rsidRPr="00C03FE7">
              <w:rPr>
                <w:rFonts w:ascii="Arial" w:hAnsi="Arial" w:cs="Arial"/>
                <w:color w:val="000000"/>
                <w:sz w:val="16"/>
                <w:szCs w:val="16"/>
                <w:lang w:val="ru-RU"/>
              </w:rPr>
              <w:t xml:space="preserve">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"Взаємодія з іншими лікарськами засобами та інші види взаємодій". </w:t>
            </w:r>
            <w:r w:rsidRPr="00C03FE7">
              <w:rPr>
                <w:rFonts w:ascii="Arial" w:hAnsi="Arial" w:cs="Arial"/>
                <w:color w:val="000000"/>
                <w:sz w:val="16"/>
                <w:szCs w:val="16"/>
              </w:rP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UA/12987/01/01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МОВИПРЕП®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 xml:space="preserve">порошок для орального розчину; по 1 саше А і 1 саше В у пакеті; по 2 пакети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Норжин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Нiдерланди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НОРЖИН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Велика Британiя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w:t>
            </w:r>
            <w:r w:rsidRPr="00C03FE7">
              <w:rPr>
                <w:rFonts w:ascii="Arial" w:hAnsi="Arial" w:cs="Arial"/>
                <w:color w:val="000000"/>
                <w:sz w:val="16"/>
                <w:szCs w:val="16"/>
                <w:lang w:val="ru-RU"/>
              </w:rPr>
              <w:t xml:space="preserve">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5.0. Зміни внесено до частин: </w:t>
            </w:r>
            <w:r w:rsidRPr="00C03FE7">
              <w:rPr>
                <w:rFonts w:ascii="Arial" w:hAnsi="Arial" w:cs="Arial"/>
                <w:color w:val="000000"/>
                <w:sz w:val="16"/>
                <w:szCs w:val="16"/>
              </w:rPr>
              <w:t>II</w:t>
            </w:r>
            <w:r w:rsidRPr="00C03FE7">
              <w:rPr>
                <w:rFonts w:ascii="Arial" w:hAnsi="Arial" w:cs="Arial"/>
                <w:color w:val="000000"/>
                <w:sz w:val="16"/>
                <w:szCs w:val="16"/>
                <w:lang w:val="ru-RU"/>
              </w:rPr>
              <w:t xml:space="preserve"> «Специфікація з безпеки» (модулі </w:t>
            </w:r>
            <w:r w:rsidRPr="00C03FE7">
              <w:rPr>
                <w:rFonts w:ascii="Arial" w:hAnsi="Arial" w:cs="Arial"/>
                <w:color w:val="000000"/>
                <w:sz w:val="16"/>
                <w:szCs w:val="16"/>
              </w:rPr>
              <w:t>CVII</w:t>
            </w:r>
            <w:r w:rsidRPr="00C03FE7">
              <w:rPr>
                <w:rFonts w:ascii="Arial" w:hAnsi="Arial" w:cs="Arial"/>
                <w:color w:val="000000"/>
                <w:sz w:val="16"/>
                <w:szCs w:val="16"/>
                <w:lang w:val="ru-RU"/>
              </w:rPr>
              <w:t xml:space="preserve"> «Ідентифіковані та потенційні ризики», </w:t>
            </w:r>
            <w:r w:rsidRPr="00C03FE7">
              <w:rPr>
                <w:rFonts w:ascii="Arial" w:hAnsi="Arial" w:cs="Arial"/>
                <w:color w:val="000000"/>
                <w:sz w:val="16"/>
                <w:szCs w:val="16"/>
              </w:rPr>
              <w:t>CVIII</w:t>
            </w:r>
            <w:r w:rsidRPr="00C03FE7">
              <w:rPr>
                <w:rFonts w:ascii="Arial" w:hAnsi="Arial" w:cs="Arial"/>
                <w:color w:val="000000"/>
                <w:sz w:val="16"/>
                <w:szCs w:val="16"/>
                <w:lang w:val="ru-RU"/>
              </w:rPr>
              <w:t xml:space="preserve"> «Резюме проблем безпеки»); </w:t>
            </w:r>
            <w:r w:rsidRPr="00C03FE7">
              <w:rPr>
                <w:rFonts w:ascii="Arial" w:hAnsi="Arial" w:cs="Arial"/>
                <w:color w:val="000000"/>
                <w:sz w:val="16"/>
                <w:szCs w:val="16"/>
              </w:rPr>
              <w:t>V</w:t>
            </w:r>
            <w:r w:rsidRPr="00C03FE7">
              <w:rPr>
                <w:rFonts w:ascii="Arial" w:hAnsi="Arial" w:cs="Arial"/>
                <w:color w:val="000000"/>
                <w:sz w:val="16"/>
                <w:szCs w:val="16"/>
                <w:lang w:val="ru-RU"/>
              </w:rPr>
              <w:t xml:space="preserve"> «Заходи з мінімізації ризиків»; </w:t>
            </w:r>
            <w:r w:rsidRPr="00C03FE7">
              <w:rPr>
                <w:rFonts w:ascii="Arial" w:hAnsi="Arial" w:cs="Arial"/>
                <w:color w:val="000000"/>
                <w:sz w:val="16"/>
                <w:szCs w:val="16"/>
              </w:rPr>
              <w:t>VI</w:t>
            </w:r>
            <w:r w:rsidRPr="00C03FE7">
              <w:rPr>
                <w:rFonts w:ascii="Arial" w:hAnsi="Arial" w:cs="Arial"/>
                <w:color w:val="000000"/>
                <w:sz w:val="16"/>
                <w:szCs w:val="16"/>
                <w:lang w:val="ru-RU"/>
              </w:rPr>
              <w:t xml:space="preserve"> «Резюме плану управління ризиками» у зв’язку з у зв’язку з узгодженням з компетентним регуляторним органом Швеції (заява </w:t>
            </w:r>
            <w:r w:rsidRPr="00C03FE7">
              <w:rPr>
                <w:rFonts w:ascii="Arial" w:hAnsi="Arial" w:cs="Arial"/>
                <w:color w:val="000000"/>
                <w:sz w:val="16"/>
                <w:szCs w:val="16"/>
              </w:rPr>
              <w:t>SE</w:t>
            </w:r>
            <w:r w:rsidRPr="00C03FE7">
              <w:rPr>
                <w:rFonts w:ascii="Arial" w:hAnsi="Arial" w:cs="Arial"/>
                <w:color w:val="000000"/>
                <w:sz w:val="16"/>
                <w:szCs w:val="16"/>
                <w:lang w:val="ru-RU"/>
              </w:rPr>
              <w:t>/</w:t>
            </w:r>
            <w:r w:rsidRPr="00C03FE7">
              <w:rPr>
                <w:rFonts w:ascii="Arial" w:hAnsi="Arial" w:cs="Arial"/>
                <w:color w:val="000000"/>
                <w:sz w:val="16"/>
                <w:szCs w:val="16"/>
              </w:rPr>
              <w:t>H</w:t>
            </w:r>
            <w:r w:rsidRPr="00C03FE7">
              <w:rPr>
                <w:rFonts w:ascii="Arial" w:hAnsi="Arial" w:cs="Arial"/>
                <w:color w:val="000000"/>
                <w:sz w:val="16"/>
                <w:szCs w:val="16"/>
                <w:lang w:val="ru-RU"/>
              </w:rPr>
              <w:t xml:space="preserve">/1800/002 за процедурою </w:t>
            </w:r>
            <w:r w:rsidRPr="00C03FE7">
              <w:rPr>
                <w:rFonts w:ascii="Arial" w:hAnsi="Arial" w:cs="Arial"/>
                <w:color w:val="000000"/>
                <w:sz w:val="16"/>
                <w:szCs w:val="16"/>
              </w:rPr>
              <w:t>SE</w:t>
            </w:r>
            <w:r w:rsidRPr="00C03FE7">
              <w:rPr>
                <w:rFonts w:ascii="Arial" w:hAnsi="Arial" w:cs="Arial"/>
                <w:color w:val="000000"/>
                <w:sz w:val="16"/>
                <w:szCs w:val="16"/>
                <w:lang w:val="ru-RU"/>
              </w:rPr>
              <w:t>/</w:t>
            </w:r>
            <w:r w:rsidRPr="00C03FE7">
              <w:rPr>
                <w:rFonts w:ascii="Arial" w:hAnsi="Arial" w:cs="Arial"/>
                <w:color w:val="000000"/>
                <w:sz w:val="16"/>
                <w:szCs w:val="16"/>
              </w:rPr>
              <w:t>H</w:t>
            </w:r>
            <w:r w:rsidRPr="00C03FE7">
              <w:rPr>
                <w:rFonts w:ascii="Arial" w:hAnsi="Arial" w:cs="Arial"/>
                <w:color w:val="000000"/>
                <w:sz w:val="16"/>
                <w:szCs w:val="16"/>
                <w:lang w:val="ru-RU"/>
              </w:rPr>
              <w:t>/1800/002/</w:t>
            </w:r>
            <w:r w:rsidRPr="00C03FE7">
              <w:rPr>
                <w:rFonts w:ascii="Arial" w:hAnsi="Arial" w:cs="Arial"/>
                <w:color w:val="000000"/>
                <w:sz w:val="16"/>
                <w:szCs w:val="16"/>
              </w:rPr>
              <w:t>II</w:t>
            </w:r>
            <w:r w:rsidRPr="00C03FE7">
              <w:rPr>
                <w:rFonts w:ascii="Arial" w:hAnsi="Arial" w:cs="Arial"/>
                <w:color w:val="000000"/>
                <w:sz w:val="16"/>
                <w:szCs w:val="16"/>
                <w:lang w:val="ru-RU"/>
              </w:rPr>
              <w:t xml:space="preserve">/080). Резюме Плану управління ризиками версія 5.0 додається. Зміни </w:t>
            </w:r>
            <w:r w:rsidRPr="00C03FE7">
              <w:rPr>
                <w:rFonts w:ascii="Arial" w:hAnsi="Arial" w:cs="Arial"/>
                <w:color w:val="000000"/>
                <w:sz w:val="16"/>
                <w:szCs w:val="16"/>
              </w:rPr>
              <w:t>II</w:t>
            </w:r>
            <w:r w:rsidRPr="00C03FE7">
              <w:rPr>
                <w:rFonts w:ascii="Arial" w:hAnsi="Arial" w:cs="Arial"/>
                <w:color w:val="000000"/>
                <w:sz w:val="16"/>
                <w:szCs w:val="16"/>
                <w:lang w:val="ru-RU"/>
              </w:rPr>
              <w:t xml:space="preserve">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"Побічні реакції" та до тексту маркування упаковок лікарського засобу до п. 4. ЛІКАРСЬКА ФОРМА ТА КІЛЬКІСТЬ ОДИНИЦЬ В УПАКОВЦІ; п. 17. ІНШЕ; п. 6. </w:t>
            </w:r>
            <w:r w:rsidRPr="00C03FE7">
              <w:rPr>
                <w:rFonts w:ascii="Arial" w:hAnsi="Arial" w:cs="Arial"/>
                <w:color w:val="000000"/>
                <w:sz w:val="16"/>
                <w:szCs w:val="16"/>
              </w:rPr>
              <w:t>ІНШЕ.</w:t>
            </w:r>
            <w:r w:rsidRPr="00C03FE7">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UA/12987/01/01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МОМЕЙД КРЕМ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крем 0,1 %, по 5 г або 15 г в тубі; по 1 тубі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03FE7">
              <w:rPr>
                <w:rFonts w:ascii="Arial" w:hAnsi="Arial" w:cs="Arial"/>
                <w:color w:val="000000"/>
                <w:sz w:val="16"/>
                <w:szCs w:val="16"/>
              </w:rPr>
              <w:br/>
              <w:t xml:space="preserve">Діюча редакція: Уте Хофнер / Ute Hoeffner. Пропонована редакція: Гюнтер Гартенмайер / Dr. med. Gunter Gartenmaier. </w:t>
            </w:r>
            <w:r w:rsidRPr="00C03FE7">
              <w:rPr>
                <w:rFonts w:ascii="Arial" w:hAnsi="Arial" w:cs="Arial"/>
                <w:color w:val="000000"/>
                <w:sz w:val="16"/>
                <w:szCs w:val="16"/>
              </w:rPr>
              <w:br/>
              <w:t>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UA/7827/01/01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МОМЕЙД МАЗЬ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мазь 0,1 %, по 5 г або 15 г у тубі; по 1 тубі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03FE7">
              <w:rPr>
                <w:rFonts w:ascii="Arial" w:hAnsi="Arial" w:cs="Arial"/>
                <w:color w:val="000000"/>
                <w:sz w:val="16"/>
                <w:szCs w:val="16"/>
              </w:rPr>
              <w:br/>
              <w:t xml:space="preserve">Діюча редакція: Уте Хофнер / Ute Hoeffner. Пропонована редакція: Гюнтер Гартенмайер / Dr. med. Gunter Gartenmaier. </w:t>
            </w:r>
            <w:r w:rsidRPr="00C03FE7">
              <w:rPr>
                <w:rFonts w:ascii="Arial" w:hAnsi="Arial" w:cs="Arial"/>
                <w:color w:val="000000"/>
                <w:sz w:val="16"/>
                <w:szCs w:val="16"/>
              </w:rPr>
              <w:br/>
              <w:t>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UA/7827/02/01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МОМЕЙД-С МАЗЬ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мазь, по 5 г або по 10 г, або по 15 г у тубі; по 1 тубі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03FE7">
              <w:rPr>
                <w:rFonts w:ascii="Arial" w:hAnsi="Arial" w:cs="Arial"/>
                <w:color w:val="000000"/>
                <w:sz w:val="16"/>
                <w:szCs w:val="16"/>
              </w:rPr>
              <w:br/>
              <w:t>Діюча редакція: Уте Хофнер / Ute Hoeffner. Пропонована редакція: Гюнтер Гартенмайер / Dr. med. Gunter Gartenmaier.</w:t>
            </w:r>
            <w:r w:rsidRPr="00C03FE7">
              <w:rPr>
                <w:rFonts w:ascii="Arial" w:hAnsi="Arial" w:cs="Arial"/>
                <w:color w:val="000000"/>
                <w:sz w:val="16"/>
                <w:szCs w:val="16"/>
              </w:rPr>
              <w:br/>
              <w:t>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UA/10654/01/01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МОНТУЛАР®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10 мг; по 10 таблеток у блістері; по 3 блістери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термін придатності 2 роки; запропоновано: термін придатності 3 роки). </w:t>
            </w:r>
            <w:r w:rsidRPr="00C03FE7">
              <w:rPr>
                <w:rFonts w:ascii="Arial" w:hAnsi="Arial" w:cs="Arial"/>
                <w:color w:val="000000"/>
                <w:sz w:val="16"/>
                <w:szCs w:val="16"/>
                <w:lang w:val="ru-RU"/>
              </w:rPr>
              <w:t>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МКЯ для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UA/15649/01/01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МОФЛАКСА®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400 мг по 5 таблеток у блістері, по 1 блістеру в картонній коробці; по 7 таблеток у блістері, по 1 або по 2 блістери в картонній коробці; по 10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КРКА, д.д., Ново место, Словенія (відповідальний за контроль серії); КРКА, д.д., Ново место, Словенія (відповідальний за повний цикл виробництва, включаючи випуск серії); КРКА-ФАРМА д.о.о., Хорватія (відповідальний за первинне та вторинне пакування, контроль серії та випуск серії); Лабор ЛС СЕ &amp; Ко. КГ, Німеччина (відповідальний за контроль мікробіологічної чистоти серії (у випадку контролю серії ТАД Фарма ГмбХ)); ТАД Фарма ГмбХ, Німеччина (відповідальний за контроль серії); ТАД Фарма ГмбХ, Німеччина (відповідальний за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Словенія/ Хорватія/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sidRPr="00C03FE7">
              <w:rPr>
                <w:rFonts w:ascii="Arial" w:hAnsi="Arial" w:cs="Arial"/>
                <w:color w:val="000000"/>
                <w:sz w:val="16"/>
                <w:szCs w:val="16"/>
                <w:lang w:val="ru-RU"/>
              </w:rPr>
              <w:t xml:space="preserve">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w:t>
            </w:r>
            <w:r w:rsidRPr="00C03FE7">
              <w:rPr>
                <w:rFonts w:ascii="Arial" w:hAnsi="Arial" w:cs="Arial"/>
                <w:color w:val="000000"/>
                <w:sz w:val="16"/>
                <w:szCs w:val="16"/>
              </w:rPr>
              <w:t>PRAC</w:t>
            </w:r>
            <w:r w:rsidRPr="00C03FE7">
              <w:rPr>
                <w:rFonts w:ascii="Arial" w:hAnsi="Arial" w:cs="Arial"/>
                <w:color w:val="000000"/>
                <w:sz w:val="16"/>
                <w:szCs w:val="16"/>
                <w:lang w:val="ru-RU"/>
              </w:rPr>
              <w:t xml:space="preserve">. </w:t>
            </w:r>
            <w:r w:rsidRPr="00C03FE7">
              <w:rPr>
                <w:rFonts w:ascii="Arial" w:hAnsi="Arial" w:cs="Arial"/>
                <w:color w:val="000000"/>
                <w:sz w:val="16"/>
                <w:szCs w:val="16"/>
                <w:lang w:val="ru-RU"/>
              </w:rPr>
              <w:br/>
              <w:t xml:space="preserve">Термін введення змін - протягом 6 місяців після затвердження. Зміни І типу - Зміни щодо безпеки/ефективності та фармаконагляду (інші зміни). Зміни внесено до пунктів 4, 6 тексту маркування первинної упаковки лікарського засобу та до пунктів 8, 14, 17 тексту маркування вторинної упаковки лікарського засобу відповідно до матеріалів реєстраційного досьє. </w:t>
            </w:r>
            <w:r w:rsidRPr="00C03FE7">
              <w:rPr>
                <w:rFonts w:ascii="Arial" w:hAnsi="Arial" w:cs="Arial"/>
                <w:color w:val="000000"/>
                <w:sz w:val="16"/>
                <w:szCs w:val="16"/>
                <w:lang w:val="ru-RU"/>
              </w:rPr>
              <w:br/>
              <w:t xml:space="preserve">Термін введення змін -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стосовно необхідності повідомляти про усі випадки підозрюваних побічних реакцій та відсутності ефективності лікарського засобу. </w:t>
            </w:r>
            <w:r w:rsidRPr="00C03FE7">
              <w:rPr>
                <w:rFonts w:ascii="Arial" w:hAnsi="Arial" w:cs="Arial"/>
                <w:color w:val="000000"/>
                <w:sz w:val="16"/>
                <w:szCs w:val="16"/>
              </w:rP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UA/14876/01/01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НАРДІН®МУЛЬТИДОЗ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ін'єкцій, 300 мг (30 000 анти-фактор Ха МО)/3 мл, по 1 багатодозовому флакону по 3 мл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"Юрія-Фарм", Україна (пакування із форми in bulk Шенджен Текдоу Фармасьютикал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 xml:space="preserve">внесення змін до реєстраційних матеріалів: Технічна помилка (згідно наказу МОЗ від 23.07.2015 № 460). Виправлено технічну помилку в тексті маркування вторинної упаковки лікарського засобу у розділі «ЛІКАРСЬКА ФОРМА ТА КІЛЬКІСТЬ ОДИНИЦЬ В УПАКОВЦІ», а саме: зазначення одиниць вимірювання у системі </w:t>
            </w:r>
            <w:r w:rsidRPr="00C03FE7">
              <w:rPr>
                <w:rFonts w:ascii="Arial" w:hAnsi="Arial" w:cs="Arial"/>
                <w:color w:val="000000"/>
                <w:sz w:val="16"/>
                <w:szCs w:val="16"/>
              </w:rPr>
              <w:t>SI</w:t>
            </w:r>
            <w:r w:rsidRPr="00C03FE7">
              <w:rPr>
                <w:rFonts w:ascii="Arial" w:hAnsi="Arial" w:cs="Arial"/>
                <w:color w:val="000000"/>
                <w:sz w:val="16"/>
                <w:szCs w:val="16"/>
                <w:lang w:val="ru-RU"/>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UA/20479/01/01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НАРДІН®МУЛЬТИДОЗ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ін'єкцій, 500 мг (50 000 анти-фактор Ха МО)/5 мл, по 1 багатодозовому флакону по 5 мл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"Юрія-Фарм", Україна (пакування із форми in bulk Шенджен Текдоу Фармасьютикал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 xml:space="preserve">внесення змін до реєстраційних матеріалів: Технічна помилка (згідно наказу МОЗ від 23.07.2015 № 460). Виправлено технічну помилку в тексті маркування вторинної упаковки лікарського засобу у розділі «ЛІКАРСЬКА ФОРМА ТА КІЛЬКІСТЬ ОДИНИЦЬ В УПАКОВЦІ», а саме: зазначення одиниць вимірювання у системі </w:t>
            </w:r>
            <w:r w:rsidRPr="00C03FE7">
              <w:rPr>
                <w:rFonts w:ascii="Arial" w:hAnsi="Arial" w:cs="Arial"/>
                <w:color w:val="000000"/>
                <w:sz w:val="16"/>
                <w:szCs w:val="16"/>
              </w:rPr>
              <w:t>SI</w:t>
            </w:r>
            <w:r w:rsidRPr="00C03FE7">
              <w:rPr>
                <w:rFonts w:ascii="Arial" w:hAnsi="Arial" w:cs="Arial"/>
                <w:color w:val="000000"/>
                <w:sz w:val="16"/>
                <w:szCs w:val="16"/>
                <w:lang w:val="ru-RU"/>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UA/20479/01/02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НАТРІЮ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інфузій, 9 мг/мл по 100 мл, 200 мл або 400 мл в пляшках скляних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ТОВ фірма "Новофарм-Біосинтез", Україна; ПАТ "Галичфарм",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актуалізація специфікації та методів контролю Пробок гумових мікробіологічно чистих та Пробок гумових готових до стерилізації відповідно до вимог ДФУ 2.6, монографія 3.2.9 «Гумові закупорювальні засоби для контейнерів для водних парентеральних препаратів, для порошків і ліофілізованих порошків". • назву показника «Колір розчину» приведено у відповідність до ДФУ 2.6, монографія 3.2.9 - «Кольоровість розчину». • формулювання нормувань показників «Прозорість розчину», «Оптична густина», «Кислотність або лужність» та «Самогерметизація» приведено у відповідність до ДФУ 2.6, монографія 3.2.9. • назву показника «Відновлюючі речовини» приведено у відповідність до ДФУ 2.6, монографія 3.2.9 - «Відновлювальні речовини». • назву показника «Сухий залишок» приведено у відповідність до ДФУ 2.6, монографія 3.2.9 - «Залишок після випаровування». • вилучено опис приготування розчину </w:t>
            </w:r>
            <w:r w:rsidRPr="00C03FE7">
              <w:rPr>
                <w:rFonts w:ascii="Arial" w:hAnsi="Arial" w:cs="Arial"/>
                <w:color w:val="000000"/>
                <w:sz w:val="16"/>
                <w:szCs w:val="16"/>
              </w:rPr>
              <w:t>S</w:t>
            </w:r>
            <w:r w:rsidRPr="00C03FE7">
              <w:rPr>
                <w:rFonts w:ascii="Arial" w:hAnsi="Arial" w:cs="Arial"/>
                <w:color w:val="000000"/>
                <w:sz w:val="16"/>
                <w:szCs w:val="16"/>
                <w:lang w:val="ru-RU"/>
              </w:rPr>
              <w:t>, замінивши його на посилання на ДФУ 2.6, монографія 3.2.9; • для показника «Мікробіологічна чистота» прибрано нормування з розділу «Методи контролю». • для нижчевказаних показників вилучено опис методик контролю якості, замінивши їх на посилання на ДФУ: «Кислотність або лужність»; «Оптична густина»; «Відновлювальні речовини»; «Амонію солі»; «Цинк, що екстрагується»; «Важкі метали, що екстрагуються»; «Залишок після випаровування»; «Леткі сульфіди»; «Фрагментація»; «Самогерметизація».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UA/4131/02/01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НАТРІЮ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ін'єкцій 9 мг/мл по 2 мл або по 10 мл в ампулі поліетиленовій; по 10 ампул у пачці з картону; по 5 мл в ампулі поліетиленовій; по 10 або по 50 ампул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"ФАРМАСЕЛ"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"ФАРМАСЕЛ"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C03FE7">
              <w:rPr>
                <w:rFonts w:ascii="Arial" w:hAnsi="Arial" w:cs="Arial"/>
                <w:color w:val="000000"/>
                <w:sz w:val="16"/>
                <w:szCs w:val="16"/>
                <w:lang w:val="ru-RU"/>
              </w:rPr>
              <w:t xml:space="preserve">Зміна уповноваженої особи заявника, відповідальної за фармаконагляд. </w:t>
            </w:r>
            <w:r w:rsidRPr="00C03FE7">
              <w:rPr>
                <w:rFonts w:ascii="Arial" w:hAnsi="Arial" w:cs="Arial"/>
                <w:color w:val="000000"/>
                <w:sz w:val="16"/>
                <w:szCs w:val="16"/>
                <w:lang w:val="ru-RU"/>
              </w:rPr>
              <w:br/>
              <w:t xml:space="preserve">Діюча редакція: Богач Тетяна Олександрівна. </w:t>
            </w:r>
            <w:r w:rsidRPr="00C03FE7">
              <w:rPr>
                <w:rFonts w:ascii="Arial" w:hAnsi="Arial" w:cs="Arial"/>
                <w:color w:val="000000"/>
                <w:sz w:val="16"/>
                <w:szCs w:val="16"/>
              </w:rPr>
              <w:t>Пропонована редакція: Богач Володимир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UA/20236/01/01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НЕЙРОМІДИН®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rPr>
            </w:pPr>
            <w:r w:rsidRPr="00C03FE7">
              <w:rPr>
                <w:rFonts w:ascii="Arial" w:hAnsi="Arial" w:cs="Arial"/>
                <w:color w:val="000000"/>
                <w:sz w:val="16"/>
                <w:szCs w:val="16"/>
              </w:rPr>
              <w:t>розчин для ін'єкцій, 5 мг/мл по 1 мл в ампулі, по 10 ампул в контурній чарунковій упаковці, по 1 контурній чарунковій упаковці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АТ "Олайнфарм"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Латвiя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Дозвіл на випуск серії: АТ "Олайнфарм", Латвія; Виробництво нерозфасованої продукції, первинна та вторинна упаковка: АТ "Софарма",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Латвія/ Болгарія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UA/2083/01/01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НЕЙРОМІДИН®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rPr>
            </w:pPr>
            <w:r w:rsidRPr="00C03FE7">
              <w:rPr>
                <w:rFonts w:ascii="Arial" w:hAnsi="Arial" w:cs="Arial"/>
                <w:color w:val="000000"/>
                <w:sz w:val="16"/>
                <w:szCs w:val="16"/>
              </w:rPr>
              <w:t>розчин для ін'єкцій, 15 мг/мл по 1 мл в ампулі, по 10 ампул в контурній чарунковій упаковці, по 1 контурній чарунковій упаковці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АТ "Олайнфарм"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Латвiя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Дозвіл на випуск серії: АТ "Олайнфарм", Латвія; Виробництво нерозфасованої продукції, первинна та вторинна упаковка: АТ "Софарма",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Латвія/ Болгарія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UA/2083/01/02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НЕКСАВАР®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200 мг; по 28 таблеток у блістері, по 4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Байєр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C03FE7">
              <w:rPr>
                <w:rFonts w:ascii="Arial" w:hAnsi="Arial" w:cs="Arial"/>
                <w:color w:val="000000"/>
                <w:sz w:val="16"/>
                <w:szCs w:val="16"/>
              </w:rPr>
              <w:br/>
              <w:t>Діюча редакція: Justin Daniels. Пропонована редакція: Jutta Pospisil.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UA/7141/01/01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НІКАРДИПІН 10 МГ/10 МЛ, РОЗЧИН ДЛЯ ІН'ЄКЦІЙ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ін'єкцій, 10 мг/10 мл, по 10 мл у скляній ампулі, по 10 ампул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Лабораторія Агетан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Лабораторія Aгетан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Францiя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C03FE7">
              <w:rPr>
                <w:rFonts w:ascii="Arial" w:hAnsi="Arial" w:cs="Arial"/>
                <w:color w:val="000000"/>
                <w:sz w:val="16"/>
                <w:szCs w:val="16"/>
                <w:lang w:val="ru-RU"/>
              </w:rPr>
              <w:t xml:space="preserve">Зміни внесено у текст маркування первинної упаковки лікарського засобу в п. 3. "Номер серії лікарського засобу", п. 4. "Дата закінчення терміну придатності" та у текст маркування вторинної упаковки в п. 17. </w:t>
            </w:r>
            <w:r w:rsidRPr="00C03FE7">
              <w:rPr>
                <w:rFonts w:ascii="Arial" w:hAnsi="Arial" w:cs="Arial"/>
                <w:color w:val="000000"/>
                <w:sz w:val="16"/>
                <w:szCs w:val="16"/>
              </w:rPr>
              <w:t>"ІНШЕ".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UA/20325/01/01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Default="007B6FC6" w:rsidP="00B5623E">
            <w:pPr>
              <w:pStyle w:val="110"/>
              <w:tabs>
                <w:tab w:val="left" w:pos="12600"/>
              </w:tabs>
              <w:spacing w:line="276" w:lineRule="auto"/>
              <w:rPr>
                <w:rFonts w:ascii="Arial" w:hAnsi="Arial" w:cs="Arial"/>
                <w:b/>
                <w:i/>
                <w:color w:val="000000"/>
                <w:sz w:val="18"/>
                <w:szCs w:val="18"/>
              </w:rPr>
            </w:pPr>
            <w:r>
              <w:rPr>
                <w:rFonts w:ascii="Arial" w:hAnsi="Arial" w:cs="Arial"/>
                <w:b/>
                <w:sz w:val="18"/>
                <w:szCs w:val="18"/>
              </w:rPr>
              <w:t>НІЛОТИНІБ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002A20" w:rsidRDefault="007B6FC6" w:rsidP="00B5623E">
            <w:pPr>
              <w:pStyle w:val="110"/>
              <w:tabs>
                <w:tab w:val="left" w:pos="12600"/>
              </w:tabs>
              <w:spacing w:line="276" w:lineRule="auto"/>
              <w:rPr>
                <w:rFonts w:ascii="Arial" w:hAnsi="Arial" w:cs="Arial"/>
                <w:color w:val="000000"/>
                <w:sz w:val="18"/>
                <w:szCs w:val="18"/>
                <w:lang w:val="ru-RU"/>
              </w:rPr>
            </w:pPr>
            <w:r w:rsidRPr="00002A20">
              <w:rPr>
                <w:rFonts w:ascii="Arial" w:hAnsi="Arial" w:cs="Arial"/>
                <w:color w:val="000000"/>
                <w:sz w:val="18"/>
                <w:szCs w:val="18"/>
                <w:lang w:val="ru-RU"/>
              </w:rPr>
              <w:t>капсули тверді, по 150 мг по 7 капсул у блістері, по 8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002A20" w:rsidRDefault="007B6FC6" w:rsidP="00B5623E">
            <w:pPr>
              <w:pStyle w:val="110"/>
              <w:tabs>
                <w:tab w:val="left" w:pos="12600"/>
              </w:tabs>
              <w:spacing w:line="276" w:lineRule="auto"/>
              <w:jc w:val="center"/>
              <w:rPr>
                <w:rFonts w:ascii="Arial" w:hAnsi="Arial" w:cs="Arial"/>
                <w:color w:val="000000"/>
                <w:sz w:val="18"/>
                <w:szCs w:val="18"/>
                <w:lang w:val="ru-RU"/>
              </w:rPr>
            </w:pPr>
            <w:r w:rsidRPr="00002A20">
              <w:rPr>
                <w:rFonts w:ascii="Arial" w:hAnsi="Arial" w:cs="Arial"/>
                <w:color w:val="000000"/>
                <w:sz w:val="18"/>
                <w:szCs w:val="18"/>
                <w:lang w:val="ru-RU"/>
              </w:rPr>
              <w:t>Мілі Хелскере Лімітед</w:t>
            </w:r>
            <w:r w:rsidRPr="00002A20">
              <w:rPr>
                <w:rFonts w:ascii="Arial" w:hAnsi="Arial" w:cs="Arial"/>
                <w:color w:val="000000"/>
                <w:sz w:val="18"/>
                <w:szCs w:val="18"/>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Default="007B6FC6" w:rsidP="00B5623E">
            <w:pPr>
              <w:pStyle w:val="110"/>
              <w:tabs>
                <w:tab w:val="left" w:pos="12600"/>
              </w:tabs>
              <w:spacing w:line="276" w:lineRule="auto"/>
              <w:jc w:val="center"/>
              <w:rPr>
                <w:rFonts w:ascii="Arial" w:hAnsi="Arial" w:cs="Arial"/>
                <w:color w:val="000000"/>
                <w:sz w:val="18"/>
                <w:szCs w:val="18"/>
              </w:rPr>
            </w:pPr>
            <w:r>
              <w:rPr>
                <w:rFonts w:ascii="Arial" w:hAnsi="Arial" w:cs="Arial"/>
                <w:color w:val="000000"/>
                <w:sz w:val="18"/>
                <w:szCs w:val="18"/>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FA7287" w:rsidRDefault="007B6FC6" w:rsidP="00B5623E">
            <w:pPr>
              <w:pStyle w:val="110"/>
              <w:tabs>
                <w:tab w:val="left" w:pos="12600"/>
              </w:tabs>
              <w:jc w:val="center"/>
              <w:rPr>
                <w:rFonts w:ascii="Arial" w:hAnsi="Arial" w:cs="Arial"/>
                <w:sz w:val="16"/>
                <w:szCs w:val="16"/>
              </w:rPr>
            </w:pPr>
            <w:r w:rsidRPr="00FA7287">
              <w:rPr>
                <w:rFonts w:ascii="Arial" w:hAnsi="Arial" w:cs="Arial"/>
                <w:sz w:val="16"/>
                <w:szCs w:val="16"/>
              </w:rPr>
              <w:t>Шилпа Медікеа Лімітед</w:t>
            </w:r>
          </w:p>
          <w:p w:rsidR="007B6FC6" w:rsidRPr="00FA7287" w:rsidRDefault="007B6FC6" w:rsidP="00B5623E">
            <w:pPr>
              <w:pStyle w:val="110"/>
              <w:tabs>
                <w:tab w:val="left" w:pos="12600"/>
              </w:tabs>
              <w:jc w:val="center"/>
              <w:rPr>
                <w:rFonts w:ascii="Arial" w:hAnsi="Arial" w:cs="Arial"/>
                <w:sz w:val="16"/>
                <w:szCs w:val="16"/>
              </w:rPr>
            </w:pPr>
            <w:r w:rsidRPr="00FA7287">
              <w:rPr>
                <w:rFonts w:ascii="Arial" w:hAnsi="Arial" w:cs="Arial"/>
                <w:sz w:val="16"/>
                <w:szCs w:val="16"/>
              </w:rPr>
              <w:t xml:space="preserve"> (повний цикл виробництва; контроль якості за показником "Сторонні домішки"; контроль якості і випробування стабільності (фізічні і хімічні тести))</w:t>
            </w:r>
          </w:p>
          <w:p w:rsidR="007B6FC6" w:rsidRDefault="007B6FC6" w:rsidP="00B5623E">
            <w:pPr>
              <w:pStyle w:val="110"/>
              <w:tabs>
                <w:tab w:val="left" w:pos="12600"/>
              </w:tabs>
              <w:spacing w:line="276" w:lineRule="auto"/>
              <w:jc w:val="center"/>
              <w:rPr>
                <w:rFonts w:ascii="Arial" w:hAnsi="Arial" w:cs="Arial"/>
                <w:color w:val="000000"/>
                <w:sz w:val="18"/>
                <w:szCs w:val="18"/>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Default="007B6FC6" w:rsidP="00B5623E">
            <w:pPr>
              <w:pStyle w:val="110"/>
              <w:tabs>
                <w:tab w:val="left" w:pos="12600"/>
              </w:tabs>
              <w:spacing w:line="276" w:lineRule="auto"/>
              <w:jc w:val="center"/>
              <w:rPr>
                <w:rFonts w:ascii="Arial" w:hAnsi="Arial" w:cs="Arial"/>
                <w:color w:val="000000"/>
                <w:sz w:val="18"/>
                <w:szCs w:val="18"/>
              </w:rPr>
            </w:pPr>
            <w:r>
              <w:rPr>
                <w:rFonts w:ascii="Arial" w:hAnsi="Arial" w:cs="Arial"/>
                <w:color w:val="000000"/>
                <w:sz w:val="18"/>
                <w:szCs w:val="18"/>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002A20" w:rsidRDefault="007B6FC6" w:rsidP="00B5623E">
            <w:pPr>
              <w:pStyle w:val="110"/>
              <w:tabs>
                <w:tab w:val="left" w:pos="12600"/>
              </w:tabs>
              <w:spacing w:line="276" w:lineRule="auto"/>
              <w:jc w:val="center"/>
              <w:rPr>
                <w:rFonts w:ascii="Arial" w:hAnsi="Arial" w:cs="Arial"/>
                <w:color w:val="000000"/>
                <w:sz w:val="18"/>
                <w:szCs w:val="18"/>
                <w:lang w:val="ru-RU"/>
              </w:rPr>
            </w:pPr>
            <w:r>
              <w:rPr>
                <w:rFonts w:ascii="Arial" w:hAnsi="Arial" w:cs="Arial"/>
                <w:color w:val="000000"/>
                <w:sz w:val="18"/>
                <w:szCs w:val="18"/>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Зміна кількості капсул у блістері, без зміни кількості капсул в упаковці, а саме заміна упаковки № 56 (8х7) на упаковку №56 (7х8), у зв’язку з тим, що блістерна машина виробника розрахована на 7 комірок у блістері, з відповідними змінами у р. «Упаковка» МКЯ ЛЗ. </w:t>
            </w:r>
            <w:r w:rsidRPr="00002A20">
              <w:rPr>
                <w:rFonts w:ascii="Arial" w:hAnsi="Arial" w:cs="Arial"/>
                <w:color w:val="000000"/>
                <w:sz w:val="18"/>
                <w:szCs w:val="18"/>
                <w:lang w:val="ru-RU"/>
              </w:rPr>
              <w:t>Зміни внесено в інструкцію для медичного застосування лікарського засобу у розділ «Упаковка» з відповідними змінами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Default="007B6FC6" w:rsidP="00B5623E">
            <w:pPr>
              <w:pStyle w:val="110"/>
              <w:tabs>
                <w:tab w:val="left" w:pos="12600"/>
              </w:tabs>
              <w:spacing w:line="276" w:lineRule="auto"/>
              <w:ind w:left="-185"/>
              <w:jc w:val="center"/>
              <w:rPr>
                <w:rFonts w:ascii="Arial" w:hAnsi="Arial" w:cs="Arial"/>
                <w:b/>
                <w:i/>
                <w:color w:val="000000"/>
                <w:sz w:val="18"/>
                <w:szCs w:val="18"/>
              </w:rPr>
            </w:pPr>
            <w:r>
              <w:rPr>
                <w:rFonts w:ascii="Arial" w:hAnsi="Arial" w:cs="Arial"/>
                <w:i/>
                <w:sz w:val="18"/>
                <w:szCs w:val="18"/>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Default="007B6FC6" w:rsidP="00B5623E">
            <w:pPr>
              <w:rPr>
                <w:rFonts w:ascii="Arial" w:hAnsi="Arial" w:cs="Arial"/>
                <w:i/>
                <w:sz w:val="18"/>
                <w:szCs w:val="18"/>
              </w:rPr>
            </w:pPr>
            <w:r w:rsidRPr="00FF1DF4">
              <w:rPr>
                <w:rFonts w:ascii="Arial" w:hAnsi="Arial" w:cs="Arial"/>
                <w:i/>
                <w:sz w:val="18"/>
                <w:szCs w:val="18"/>
              </w:rPr>
              <w:t>не підлягає</w:t>
            </w:r>
          </w:p>
          <w:p w:rsidR="007B6FC6" w:rsidRDefault="007B6FC6" w:rsidP="00B5623E">
            <w:pPr>
              <w:pStyle w:val="110"/>
              <w:tabs>
                <w:tab w:val="left" w:pos="12600"/>
              </w:tabs>
              <w:spacing w:line="276" w:lineRule="auto"/>
              <w:jc w:val="cente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Default="007B6FC6" w:rsidP="00B5623E">
            <w:pPr>
              <w:pStyle w:val="110"/>
              <w:tabs>
                <w:tab w:val="left" w:pos="12600"/>
              </w:tabs>
              <w:spacing w:line="276" w:lineRule="auto"/>
              <w:jc w:val="center"/>
              <w:rPr>
                <w:rFonts w:ascii="Arial" w:hAnsi="Arial" w:cs="Arial"/>
                <w:sz w:val="18"/>
                <w:szCs w:val="18"/>
              </w:rPr>
            </w:pPr>
            <w:r>
              <w:rPr>
                <w:rFonts w:ascii="Arial" w:hAnsi="Arial" w:cs="Arial"/>
                <w:sz w:val="18"/>
                <w:szCs w:val="18"/>
              </w:rPr>
              <w:t>UA/20376/01/01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Default="007B6FC6" w:rsidP="00B5623E">
            <w:pPr>
              <w:pStyle w:val="110"/>
              <w:tabs>
                <w:tab w:val="left" w:pos="12600"/>
              </w:tabs>
              <w:spacing w:line="276" w:lineRule="auto"/>
              <w:rPr>
                <w:rFonts w:ascii="Arial" w:hAnsi="Arial" w:cs="Arial"/>
                <w:b/>
                <w:i/>
                <w:color w:val="000000"/>
                <w:sz w:val="18"/>
                <w:szCs w:val="18"/>
              </w:rPr>
            </w:pPr>
            <w:r>
              <w:rPr>
                <w:rFonts w:ascii="Arial" w:hAnsi="Arial" w:cs="Arial"/>
                <w:b/>
                <w:sz w:val="18"/>
                <w:szCs w:val="18"/>
              </w:rPr>
              <w:t>НІЛОТИНІБ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002A20" w:rsidRDefault="007B6FC6" w:rsidP="00B5623E">
            <w:pPr>
              <w:pStyle w:val="110"/>
              <w:tabs>
                <w:tab w:val="left" w:pos="12600"/>
              </w:tabs>
              <w:spacing w:line="276" w:lineRule="auto"/>
              <w:rPr>
                <w:rFonts w:ascii="Arial" w:hAnsi="Arial" w:cs="Arial"/>
                <w:color w:val="000000"/>
                <w:sz w:val="18"/>
                <w:szCs w:val="18"/>
                <w:lang w:val="ru-RU"/>
              </w:rPr>
            </w:pPr>
            <w:r w:rsidRPr="00002A20">
              <w:rPr>
                <w:rFonts w:ascii="Arial" w:hAnsi="Arial" w:cs="Arial"/>
                <w:color w:val="000000"/>
                <w:sz w:val="18"/>
                <w:szCs w:val="18"/>
                <w:lang w:val="ru-RU"/>
              </w:rPr>
              <w:t>капсули тверді, по 200 мг по 7 капсул у блістері, по 8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002A20" w:rsidRDefault="007B6FC6" w:rsidP="00B5623E">
            <w:pPr>
              <w:pStyle w:val="110"/>
              <w:tabs>
                <w:tab w:val="left" w:pos="12600"/>
              </w:tabs>
              <w:spacing w:line="276" w:lineRule="auto"/>
              <w:jc w:val="center"/>
              <w:rPr>
                <w:rFonts w:ascii="Arial" w:hAnsi="Arial" w:cs="Arial"/>
                <w:color w:val="000000"/>
                <w:sz w:val="18"/>
                <w:szCs w:val="18"/>
                <w:lang w:val="ru-RU"/>
              </w:rPr>
            </w:pPr>
            <w:r w:rsidRPr="00002A20">
              <w:rPr>
                <w:rFonts w:ascii="Arial" w:hAnsi="Arial" w:cs="Arial"/>
                <w:color w:val="000000"/>
                <w:sz w:val="18"/>
                <w:szCs w:val="18"/>
                <w:lang w:val="ru-RU"/>
              </w:rPr>
              <w:t>Мілі Хелскере Лімітед</w:t>
            </w:r>
            <w:r w:rsidRPr="00002A20">
              <w:rPr>
                <w:rFonts w:ascii="Arial" w:hAnsi="Arial" w:cs="Arial"/>
                <w:color w:val="000000"/>
                <w:sz w:val="18"/>
                <w:szCs w:val="18"/>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Default="007B6FC6" w:rsidP="00B5623E">
            <w:pPr>
              <w:pStyle w:val="110"/>
              <w:tabs>
                <w:tab w:val="left" w:pos="12600"/>
              </w:tabs>
              <w:spacing w:line="276" w:lineRule="auto"/>
              <w:jc w:val="center"/>
              <w:rPr>
                <w:rFonts w:ascii="Arial" w:hAnsi="Arial" w:cs="Arial"/>
                <w:color w:val="000000"/>
                <w:sz w:val="18"/>
                <w:szCs w:val="18"/>
              </w:rPr>
            </w:pPr>
            <w:r>
              <w:rPr>
                <w:rFonts w:ascii="Arial" w:hAnsi="Arial" w:cs="Arial"/>
                <w:color w:val="000000"/>
                <w:sz w:val="18"/>
                <w:szCs w:val="18"/>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FA7287" w:rsidRDefault="007B6FC6" w:rsidP="00B5623E">
            <w:pPr>
              <w:pStyle w:val="110"/>
              <w:tabs>
                <w:tab w:val="left" w:pos="12600"/>
              </w:tabs>
              <w:jc w:val="center"/>
              <w:rPr>
                <w:rFonts w:ascii="Arial" w:hAnsi="Arial" w:cs="Arial"/>
                <w:sz w:val="16"/>
                <w:szCs w:val="16"/>
              </w:rPr>
            </w:pPr>
            <w:r w:rsidRPr="00FA7287">
              <w:rPr>
                <w:rFonts w:ascii="Arial" w:hAnsi="Arial" w:cs="Arial"/>
                <w:sz w:val="16"/>
                <w:szCs w:val="16"/>
              </w:rPr>
              <w:t>Шилпа Медікеа Лімітед</w:t>
            </w:r>
          </w:p>
          <w:p w:rsidR="007B6FC6" w:rsidRPr="00FA7287" w:rsidRDefault="007B6FC6" w:rsidP="00B5623E">
            <w:pPr>
              <w:pStyle w:val="110"/>
              <w:tabs>
                <w:tab w:val="left" w:pos="12600"/>
              </w:tabs>
              <w:jc w:val="center"/>
              <w:rPr>
                <w:rFonts w:ascii="Arial" w:hAnsi="Arial" w:cs="Arial"/>
                <w:sz w:val="16"/>
                <w:szCs w:val="16"/>
              </w:rPr>
            </w:pPr>
            <w:r w:rsidRPr="00FA7287">
              <w:rPr>
                <w:rFonts w:ascii="Arial" w:hAnsi="Arial" w:cs="Arial"/>
                <w:sz w:val="16"/>
                <w:szCs w:val="16"/>
              </w:rPr>
              <w:t xml:space="preserve"> (повний цикл виробництва; контроль якості за показником "Сторонні домішки"; контроль якості і випробування стабільності (фізічні і хімічні тести))</w:t>
            </w:r>
          </w:p>
          <w:p w:rsidR="007B6FC6" w:rsidRPr="00FA7287" w:rsidRDefault="007B6FC6" w:rsidP="00B5623E">
            <w:pPr>
              <w:pStyle w:val="110"/>
              <w:tabs>
                <w:tab w:val="left" w:pos="12600"/>
              </w:tabs>
              <w:spacing w:line="276" w:lineRule="auto"/>
              <w:jc w:val="center"/>
              <w:rPr>
                <w:rFonts w:ascii="Arial" w:hAnsi="Arial" w:cs="Arial"/>
                <w:color w:val="000000"/>
                <w:sz w:val="18"/>
                <w:szCs w:val="18"/>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Default="007B6FC6" w:rsidP="00B5623E">
            <w:pPr>
              <w:pStyle w:val="110"/>
              <w:tabs>
                <w:tab w:val="left" w:pos="12600"/>
              </w:tabs>
              <w:spacing w:line="276" w:lineRule="auto"/>
              <w:jc w:val="center"/>
              <w:rPr>
                <w:rFonts w:ascii="Arial" w:hAnsi="Arial" w:cs="Arial"/>
                <w:color w:val="000000"/>
                <w:sz w:val="18"/>
                <w:szCs w:val="18"/>
              </w:rPr>
            </w:pPr>
            <w:r>
              <w:rPr>
                <w:rFonts w:ascii="Arial" w:hAnsi="Arial" w:cs="Arial"/>
                <w:color w:val="000000"/>
                <w:sz w:val="18"/>
                <w:szCs w:val="18"/>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Default="007B6FC6" w:rsidP="00B5623E">
            <w:pPr>
              <w:pStyle w:val="110"/>
              <w:tabs>
                <w:tab w:val="left" w:pos="12600"/>
              </w:tabs>
              <w:spacing w:line="276" w:lineRule="auto"/>
              <w:jc w:val="center"/>
              <w:rPr>
                <w:rFonts w:ascii="Arial" w:hAnsi="Arial" w:cs="Arial"/>
                <w:color w:val="000000"/>
                <w:sz w:val="18"/>
                <w:szCs w:val="18"/>
              </w:rPr>
            </w:pPr>
            <w:r>
              <w:rPr>
                <w:rFonts w:ascii="Arial" w:hAnsi="Arial" w:cs="Arial"/>
                <w:color w:val="000000"/>
                <w:sz w:val="18"/>
                <w:szCs w:val="18"/>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Зміна кількості капсул у блістері, без зміни кількості капсул в упаковці, а саме заміна упаковки № 56 (8х7) на упаковку №56 (7х8), у зв’язку з тим, що блістерна машина виробника розрахована на 7 комірок у блістері, з відповідними змінами у р. «Упаковка» МКЯ ЛЗ. Зміни внесено в інструкцію для медичного застосування лікарського засобу у розділ «Упаковка» з відповідними змінами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Default="007B6FC6" w:rsidP="00B5623E">
            <w:pPr>
              <w:pStyle w:val="110"/>
              <w:tabs>
                <w:tab w:val="left" w:pos="12600"/>
              </w:tabs>
              <w:spacing w:line="276" w:lineRule="auto"/>
              <w:ind w:left="-185"/>
              <w:jc w:val="center"/>
              <w:rPr>
                <w:rFonts w:ascii="Arial" w:hAnsi="Arial" w:cs="Arial"/>
                <w:b/>
                <w:i/>
                <w:color w:val="000000"/>
                <w:sz w:val="18"/>
                <w:szCs w:val="18"/>
              </w:rPr>
            </w:pPr>
            <w:r>
              <w:rPr>
                <w:rFonts w:ascii="Arial" w:hAnsi="Arial" w:cs="Arial"/>
                <w:i/>
                <w:sz w:val="18"/>
                <w:szCs w:val="18"/>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Default="007B6FC6" w:rsidP="00B5623E">
            <w:pPr>
              <w:rPr>
                <w:rFonts w:ascii="Arial" w:hAnsi="Arial" w:cs="Arial"/>
                <w:i/>
                <w:sz w:val="18"/>
                <w:szCs w:val="18"/>
              </w:rPr>
            </w:pPr>
            <w:r w:rsidRPr="00FF1DF4">
              <w:rPr>
                <w:rFonts w:ascii="Arial" w:hAnsi="Arial" w:cs="Arial"/>
                <w:i/>
                <w:sz w:val="18"/>
                <w:szCs w:val="18"/>
              </w:rPr>
              <w:t>не підлягає</w:t>
            </w:r>
          </w:p>
          <w:p w:rsidR="007B6FC6" w:rsidRDefault="007B6FC6" w:rsidP="00B5623E">
            <w:pPr>
              <w:pStyle w:val="110"/>
              <w:tabs>
                <w:tab w:val="left" w:pos="12600"/>
              </w:tabs>
              <w:spacing w:line="276" w:lineRule="auto"/>
              <w:jc w:val="cente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Default="007B6FC6" w:rsidP="00B5623E">
            <w:pPr>
              <w:pStyle w:val="110"/>
              <w:tabs>
                <w:tab w:val="left" w:pos="12600"/>
              </w:tabs>
              <w:spacing w:line="276" w:lineRule="auto"/>
              <w:jc w:val="center"/>
              <w:rPr>
                <w:rFonts w:ascii="Arial" w:hAnsi="Arial" w:cs="Arial"/>
                <w:sz w:val="18"/>
                <w:szCs w:val="18"/>
              </w:rPr>
            </w:pPr>
            <w:r>
              <w:rPr>
                <w:rFonts w:ascii="Arial" w:hAnsi="Arial" w:cs="Arial"/>
                <w:sz w:val="18"/>
                <w:szCs w:val="18"/>
              </w:rPr>
              <w:t>UA/20376/01/02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НІМОТОП®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інфузій, 10 мг/50 мл; по 50 мл розчину у флаконі; по 1 флакону разом з поліетиленовою сполучною трубкою для інфузомата у картонній коробці; по 5 коробок в упаковці з поліетилену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весь цикл виробництва: (виробництво in-bulk, первинне пакування, вторинне пакування, контроль якості, випуск серії): </w:t>
            </w:r>
            <w:r w:rsidRPr="00C03FE7">
              <w:rPr>
                <w:rFonts w:ascii="Arial" w:hAnsi="Arial" w:cs="Arial"/>
                <w:color w:val="000000"/>
                <w:sz w:val="16"/>
                <w:szCs w:val="16"/>
              </w:rPr>
              <w:br/>
              <w:t xml:space="preserve">Байєр АГ, Німеччина; альтернативний виробник (вторинне пакування): КВП Фарма + Ветеринар Продукте ГмбХ, Німеччина; </w:t>
            </w:r>
            <w:r w:rsidRPr="00C03FE7">
              <w:rPr>
                <w:rFonts w:ascii="Arial" w:hAnsi="Arial" w:cs="Arial"/>
                <w:color w:val="000000"/>
                <w:sz w:val="16"/>
                <w:szCs w:val="16"/>
              </w:rPr>
              <w:br/>
              <w:t>альтернативний виробник (виробництво in-bulk, первинне пакування, контроль якості): Солюфарм Фармацойтіше Ерцойгніссе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з якості. </w:t>
            </w:r>
            <w:r w:rsidRPr="00C03FE7">
              <w:rPr>
                <w:rFonts w:ascii="Arial" w:hAnsi="Arial" w:cs="Arial"/>
                <w:color w:val="000000"/>
                <w:sz w:val="16"/>
                <w:szCs w:val="16"/>
                <w:lang w:val="ru-RU"/>
              </w:rPr>
              <w:t xml:space="preserve">Медичні пристрої (інші зміни) оновлення р. 3.2.Р.1 Опис і склад лікарського засобу, а саме додавання опису сполучної трубки для інфузомата. Для сполучної трубки впроваджується інструкція з описом, що постачається в картонній коробці разом з лікарським засобом, з внесенням відповідних змін до р. «Упаковка» МКЯ ЛЗ. А також зміни внесені в інструкцію для медичного застосування лікарського засобу у розділ «Упаковка». </w:t>
            </w:r>
            <w:r w:rsidRPr="00C03FE7">
              <w:rPr>
                <w:rFonts w:ascii="Arial" w:hAnsi="Arial" w:cs="Arial"/>
                <w:color w:val="000000"/>
                <w:sz w:val="16"/>
                <w:szCs w:val="16"/>
                <w:lang w:val="ru-RU"/>
              </w:rPr>
              <w:br/>
              <w:t>Введення змін протягом 6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оновлення р. 3.2.Р.3.1 Виробники: - додано альтернативну дільницю Байєр АГ, Берлін, Німеччина (</w:t>
            </w:r>
            <w:r w:rsidRPr="00C03FE7">
              <w:rPr>
                <w:rFonts w:ascii="Arial" w:hAnsi="Arial" w:cs="Arial"/>
                <w:color w:val="000000"/>
                <w:sz w:val="16"/>
                <w:szCs w:val="16"/>
              </w:rPr>
              <w:t>Bayer</w:t>
            </w:r>
            <w:r w:rsidRPr="00C03FE7">
              <w:rPr>
                <w:rFonts w:ascii="Arial" w:hAnsi="Arial" w:cs="Arial"/>
                <w:color w:val="000000"/>
                <w:sz w:val="16"/>
                <w:szCs w:val="16"/>
                <w:lang w:val="ru-RU"/>
              </w:rPr>
              <w:t xml:space="preserve"> </w:t>
            </w:r>
            <w:r w:rsidRPr="00C03FE7">
              <w:rPr>
                <w:rFonts w:ascii="Arial" w:hAnsi="Arial" w:cs="Arial"/>
                <w:color w:val="000000"/>
                <w:sz w:val="16"/>
                <w:szCs w:val="16"/>
              </w:rPr>
              <w:t>AG</w:t>
            </w:r>
            <w:r w:rsidRPr="00C03FE7">
              <w:rPr>
                <w:rFonts w:ascii="Arial" w:hAnsi="Arial" w:cs="Arial"/>
                <w:color w:val="000000"/>
                <w:sz w:val="16"/>
                <w:szCs w:val="16"/>
                <w:lang w:val="ru-RU"/>
              </w:rPr>
              <w:t xml:space="preserve">, </w:t>
            </w:r>
            <w:r w:rsidRPr="00C03FE7">
              <w:rPr>
                <w:rFonts w:ascii="Arial" w:hAnsi="Arial" w:cs="Arial"/>
                <w:color w:val="000000"/>
                <w:sz w:val="16"/>
                <w:szCs w:val="16"/>
              </w:rPr>
              <w:t>Berlin</w:t>
            </w:r>
            <w:r w:rsidRPr="00C03FE7">
              <w:rPr>
                <w:rFonts w:ascii="Arial" w:hAnsi="Arial" w:cs="Arial"/>
                <w:color w:val="000000"/>
                <w:sz w:val="16"/>
                <w:szCs w:val="16"/>
                <w:lang w:val="ru-RU"/>
              </w:rPr>
              <w:t xml:space="preserve">) для тестування стабільності, зокрема на стерильність та ендотоксини. </w:t>
            </w:r>
            <w:r w:rsidRPr="00C03FE7">
              <w:rPr>
                <w:rFonts w:ascii="Arial" w:hAnsi="Arial" w:cs="Arial"/>
                <w:color w:val="000000"/>
                <w:sz w:val="16"/>
                <w:szCs w:val="16"/>
                <w:lang w:val="ru-RU"/>
              </w:rPr>
              <w:br/>
              <w:t xml:space="preserve">- винесено окремо тестування стабільності до розділ р. 3.2.Р.3.1 Виробники (раніше ця інформація зазначалась у р. </w:t>
            </w:r>
            <w:r w:rsidRPr="00C03FE7">
              <w:rPr>
                <w:rFonts w:ascii="Arial" w:hAnsi="Arial" w:cs="Arial"/>
                <w:color w:val="000000"/>
                <w:sz w:val="16"/>
                <w:szCs w:val="16"/>
              </w:rPr>
              <w:t>QC</w:t>
            </w:r>
            <w:r w:rsidRPr="00C03FE7">
              <w:rPr>
                <w:rFonts w:ascii="Arial" w:hAnsi="Arial" w:cs="Arial"/>
                <w:color w:val="000000"/>
                <w:sz w:val="16"/>
                <w:szCs w:val="16"/>
                <w:lang w:val="ru-RU"/>
              </w:rPr>
              <w:t xml:space="preserve"> (контроль якості). </w:t>
            </w:r>
            <w:r w:rsidRPr="00C03FE7">
              <w:rPr>
                <w:rFonts w:ascii="Arial" w:hAnsi="Arial" w:cs="Arial"/>
                <w:color w:val="000000"/>
                <w:sz w:val="16"/>
                <w:szCs w:val="16"/>
              </w:rPr>
              <w:t>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UA/3871/01/01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НОЛЬПАЗА®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гастрорезистентні по 20 мг, по 14 таблеток у блістері; по 1 або по 2, або по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виробництво «in bulk», первинне та вторинне пакування, контроль серії та випуск серії</w:t>
            </w:r>
            <w:r w:rsidRPr="00C03FE7">
              <w:rPr>
                <w:rFonts w:ascii="Arial" w:hAnsi="Arial" w:cs="Arial"/>
                <w:color w:val="000000"/>
                <w:sz w:val="16"/>
                <w:szCs w:val="16"/>
              </w:rPr>
              <w:br/>
              <w:t xml:space="preserve">КРКА, д.д., Ново место, Словенія </w:t>
            </w:r>
            <w:r w:rsidRPr="00C03FE7">
              <w:rPr>
                <w:rFonts w:ascii="Arial" w:hAnsi="Arial" w:cs="Arial"/>
                <w:color w:val="000000"/>
                <w:sz w:val="16"/>
                <w:szCs w:val="16"/>
              </w:rPr>
              <w:br/>
              <w:t xml:space="preserve">виробництво «in bulk», первинне та вторинне пакування </w:t>
            </w:r>
            <w:r w:rsidRPr="00C03FE7">
              <w:rPr>
                <w:rFonts w:ascii="Arial" w:hAnsi="Arial" w:cs="Arial"/>
                <w:color w:val="000000"/>
                <w:sz w:val="16"/>
                <w:szCs w:val="16"/>
              </w:rPr>
              <w:br/>
              <w:t>Лаурус Лабс Пвт. Лтд., Індія</w:t>
            </w:r>
            <w:r w:rsidRPr="00C03FE7">
              <w:rPr>
                <w:rFonts w:ascii="Arial" w:hAnsi="Arial" w:cs="Arial"/>
                <w:color w:val="000000"/>
                <w:sz w:val="16"/>
                <w:szCs w:val="16"/>
              </w:rPr>
              <w:br/>
              <w:t xml:space="preserve">контроль серії </w:t>
            </w:r>
            <w:r w:rsidRPr="00C03FE7">
              <w:rPr>
                <w:rFonts w:ascii="Arial" w:hAnsi="Arial" w:cs="Arial"/>
                <w:color w:val="000000"/>
                <w:sz w:val="16"/>
                <w:szCs w:val="16"/>
              </w:rPr>
              <w:br/>
              <w:t>КРКА, д.д., Ново место, Словенія</w:t>
            </w:r>
            <w:r w:rsidRPr="00C03FE7">
              <w:rPr>
                <w:rFonts w:ascii="Arial" w:hAnsi="Arial" w:cs="Arial"/>
                <w:color w:val="000000"/>
                <w:sz w:val="16"/>
                <w:szCs w:val="16"/>
              </w:rPr>
              <w:br/>
              <w:t xml:space="preserve">контроль серії </w:t>
            </w:r>
            <w:r w:rsidRPr="00C03FE7">
              <w:rPr>
                <w:rFonts w:ascii="Arial" w:hAnsi="Arial" w:cs="Arial"/>
                <w:color w:val="000000"/>
                <w:sz w:val="16"/>
                <w:szCs w:val="16"/>
              </w:rPr>
              <w:br/>
              <w:t>Кемійскій інститут, Словенія</w:t>
            </w:r>
            <w:r w:rsidRPr="00C03FE7">
              <w:rPr>
                <w:rFonts w:ascii="Arial" w:hAnsi="Arial" w:cs="Arial"/>
                <w:color w:val="000000"/>
                <w:sz w:val="16"/>
                <w:szCs w:val="16"/>
              </w:rPr>
              <w:br/>
              <w:t>контроль серії:</w:t>
            </w:r>
            <w:r w:rsidRPr="00C03FE7">
              <w:rPr>
                <w:rFonts w:ascii="Arial" w:hAnsi="Arial" w:cs="Arial"/>
                <w:color w:val="000000"/>
                <w:sz w:val="16"/>
                <w:szCs w:val="16"/>
              </w:rPr>
              <w:br/>
              <w:t>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Словенія/ 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діючої речовини лікарського засобу.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"Особливості застосування", "Побічні реакції" відповідно до оновленої інформації про медичне застосування референтного лікарського засобу (КОНТРОЛОК®, таблетки гастрорезистентні по 20 мг; КОНТРОЛОК®, таблетки гастрорезистентні по 40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UA/7955/01/01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НОЛЬПАЗА®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гастрорезистентні по 40 мг, по 14 таблеток у блістері; по 1 або по 2, або по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виробництво «in bulk», первинне та вторинне пакування, контроль серії та випуск серії</w:t>
            </w:r>
            <w:r w:rsidRPr="00C03FE7">
              <w:rPr>
                <w:rFonts w:ascii="Arial" w:hAnsi="Arial" w:cs="Arial"/>
                <w:color w:val="000000"/>
                <w:sz w:val="16"/>
                <w:szCs w:val="16"/>
              </w:rPr>
              <w:br/>
              <w:t xml:space="preserve">КРКА, д.д., Ново место, Словенія </w:t>
            </w:r>
            <w:r w:rsidRPr="00C03FE7">
              <w:rPr>
                <w:rFonts w:ascii="Arial" w:hAnsi="Arial" w:cs="Arial"/>
                <w:color w:val="000000"/>
                <w:sz w:val="16"/>
                <w:szCs w:val="16"/>
              </w:rPr>
              <w:br/>
              <w:t xml:space="preserve">виробництво «in bulk», первинне та вторинне пакування </w:t>
            </w:r>
            <w:r w:rsidRPr="00C03FE7">
              <w:rPr>
                <w:rFonts w:ascii="Arial" w:hAnsi="Arial" w:cs="Arial"/>
                <w:color w:val="000000"/>
                <w:sz w:val="16"/>
                <w:szCs w:val="16"/>
              </w:rPr>
              <w:br/>
              <w:t>Лаурус Лабс Пвт. Лтд., Індія</w:t>
            </w:r>
            <w:r w:rsidRPr="00C03FE7">
              <w:rPr>
                <w:rFonts w:ascii="Arial" w:hAnsi="Arial" w:cs="Arial"/>
                <w:color w:val="000000"/>
                <w:sz w:val="16"/>
                <w:szCs w:val="16"/>
              </w:rPr>
              <w:br/>
              <w:t xml:space="preserve">контроль серії </w:t>
            </w:r>
            <w:r w:rsidRPr="00C03FE7">
              <w:rPr>
                <w:rFonts w:ascii="Arial" w:hAnsi="Arial" w:cs="Arial"/>
                <w:color w:val="000000"/>
                <w:sz w:val="16"/>
                <w:szCs w:val="16"/>
              </w:rPr>
              <w:br/>
              <w:t>КРКА, д.д., Ново место, Словенія</w:t>
            </w:r>
            <w:r w:rsidRPr="00C03FE7">
              <w:rPr>
                <w:rFonts w:ascii="Arial" w:hAnsi="Arial" w:cs="Arial"/>
                <w:color w:val="000000"/>
                <w:sz w:val="16"/>
                <w:szCs w:val="16"/>
              </w:rPr>
              <w:br/>
              <w:t xml:space="preserve">контроль серії </w:t>
            </w:r>
            <w:r w:rsidRPr="00C03FE7">
              <w:rPr>
                <w:rFonts w:ascii="Arial" w:hAnsi="Arial" w:cs="Arial"/>
                <w:color w:val="000000"/>
                <w:sz w:val="16"/>
                <w:szCs w:val="16"/>
              </w:rPr>
              <w:br/>
              <w:t>Кемійскій інститут, Словенія</w:t>
            </w:r>
            <w:r w:rsidRPr="00C03FE7">
              <w:rPr>
                <w:rFonts w:ascii="Arial" w:hAnsi="Arial" w:cs="Arial"/>
                <w:color w:val="000000"/>
                <w:sz w:val="16"/>
                <w:szCs w:val="16"/>
              </w:rPr>
              <w:br/>
              <w:t>контроль серії:</w:t>
            </w:r>
            <w:r w:rsidRPr="00C03FE7">
              <w:rPr>
                <w:rFonts w:ascii="Arial" w:hAnsi="Arial" w:cs="Arial"/>
                <w:color w:val="000000"/>
                <w:sz w:val="16"/>
                <w:szCs w:val="16"/>
              </w:rPr>
              <w:br/>
              <w:t>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Словенія/ 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діючої речовини лікарського засобу.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"Особливості застосування", "Побічні реакції" відповідно до оновленої інформації про медичне застосування референтного лікарського засобу (КОНТРОЛОК®, таблетки гастрорезистентні по 20 мг; КОНТРОЛОК®, таблетки гастрорезистентні по 40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UA/7955/01/02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НОЛЬПАЗА®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гастрорезистентні по 20 мг по 14 таблеток у блістері; по 1 або по 2, або по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виробництво «in bulk», первинне та вторинне пакування, контроль серії та випуск серії КРКА, д.д., Ново место, Словенія; </w:t>
            </w:r>
            <w:r w:rsidRPr="00C03FE7">
              <w:rPr>
                <w:rFonts w:ascii="Arial" w:hAnsi="Arial" w:cs="Arial"/>
                <w:color w:val="000000"/>
                <w:sz w:val="16"/>
                <w:szCs w:val="16"/>
              </w:rPr>
              <w:br/>
              <w:t xml:space="preserve">виробництво «in bulk», первинне та вторинне пакування Лаурус Лабс Пвт. Лтд., Індія; контроль серії КРКА, д.д., Ново место, Словенія; </w:t>
            </w:r>
            <w:r w:rsidRPr="00C03FE7">
              <w:rPr>
                <w:rFonts w:ascii="Arial" w:hAnsi="Arial" w:cs="Arial"/>
                <w:color w:val="000000"/>
                <w:sz w:val="16"/>
                <w:szCs w:val="16"/>
              </w:rPr>
              <w:br/>
              <w:t>контроль серії Кемійскій інститут,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Словенія/ 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C03FE7">
              <w:rPr>
                <w:rFonts w:ascii="Arial" w:hAnsi="Arial" w:cs="Arial"/>
                <w:color w:val="000000"/>
                <w:sz w:val="16"/>
                <w:szCs w:val="16"/>
                <w:lang w:val="ru-RU"/>
              </w:rPr>
              <w:t>Зміни внесено до тексту маркування первинної та вторинної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w:t>
            </w:r>
            <w:r w:rsidRPr="00C03FE7">
              <w:rPr>
                <w:rFonts w:ascii="Arial" w:hAnsi="Arial" w:cs="Arial"/>
                <w:color w:val="000000"/>
                <w:sz w:val="16"/>
                <w:szCs w:val="16"/>
                <w:lang w:val="ru-RU"/>
              </w:rPr>
              <w:b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референтного лікарського засобу Контролок®, таблетки гастрорезистентні 20 мг та 40 мг. </w:t>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UA/7955/01/01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НОЛЬПАЗА®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гастрорезистентні по 40 мг по 14 таблеток у блістері; по 1 або по 2, або по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виробництво «in bulk», первинне та вторинне пакування, контроль серії та випуск серії КРКА, д.д., Ново место, Словенія; </w:t>
            </w:r>
            <w:r w:rsidRPr="00C03FE7">
              <w:rPr>
                <w:rFonts w:ascii="Arial" w:hAnsi="Arial" w:cs="Arial"/>
                <w:color w:val="000000"/>
                <w:sz w:val="16"/>
                <w:szCs w:val="16"/>
              </w:rPr>
              <w:br/>
              <w:t xml:space="preserve">виробництво «in bulk», первинне та вторинне пакування Лаурус Лабс Пвт. Лтд., Індія; контроль серії КРКА, д.д., Ново место, Словенія; </w:t>
            </w:r>
            <w:r w:rsidRPr="00C03FE7">
              <w:rPr>
                <w:rFonts w:ascii="Arial" w:hAnsi="Arial" w:cs="Arial"/>
                <w:color w:val="000000"/>
                <w:sz w:val="16"/>
                <w:szCs w:val="16"/>
              </w:rPr>
              <w:br/>
              <w:t>контроль серії Кемійскій інститут, Словенія;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Словенія/ 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C03FE7">
              <w:rPr>
                <w:rFonts w:ascii="Arial" w:hAnsi="Arial" w:cs="Arial"/>
                <w:color w:val="000000"/>
                <w:sz w:val="16"/>
                <w:szCs w:val="16"/>
                <w:lang w:val="ru-RU"/>
              </w:rPr>
              <w:t>Зміни внесено до тексту маркування первинної та вторинної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w:t>
            </w:r>
            <w:r w:rsidRPr="00C03FE7">
              <w:rPr>
                <w:rFonts w:ascii="Arial" w:hAnsi="Arial" w:cs="Arial"/>
                <w:color w:val="000000"/>
                <w:sz w:val="16"/>
                <w:szCs w:val="16"/>
                <w:lang w:val="ru-RU"/>
              </w:rPr>
              <w:b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референтного лікарського засобу Контролок®, таблетки гастрорезистентні 20 мг та 40 мг. </w:t>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UA/7955/01/02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НОЛЬПАЗА® КОНТРОЛ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 xml:space="preserve">таблетки гастрорезистентні по 20 мг по 7 таблеток у блістері; по 1 або по 2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autoSpaceDE w:val="0"/>
              <w:autoSpaceDN w:val="0"/>
              <w:adjustRightInd w:val="0"/>
              <w:jc w:val="center"/>
              <w:rPr>
                <w:rFonts w:ascii="Arial" w:hAnsi="Arial" w:cs="Arial"/>
                <w:bCs/>
                <w:sz w:val="16"/>
                <w:szCs w:val="16"/>
              </w:rPr>
            </w:pPr>
            <w:r w:rsidRPr="00C03FE7">
              <w:rPr>
                <w:rFonts w:ascii="Arial" w:hAnsi="Arial" w:cs="Arial"/>
                <w:bCs/>
                <w:color w:val="000000"/>
                <w:sz w:val="16"/>
                <w:szCs w:val="16"/>
              </w:rPr>
              <w:t>виробництво «in bulk», первинне та вторинне пакування, контроль серії та випуск серії:</w:t>
            </w:r>
          </w:p>
          <w:p w:rsidR="007B6FC6" w:rsidRPr="00C03FE7" w:rsidRDefault="007B6FC6" w:rsidP="00B5623E">
            <w:pPr>
              <w:autoSpaceDE w:val="0"/>
              <w:autoSpaceDN w:val="0"/>
              <w:adjustRightInd w:val="0"/>
              <w:jc w:val="center"/>
              <w:rPr>
                <w:rFonts w:ascii="Arial" w:hAnsi="Arial" w:cs="Arial"/>
                <w:bCs/>
                <w:sz w:val="16"/>
                <w:szCs w:val="16"/>
              </w:rPr>
            </w:pPr>
            <w:r w:rsidRPr="00C03FE7">
              <w:rPr>
                <w:rFonts w:ascii="Arial" w:hAnsi="Arial" w:cs="Arial"/>
                <w:bCs/>
                <w:color w:val="000000"/>
                <w:sz w:val="16"/>
                <w:szCs w:val="16"/>
              </w:rPr>
              <w:t>КРКА, д.д., Ново место, Словенія</w:t>
            </w:r>
          </w:p>
          <w:p w:rsidR="007B6FC6" w:rsidRPr="00C03FE7" w:rsidRDefault="007B6FC6" w:rsidP="00B5623E">
            <w:pPr>
              <w:autoSpaceDE w:val="0"/>
              <w:autoSpaceDN w:val="0"/>
              <w:adjustRightInd w:val="0"/>
              <w:jc w:val="center"/>
              <w:rPr>
                <w:rFonts w:ascii="Arial" w:hAnsi="Arial" w:cs="Arial"/>
                <w:bCs/>
                <w:color w:val="000000"/>
                <w:sz w:val="16"/>
                <w:szCs w:val="16"/>
              </w:rPr>
            </w:pPr>
          </w:p>
          <w:p w:rsidR="007B6FC6" w:rsidRPr="00C03FE7" w:rsidRDefault="007B6FC6" w:rsidP="00B5623E">
            <w:pPr>
              <w:autoSpaceDE w:val="0"/>
              <w:autoSpaceDN w:val="0"/>
              <w:adjustRightInd w:val="0"/>
              <w:jc w:val="center"/>
              <w:rPr>
                <w:rFonts w:ascii="Arial" w:hAnsi="Arial" w:cs="Arial"/>
                <w:bCs/>
                <w:sz w:val="16"/>
                <w:szCs w:val="16"/>
              </w:rPr>
            </w:pPr>
            <w:r w:rsidRPr="00C03FE7">
              <w:rPr>
                <w:rFonts w:ascii="Arial" w:hAnsi="Arial" w:cs="Arial"/>
                <w:bCs/>
                <w:color w:val="000000"/>
                <w:sz w:val="16"/>
                <w:szCs w:val="16"/>
              </w:rPr>
              <w:t>виробництво «in bulk», первинне та вторинне пакування, контроль серії та випуск серії:</w:t>
            </w:r>
          </w:p>
          <w:p w:rsidR="007B6FC6" w:rsidRPr="00C03FE7" w:rsidRDefault="007B6FC6" w:rsidP="00B5623E">
            <w:pPr>
              <w:autoSpaceDE w:val="0"/>
              <w:autoSpaceDN w:val="0"/>
              <w:adjustRightInd w:val="0"/>
              <w:jc w:val="center"/>
              <w:rPr>
                <w:rFonts w:ascii="Arial" w:hAnsi="Arial" w:cs="Arial"/>
                <w:bCs/>
                <w:color w:val="000000"/>
                <w:sz w:val="16"/>
                <w:szCs w:val="16"/>
              </w:rPr>
            </w:pPr>
            <w:r w:rsidRPr="00C03FE7">
              <w:rPr>
                <w:rFonts w:ascii="Arial" w:hAnsi="Arial" w:cs="Arial"/>
                <w:bCs/>
                <w:color w:val="000000"/>
                <w:sz w:val="16"/>
                <w:szCs w:val="16"/>
              </w:rPr>
              <w:t>КРКА, д.д., Ново место, Словенія</w:t>
            </w:r>
          </w:p>
          <w:p w:rsidR="007B6FC6" w:rsidRPr="00C03FE7" w:rsidRDefault="007B6FC6" w:rsidP="00B5623E">
            <w:pPr>
              <w:autoSpaceDE w:val="0"/>
              <w:autoSpaceDN w:val="0"/>
              <w:adjustRightInd w:val="0"/>
              <w:jc w:val="center"/>
              <w:rPr>
                <w:rFonts w:ascii="Arial" w:hAnsi="Arial" w:cs="Arial"/>
                <w:bCs/>
                <w:sz w:val="16"/>
                <w:szCs w:val="16"/>
              </w:rPr>
            </w:pPr>
          </w:p>
          <w:p w:rsidR="007B6FC6" w:rsidRPr="00C03FE7" w:rsidRDefault="007B6FC6" w:rsidP="00B5623E">
            <w:pPr>
              <w:autoSpaceDE w:val="0"/>
              <w:autoSpaceDN w:val="0"/>
              <w:adjustRightInd w:val="0"/>
              <w:jc w:val="center"/>
              <w:rPr>
                <w:rFonts w:ascii="Arial" w:hAnsi="Arial" w:cs="Arial"/>
                <w:bCs/>
                <w:sz w:val="16"/>
                <w:szCs w:val="16"/>
              </w:rPr>
            </w:pPr>
            <w:r w:rsidRPr="00C03FE7">
              <w:rPr>
                <w:rFonts w:ascii="Arial" w:hAnsi="Arial" w:cs="Arial"/>
                <w:bCs/>
                <w:color w:val="000000"/>
                <w:sz w:val="16"/>
                <w:szCs w:val="16"/>
              </w:rPr>
              <w:t>Первинне та вторинне пакування, контроль та випуск серії:</w:t>
            </w:r>
          </w:p>
          <w:p w:rsidR="007B6FC6" w:rsidRPr="00C03FE7" w:rsidRDefault="007B6FC6" w:rsidP="00B5623E">
            <w:pPr>
              <w:autoSpaceDE w:val="0"/>
              <w:autoSpaceDN w:val="0"/>
              <w:adjustRightInd w:val="0"/>
              <w:jc w:val="center"/>
              <w:rPr>
                <w:rFonts w:ascii="Arial" w:hAnsi="Arial" w:cs="Arial"/>
                <w:bCs/>
                <w:color w:val="000000"/>
                <w:sz w:val="16"/>
                <w:szCs w:val="16"/>
              </w:rPr>
            </w:pPr>
            <w:r w:rsidRPr="00C03FE7">
              <w:rPr>
                <w:rFonts w:ascii="Arial" w:hAnsi="Arial" w:cs="Arial"/>
                <w:bCs/>
                <w:color w:val="000000"/>
                <w:sz w:val="16"/>
                <w:szCs w:val="16"/>
              </w:rPr>
              <w:t>ТAД Фарма ГмбХ, Німеччина</w:t>
            </w:r>
          </w:p>
          <w:p w:rsidR="007B6FC6" w:rsidRPr="00C03FE7" w:rsidRDefault="007B6FC6" w:rsidP="00B5623E">
            <w:pPr>
              <w:autoSpaceDE w:val="0"/>
              <w:autoSpaceDN w:val="0"/>
              <w:adjustRightInd w:val="0"/>
              <w:jc w:val="center"/>
              <w:rPr>
                <w:rFonts w:ascii="Arial" w:hAnsi="Arial" w:cs="Arial"/>
                <w:bCs/>
                <w:sz w:val="16"/>
                <w:szCs w:val="16"/>
              </w:rPr>
            </w:pPr>
          </w:p>
          <w:p w:rsidR="007B6FC6" w:rsidRPr="00C03FE7" w:rsidRDefault="007B6FC6" w:rsidP="00B5623E">
            <w:pPr>
              <w:autoSpaceDE w:val="0"/>
              <w:autoSpaceDN w:val="0"/>
              <w:adjustRightInd w:val="0"/>
              <w:jc w:val="center"/>
              <w:rPr>
                <w:rFonts w:ascii="Arial" w:hAnsi="Arial" w:cs="Arial"/>
                <w:bCs/>
                <w:sz w:val="16"/>
                <w:szCs w:val="16"/>
              </w:rPr>
            </w:pPr>
            <w:r w:rsidRPr="00C03FE7">
              <w:rPr>
                <w:rFonts w:ascii="Arial" w:hAnsi="Arial" w:cs="Arial"/>
                <w:bCs/>
                <w:color w:val="000000"/>
                <w:sz w:val="16"/>
                <w:szCs w:val="16"/>
              </w:rPr>
              <w:t>виробництво «in bulk», первинне та вторинне пакування:</w:t>
            </w:r>
          </w:p>
          <w:p w:rsidR="007B6FC6" w:rsidRPr="00C03FE7" w:rsidRDefault="007B6FC6" w:rsidP="00B5623E">
            <w:pPr>
              <w:autoSpaceDE w:val="0"/>
              <w:autoSpaceDN w:val="0"/>
              <w:adjustRightInd w:val="0"/>
              <w:jc w:val="center"/>
              <w:rPr>
                <w:rFonts w:ascii="Arial" w:hAnsi="Arial" w:cs="Arial"/>
                <w:bCs/>
                <w:color w:val="000000"/>
                <w:sz w:val="16"/>
                <w:szCs w:val="16"/>
              </w:rPr>
            </w:pPr>
            <w:r w:rsidRPr="00C03FE7">
              <w:rPr>
                <w:rFonts w:ascii="Arial" w:hAnsi="Arial" w:cs="Arial"/>
                <w:bCs/>
                <w:color w:val="000000"/>
                <w:sz w:val="16"/>
                <w:szCs w:val="16"/>
              </w:rPr>
              <w:t>Лаурус Лабс Лтд., Індія</w:t>
            </w:r>
          </w:p>
          <w:p w:rsidR="007B6FC6" w:rsidRPr="00C03FE7" w:rsidRDefault="007B6FC6" w:rsidP="00B5623E">
            <w:pPr>
              <w:autoSpaceDE w:val="0"/>
              <w:autoSpaceDN w:val="0"/>
              <w:adjustRightInd w:val="0"/>
              <w:jc w:val="center"/>
              <w:rPr>
                <w:rFonts w:ascii="Arial" w:hAnsi="Arial" w:cs="Arial"/>
                <w:bCs/>
                <w:sz w:val="16"/>
                <w:szCs w:val="16"/>
              </w:rPr>
            </w:pPr>
          </w:p>
          <w:p w:rsidR="007B6FC6" w:rsidRPr="00C03FE7" w:rsidRDefault="007B6FC6" w:rsidP="00B5623E">
            <w:pPr>
              <w:autoSpaceDE w:val="0"/>
              <w:autoSpaceDN w:val="0"/>
              <w:adjustRightInd w:val="0"/>
              <w:jc w:val="center"/>
              <w:rPr>
                <w:rFonts w:ascii="Arial" w:hAnsi="Arial" w:cs="Arial"/>
                <w:bCs/>
                <w:sz w:val="16"/>
                <w:szCs w:val="16"/>
              </w:rPr>
            </w:pPr>
            <w:r w:rsidRPr="00C03FE7">
              <w:rPr>
                <w:rFonts w:ascii="Arial" w:hAnsi="Arial" w:cs="Arial"/>
                <w:bCs/>
                <w:color w:val="000000"/>
                <w:sz w:val="16"/>
                <w:szCs w:val="16"/>
              </w:rPr>
              <w:t>контроль серії:</w:t>
            </w:r>
          </w:p>
          <w:p w:rsidR="007B6FC6" w:rsidRPr="00C03FE7" w:rsidRDefault="007B6FC6" w:rsidP="00B5623E">
            <w:pPr>
              <w:autoSpaceDE w:val="0"/>
              <w:autoSpaceDN w:val="0"/>
              <w:adjustRightInd w:val="0"/>
              <w:jc w:val="center"/>
              <w:rPr>
                <w:rFonts w:ascii="Arial" w:hAnsi="Arial" w:cs="Arial"/>
                <w:bCs/>
                <w:color w:val="000000"/>
                <w:sz w:val="16"/>
                <w:szCs w:val="16"/>
              </w:rPr>
            </w:pPr>
            <w:r w:rsidRPr="00C03FE7">
              <w:rPr>
                <w:rFonts w:ascii="Arial" w:hAnsi="Arial" w:cs="Arial"/>
                <w:bCs/>
                <w:color w:val="000000"/>
                <w:sz w:val="16"/>
                <w:szCs w:val="16"/>
              </w:rPr>
              <w:t>КРКА, д.д., Ново место, Словенія</w:t>
            </w:r>
          </w:p>
          <w:p w:rsidR="007B6FC6" w:rsidRPr="00C03FE7" w:rsidRDefault="007B6FC6" w:rsidP="00B5623E">
            <w:pPr>
              <w:autoSpaceDE w:val="0"/>
              <w:autoSpaceDN w:val="0"/>
              <w:adjustRightInd w:val="0"/>
              <w:jc w:val="center"/>
              <w:rPr>
                <w:rFonts w:ascii="Arial" w:hAnsi="Arial" w:cs="Arial"/>
                <w:bCs/>
                <w:sz w:val="16"/>
                <w:szCs w:val="16"/>
              </w:rPr>
            </w:pPr>
          </w:p>
          <w:p w:rsidR="007B6FC6" w:rsidRPr="00C03FE7" w:rsidRDefault="007B6FC6" w:rsidP="00B5623E">
            <w:pPr>
              <w:autoSpaceDE w:val="0"/>
              <w:autoSpaceDN w:val="0"/>
              <w:adjustRightInd w:val="0"/>
              <w:jc w:val="center"/>
              <w:rPr>
                <w:rFonts w:ascii="Arial" w:hAnsi="Arial" w:cs="Arial"/>
                <w:bCs/>
                <w:sz w:val="16"/>
                <w:szCs w:val="16"/>
              </w:rPr>
            </w:pPr>
            <w:r w:rsidRPr="00C03FE7">
              <w:rPr>
                <w:rFonts w:ascii="Arial" w:hAnsi="Arial" w:cs="Arial"/>
                <w:bCs/>
                <w:sz w:val="16"/>
                <w:szCs w:val="16"/>
              </w:rPr>
              <w:t>контроль серії:</w:t>
            </w:r>
          </w:p>
          <w:p w:rsidR="007B6FC6" w:rsidRPr="00C03FE7" w:rsidRDefault="007B6FC6" w:rsidP="00B5623E">
            <w:pPr>
              <w:autoSpaceDE w:val="0"/>
              <w:autoSpaceDN w:val="0"/>
              <w:adjustRightInd w:val="0"/>
              <w:jc w:val="center"/>
              <w:rPr>
                <w:rFonts w:ascii="Arial" w:hAnsi="Arial" w:cs="Arial"/>
                <w:bCs/>
                <w:sz w:val="16"/>
                <w:szCs w:val="16"/>
              </w:rPr>
            </w:pPr>
            <w:r w:rsidRPr="00C03FE7">
              <w:rPr>
                <w:rFonts w:ascii="Arial" w:hAnsi="Arial" w:cs="Arial"/>
                <w:bCs/>
                <w:sz w:val="16"/>
                <w:szCs w:val="16"/>
              </w:rPr>
              <w:t>Кемійські інститут, Центр за валідаційске технологіє ін аналітіко (ЦВТА), Словенія</w:t>
            </w:r>
          </w:p>
          <w:p w:rsidR="007B6FC6" w:rsidRPr="00C03FE7" w:rsidRDefault="007B6FC6" w:rsidP="00B5623E">
            <w:pPr>
              <w:autoSpaceDE w:val="0"/>
              <w:autoSpaceDN w:val="0"/>
              <w:adjustRightInd w:val="0"/>
              <w:jc w:val="center"/>
              <w:rPr>
                <w:rFonts w:ascii="Arial" w:hAnsi="Arial" w:cs="Arial"/>
                <w:bCs/>
                <w:sz w:val="16"/>
                <w:szCs w:val="16"/>
              </w:rPr>
            </w:pPr>
          </w:p>
          <w:p w:rsidR="007B6FC6" w:rsidRPr="00C03FE7" w:rsidRDefault="007B6FC6" w:rsidP="00B5623E">
            <w:pPr>
              <w:autoSpaceDE w:val="0"/>
              <w:autoSpaceDN w:val="0"/>
              <w:adjustRightInd w:val="0"/>
              <w:jc w:val="center"/>
              <w:rPr>
                <w:rFonts w:ascii="Arial" w:hAnsi="Arial" w:cs="Arial"/>
                <w:bCs/>
                <w:sz w:val="16"/>
                <w:szCs w:val="16"/>
              </w:rPr>
            </w:pPr>
            <w:r w:rsidRPr="00C03FE7">
              <w:rPr>
                <w:rFonts w:ascii="Arial" w:hAnsi="Arial" w:cs="Arial"/>
                <w:bCs/>
                <w:color w:val="000000"/>
                <w:sz w:val="16"/>
                <w:szCs w:val="16"/>
              </w:rPr>
              <w:t>контроль серії:</w:t>
            </w:r>
          </w:p>
          <w:p w:rsidR="007B6FC6" w:rsidRPr="00C03FE7" w:rsidRDefault="007B6FC6" w:rsidP="00B5623E">
            <w:pPr>
              <w:autoSpaceDE w:val="0"/>
              <w:autoSpaceDN w:val="0"/>
              <w:adjustRightInd w:val="0"/>
              <w:jc w:val="center"/>
              <w:rPr>
                <w:rFonts w:ascii="Arial" w:hAnsi="Arial" w:cs="Arial"/>
                <w:bCs/>
                <w:sz w:val="16"/>
                <w:szCs w:val="16"/>
              </w:rPr>
            </w:pPr>
            <w:r w:rsidRPr="00C03FE7">
              <w:rPr>
                <w:rFonts w:ascii="Arial" w:hAnsi="Arial" w:cs="Arial"/>
                <w:bCs/>
                <w:color w:val="000000"/>
                <w:sz w:val="16"/>
                <w:szCs w:val="16"/>
              </w:rPr>
              <w:t>Лабена д.о.о., Словенія</w:t>
            </w:r>
          </w:p>
          <w:p w:rsidR="007B6FC6" w:rsidRPr="00C03FE7" w:rsidRDefault="007B6FC6" w:rsidP="00B5623E">
            <w:pPr>
              <w:autoSpaceDE w:val="0"/>
              <w:autoSpaceDN w:val="0"/>
              <w:adjustRightInd w:val="0"/>
              <w:jc w:val="center"/>
              <w:rPr>
                <w:rFonts w:ascii="Arial" w:hAnsi="Arial" w:cs="Arial"/>
                <w:bCs/>
                <w:sz w:val="16"/>
                <w:szCs w:val="16"/>
              </w:rPr>
            </w:pPr>
            <w:r w:rsidRPr="00C03FE7">
              <w:rPr>
                <w:rFonts w:ascii="Arial" w:hAnsi="Arial" w:cs="Arial"/>
                <w:bCs/>
                <w:color w:val="000000"/>
                <w:sz w:val="16"/>
                <w:szCs w:val="16"/>
              </w:rPr>
              <w:t>Контроль серії</w:t>
            </w:r>
            <w:r w:rsidRPr="00C03FE7">
              <w:rPr>
                <w:rFonts w:ascii="Arial" w:hAnsi="Arial" w:cs="Arial"/>
                <w:bCs/>
                <w:color w:val="000000"/>
                <w:sz w:val="16"/>
                <w:szCs w:val="16"/>
                <w:u w:val="single"/>
              </w:rPr>
              <w:t>:</w:t>
            </w:r>
          </w:p>
          <w:p w:rsidR="007B6FC6" w:rsidRPr="00C03FE7" w:rsidRDefault="007B6FC6" w:rsidP="00B5623E">
            <w:pPr>
              <w:autoSpaceDE w:val="0"/>
              <w:autoSpaceDN w:val="0"/>
              <w:adjustRightInd w:val="0"/>
              <w:jc w:val="center"/>
              <w:rPr>
                <w:rFonts w:ascii="Arial" w:hAnsi="Arial" w:cs="Arial"/>
                <w:bCs/>
                <w:sz w:val="16"/>
                <w:szCs w:val="16"/>
              </w:rPr>
            </w:pPr>
            <w:r w:rsidRPr="00C03FE7">
              <w:rPr>
                <w:rFonts w:ascii="Arial" w:hAnsi="Arial" w:cs="Arial"/>
                <w:bCs/>
                <w:color w:val="000000"/>
                <w:sz w:val="16"/>
                <w:szCs w:val="16"/>
              </w:rPr>
              <w:t>ТAД Фарма ГмбХ, Німеччина</w:t>
            </w:r>
          </w:p>
          <w:p w:rsidR="007B6FC6" w:rsidRPr="00C03FE7" w:rsidRDefault="007B6FC6" w:rsidP="00B5623E">
            <w:pPr>
              <w:autoSpaceDE w:val="0"/>
              <w:autoSpaceDN w:val="0"/>
              <w:adjustRightInd w:val="0"/>
              <w:jc w:val="center"/>
              <w:rPr>
                <w:rFonts w:ascii="Arial" w:hAnsi="Arial" w:cs="Arial"/>
                <w:bCs/>
                <w:sz w:val="16"/>
                <w:szCs w:val="16"/>
              </w:rPr>
            </w:pPr>
            <w:r w:rsidRPr="00C03FE7">
              <w:rPr>
                <w:rFonts w:ascii="Arial" w:hAnsi="Arial" w:cs="Arial"/>
                <w:bCs/>
                <w:color w:val="000000"/>
                <w:sz w:val="16"/>
                <w:szCs w:val="16"/>
              </w:rPr>
              <w:t>Контроль серії:</w:t>
            </w:r>
          </w:p>
          <w:p w:rsidR="007B6FC6" w:rsidRPr="00C03FE7" w:rsidRDefault="007B6FC6" w:rsidP="00B5623E">
            <w:pPr>
              <w:autoSpaceDE w:val="0"/>
              <w:autoSpaceDN w:val="0"/>
              <w:adjustRightInd w:val="0"/>
              <w:jc w:val="center"/>
              <w:rPr>
                <w:rFonts w:ascii="Arial" w:hAnsi="Arial" w:cs="Arial"/>
                <w:bCs/>
                <w:sz w:val="16"/>
                <w:szCs w:val="16"/>
              </w:rPr>
            </w:pPr>
            <w:r w:rsidRPr="00C03FE7">
              <w:rPr>
                <w:rFonts w:ascii="Arial" w:hAnsi="Arial" w:cs="Arial"/>
                <w:bCs/>
                <w:color w:val="000000"/>
                <w:sz w:val="16"/>
                <w:szCs w:val="16"/>
              </w:rPr>
              <w:t>Лабор ЛС СЕ &amp; Ко. КГ, Німеччина</w:t>
            </w:r>
          </w:p>
          <w:p w:rsidR="007B6FC6" w:rsidRPr="00C03FE7" w:rsidRDefault="007B6FC6" w:rsidP="00B5623E">
            <w:pPr>
              <w:autoSpaceDE w:val="0"/>
              <w:autoSpaceDN w:val="0"/>
              <w:adjustRightInd w:val="0"/>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bCs/>
                <w:color w:val="000000"/>
                <w:sz w:val="16"/>
                <w:szCs w:val="16"/>
                <w:lang w:val="ru-RU"/>
              </w:rPr>
              <w:t>Словенія/ Німеччина/ 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w:t>
            </w:r>
            <w:r w:rsidRPr="00C03FE7">
              <w:rPr>
                <w:rFonts w:ascii="Arial" w:hAnsi="Arial" w:cs="Arial"/>
                <w:color w:val="000000"/>
                <w:sz w:val="16"/>
                <w:szCs w:val="16"/>
                <w:lang w:val="ru-RU"/>
              </w:rPr>
              <w:t xml:space="preserve">(діяльність, за яку відповідає виробник/імпортер, не включаючи випуск серій). Зміна назви та адреси виробника ГЛЗ </w:t>
            </w:r>
            <w:r w:rsidRPr="00C03FE7">
              <w:rPr>
                <w:rFonts w:ascii="Arial" w:hAnsi="Arial" w:cs="Arial"/>
                <w:color w:val="000000"/>
                <w:sz w:val="16"/>
                <w:szCs w:val="16"/>
              </w:rPr>
              <w:t>Laurus</w:t>
            </w:r>
            <w:r w:rsidRPr="00C03FE7">
              <w:rPr>
                <w:rFonts w:ascii="Arial" w:hAnsi="Arial" w:cs="Arial"/>
                <w:color w:val="000000"/>
                <w:sz w:val="16"/>
                <w:szCs w:val="16"/>
                <w:lang w:val="ru-RU"/>
              </w:rPr>
              <w:t xml:space="preserve"> </w:t>
            </w:r>
            <w:r w:rsidRPr="00C03FE7">
              <w:rPr>
                <w:rFonts w:ascii="Arial" w:hAnsi="Arial" w:cs="Arial"/>
                <w:color w:val="000000"/>
                <w:sz w:val="16"/>
                <w:szCs w:val="16"/>
              </w:rPr>
              <w:t>Labs</w:t>
            </w:r>
            <w:r w:rsidRPr="00C03FE7">
              <w:rPr>
                <w:rFonts w:ascii="Arial" w:hAnsi="Arial" w:cs="Arial"/>
                <w:color w:val="000000"/>
                <w:sz w:val="16"/>
                <w:szCs w:val="16"/>
                <w:lang w:val="ru-RU"/>
              </w:rPr>
              <w:t xml:space="preserve"> </w:t>
            </w:r>
            <w:r w:rsidRPr="00C03FE7">
              <w:rPr>
                <w:rFonts w:ascii="Arial" w:hAnsi="Arial" w:cs="Arial"/>
                <w:color w:val="000000"/>
                <w:sz w:val="16"/>
                <w:szCs w:val="16"/>
              </w:rPr>
              <w:t>Limited</w:t>
            </w:r>
            <w:r w:rsidRPr="00C03FE7">
              <w:rPr>
                <w:rFonts w:ascii="Arial" w:hAnsi="Arial" w:cs="Arial"/>
                <w:color w:val="000000"/>
                <w:sz w:val="16"/>
                <w:szCs w:val="16"/>
                <w:lang w:val="ru-RU"/>
              </w:rPr>
              <w:t xml:space="preserve">.,Індія, внаслідок реорганізації районів штату </w:t>
            </w:r>
            <w:r w:rsidRPr="00C03FE7">
              <w:rPr>
                <w:rFonts w:ascii="Arial" w:hAnsi="Arial" w:cs="Arial"/>
                <w:color w:val="000000"/>
                <w:sz w:val="16"/>
                <w:szCs w:val="16"/>
              </w:rPr>
              <w:t>Andhra</w:t>
            </w:r>
            <w:r w:rsidRPr="00C03FE7">
              <w:rPr>
                <w:rFonts w:ascii="Arial" w:hAnsi="Arial" w:cs="Arial"/>
                <w:color w:val="000000"/>
                <w:sz w:val="16"/>
                <w:szCs w:val="16"/>
                <w:lang w:val="ru-RU"/>
              </w:rPr>
              <w:t xml:space="preserve"> </w:t>
            </w:r>
            <w:r w:rsidRPr="00C03FE7">
              <w:rPr>
                <w:rFonts w:ascii="Arial" w:hAnsi="Arial" w:cs="Arial"/>
                <w:color w:val="000000"/>
                <w:sz w:val="16"/>
                <w:szCs w:val="16"/>
              </w:rPr>
              <w:t>Pradesh</w:t>
            </w:r>
            <w:r w:rsidRPr="00C03FE7">
              <w:rPr>
                <w:rFonts w:ascii="Arial" w:hAnsi="Arial" w:cs="Arial"/>
                <w:color w:val="000000"/>
                <w:sz w:val="16"/>
                <w:szCs w:val="16"/>
                <w:lang w:val="ru-RU"/>
              </w:rPr>
              <w:t xml:space="preserve">, Індія. Виробнича дільниця та всі виробничі операції залишились без змін.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 </w:t>
            </w:r>
            <w:r w:rsidRPr="00C03FE7">
              <w:rPr>
                <w:rFonts w:ascii="Arial" w:hAnsi="Arial" w:cs="Arial"/>
                <w:color w:val="000000"/>
                <w:sz w:val="16"/>
                <w:szCs w:val="16"/>
              </w:rPr>
              <w:t>R</w:t>
            </w:r>
            <w:r w:rsidRPr="00C03FE7">
              <w:rPr>
                <w:rFonts w:ascii="Arial" w:hAnsi="Arial" w:cs="Arial"/>
                <w:color w:val="000000"/>
                <w:sz w:val="16"/>
                <w:szCs w:val="16"/>
                <w:lang w:val="ru-RU"/>
              </w:rPr>
              <w:t>0-СЕР 2013-227-</w:t>
            </w:r>
            <w:r w:rsidRPr="00C03FE7">
              <w:rPr>
                <w:rFonts w:ascii="Arial" w:hAnsi="Arial" w:cs="Arial"/>
                <w:color w:val="000000"/>
                <w:sz w:val="16"/>
                <w:szCs w:val="16"/>
              </w:rPr>
              <w:t>Rev</w:t>
            </w:r>
            <w:r w:rsidRPr="00C03FE7">
              <w:rPr>
                <w:rFonts w:ascii="Arial" w:hAnsi="Arial" w:cs="Arial"/>
                <w:color w:val="000000"/>
                <w:sz w:val="16"/>
                <w:szCs w:val="16"/>
                <w:lang w:val="ru-RU"/>
              </w:rPr>
              <w:t xml:space="preserve"> 02 (попередня версія № </w:t>
            </w:r>
            <w:r w:rsidRPr="00C03FE7">
              <w:rPr>
                <w:rFonts w:ascii="Arial" w:hAnsi="Arial" w:cs="Arial"/>
                <w:color w:val="000000"/>
                <w:sz w:val="16"/>
                <w:szCs w:val="16"/>
              </w:rPr>
              <w:t>R</w:t>
            </w:r>
            <w:r w:rsidRPr="00C03FE7">
              <w:rPr>
                <w:rFonts w:ascii="Arial" w:hAnsi="Arial" w:cs="Arial"/>
                <w:color w:val="000000"/>
                <w:sz w:val="16"/>
                <w:szCs w:val="16"/>
                <w:lang w:val="ru-RU"/>
              </w:rPr>
              <w:t>0-СЕР 2013-227-</w:t>
            </w:r>
            <w:r w:rsidRPr="00C03FE7">
              <w:rPr>
                <w:rFonts w:ascii="Arial" w:hAnsi="Arial" w:cs="Arial"/>
                <w:color w:val="000000"/>
                <w:sz w:val="16"/>
                <w:szCs w:val="16"/>
              </w:rPr>
              <w:t>Rev</w:t>
            </w:r>
            <w:r w:rsidRPr="00C03FE7">
              <w:rPr>
                <w:rFonts w:ascii="Arial" w:hAnsi="Arial" w:cs="Arial"/>
                <w:color w:val="000000"/>
                <w:sz w:val="16"/>
                <w:szCs w:val="16"/>
                <w:lang w:val="ru-RU"/>
              </w:rPr>
              <w:t xml:space="preserve"> 00) від затвердженого виробника АФІ пантопразолу у вигляді натрію сесквегідрату КРКА, д.д., Словенія.</w:t>
            </w:r>
            <w:r w:rsidRPr="00C03FE7">
              <w:rPr>
                <w:rFonts w:ascii="Arial" w:hAnsi="Arial" w:cs="Arial"/>
                <w:color w:val="000000"/>
                <w:sz w:val="16"/>
                <w:szCs w:val="16"/>
                <w:lang w:val="ru-RU"/>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у методиці контролю АФІ за п. «Супровідні домішки» без зміни умов хроматографування, а саме: -незначне коригування рН рухомої фази, за умови якщо розділення між домішками не досягається; -зазначення альтернативної колонки для хроматографування; -додавання приміток щодо кондиціювання колонки та регулювання рухомої фази.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r w:rsidRPr="00C03FE7">
              <w:rPr>
                <w:rFonts w:ascii="Arial" w:hAnsi="Arial" w:cs="Arial"/>
                <w:color w:val="000000"/>
                <w:sz w:val="16"/>
                <w:szCs w:val="16"/>
                <w:lang w:val="ru-RU"/>
              </w:rPr>
              <w:br/>
              <w:t xml:space="preserve">Незначні зміни у процесі виробництва ГЛЗ, на стадії змішування компресійної суміші, а саме: зміна швидкості змішування. Виробничий процес залишається незмінним. А також, незначні зміни у р.3.2.Р.3.2 склад на серію та 3.2.Р.2 фармацевтична розробка, у зв’язку з уніфікацією та приведенням до затвердженої інформації у досьє. Також, незначні зміни у розділах: 2.3.Р, 3.2.Р.2, 3.2.Р.3.2, 3.2.Р.3.3, 3.2.Р.8.2.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виробничої дільниці, на якій здійснюється контроль серії ГЛЗ </w:t>
            </w:r>
            <w:r w:rsidRPr="00C03FE7">
              <w:rPr>
                <w:rFonts w:ascii="Arial" w:hAnsi="Arial" w:cs="Arial"/>
                <w:color w:val="000000"/>
                <w:sz w:val="16"/>
                <w:szCs w:val="16"/>
              </w:rPr>
              <w:t>Labor</w:t>
            </w:r>
            <w:r w:rsidRPr="00C03FE7">
              <w:rPr>
                <w:rFonts w:ascii="Arial" w:hAnsi="Arial" w:cs="Arial"/>
                <w:color w:val="000000"/>
                <w:sz w:val="16"/>
                <w:szCs w:val="16"/>
                <w:lang w:val="ru-RU"/>
              </w:rPr>
              <w:t xml:space="preserve"> </w:t>
            </w:r>
            <w:r w:rsidRPr="00C03FE7">
              <w:rPr>
                <w:rFonts w:ascii="Arial" w:hAnsi="Arial" w:cs="Arial"/>
                <w:color w:val="000000"/>
                <w:sz w:val="16"/>
                <w:szCs w:val="16"/>
              </w:rPr>
              <w:t>LS</w:t>
            </w:r>
            <w:r w:rsidRPr="00C03FE7">
              <w:rPr>
                <w:rFonts w:ascii="Arial" w:hAnsi="Arial" w:cs="Arial"/>
                <w:color w:val="000000"/>
                <w:sz w:val="16"/>
                <w:szCs w:val="16"/>
                <w:lang w:val="ru-RU"/>
              </w:rPr>
              <w:t xml:space="preserve"> </w:t>
            </w:r>
            <w:r w:rsidRPr="00C03FE7">
              <w:rPr>
                <w:rFonts w:ascii="Arial" w:hAnsi="Arial" w:cs="Arial"/>
                <w:color w:val="000000"/>
                <w:sz w:val="16"/>
                <w:szCs w:val="16"/>
              </w:rPr>
              <w:t>SE</w:t>
            </w:r>
            <w:r w:rsidRPr="00C03FE7">
              <w:rPr>
                <w:rFonts w:ascii="Arial" w:hAnsi="Arial" w:cs="Arial"/>
                <w:color w:val="000000"/>
                <w:sz w:val="16"/>
                <w:szCs w:val="16"/>
                <w:lang w:val="ru-RU"/>
              </w:rPr>
              <w:t xml:space="preserve"> &amp; </w:t>
            </w:r>
            <w:r w:rsidRPr="00C03FE7">
              <w:rPr>
                <w:rFonts w:ascii="Arial" w:hAnsi="Arial" w:cs="Arial"/>
                <w:color w:val="000000"/>
                <w:sz w:val="16"/>
                <w:szCs w:val="16"/>
              </w:rPr>
              <w:t>Co</w:t>
            </w:r>
            <w:r w:rsidRPr="00C03FE7">
              <w:rPr>
                <w:rFonts w:ascii="Arial" w:hAnsi="Arial" w:cs="Arial"/>
                <w:color w:val="000000"/>
                <w:sz w:val="16"/>
                <w:szCs w:val="16"/>
                <w:lang w:val="ru-RU"/>
              </w:rPr>
              <w:t xml:space="preserve">. </w:t>
            </w:r>
            <w:r w:rsidRPr="00C03FE7">
              <w:rPr>
                <w:rFonts w:ascii="Arial" w:hAnsi="Arial" w:cs="Arial"/>
                <w:color w:val="000000"/>
                <w:sz w:val="16"/>
                <w:szCs w:val="16"/>
              </w:rPr>
              <w:t>KG</w:t>
            </w:r>
            <w:r w:rsidRPr="00C03FE7">
              <w:rPr>
                <w:rFonts w:ascii="Arial" w:hAnsi="Arial" w:cs="Arial"/>
                <w:color w:val="000000"/>
                <w:sz w:val="16"/>
                <w:szCs w:val="16"/>
                <w:lang w:val="ru-RU"/>
              </w:rPr>
              <w:t xml:space="preserve">, </w:t>
            </w:r>
            <w:r w:rsidRPr="00C03FE7">
              <w:rPr>
                <w:rFonts w:ascii="Arial" w:hAnsi="Arial" w:cs="Arial"/>
                <w:color w:val="000000"/>
                <w:sz w:val="16"/>
                <w:szCs w:val="16"/>
              </w:rPr>
              <w:t>Mangelsfeld</w:t>
            </w:r>
            <w:r w:rsidRPr="00C03FE7">
              <w:rPr>
                <w:rFonts w:ascii="Arial" w:hAnsi="Arial" w:cs="Arial"/>
                <w:color w:val="000000"/>
                <w:sz w:val="16"/>
                <w:szCs w:val="16"/>
                <w:lang w:val="ru-RU"/>
              </w:rPr>
              <w:t xml:space="preserve"> 4,5,6, 97706 </w:t>
            </w:r>
            <w:r w:rsidRPr="00C03FE7">
              <w:rPr>
                <w:rFonts w:ascii="Arial" w:hAnsi="Arial" w:cs="Arial"/>
                <w:color w:val="000000"/>
                <w:sz w:val="16"/>
                <w:szCs w:val="16"/>
              </w:rPr>
              <w:t>Bad</w:t>
            </w:r>
            <w:r w:rsidRPr="00C03FE7">
              <w:rPr>
                <w:rFonts w:ascii="Arial" w:hAnsi="Arial" w:cs="Arial"/>
                <w:color w:val="000000"/>
                <w:sz w:val="16"/>
                <w:szCs w:val="16"/>
                <w:lang w:val="ru-RU"/>
              </w:rPr>
              <w:t xml:space="preserve"> </w:t>
            </w:r>
            <w:r w:rsidRPr="00C03FE7">
              <w:rPr>
                <w:rFonts w:ascii="Arial" w:hAnsi="Arial" w:cs="Arial"/>
                <w:color w:val="000000"/>
                <w:sz w:val="16"/>
                <w:szCs w:val="16"/>
              </w:rPr>
              <w:t>Bocklet</w:t>
            </w:r>
            <w:r w:rsidRPr="00C03FE7">
              <w:rPr>
                <w:rFonts w:ascii="Arial" w:hAnsi="Arial" w:cs="Arial"/>
                <w:color w:val="000000"/>
                <w:sz w:val="16"/>
                <w:szCs w:val="16"/>
                <w:lang w:val="ru-RU"/>
              </w:rPr>
              <w:t>-</w:t>
            </w:r>
            <w:r w:rsidRPr="00C03FE7">
              <w:rPr>
                <w:rFonts w:ascii="Arial" w:hAnsi="Arial" w:cs="Arial"/>
                <w:color w:val="000000"/>
                <w:sz w:val="16"/>
                <w:szCs w:val="16"/>
              </w:rPr>
              <w:t>Grossenbrach</w:t>
            </w:r>
            <w:r w:rsidRPr="00C03FE7">
              <w:rPr>
                <w:rFonts w:ascii="Arial" w:hAnsi="Arial" w:cs="Arial"/>
                <w:color w:val="000000"/>
                <w:sz w:val="16"/>
                <w:szCs w:val="16"/>
                <w:lang w:val="ru-RU"/>
              </w:rPr>
              <w:t xml:space="preserve">, </w:t>
            </w:r>
            <w:r w:rsidRPr="00C03FE7">
              <w:rPr>
                <w:rFonts w:ascii="Arial" w:hAnsi="Arial" w:cs="Arial"/>
                <w:color w:val="000000"/>
                <w:sz w:val="16"/>
                <w:szCs w:val="16"/>
              </w:rPr>
              <w:t>Germany</w:t>
            </w:r>
            <w:r w:rsidRPr="00C03FE7">
              <w:rPr>
                <w:rFonts w:ascii="Arial" w:hAnsi="Arial" w:cs="Arial"/>
                <w:color w:val="000000"/>
                <w:sz w:val="16"/>
                <w:szCs w:val="16"/>
                <w:lang w:val="ru-RU"/>
              </w:rPr>
              <w:t xml:space="preserve">. Введення змін протягом 6-ти місяців після затвердження. </w:t>
            </w:r>
            <w:r w:rsidRPr="00C03FE7">
              <w:rPr>
                <w:rFonts w:ascii="Arial" w:hAnsi="Arial" w:cs="Arial"/>
                <w:color w:val="000000"/>
                <w:sz w:val="16"/>
                <w:szCs w:val="16"/>
                <w:lang w:val="ru-RU"/>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C03FE7">
              <w:rPr>
                <w:rFonts w:ascii="Arial" w:hAnsi="Arial" w:cs="Arial"/>
                <w:color w:val="000000"/>
                <w:sz w:val="16"/>
                <w:szCs w:val="16"/>
                <w:lang w:val="ru-RU"/>
              </w:rPr>
              <w:br/>
              <w:t xml:space="preserve">Зміна адреси виробничої дільниці на якій здійснюється контроль серії ТАД Фарма ГмбХ, Німеччина. Введення змін протягом 6-ти місяців після затвердження. Зміни І типу - Зміни з якості. Готовий лікарський засіб. (інші зміни). Оновлення МКЯ для лікарського засобу, а саме - викладення тексту державною мовою, згідно сучасних вимог. </w:t>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UA/12818/01/01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НОРДІКСИН®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капсули по 50 мг; по 15 капсул у блістері, по 4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"ЗДРАВО"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ІНФАРМАСКІ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уточнення написання назви лікарського засобу в наказі МОЗ України № 1350 від 31.07.2024 в процесі внесення змін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03FE7">
              <w:rPr>
                <w:rFonts w:ascii="Arial" w:hAnsi="Arial" w:cs="Arial"/>
                <w:color w:val="000000"/>
                <w:sz w:val="16"/>
                <w:szCs w:val="16"/>
                <w:lang w:val="ru-RU"/>
              </w:rPr>
              <w:t xml:space="preserve">Діюча редакція: Майстер Марина Геннадіївна. Пропонована редакція: Фамілярська Анна Леонідівна. Зміна контактних даних уповноваженої особи, відповідальної за фармаконагляд. Зміна місця здійснення основної діяльності з фармаконагляду. </w:t>
            </w:r>
            <w:r w:rsidRPr="00C03FE7">
              <w:rPr>
                <w:rFonts w:ascii="Arial" w:hAnsi="Arial" w:cs="Arial"/>
                <w:color w:val="000000"/>
                <w:sz w:val="16"/>
                <w:szCs w:val="16"/>
                <w:lang w:val="ru-RU"/>
              </w:rPr>
              <w:br/>
              <w:t xml:space="preserve">Зміна місцезнаходження мастер-файла системи фармаконагляду). Редакція в наказі - НОРДІКСИН. </w:t>
            </w:r>
            <w:r w:rsidRPr="00C03FE7">
              <w:rPr>
                <w:rFonts w:ascii="Arial" w:hAnsi="Arial" w:cs="Arial"/>
                <w:color w:val="000000"/>
                <w:sz w:val="16"/>
                <w:szCs w:val="16"/>
              </w:rPr>
              <w:t>Вірна редакція - НОРДІКСИН®.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UA/19973/01/01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ОЗЕЛЬТАМІВІР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капсули по 75 мг, по 10 капсул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Страйдс Фарма Сайенс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Страйдс Фарма Сайенс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щодо нанесення інформації про ліцензію виробника, також уточнено інформацію щодо номеру серії та дати закінчення терміну придатності.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UA/18208/01/01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ОНАБЕТ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крем, 20 мг/г по 20 г у тубі; по 1 тубі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03FE7">
              <w:rPr>
                <w:rFonts w:ascii="Arial" w:hAnsi="Arial" w:cs="Arial"/>
                <w:color w:val="000000"/>
                <w:sz w:val="16"/>
                <w:szCs w:val="16"/>
              </w:rPr>
              <w:br/>
              <w:t>Діюча редакція: Уте Хофнер / Ute Hoeffner. Пропонована редакція: Гюнтер Гартенмайер / Dr. med. Gunter Gartenmaier.</w:t>
            </w:r>
            <w:r w:rsidRPr="00C03FE7">
              <w:rPr>
                <w:rFonts w:ascii="Arial" w:hAnsi="Arial" w:cs="Arial"/>
                <w:color w:val="000000"/>
                <w:sz w:val="16"/>
                <w:szCs w:val="16"/>
              </w:rPr>
              <w:br/>
              <w:t>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UA/10907/01/01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ПЕНТАЛГІН IC®</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10 таблеток у блістері; по 1 блістеру в пачці з картону; по 10 таблеток у блістерах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 xml:space="preserve">внесення змін до реєстраційних матеріалів: уточнення реєстраційної процедури в наказі МОЗ України № 1056 від 17.06.2024 -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метамізолу натрію. Введення змін протягом 3-х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2,1. Зміни внесено до частин: І «Загальна інформація», </w:t>
            </w:r>
            <w:r w:rsidRPr="00C03FE7">
              <w:rPr>
                <w:rFonts w:ascii="Arial" w:hAnsi="Arial" w:cs="Arial"/>
                <w:color w:val="000000"/>
                <w:sz w:val="16"/>
                <w:szCs w:val="16"/>
              </w:rPr>
              <w:t>II</w:t>
            </w:r>
            <w:r w:rsidRPr="00C03FE7">
              <w:rPr>
                <w:rFonts w:ascii="Arial" w:hAnsi="Arial" w:cs="Arial"/>
                <w:color w:val="000000"/>
                <w:sz w:val="16"/>
                <w:szCs w:val="16"/>
                <w:lang w:val="ru-RU"/>
              </w:rPr>
              <w:t xml:space="preserve"> «Специфікація з безпеки», ІІІ «План з фармаконагляду», </w:t>
            </w:r>
            <w:r w:rsidRPr="00C03FE7">
              <w:rPr>
                <w:rFonts w:ascii="Arial" w:hAnsi="Arial" w:cs="Arial"/>
                <w:color w:val="000000"/>
                <w:sz w:val="16"/>
                <w:szCs w:val="16"/>
              </w:rPr>
              <w:t>V</w:t>
            </w:r>
            <w:r w:rsidRPr="00C03FE7">
              <w:rPr>
                <w:rFonts w:ascii="Arial" w:hAnsi="Arial" w:cs="Arial"/>
                <w:color w:val="000000"/>
                <w:sz w:val="16"/>
                <w:szCs w:val="16"/>
                <w:lang w:val="ru-RU"/>
              </w:rPr>
              <w:t xml:space="preserve"> «Заходи з мінімізації ризиків», </w:t>
            </w:r>
            <w:r w:rsidRPr="00C03FE7">
              <w:rPr>
                <w:rFonts w:ascii="Arial" w:hAnsi="Arial" w:cs="Arial"/>
                <w:color w:val="000000"/>
                <w:sz w:val="16"/>
                <w:szCs w:val="16"/>
              </w:rPr>
              <w:t>VI</w:t>
            </w:r>
            <w:r w:rsidRPr="00C03FE7">
              <w:rPr>
                <w:rFonts w:ascii="Arial" w:hAnsi="Arial" w:cs="Arial"/>
                <w:color w:val="000000"/>
                <w:sz w:val="16"/>
                <w:szCs w:val="16"/>
                <w:lang w:val="ru-RU"/>
              </w:rPr>
              <w:t xml:space="preserve"> «Резюме плану управління ризиками», </w:t>
            </w:r>
            <w:r w:rsidRPr="00C03FE7">
              <w:rPr>
                <w:rFonts w:ascii="Arial" w:hAnsi="Arial" w:cs="Arial"/>
                <w:color w:val="000000"/>
                <w:sz w:val="16"/>
                <w:szCs w:val="16"/>
              </w:rPr>
              <w:t>VII</w:t>
            </w:r>
            <w:r w:rsidRPr="00C03FE7">
              <w:rPr>
                <w:rFonts w:ascii="Arial" w:hAnsi="Arial" w:cs="Arial"/>
                <w:color w:val="000000"/>
                <w:sz w:val="16"/>
                <w:szCs w:val="16"/>
                <w:lang w:val="ru-RU"/>
              </w:rPr>
              <w:t xml:space="preserve"> «Додатки» у зв’язку з технічними правками та оновленням інформації щодо рутинних заходів з мінімізації ризиків та додаванням додаткових заходів з мінімізації ризиків на підставі оновленої інформації з безпеки в проекті інструкції для медичного застосування та рекомендації </w:t>
            </w:r>
            <w:r w:rsidRPr="00C03FE7">
              <w:rPr>
                <w:rFonts w:ascii="Arial" w:hAnsi="Arial" w:cs="Arial"/>
                <w:color w:val="000000"/>
                <w:sz w:val="16"/>
                <w:szCs w:val="16"/>
              </w:rPr>
              <w:t>PRAC</w:t>
            </w:r>
            <w:r w:rsidRPr="00C03FE7">
              <w:rPr>
                <w:rFonts w:ascii="Arial" w:hAnsi="Arial" w:cs="Arial"/>
                <w:color w:val="000000"/>
                <w:sz w:val="16"/>
                <w:szCs w:val="16"/>
                <w:lang w:val="ru-RU"/>
              </w:rPr>
              <w:t xml:space="preserve">. Резюме Плану управління ризиками версія 2.1 додається.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(безпека), "Передозування", "Побічні реакції" відповідно до оновленої інформації щодо безпеки застосування діючих речовин. Також до розділу "Побічні реакції" внесено інформацію щодо звітування про побічні реакції. Введення змін протягом 3-х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2,1. Зміни внесено до частин: І «Загальна інформація», </w:t>
            </w:r>
            <w:r w:rsidRPr="00C03FE7">
              <w:rPr>
                <w:rFonts w:ascii="Arial" w:hAnsi="Arial" w:cs="Arial"/>
                <w:color w:val="000000"/>
                <w:sz w:val="16"/>
                <w:szCs w:val="16"/>
              </w:rPr>
              <w:t>II</w:t>
            </w:r>
            <w:r w:rsidRPr="00C03FE7">
              <w:rPr>
                <w:rFonts w:ascii="Arial" w:hAnsi="Arial" w:cs="Arial"/>
                <w:color w:val="000000"/>
                <w:sz w:val="16"/>
                <w:szCs w:val="16"/>
                <w:lang w:val="ru-RU"/>
              </w:rPr>
              <w:t xml:space="preserve"> «Специфікація з безпеки», І</w:t>
            </w:r>
            <w:r w:rsidRPr="00C03FE7">
              <w:rPr>
                <w:rFonts w:ascii="Arial" w:hAnsi="Arial" w:cs="Arial"/>
                <w:color w:val="000000"/>
                <w:sz w:val="16"/>
                <w:szCs w:val="16"/>
              </w:rPr>
              <w:t>V</w:t>
            </w:r>
            <w:r w:rsidRPr="00C03FE7">
              <w:rPr>
                <w:rFonts w:ascii="Arial" w:hAnsi="Arial" w:cs="Arial"/>
                <w:color w:val="000000"/>
                <w:sz w:val="16"/>
                <w:szCs w:val="16"/>
                <w:lang w:val="ru-RU"/>
              </w:rPr>
              <w:t xml:space="preserve"> «План післяреєстраційних досліджень з ефективності», </w:t>
            </w:r>
            <w:r w:rsidRPr="00C03FE7">
              <w:rPr>
                <w:rFonts w:ascii="Arial" w:hAnsi="Arial" w:cs="Arial"/>
                <w:color w:val="000000"/>
                <w:sz w:val="16"/>
                <w:szCs w:val="16"/>
              </w:rPr>
              <w:t>V</w:t>
            </w:r>
            <w:r w:rsidRPr="00C03FE7">
              <w:rPr>
                <w:rFonts w:ascii="Arial" w:hAnsi="Arial" w:cs="Arial"/>
                <w:color w:val="000000"/>
                <w:sz w:val="16"/>
                <w:szCs w:val="16"/>
                <w:lang w:val="ru-RU"/>
              </w:rPr>
              <w:t xml:space="preserve"> «Заходи з мінімізації ризиків», </w:t>
            </w:r>
            <w:r w:rsidRPr="00C03FE7">
              <w:rPr>
                <w:rFonts w:ascii="Arial" w:hAnsi="Arial" w:cs="Arial"/>
                <w:color w:val="000000"/>
                <w:sz w:val="16"/>
                <w:szCs w:val="16"/>
              </w:rPr>
              <w:t>VI</w:t>
            </w:r>
            <w:r w:rsidRPr="00C03FE7">
              <w:rPr>
                <w:rFonts w:ascii="Arial" w:hAnsi="Arial" w:cs="Arial"/>
                <w:color w:val="000000"/>
                <w:sz w:val="16"/>
                <w:szCs w:val="16"/>
                <w:lang w:val="ru-RU"/>
              </w:rPr>
              <w:t xml:space="preserve"> «Резюме плану управління ризиками», </w:t>
            </w:r>
            <w:r w:rsidRPr="00C03FE7">
              <w:rPr>
                <w:rFonts w:ascii="Arial" w:hAnsi="Arial" w:cs="Arial"/>
                <w:color w:val="000000"/>
                <w:sz w:val="16"/>
                <w:szCs w:val="16"/>
              </w:rPr>
              <w:t>VII</w:t>
            </w:r>
            <w:r w:rsidRPr="00C03FE7">
              <w:rPr>
                <w:rFonts w:ascii="Arial" w:hAnsi="Arial" w:cs="Arial"/>
                <w:color w:val="000000"/>
                <w:sz w:val="16"/>
                <w:szCs w:val="16"/>
                <w:lang w:val="ru-RU"/>
              </w:rPr>
              <w:t xml:space="preserve"> «Додатки» у зв’язку з технічними правками та оновленням інформації щодо рутинних заходів з мінімізації ризиків на підставі оновленої інформації з безпеки в проекті інструкції для медичного застосування. </w:t>
            </w:r>
            <w:r w:rsidRPr="00C03FE7">
              <w:rPr>
                <w:rFonts w:ascii="Arial" w:hAnsi="Arial" w:cs="Arial"/>
                <w:color w:val="000000"/>
                <w:sz w:val="16"/>
                <w:szCs w:val="16"/>
                <w:lang w:val="ru-RU"/>
              </w:rPr>
              <w:br/>
              <w:t xml:space="preserve">Резюме Плану управління ризиками версія 2.1 додається.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щодо безпеки застосування діючої речовини фенобарбіталу. Введення змін протягом 3-х місяців після затвердження. </w:t>
            </w:r>
            <w:r w:rsidRPr="00C03FE7">
              <w:rPr>
                <w:rFonts w:ascii="Arial" w:hAnsi="Arial" w:cs="Arial"/>
                <w:color w:val="000000"/>
                <w:sz w:val="16"/>
                <w:szCs w:val="16"/>
                <w:lang w:val="ru-RU"/>
              </w:rPr>
              <w:br/>
              <w:t xml:space="preserve">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2,1. Зміни внесено до частин: І «Загальна інформація», </w:t>
            </w:r>
            <w:r w:rsidRPr="00C03FE7">
              <w:rPr>
                <w:rFonts w:ascii="Arial" w:hAnsi="Arial" w:cs="Arial"/>
                <w:color w:val="000000"/>
                <w:sz w:val="16"/>
                <w:szCs w:val="16"/>
              </w:rPr>
              <w:t>II</w:t>
            </w:r>
            <w:r w:rsidRPr="00C03FE7">
              <w:rPr>
                <w:rFonts w:ascii="Arial" w:hAnsi="Arial" w:cs="Arial"/>
                <w:color w:val="000000"/>
                <w:sz w:val="16"/>
                <w:szCs w:val="16"/>
                <w:lang w:val="ru-RU"/>
              </w:rPr>
              <w:t xml:space="preserve"> «Специфікація з безпеки», </w:t>
            </w:r>
            <w:r w:rsidRPr="00C03FE7">
              <w:rPr>
                <w:rFonts w:ascii="Arial" w:hAnsi="Arial" w:cs="Arial"/>
                <w:color w:val="000000"/>
                <w:sz w:val="16"/>
                <w:szCs w:val="16"/>
              </w:rPr>
              <w:t>V</w:t>
            </w:r>
            <w:r w:rsidRPr="00C03FE7">
              <w:rPr>
                <w:rFonts w:ascii="Arial" w:hAnsi="Arial" w:cs="Arial"/>
                <w:color w:val="000000"/>
                <w:sz w:val="16"/>
                <w:szCs w:val="16"/>
                <w:lang w:val="ru-RU"/>
              </w:rPr>
              <w:t xml:space="preserve"> «Заходи з мінімізації ризиків», </w:t>
            </w:r>
            <w:r w:rsidRPr="00C03FE7">
              <w:rPr>
                <w:rFonts w:ascii="Arial" w:hAnsi="Arial" w:cs="Arial"/>
                <w:color w:val="000000"/>
                <w:sz w:val="16"/>
                <w:szCs w:val="16"/>
              </w:rPr>
              <w:t>VI</w:t>
            </w:r>
            <w:r w:rsidRPr="00C03FE7">
              <w:rPr>
                <w:rFonts w:ascii="Arial" w:hAnsi="Arial" w:cs="Arial"/>
                <w:color w:val="000000"/>
                <w:sz w:val="16"/>
                <w:szCs w:val="16"/>
                <w:lang w:val="ru-RU"/>
              </w:rPr>
              <w:t xml:space="preserve"> «Резюме плану управління ризиками», </w:t>
            </w:r>
            <w:r w:rsidRPr="00C03FE7">
              <w:rPr>
                <w:rFonts w:ascii="Arial" w:hAnsi="Arial" w:cs="Arial"/>
                <w:color w:val="000000"/>
                <w:sz w:val="16"/>
                <w:szCs w:val="16"/>
              </w:rPr>
              <w:t>VII</w:t>
            </w:r>
            <w:r w:rsidRPr="00C03FE7">
              <w:rPr>
                <w:rFonts w:ascii="Arial" w:hAnsi="Arial" w:cs="Arial"/>
                <w:color w:val="000000"/>
                <w:sz w:val="16"/>
                <w:szCs w:val="16"/>
                <w:lang w:val="ru-RU"/>
              </w:rPr>
              <w:t xml:space="preserve"> «Додатки» у зв’язку з технічними правками та оновленням інформації щодо рутинних заходів з мінімізації ризиків на підставі оновленої інформації з безпеки в проекті інструкції для медичного застосування. Резюме Плану управління ризиками версія 2.1 додається.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парацетамол. Введення змін протягом 3-х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2,1. Зміни внесено до частин: І «Загальна інформація», </w:t>
            </w:r>
            <w:r w:rsidRPr="00C03FE7">
              <w:rPr>
                <w:rFonts w:ascii="Arial" w:hAnsi="Arial" w:cs="Arial"/>
                <w:color w:val="000000"/>
                <w:sz w:val="16"/>
                <w:szCs w:val="16"/>
              </w:rPr>
              <w:t>II</w:t>
            </w:r>
            <w:r w:rsidRPr="00C03FE7">
              <w:rPr>
                <w:rFonts w:ascii="Arial" w:hAnsi="Arial" w:cs="Arial"/>
                <w:color w:val="000000"/>
                <w:sz w:val="16"/>
                <w:szCs w:val="16"/>
                <w:lang w:val="ru-RU"/>
              </w:rPr>
              <w:t xml:space="preserve"> «Специфікація з безпеки», </w:t>
            </w:r>
            <w:r w:rsidRPr="00C03FE7">
              <w:rPr>
                <w:rFonts w:ascii="Arial" w:hAnsi="Arial" w:cs="Arial"/>
                <w:color w:val="000000"/>
                <w:sz w:val="16"/>
                <w:szCs w:val="16"/>
              </w:rPr>
              <w:t>V</w:t>
            </w:r>
            <w:r w:rsidRPr="00C03FE7">
              <w:rPr>
                <w:rFonts w:ascii="Arial" w:hAnsi="Arial" w:cs="Arial"/>
                <w:color w:val="000000"/>
                <w:sz w:val="16"/>
                <w:szCs w:val="16"/>
                <w:lang w:val="ru-RU"/>
              </w:rPr>
              <w:t xml:space="preserve"> «Заходи з мінімізації ризиків», </w:t>
            </w:r>
            <w:r w:rsidRPr="00C03FE7">
              <w:rPr>
                <w:rFonts w:ascii="Arial" w:hAnsi="Arial" w:cs="Arial"/>
                <w:color w:val="000000"/>
                <w:sz w:val="16"/>
                <w:szCs w:val="16"/>
              </w:rPr>
              <w:t>VI</w:t>
            </w:r>
            <w:r w:rsidRPr="00C03FE7">
              <w:rPr>
                <w:rFonts w:ascii="Arial" w:hAnsi="Arial" w:cs="Arial"/>
                <w:color w:val="000000"/>
                <w:sz w:val="16"/>
                <w:szCs w:val="16"/>
                <w:lang w:val="ru-RU"/>
              </w:rPr>
              <w:t xml:space="preserve"> «Резюме плану управління ризиками», </w:t>
            </w:r>
            <w:r w:rsidRPr="00C03FE7">
              <w:rPr>
                <w:rFonts w:ascii="Arial" w:hAnsi="Arial" w:cs="Arial"/>
                <w:color w:val="000000"/>
                <w:sz w:val="16"/>
                <w:szCs w:val="16"/>
              </w:rPr>
              <w:t>VII</w:t>
            </w:r>
            <w:r w:rsidRPr="00C03FE7">
              <w:rPr>
                <w:rFonts w:ascii="Arial" w:hAnsi="Arial" w:cs="Arial"/>
                <w:color w:val="000000"/>
                <w:sz w:val="16"/>
                <w:szCs w:val="16"/>
                <w:lang w:val="ru-RU"/>
              </w:rPr>
              <w:t xml:space="preserve"> «Додатки» у зв’язку з технічними правками та оновленням інформації щодо рутинних заходів з мінімізації ризиків на підставі оновленої інформації з безпеки в проекті інструкції для медичного застосування. Резюме Плану управління ризиками версія 2.1 додається.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метамізолу натрію. Введення змін протягом 3-х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2,1. Зміни внесено до частин: І «Загальна інформація», </w:t>
            </w:r>
            <w:r w:rsidRPr="00C03FE7">
              <w:rPr>
                <w:rFonts w:ascii="Arial" w:hAnsi="Arial" w:cs="Arial"/>
                <w:color w:val="000000"/>
                <w:sz w:val="16"/>
                <w:szCs w:val="16"/>
              </w:rPr>
              <w:t>II</w:t>
            </w:r>
            <w:r w:rsidRPr="00C03FE7">
              <w:rPr>
                <w:rFonts w:ascii="Arial" w:hAnsi="Arial" w:cs="Arial"/>
                <w:color w:val="000000"/>
                <w:sz w:val="16"/>
                <w:szCs w:val="16"/>
                <w:lang w:val="ru-RU"/>
              </w:rPr>
              <w:t xml:space="preserve"> «Специфікація з безпеки», </w:t>
            </w:r>
            <w:r w:rsidRPr="00C03FE7">
              <w:rPr>
                <w:rFonts w:ascii="Arial" w:hAnsi="Arial" w:cs="Arial"/>
                <w:color w:val="000000"/>
                <w:sz w:val="16"/>
                <w:szCs w:val="16"/>
              </w:rPr>
              <w:t>V</w:t>
            </w:r>
            <w:r w:rsidRPr="00C03FE7">
              <w:rPr>
                <w:rFonts w:ascii="Arial" w:hAnsi="Arial" w:cs="Arial"/>
                <w:color w:val="000000"/>
                <w:sz w:val="16"/>
                <w:szCs w:val="16"/>
                <w:lang w:val="ru-RU"/>
              </w:rPr>
              <w:t xml:space="preserve"> «Заходи з мінімізації ризиків», </w:t>
            </w:r>
            <w:r w:rsidRPr="00C03FE7">
              <w:rPr>
                <w:rFonts w:ascii="Arial" w:hAnsi="Arial" w:cs="Arial"/>
                <w:color w:val="000000"/>
                <w:sz w:val="16"/>
                <w:szCs w:val="16"/>
              </w:rPr>
              <w:t>VI</w:t>
            </w:r>
            <w:r w:rsidRPr="00C03FE7">
              <w:rPr>
                <w:rFonts w:ascii="Arial" w:hAnsi="Arial" w:cs="Arial"/>
                <w:color w:val="000000"/>
                <w:sz w:val="16"/>
                <w:szCs w:val="16"/>
                <w:lang w:val="ru-RU"/>
              </w:rPr>
              <w:t xml:space="preserve"> «Резюме плану управління ризиками», </w:t>
            </w:r>
            <w:r w:rsidRPr="00C03FE7">
              <w:rPr>
                <w:rFonts w:ascii="Arial" w:hAnsi="Arial" w:cs="Arial"/>
                <w:color w:val="000000"/>
                <w:sz w:val="16"/>
                <w:szCs w:val="16"/>
              </w:rPr>
              <w:t>VII</w:t>
            </w:r>
            <w:r w:rsidRPr="00C03FE7">
              <w:rPr>
                <w:rFonts w:ascii="Arial" w:hAnsi="Arial" w:cs="Arial"/>
                <w:color w:val="000000"/>
                <w:sz w:val="16"/>
                <w:szCs w:val="16"/>
                <w:lang w:val="ru-RU"/>
              </w:rPr>
              <w:t xml:space="preserve"> «Додатки» у зв’язку з технічними правками та оновленням інформації щодо рутинних заходів з мінімізації ризиків на підставі оновленої інформації з безпеки в проекті інструкції для медичного застосування. </w:t>
            </w:r>
            <w:r w:rsidRPr="00C03FE7">
              <w:rPr>
                <w:rFonts w:ascii="Arial" w:hAnsi="Arial" w:cs="Arial"/>
                <w:color w:val="000000"/>
                <w:sz w:val="16"/>
                <w:szCs w:val="16"/>
              </w:rPr>
              <w:t>Резюме Плану управління ризиками версія 2.1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UA/8694/01/01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ПІАРОН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суспензія оральна, 120 мг/5 мл; по 100 мл у флаконі; по 1 флакону з мірною скляночкою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C03FE7">
              <w:rPr>
                <w:rFonts w:ascii="Arial" w:hAnsi="Arial" w:cs="Arial"/>
                <w:color w:val="000000"/>
                <w:sz w:val="16"/>
                <w:szCs w:val="16"/>
                <w:lang w:val="ru-RU"/>
              </w:rPr>
              <w:t xml:space="preserve">Зміни внесено в текст маркування вторинної упаковки лікарського засобу (розділи «ІНШІ ОСОБЛИВІ ЗАСТЕРЕЖЕННЯ» та «ІНШЕ»). </w:t>
            </w:r>
            <w:r w:rsidRPr="00C03FE7">
              <w:rPr>
                <w:rFonts w:ascii="Arial" w:hAnsi="Arial" w:cs="Arial"/>
                <w:color w:val="000000"/>
                <w:sz w:val="16"/>
                <w:szCs w:val="16"/>
              </w:rP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UA/9270/02/01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ПОЛЬКОРТОЛОН®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 xml:space="preserve">таблетки по 4 мг; по 25 таблеток у блістері; по 2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п. 17. </w:t>
            </w:r>
            <w:r w:rsidRPr="00C03FE7">
              <w:rPr>
                <w:rFonts w:ascii="Arial" w:hAnsi="Arial" w:cs="Arial"/>
                <w:color w:val="000000"/>
                <w:sz w:val="16"/>
                <w:szCs w:val="16"/>
                <w:lang w:val="ru-RU"/>
              </w:rPr>
              <w:t xml:space="preserve">ІНШЕ тексту маркування вторинної упаковки лікарського засобу щодо зазначення технічних кодів та фармакодів. </w:t>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UA/3029/01/01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ПРЕВЕНТОР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20 мг, по 10 таблеток у контурній чарунковій упаковці, по 3 або по 9 контурних чарункових упаковок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для дозування 10 мг – 320,00 кг (2077,922 тис. табл), для дозування 20 мг – 360,00 кг (1168,831 тис. табл). </w:t>
            </w:r>
            <w:r w:rsidRPr="00C03FE7">
              <w:rPr>
                <w:rFonts w:ascii="Arial" w:hAnsi="Arial" w:cs="Arial"/>
                <w:color w:val="000000"/>
                <w:sz w:val="16"/>
                <w:szCs w:val="16"/>
                <w:lang w:val="ru-RU"/>
              </w:rPr>
              <w:br/>
              <w:t xml:space="preserve">Затверджено: для дозування 10 мг 80,00 кг (519,480 тис. табл.); 93,00 кг (603,896 тис. табл.); 160,00 кг (1038,961 тис. табл.), </w:t>
            </w:r>
            <w:r w:rsidRPr="00C03FE7">
              <w:rPr>
                <w:rFonts w:ascii="Arial" w:hAnsi="Arial" w:cs="Arial"/>
                <w:color w:val="000000"/>
                <w:sz w:val="16"/>
                <w:szCs w:val="16"/>
                <w:lang w:val="ru-RU"/>
              </w:rPr>
              <w:br/>
              <w:t xml:space="preserve">для дозування 20 мг 92,40 кг (300,000 тис. табл.); 120,00 кг (389,610 тис. табл.); 240,00 кг (779,220 тис. табл.). </w:t>
            </w:r>
            <w:r w:rsidRPr="00C03FE7">
              <w:rPr>
                <w:rFonts w:ascii="Arial" w:hAnsi="Arial" w:cs="Arial"/>
                <w:color w:val="000000"/>
                <w:sz w:val="16"/>
                <w:szCs w:val="16"/>
                <w:lang w:val="ru-RU"/>
              </w:rPr>
              <w:br/>
              <w:t xml:space="preserve">Запропоновано: для дозування 10 мг 80,00 кг (519,480 тис. табл.); 93,00 кг (603,896 тис. табл.); 160,00 кг (1038,961 тис. табл.); 320,00 кг (2077,922 тис. табл), для дозування 20 мг 92,40 кг (300,000 тис. табл.); 120,00 кг (389,610 тис. табл.); 240,00 кг (779,220 тис. табл.); 360,00 кг (1168,831 тис. табл)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ГЛЗ </w:t>
            </w:r>
            <w:r w:rsidRPr="00C03FE7">
              <w:rPr>
                <w:rFonts w:ascii="Arial" w:hAnsi="Arial" w:cs="Arial"/>
                <w:color w:val="000000"/>
                <w:sz w:val="16"/>
                <w:szCs w:val="16"/>
                <w:lang w:val="ru-RU"/>
              </w:rPr>
              <w:br/>
              <w:t xml:space="preserve">для дозування 10 мг – 40,00 кг (259,740 тис. табл.), для дозування 20 мг – 40,00 кг (129,870 тис. табл.). </w:t>
            </w:r>
            <w:r w:rsidRPr="00C03FE7">
              <w:rPr>
                <w:rFonts w:ascii="Arial" w:hAnsi="Arial" w:cs="Arial"/>
                <w:color w:val="000000"/>
                <w:sz w:val="16"/>
                <w:szCs w:val="16"/>
                <w:lang w:val="ru-RU"/>
              </w:rPr>
              <w:br/>
              <w:t xml:space="preserve">Затверджено: для дозування 10 мг 80,00 кг (519,480 тис. табл.); 93,00 кг (603,896 тис. табл.); 160,00 кг (1038,961 тис. табл.) </w:t>
            </w:r>
            <w:r w:rsidRPr="00C03FE7">
              <w:rPr>
                <w:rFonts w:ascii="Arial" w:hAnsi="Arial" w:cs="Arial"/>
                <w:color w:val="000000"/>
                <w:sz w:val="16"/>
                <w:szCs w:val="16"/>
                <w:lang w:val="ru-RU"/>
              </w:rPr>
              <w:br/>
              <w:t xml:space="preserve">для дозування 20 мг 92,40 кг (300,000 тис. тибл.); 120,00 кг (389,610 тис. табл.); 240,00 кг (779,220 тис. табл.) </w:t>
            </w:r>
            <w:r w:rsidRPr="00C03FE7">
              <w:rPr>
                <w:rFonts w:ascii="Arial" w:hAnsi="Arial" w:cs="Arial"/>
                <w:color w:val="000000"/>
                <w:sz w:val="16"/>
                <w:szCs w:val="16"/>
                <w:lang w:val="ru-RU"/>
              </w:rPr>
              <w:br/>
              <w:t>Запропоновано: для дозування 10 мг 40,00 кг (259,740 тис. табл.); 80,00 кг (519,480 тис. табл.); 93,00 кг (603,896 тис. табл.); 160,00 кг (1038,961 тис. табл.), для дозування 20 мг 40,00 кг (129,870 тис. табл.); 92,40 кг (300,000 тис. тибл.); 120,00 кг (389,610 тис. табл.); 240,00 кг (779,220 тис. табл.)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UA/17500/01/02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ПРЕВЕНТОР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10 мг, по 10 таблеток у контурній чарунковій упаковці, по 3 або по 9 контурних чарункових упаковок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для дозування 10 мг – 320,00 кг (2077,922 тис. табл), для дозування 20 мг – 360,00 кг (1168,831 тис. табл). </w:t>
            </w:r>
            <w:r w:rsidRPr="00C03FE7">
              <w:rPr>
                <w:rFonts w:ascii="Arial" w:hAnsi="Arial" w:cs="Arial"/>
                <w:color w:val="000000"/>
                <w:sz w:val="16"/>
                <w:szCs w:val="16"/>
                <w:lang w:val="ru-RU"/>
              </w:rPr>
              <w:br/>
              <w:t xml:space="preserve">Затверджено: для дозування 10 мг 80,00 кг (519,480 тис. табл.); 93,00 кг (603,896 тис. табл.); 160,00 кг (1038,961 тис. табл.), </w:t>
            </w:r>
            <w:r w:rsidRPr="00C03FE7">
              <w:rPr>
                <w:rFonts w:ascii="Arial" w:hAnsi="Arial" w:cs="Arial"/>
                <w:color w:val="000000"/>
                <w:sz w:val="16"/>
                <w:szCs w:val="16"/>
                <w:lang w:val="ru-RU"/>
              </w:rPr>
              <w:br/>
              <w:t xml:space="preserve">для дозування 20 мг 92,40 кг (300,000 тис. табл.); 120,00 кг (389,610 тис. табл.); 240,00 кг (779,220 тис. табл.). </w:t>
            </w:r>
            <w:r w:rsidRPr="00C03FE7">
              <w:rPr>
                <w:rFonts w:ascii="Arial" w:hAnsi="Arial" w:cs="Arial"/>
                <w:color w:val="000000"/>
                <w:sz w:val="16"/>
                <w:szCs w:val="16"/>
                <w:lang w:val="ru-RU"/>
              </w:rPr>
              <w:br/>
              <w:t xml:space="preserve">Запропоновано: для дозування 10 мг 80,00 кг (519,480 тис. табл.); 93,00 кг (603,896 тис. табл.); 160,00 кг (1038,961 тис. табл.); 320,00 кг (2077,922 тис. табл), для дозування 20 мг 92,40 кг (300,000 тис. табл.); 120,00 кг (389,610 тис. табл.); 240,00 кг (779,220 тис. табл.); 360,00 кг (1168,831 тис. табл)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ГЛЗ </w:t>
            </w:r>
            <w:r w:rsidRPr="00C03FE7">
              <w:rPr>
                <w:rFonts w:ascii="Arial" w:hAnsi="Arial" w:cs="Arial"/>
                <w:color w:val="000000"/>
                <w:sz w:val="16"/>
                <w:szCs w:val="16"/>
                <w:lang w:val="ru-RU"/>
              </w:rPr>
              <w:br/>
              <w:t xml:space="preserve">для дозування 10 мг – 40,00 кг (259,740 тис. табл.), для дозування 20 мг – 40,00 кг (129,870 тис. табл.). </w:t>
            </w:r>
            <w:r w:rsidRPr="00C03FE7">
              <w:rPr>
                <w:rFonts w:ascii="Arial" w:hAnsi="Arial" w:cs="Arial"/>
                <w:color w:val="000000"/>
                <w:sz w:val="16"/>
                <w:szCs w:val="16"/>
                <w:lang w:val="ru-RU"/>
              </w:rPr>
              <w:br/>
              <w:t xml:space="preserve">Затверджено: для дозування 10 мг 80,00 кг (519,480 тис. табл.); 93,00 кг (603,896 тис. табл.); 160,00 кг (1038,961 тис. табл.) </w:t>
            </w:r>
            <w:r w:rsidRPr="00C03FE7">
              <w:rPr>
                <w:rFonts w:ascii="Arial" w:hAnsi="Arial" w:cs="Arial"/>
                <w:color w:val="000000"/>
                <w:sz w:val="16"/>
                <w:szCs w:val="16"/>
                <w:lang w:val="ru-RU"/>
              </w:rPr>
              <w:br/>
              <w:t xml:space="preserve">для дозування 20 мг 92,40 кг (300,000 тис. тибл.); 120,00 кг (389,610 тис. табл.); 240,00 кг (779,220 тис. табл.) </w:t>
            </w:r>
            <w:r w:rsidRPr="00C03FE7">
              <w:rPr>
                <w:rFonts w:ascii="Arial" w:hAnsi="Arial" w:cs="Arial"/>
                <w:color w:val="000000"/>
                <w:sz w:val="16"/>
                <w:szCs w:val="16"/>
                <w:lang w:val="ru-RU"/>
              </w:rPr>
              <w:br/>
              <w:t>Запропоновано: для дозування 10 мг 40,00 кг (259,740 тис. табл.); 80,00 кг (519,480 тис. табл.); 93,00 кг (603,896 тис. табл.); 160,00 кг (1038,961 тис. табл.), для дозування 20 мг 40,00 кг (129,870 тис. табл.); 92,40 кг (300,000 тис. тибл.); 120,00 кг (389,610 тис. табл.); 240,00 кг (779,220 тис. табл.)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UA/17500/01/01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ПРОВІРОН®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25 мг; по 20 таблеток у блістері; по 1 блістеру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 xml:space="preserve">Байєр Ваймар ГмбХ і Ко. </w:t>
            </w:r>
            <w:r w:rsidRPr="00C03FE7">
              <w:rPr>
                <w:rFonts w:ascii="Arial" w:hAnsi="Arial" w:cs="Arial"/>
                <w:color w:val="000000"/>
                <w:sz w:val="16"/>
                <w:szCs w:val="16"/>
              </w:rPr>
              <w:t>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03FE7">
              <w:rPr>
                <w:rFonts w:ascii="Arial" w:hAnsi="Arial" w:cs="Arial"/>
                <w:color w:val="000000"/>
                <w:sz w:val="16"/>
                <w:szCs w:val="16"/>
              </w:rPr>
              <w:br/>
              <w:t>Діюча редакція: Justin Daniels. Пропонована редакція: Jutta Pospisil.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UA/3058/01/01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ПРОКТОЗАН® 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супозиторії ректальні, по 5 супозиторіїв у блістері; по 2 блістера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"Хемофарм" АД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Республіка Сербія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контроль серії, дозвіл на випуск серії: "Хемофарм" АД, Республіка Сербія; виробництво нерозфасованої продукції, первинна та вторинна упаковка, контроль серії: "Хемофарм" АД, Вршац, відділ виробнича дільниця Шабац, Республіка Сербія; виробництво за повним циклом: ТОВ "ФЗ "БІОФАРМА",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Республіка Сербія/ 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C03FE7">
              <w:rPr>
                <w:rFonts w:ascii="Arial" w:hAnsi="Arial" w:cs="Arial"/>
                <w:color w:val="000000"/>
                <w:sz w:val="16"/>
                <w:szCs w:val="16"/>
              </w:rPr>
              <w:br/>
              <w:t>подання оновленого сертифіката відповідності Європейській фармакопеї № R1-CEP 2000-025 - Rev 05 (затверджено: R1-CEP 2000-025 - Rev 04) для АФІ преднізолону ацетату SANOFI CHIMIE,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UA/4645/02/01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ПРОСТАПЛАНТ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капсули по 320 мг; по 10 капсул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 xml:space="preserve">Др. Вільмар Швабе ГмбХ і Ко. </w:t>
            </w:r>
            <w:r w:rsidRPr="00C03FE7">
              <w:rPr>
                <w:rFonts w:ascii="Arial" w:hAnsi="Arial" w:cs="Arial"/>
                <w:color w:val="000000"/>
                <w:sz w:val="16"/>
                <w:szCs w:val="16"/>
              </w:rPr>
              <w:t>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 xml:space="preserve">Др. Вільмар Швабе ГмбХ і Ко. </w:t>
            </w:r>
            <w:r w:rsidRPr="00C03FE7">
              <w:rPr>
                <w:rFonts w:ascii="Arial" w:hAnsi="Arial" w:cs="Arial"/>
                <w:color w:val="000000"/>
                <w:sz w:val="16"/>
                <w:szCs w:val="16"/>
              </w:rPr>
              <w:t>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Зміни І типу - Зміни з якості. </w:t>
            </w:r>
            <w:r w:rsidRPr="00C03FE7">
              <w:rPr>
                <w:rFonts w:ascii="Arial" w:hAnsi="Arial" w:cs="Arial"/>
                <w:color w:val="000000"/>
                <w:sz w:val="16"/>
                <w:szCs w:val="16"/>
                <w:lang w:val="ru-RU"/>
              </w:rPr>
              <w:t xml:space="preserve">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незначного показника із специфікації ГЛЗ (при випуску та терміну придатності), а саме: "Ідентифікація барвників: заліза оксид жовтий (Е172), заліза оксид чорний (Е172) та патентований синій </w:t>
            </w:r>
            <w:r w:rsidRPr="00C03FE7">
              <w:rPr>
                <w:rFonts w:ascii="Arial" w:hAnsi="Arial" w:cs="Arial"/>
                <w:color w:val="000000"/>
                <w:sz w:val="16"/>
                <w:szCs w:val="16"/>
              </w:rPr>
              <w:t>V</w:t>
            </w:r>
            <w:r w:rsidRPr="00C03FE7">
              <w:rPr>
                <w:rFonts w:ascii="Arial" w:hAnsi="Arial" w:cs="Arial"/>
                <w:color w:val="000000"/>
                <w:sz w:val="16"/>
                <w:szCs w:val="16"/>
                <w:lang w:val="ru-RU"/>
              </w:rPr>
              <w:t xml:space="preserve"> (</w:t>
            </w:r>
            <w:r w:rsidRPr="00C03FE7">
              <w:rPr>
                <w:rFonts w:ascii="Arial" w:hAnsi="Arial" w:cs="Arial"/>
                <w:color w:val="000000"/>
                <w:sz w:val="16"/>
                <w:szCs w:val="16"/>
              </w:rPr>
              <w:t>E</w:t>
            </w:r>
            <w:r w:rsidRPr="00C03FE7">
              <w:rPr>
                <w:rFonts w:ascii="Arial" w:hAnsi="Arial" w:cs="Arial"/>
                <w:color w:val="000000"/>
                <w:sz w:val="16"/>
                <w:szCs w:val="16"/>
                <w:lang w:val="ru-RU"/>
              </w:rPr>
              <w:t>131) на підставі рекомендацій (</w:t>
            </w:r>
            <w:r w:rsidRPr="00C03FE7">
              <w:rPr>
                <w:rFonts w:ascii="Arial" w:hAnsi="Arial" w:cs="Arial"/>
                <w:color w:val="000000"/>
                <w:sz w:val="16"/>
                <w:szCs w:val="16"/>
              </w:rPr>
              <w:t>EMEA</w:t>
            </w:r>
            <w:r w:rsidRPr="00C03FE7">
              <w:rPr>
                <w:rFonts w:ascii="Arial" w:hAnsi="Arial" w:cs="Arial"/>
                <w:color w:val="000000"/>
                <w:sz w:val="16"/>
                <w:szCs w:val="16"/>
                <w:lang w:val="ru-RU"/>
              </w:rPr>
              <w:t>/</w:t>
            </w:r>
            <w:r w:rsidRPr="00C03FE7">
              <w:rPr>
                <w:rFonts w:ascii="Arial" w:hAnsi="Arial" w:cs="Arial"/>
                <w:color w:val="000000"/>
                <w:sz w:val="16"/>
                <w:szCs w:val="16"/>
              </w:rPr>
              <w:t>CHMP</w:t>
            </w:r>
            <w:r w:rsidRPr="00C03FE7">
              <w:rPr>
                <w:rFonts w:ascii="Arial" w:hAnsi="Arial" w:cs="Arial"/>
                <w:color w:val="000000"/>
                <w:sz w:val="16"/>
                <w:szCs w:val="16"/>
                <w:lang w:val="ru-RU"/>
              </w:rPr>
              <w:t>/</w:t>
            </w:r>
            <w:r w:rsidRPr="00C03FE7">
              <w:rPr>
                <w:rFonts w:ascii="Arial" w:hAnsi="Arial" w:cs="Arial"/>
                <w:color w:val="000000"/>
                <w:sz w:val="16"/>
                <w:szCs w:val="16"/>
              </w:rPr>
              <w:t>QWP</w:t>
            </w:r>
            <w:r w:rsidRPr="00C03FE7">
              <w:rPr>
                <w:rFonts w:ascii="Arial" w:hAnsi="Arial" w:cs="Arial"/>
                <w:color w:val="000000"/>
                <w:sz w:val="16"/>
                <w:szCs w:val="16"/>
                <w:lang w:val="ru-RU"/>
              </w:rPr>
              <w:t>/396951/2006).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UA/4372/01/02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ПРОСТАТОН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гранули по 10 г гранул у пеналі полімерному; по 1 пеналу в пачці з картону або по 5 г гранул у контейнері з дозуванням; по 2 контейнери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03FE7">
              <w:rPr>
                <w:rFonts w:ascii="Arial" w:hAnsi="Arial" w:cs="Arial"/>
                <w:color w:val="000000"/>
                <w:sz w:val="16"/>
                <w:szCs w:val="16"/>
                <w:lang w:val="ru-RU"/>
              </w:rPr>
              <w:br/>
              <w:t xml:space="preserve">Діюча редакція: Бадья Олена Анатоліївна. </w:t>
            </w:r>
            <w:r w:rsidRPr="00C03FE7">
              <w:rPr>
                <w:rFonts w:ascii="Arial" w:hAnsi="Arial" w:cs="Arial"/>
                <w:color w:val="000000"/>
                <w:sz w:val="16"/>
                <w:szCs w:val="16"/>
              </w:rPr>
              <w:t>Пропонована редакція: Ткаченко Тетяна Петрівна.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UA/3827/01/01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П'ЯТИРЧАТКА®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10 таблеток у блістері; по 1 блістеру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 xml:space="preserve">внесення змін до реєстраційних матеріалів:  уточнення реєстраційної процедури в наказі МОЗ України № 1056 від 17.06.2024 -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метамізолу натрію. Введення змін протягом 3-х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2,1. Зміни внесено до частин: І «Загальна інформація», </w:t>
            </w:r>
            <w:r w:rsidRPr="00C03FE7">
              <w:rPr>
                <w:rFonts w:ascii="Arial" w:hAnsi="Arial" w:cs="Arial"/>
                <w:color w:val="000000"/>
                <w:sz w:val="16"/>
                <w:szCs w:val="16"/>
              </w:rPr>
              <w:t>II</w:t>
            </w:r>
            <w:r w:rsidRPr="00C03FE7">
              <w:rPr>
                <w:rFonts w:ascii="Arial" w:hAnsi="Arial" w:cs="Arial"/>
                <w:color w:val="000000"/>
                <w:sz w:val="16"/>
                <w:szCs w:val="16"/>
                <w:lang w:val="ru-RU"/>
              </w:rPr>
              <w:t xml:space="preserve"> «Специфікація з безпеки», ІІІ «План з фармаконагляду», </w:t>
            </w:r>
            <w:r w:rsidRPr="00C03FE7">
              <w:rPr>
                <w:rFonts w:ascii="Arial" w:hAnsi="Arial" w:cs="Arial"/>
                <w:color w:val="000000"/>
                <w:sz w:val="16"/>
                <w:szCs w:val="16"/>
              </w:rPr>
              <w:t>V</w:t>
            </w:r>
            <w:r w:rsidRPr="00C03FE7">
              <w:rPr>
                <w:rFonts w:ascii="Arial" w:hAnsi="Arial" w:cs="Arial"/>
                <w:color w:val="000000"/>
                <w:sz w:val="16"/>
                <w:szCs w:val="16"/>
                <w:lang w:val="ru-RU"/>
              </w:rPr>
              <w:t xml:space="preserve"> «Заходи з мінімізації ризиків», </w:t>
            </w:r>
            <w:r w:rsidRPr="00C03FE7">
              <w:rPr>
                <w:rFonts w:ascii="Arial" w:hAnsi="Arial" w:cs="Arial"/>
                <w:color w:val="000000"/>
                <w:sz w:val="16"/>
                <w:szCs w:val="16"/>
              </w:rPr>
              <w:t>VI</w:t>
            </w:r>
            <w:r w:rsidRPr="00C03FE7">
              <w:rPr>
                <w:rFonts w:ascii="Arial" w:hAnsi="Arial" w:cs="Arial"/>
                <w:color w:val="000000"/>
                <w:sz w:val="16"/>
                <w:szCs w:val="16"/>
                <w:lang w:val="ru-RU"/>
              </w:rPr>
              <w:t xml:space="preserve"> «Резюме плану управління ризиками», </w:t>
            </w:r>
            <w:r w:rsidRPr="00C03FE7">
              <w:rPr>
                <w:rFonts w:ascii="Arial" w:hAnsi="Arial" w:cs="Arial"/>
                <w:color w:val="000000"/>
                <w:sz w:val="16"/>
                <w:szCs w:val="16"/>
              </w:rPr>
              <w:t>VII</w:t>
            </w:r>
            <w:r w:rsidRPr="00C03FE7">
              <w:rPr>
                <w:rFonts w:ascii="Arial" w:hAnsi="Arial" w:cs="Arial"/>
                <w:color w:val="000000"/>
                <w:sz w:val="16"/>
                <w:szCs w:val="16"/>
                <w:lang w:val="ru-RU"/>
              </w:rPr>
              <w:t xml:space="preserve"> «Додатки» у зв’язку з технічними правками та оновленням інформації щодо рутинних заходів з мінімізації ризиків та додаванням додаткових заходів з мінімізації ризиків на підставі оновленої інформації з безпеки в проекті інструкції для медичного застосування та рекомендації </w:t>
            </w:r>
            <w:r w:rsidRPr="00C03FE7">
              <w:rPr>
                <w:rFonts w:ascii="Arial" w:hAnsi="Arial" w:cs="Arial"/>
                <w:color w:val="000000"/>
                <w:sz w:val="16"/>
                <w:szCs w:val="16"/>
              </w:rPr>
              <w:t>PRAC</w:t>
            </w:r>
            <w:r w:rsidRPr="00C03FE7">
              <w:rPr>
                <w:rFonts w:ascii="Arial" w:hAnsi="Arial" w:cs="Arial"/>
                <w:color w:val="000000"/>
                <w:sz w:val="16"/>
                <w:szCs w:val="16"/>
                <w:lang w:val="ru-RU"/>
              </w:rPr>
              <w:t xml:space="preserve">. Резюме Плану управління ризиками версія 2.1 додається.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(безпека), "Передозування", "Побічні реакції" відповідно до оновленої інформації щодо безпеки застосування діючих речовин. Також до розділу "Побічні реакції" внесено інформацію щодо звітування про побічні реакції. Введення змін протягом 3-х місяців після затвердження. </w:t>
            </w:r>
            <w:r w:rsidRPr="00C03FE7">
              <w:rPr>
                <w:rFonts w:ascii="Arial" w:hAnsi="Arial" w:cs="Arial"/>
                <w:color w:val="000000"/>
                <w:sz w:val="16"/>
                <w:szCs w:val="16"/>
                <w:lang w:val="ru-RU"/>
              </w:rPr>
              <w:br/>
              <w:t xml:space="preserve">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2,1. Зміни внесено до частин: І «Загальна інформація», </w:t>
            </w:r>
            <w:r w:rsidRPr="00C03FE7">
              <w:rPr>
                <w:rFonts w:ascii="Arial" w:hAnsi="Arial" w:cs="Arial"/>
                <w:color w:val="000000"/>
                <w:sz w:val="16"/>
                <w:szCs w:val="16"/>
              </w:rPr>
              <w:t>II</w:t>
            </w:r>
            <w:r w:rsidRPr="00C03FE7">
              <w:rPr>
                <w:rFonts w:ascii="Arial" w:hAnsi="Arial" w:cs="Arial"/>
                <w:color w:val="000000"/>
                <w:sz w:val="16"/>
                <w:szCs w:val="16"/>
                <w:lang w:val="ru-RU"/>
              </w:rPr>
              <w:t xml:space="preserve"> «Специфікація з безпеки», І</w:t>
            </w:r>
            <w:r w:rsidRPr="00C03FE7">
              <w:rPr>
                <w:rFonts w:ascii="Arial" w:hAnsi="Arial" w:cs="Arial"/>
                <w:color w:val="000000"/>
                <w:sz w:val="16"/>
                <w:szCs w:val="16"/>
              </w:rPr>
              <w:t>V</w:t>
            </w:r>
            <w:r w:rsidRPr="00C03FE7">
              <w:rPr>
                <w:rFonts w:ascii="Arial" w:hAnsi="Arial" w:cs="Arial"/>
                <w:color w:val="000000"/>
                <w:sz w:val="16"/>
                <w:szCs w:val="16"/>
                <w:lang w:val="ru-RU"/>
              </w:rPr>
              <w:t xml:space="preserve"> «План післяреєстраційних досліджень з ефективності», </w:t>
            </w:r>
            <w:r w:rsidRPr="00C03FE7">
              <w:rPr>
                <w:rFonts w:ascii="Arial" w:hAnsi="Arial" w:cs="Arial"/>
                <w:color w:val="000000"/>
                <w:sz w:val="16"/>
                <w:szCs w:val="16"/>
              </w:rPr>
              <w:t>V</w:t>
            </w:r>
            <w:r w:rsidRPr="00C03FE7">
              <w:rPr>
                <w:rFonts w:ascii="Arial" w:hAnsi="Arial" w:cs="Arial"/>
                <w:color w:val="000000"/>
                <w:sz w:val="16"/>
                <w:szCs w:val="16"/>
                <w:lang w:val="ru-RU"/>
              </w:rPr>
              <w:t xml:space="preserve"> «Заходи з мінімізації ризиків», </w:t>
            </w:r>
            <w:r w:rsidRPr="00C03FE7">
              <w:rPr>
                <w:rFonts w:ascii="Arial" w:hAnsi="Arial" w:cs="Arial"/>
                <w:color w:val="000000"/>
                <w:sz w:val="16"/>
                <w:szCs w:val="16"/>
              </w:rPr>
              <w:t>VI</w:t>
            </w:r>
            <w:r w:rsidRPr="00C03FE7">
              <w:rPr>
                <w:rFonts w:ascii="Arial" w:hAnsi="Arial" w:cs="Arial"/>
                <w:color w:val="000000"/>
                <w:sz w:val="16"/>
                <w:szCs w:val="16"/>
                <w:lang w:val="ru-RU"/>
              </w:rPr>
              <w:t xml:space="preserve"> «Резюме плану управління ризиками», </w:t>
            </w:r>
            <w:r w:rsidRPr="00C03FE7">
              <w:rPr>
                <w:rFonts w:ascii="Arial" w:hAnsi="Arial" w:cs="Arial"/>
                <w:color w:val="000000"/>
                <w:sz w:val="16"/>
                <w:szCs w:val="16"/>
              </w:rPr>
              <w:t>VII</w:t>
            </w:r>
            <w:r w:rsidRPr="00C03FE7">
              <w:rPr>
                <w:rFonts w:ascii="Arial" w:hAnsi="Arial" w:cs="Arial"/>
                <w:color w:val="000000"/>
                <w:sz w:val="16"/>
                <w:szCs w:val="16"/>
                <w:lang w:val="ru-RU"/>
              </w:rPr>
              <w:t xml:space="preserve"> «Додатки» у зв’язку з технічними правками та оновленням інформації щодо рутинних заходів з мінімізації ризиків на підставі оновленої інформації з безпеки в проекті інструкції для медичного застосування. </w:t>
            </w:r>
            <w:r w:rsidRPr="00C03FE7">
              <w:rPr>
                <w:rFonts w:ascii="Arial" w:hAnsi="Arial" w:cs="Arial"/>
                <w:color w:val="000000"/>
                <w:sz w:val="16"/>
                <w:szCs w:val="16"/>
                <w:lang w:val="ru-RU"/>
              </w:rPr>
              <w:br/>
              <w:t xml:space="preserve">Резюме Плану управління ризиками версія 2.1 додається.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щодо безпеки застосування діючої речовини фенобарбіталу. Введення змін протягом 3-х місяців після затвердження. </w:t>
            </w:r>
            <w:r w:rsidRPr="00C03FE7">
              <w:rPr>
                <w:rFonts w:ascii="Arial" w:hAnsi="Arial" w:cs="Arial"/>
                <w:color w:val="000000"/>
                <w:sz w:val="16"/>
                <w:szCs w:val="16"/>
                <w:lang w:val="ru-RU"/>
              </w:rPr>
              <w:br/>
              <w:t xml:space="preserve">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2,1. Зміни внесено до частин: І «Загальна інформація», </w:t>
            </w:r>
            <w:r w:rsidRPr="00C03FE7">
              <w:rPr>
                <w:rFonts w:ascii="Arial" w:hAnsi="Arial" w:cs="Arial"/>
                <w:color w:val="000000"/>
                <w:sz w:val="16"/>
                <w:szCs w:val="16"/>
              </w:rPr>
              <w:t>II</w:t>
            </w:r>
            <w:r w:rsidRPr="00C03FE7">
              <w:rPr>
                <w:rFonts w:ascii="Arial" w:hAnsi="Arial" w:cs="Arial"/>
                <w:color w:val="000000"/>
                <w:sz w:val="16"/>
                <w:szCs w:val="16"/>
                <w:lang w:val="ru-RU"/>
              </w:rPr>
              <w:t xml:space="preserve"> «Специфікація з безпеки», </w:t>
            </w:r>
            <w:r w:rsidRPr="00C03FE7">
              <w:rPr>
                <w:rFonts w:ascii="Arial" w:hAnsi="Arial" w:cs="Arial"/>
                <w:color w:val="000000"/>
                <w:sz w:val="16"/>
                <w:szCs w:val="16"/>
              </w:rPr>
              <w:t>V</w:t>
            </w:r>
            <w:r w:rsidRPr="00C03FE7">
              <w:rPr>
                <w:rFonts w:ascii="Arial" w:hAnsi="Arial" w:cs="Arial"/>
                <w:color w:val="000000"/>
                <w:sz w:val="16"/>
                <w:szCs w:val="16"/>
                <w:lang w:val="ru-RU"/>
              </w:rPr>
              <w:t xml:space="preserve"> «Заходи з мінімізації ризиків», </w:t>
            </w:r>
            <w:r w:rsidRPr="00C03FE7">
              <w:rPr>
                <w:rFonts w:ascii="Arial" w:hAnsi="Arial" w:cs="Arial"/>
                <w:color w:val="000000"/>
                <w:sz w:val="16"/>
                <w:szCs w:val="16"/>
              </w:rPr>
              <w:t>VI</w:t>
            </w:r>
            <w:r w:rsidRPr="00C03FE7">
              <w:rPr>
                <w:rFonts w:ascii="Arial" w:hAnsi="Arial" w:cs="Arial"/>
                <w:color w:val="000000"/>
                <w:sz w:val="16"/>
                <w:szCs w:val="16"/>
                <w:lang w:val="ru-RU"/>
              </w:rPr>
              <w:t xml:space="preserve"> «Резюме плану управління ризиками», </w:t>
            </w:r>
            <w:r w:rsidRPr="00C03FE7">
              <w:rPr>
                <w:rFonts w:ascii="Arial" w:hAnsi="Arial" w:cs="Arial"/>
                <w:color w:val="000000"/>
                <w:sz w:val="16"/>
                <w:szCs w:val="16"/>
              </w:rPr>
              <w:t>VII</w:t>
            </w:r>
            <w:r w:rsidRPr="00C03FE7">
              <w:rPr>
                <w:rFonts w:ascii="Arial" w:hAnsi="Arial" w:cs="Arial"/>
                <w:color w:val="000000"/>
                <w:sz w:val="16"/>
                <w:szCs w:val="16"/>
                <w:lang w:val="ru-RU"/>
              </w:rPr>
              <w:t xml:space="preserve"> «Додатки» у зв’язку з технічними правками та оновленням інформації щодо рутинних заходів з мінімізації ризиків на підставі оновленої інформації з безпеки в проекті інструкції для медичного застосування. Резюме Плану управління ризиками версія 2.1 додається.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парацетамол. Введення змін протягом 3-х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2,1. Зміни внесено до частин: І «Загальна інформація», </w:t>
            </w:r>
            <w:r w:rsidRPr="00C03FE7">
              <w:rPr>
                <w:rFonts w:ascii="Arial" w:hAnsi="Arial" w:cs="Arial"/>
                <w:color w:val="000000"/>
                <w:sz w:val="16"/>
                <w:szCs w:val="16"/>
              </w:rPr>
              <w:t>II</w:t>
            </w:r>
            <w:r w:rsidRPr="00C03FE7">
              <w:rPr>
                <w:rFonts w:ascii="Arial" w:hAnsi="Arial" w:cs="Arial"/>
                <w:color w:val="000000"/>
                <w:sz w:val="16"/>
                <w:szCs w:val="16"/>
                <w:lang w:val="ru-RU"/>
              </w:rPr>
              <w:t xml:space="preserve"> «Специфікація з безпеки», </w:t>
            </w:r>
            <w:r w:rsidRPr="00C03FE7">
              <w:rPr>
                <w:rFonts w:ascii="Arial" w:hAnsi="Arial" w:cs="Arial"/>
                <w:color w:val="000000"/>
                <w:sz w:val="16"/>
                <w:szCs w:val="16"/>
              </w:rPr>
              <w:t>V</w:t>
            </w:r>
            <w:r w:rsidRPr="00C03FE7">
              <w:rPr>
                <w:rFonts w:ascii="Arial" w:hAnsi="Arial" w:cs="Arial"/>
                <w:color w:val="000000"/>
                <w:sz w:val="16"/>
                <w:szCs w:val="16"/>
                <w:lang w:val="ru-RU"/>
              </w:rPr>
              <w:t xml:space="preserve"> «Заходи з мінімізації ризиків», </w:t>
            </w:r>
            <w:r w:rsidRPr="00C03FE7">
              <w:rPr>
                <w:rFonts w:ascii="Arial" w:hAnsi="Arial" w:cs="Arial"/>
                <w:color w:val="000000"/>
                <w:sz w:val="16"/>
                <w:szCs w:val="16"/>
              </w:rPr>
              <w:t>VI</w:t>
            </w:r>
            <w:r w:rsidRPr="00C03FE7">
              <w:rPr>
                <w:rFonts w:ascii="Arial" w:hAnsi="Arial" w:cs="Arial"/>
                <w:color w:val="000000"/>
                <w:sz w:val="16"/>
                <w:szCs w:val="16"/>
                <w:lang w:val="ru-RU"/>
              </w:rPr>
              <w:t xml:space="preserve"> «Резюме плану управління ризиками», </w:t>
            </w:r>
            <w:r w:rsidRPr="00C03FE7">
              <w:rPr>
                <w:rFonts w:ascii="Arial" w:hAnsi="Arial" w:cs="Arial"/>
                <w:color w:val="000000"/>
                <w:sz w:val="16"/>
                <w:szCs w:val="16"/>
              </w:rPr>
              <w:t>VII</w:t>
            </w:r>
            <w:r w:rsidRPr="00C03FE7">
              <w:rPr>
                <w:rFonts w:ascii="Arial" w:hAnsi="Arial" w:cs="Arial"/>
                <w:color w:val="000000"/>
                <w:sz w:val="16"/>
                <w:szCs w:val="16"/>
                <w:lang w:val="ru-RU"/>
              </w:rPr>
              <w:t xml:space="preserve"> «Додатки» у зв’язку з технічними правками та оновленням інформації щодо рутинних заходів з мінімізації ризиків на підставі оновленої інформації з безпеки в проекті інструкції для медичного застосування. Резюме Плану управління ризиками версія 2.1 додається.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метамізолу натрію. Введення змін протягом 3-х місяців після затвердження. </w:t>
            </w:r>
            <w:r w:rsidRPr="00C03FE7">
              <w:rPr>
                <w:rFonts w:ascii="Arial" w:hAnsi="Arial" w:cs="Arial"/>
                <w:color w:val="000000"/>
                <w:sz w:val="16"/>
                <w:szCs w:val="16"/>
                <w:lang w:val="ru-RU"/>
              </w:rPr>
              <w:br/>
              <w:t xml:space="preserve">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2,1. Зміни внесено до частин: І «Загальна інформація», </w:t>
            </w:r>
            <w:r w:rsidRPr="00C03FE7">
              <w:rPr>
                <w:rFonts w:ascii="Arial" w:hAnsi="Arial" w:cs="Arial"/>
                <w:color w:val="000000"/>
                <w:sz w:val="16"/>
                <w:szCs w:val="16"/>
              </w:rPr>
              <w:t>II</w:t>
            </w:r>
            <w:r w:rsidRPr="00C03FE7">
              <w:rPr>
                <w:rFonts w:ascii="Arial" w:hAnsi="Arial" w:cs="Arial"/>
                <w:color w:val="000000"/>
                <w:sz w:val="16"/>
                <w:szCs w:val="16"/>
                <w:lang w:val="ru-RU"/>
              </w:rPr>
              <w:t xml:space="preserve"> «Специфікація з безпеки» , </w:t>
            </w:r>
            <w:r w:rsidRPr="00C03FE7">
              <w:rPr>
                <w:rFonts w:ascii="Arial" w:hAnsi="Arial" w:cs="Arial"/>
                <w:color w:val="000000"/>
                <w:sz w:val="16"/>
                <w:szCs w:val="16"/>
              </w:rPr>
              <w:t>V</w:t>
            </w:r>
            <w:r w:rsidRPr="00C03FE7">
              <w:rPr>
                <w:rFonts w:ascii="Arial" w:hAnsi="Arial" w:cs="Arial"/>
                <w:color w:val="000000"/>
                <w:sz w:val="16"/>
                <w:szCs w:val="16"/>
                <w:lang w:val="ru-RU"/>
              </w:rPr>
              <w:t xml:space="preserve"> «Заходи з мінімізації ризиків», </w:t>
            </w:r>
            <w:r w:rsidRPr="00C03FE7">
              <w:rPr>
                <w:rFonts w:ascii="Arial" w:hAnsi="Arial" w:cs="Arial"/>
                <w:color w:val="000000"/>
                <w:sz w:val="16"/>
                <w:szCs w:val="16"/>
              </w:rPr>
              <w:t>VI</w:t>
            </w:r>
            <w:r w:rsidRPr="00C03FE7">
              <w:rPr>
                <w:rFonts w:ascii="Arial" w:hAnsi="Arial" w:cs="Arial"/>
                <w:color w:val="000000"/>
                <w:sz w:val="16"/>
                <w:szCs w:val="16"/>
                <w:lang w:val="ru-RU"/>
              </w:rPr>
              <w:t xml:space="preserve"> «Резюме плану управління ризиками», </w:t>
            </w:r>
            <w:r w:rsidRPr="00C03FE7">
              <w:rPr>
                <w:rFonts w:ascii="Arial" w:hAnsi="Arial" w:cs="Arial"/>
                <w:color w:val="000000"/>
                <w:sz w:val="16"/>
                <w:szCs w:val="16"/>
              </w:rPr>
              <w:t>VII</w:t>
            </w:r>
            <w:r w:rsidRPr="00C03FE7">
              <w:rPr>
                <w:rFonts w:ascii="Arial" w:hAnsi="Arial" w:cs="Arial"/>
                <w:color w:val="000000"/>
                <w:sz w:val="16"/>
                <w:szCs w:val="16"/>
                <w:lang w:val="ru-RU"/>
              </w:rPr>
              <w:t xml:space="preserve"> «Додатки» у зв’язку з технічними правками та оновленням інформації щодо рутинних заходів з мінімізації ризиків на підставі оновленої інформації з безпеки в проекті інструкції для медичного застосування. </w:t>
            </w:r>
            <w:r w:rsidRPr="00C03FE7">
              <w:rPr>
                <w:rFonts w:ascii="Arial" w:hAnsi="Arial" w:cs="Arial"/>
                <w:color w:val="000000"/>
                <w:sz w:val="16"/>
                <w:szCs w:val="16"/>
              </w:rPr>
              <w:t>Резюме Плану управління ризиками версія 2.1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UA/8698/01/01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РЕВІВАЛ®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капсули гастрорезистентні тверді по 30 мг; по 10 капсул у блістері; по 3, 6 або 9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Кіпр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виробництво готового лікарського засобу, контроль якості, випуск серії: Медокемі ЛТД (Центральний Завод), Кіпр; виробництво готового лікарського засобу, первинне та вторинне пакування: Медокемі ЛТД (Завод AZ), Кіпр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Кіпр</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2012-368-Rev-00 (затверджено: R0-CEP 2012-368-Rev-03) для Діючої речовини Дулоксетину гідрохлорид, від затвердженого виробника MSN Laboratories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UA/17932/01/01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РЕВІВАЛ®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капсули гастрорезистентні тверді по 60 мг; по 10 капсул у блістері; по 3, 6 або 9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Кіпр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виробництво готового лікарського засобу, контроль якості, випуск серії: Медокемі ЛТД (Центральний Завод), Кіпр; виробництво готового лікарського засобу, первинне та вторинне пакування: Медокемі ЛТД (Завод AZ), Кіпр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Кіпр</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2012-368-Rev-00 (затверджено: R0-CEP 2012-368-Rev-03) для Діючої речовини Дулоксетину гідрохлорид, від затвердженого виробника MSN Laboratories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UA/17932/01/02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РЕКСЕТИН®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20 мг по 10 таблеток у блістері; по 3 блістери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"Побічні реакції" відповідно до інформації референтного лікарського засобу Seroxat 20 mg tablets.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рекомендації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UA/3911/01/02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РЕТРОВІР™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оральний, 10 мг/мл по 200 мл у флаконі; по 1 флакону разом із шприцем для дозування об'ємом 10 мл або 1 мл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ВііВ Хелскер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Бора Фармасьютікал Сьовісіз Інк.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Канада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UA/0232/03/01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rPr>
            </w:pPr>
            <w:r w:rsidRPr="00C03FE7">
              <w:rPr>
                <w:rFonts w:ascii="Arial" w:hAnsi="Arial" w:cs="Arial"/>
                <w:sz w:val="16"/>
                <w:szCs w:val="16"/>
              </w:rPr>
              <w:t>ліофілізат для розчину для ін`єкцій по 3000 МО; 1 попередньо наповнений шприц із ліофілізатом у верхній камері та розчинником по 4 мл у нижній камері, 1 шток поршня, 1 система для інфузії, 2 тампони зі спиртом, 1 пластир, 1 марлева подушечка та 1 ковпачок у картонній коробці; 1 попередньо наповнений шприц із ліофілізатом у верхній камері та розчинником по 4 мл у нижній камері, 1 шток поршня, 1 система для інфузії, 2 тампони зі спиртом, 1 пластир, 1 марлева подушечка та 1 ковпачок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sz w:val="16"/>
                <w:szCs w:val="16"/>
              </w:rPr>
              <w:t>контроль якості при випуску серій та при дослідженні стабільності, маркування, вторинне пакування, випуск серії:</w:t>
            </w:r>
            <w:r w:rsidRPr="00C03FE7">
              <w:rPr>
                <w:rFonts w:ascii="Arial" w:hAnsi="Arial" w:cs="Arial"/>
                <w:sz w:val="16"/>
                <w:szCs w:val="16"/>
              </w:rPr>
              <w:br/>
              <w:t>Ваєт Фарма С.А., Іспанiя</w:t>
            </w:r>
            <w:r w:rsidRPr="00C03FE7">
              <w:rPr>
                <w:rFonts w:ascii="Arial" w:hAnsi="Arial" w:cs="Arial"/>
                <w:sz w:val="16"/>
                <w:szCs w:val="16"/>
              </w:rPr>
              <w:br/>
              <w:t>виробництво лікарського засобу, контроль якості:</w:t>
            </w:r>
            <w:r w:rsidRPr="00C03FE7">
              <w:rPr>
                <w:rFonts w:ascii="Arial" w:hAnsi="Arial" w:cs="Arial"/>
                <w:sz w:val="16"/>
                <w:szCs w:val="16"/>
              </w:rPr>
              <w:br/>
              <w:t>Веттер Фарма-Фертигунг ГмбХ &amp; Ко. КГ, Німеччина</w:t>
            </w:r>
            <w:r w:rsidRPr="00C03FE7">
              <w:rPr>
                <w:rFonts w:ascii="Arial" w:hAnsi="Arial" w:cs="Arial"/>
                <w:sz w:val="16"/>
                <w:szCs w:val="16"/>
              </w:rPr>
              <w:br/>
              <w:t>візуальний контроль лікарського засобу, контроль якості лікарського засобу:</w:t>
            </w:r>
            <w:r w:rsidRPr="00C03FE7">
              <w:rPr>
                <w:rFonts w:ascii="Arial" w:hAnsi="Arial" w:cs="Arial"/>
                <w:sz w:val="16"/>
                <w:szCs w:val="16"/>
              </w:rPr>
              <w:br/>
              <w:t>Веттер Фарма-Фертигунг ГмбХ &amp; Ко. КГ, Німеччина</w:t>
            </w:r>
            <w:r w:rsidRPr="00C03FE7">
              <w:rPr>
                <w:rFonts w:ascii="Arial" w:hAnsi="Arial" w:cs="Arial"/>
                <w:sz w:val="16"/>
                <w:szCs w:val="16"/>
              </w:rPr>
              <w:br/>
              <w:t>візуальний контроль лікарського засобу, контроль якості лікарського засобу:</w:t>
            </w:r>
            <w:r w:rsidRPr="00C03FE7">
              <w:rPr>
                <w:rFonts w:ascii="Arial" w:hAnsi="Arial" w:cs="Arial"/>
                <w:sz w:val="16"/>
                <w:szCs w:val="16"/>
              </w:rPr>
              <w:br/>
              <w:t>Веттер Фарма-Фертигунг ГмбХ &amp; Ко. КГ, Німеччина</w:t>
            </w:r>
            <w:r w:rsidRPr="00C03FE7">
              <w:rPr>
                <w:rFonts w:ascii="Arial" w:hAnsi="Arial" w:cs="Arial"/>
                <w:sz w:val="16"/>
                <w:szCs w:val="16"/>
              </w:rPr>
              <w:br/>
              <w:t>візуальний контроль лікарського засобу:</w:t>
            </w:r>
            <w:r w:rsidRPr="00C03FE7">
              <w:rPr>
                <w:rFonts w:ascii="Arial" w:hAnsi="Arial" w:cs="Arial"/>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Іспанiя/</w:t>
            </w:r>
            <w:r w:rsidRPr="00C03FE7">
              <w:rPr>
                <w:rFonts w:ascii="Arial" w:hAnsi="Arial" w:cs="Arial"/>
                <w:color w:val="000000"/>
                <w:sz w:val="16"/>
                <w:szCs w:val="16"/>
                <w:lang w:val="ru-RU"/>
              </w:rPr>
              <w:t xml:space="preserve">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UA/15929/01/05</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rPr>
            </w:pPr>
            <w:r w:rsidRPr="00C03FE7">
              <w:rPr>
                <w:rFonts w:ascii="Arial" w:hAnsi="Arial" w:cs="Arial"/>
                <w:color w:val="000000"/>
                <w:sz w:val="16"/>
                <w:szCs w:val="16"/>
              </w:rPr>
              <w:t>ліофілізат для розчину для ін`єкцій по 1000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jc w:val="center"/>
              <w:rPr>
                <w:rFonts w:ascii="Arial" w:hAnsi="Arial" w:cs="Arial"/>
                <w:sz w:val="16"/>
                <w:szCs w:val="16"/>
              </w:rPr>
            </w:pPr>
            <w:r w:rsidRPr="00C03FE7">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w:t>
            </w:r>
            <w:r w:rsidRPr="00C03FE7">
              <w:rPr>
                <w:rFonts w:ascii="Arial" w:hAnsi="Arial" w:cs="Arial"/>
                <w:sz w:val="16"/>
                <w:szCs w:val="16"/>
              </w:rPr>
              <w:br/>
              <w:t>Ваєт Фарма С.А., Іспанiя</w:t>
            </w:r>
            <w:r w:rsidRPr="00C03FE7">
              <w:rPr>
                <w:rFonts w:ascii="Arial" w:hAnsi="Arial" w:cs="Arial"/>
                <w:sz w:val="16"/>
                <w:szCs w:val="16"/>
              </w:rPr>
              <w:br/>
              <w:t>альтернативна лабораторія для тестування препарату за показником "Стерильність":</w:t>
            </w:r>
            <w:r w:rsidRPr="00C03FE7">
              <w:rPr>
                <w:rFonts w:ascii="Arial" w:hAnsi="Arial" w:cs="Arial"/>
                <w:sz w:val="16"/>
                <w:szCs w:val="16"/>
              </w:rPr>
              <w:br/>
              <w:t>Лабораторія Біолаб, С.Л., Іспанiя</w:t>
            </w:r>
            <w:r w:rsidRPr="00C03FE7">
              <w:rPr>
                <w:rFonts w:ascii="Arial" w:hAnsi="Arial" w:cs="Arial"/>
                <w:sz w:val="16"/>
                <w:szCs w:val="16"/>
              </w:rPr>
              <w:br/>
              <w:t xml:space="preserve">виробництво розчинника в шприцах, контроль якості розчинника: </w:t>
            </w:r>
            <w:r w:rsidRPr="00C03FE7">
              <w:rPr>
                <w:rFonts w:ascii="Arial" w:hAnsi="Arial" w:cs="Arial"/>
                <w:sz w:val="16"/>
                <w:szCs w:val="16"/>
              </w:rPr>
              <w:br/>
              <w:t>Веттер Фарма-Фертигунг ГмбХ &amp; Ко. КГ, Німеччина</w:t>
            </w:r>
            <w:r w:rsidRPr="00C03FE7">
              <w:rPr>
                <w:rFonts w:ascii="Arial" w:hAnsi="Arial" w:cs="Arial"/>
                <w:sz w:val="16"/>
                <w:szCs w:val="16"/>
              </w:rPr>
              <w:br/>
              <w:t>виробництво розчинника в шприцах, контроль якості розчинника (окрім дослідження герметичності):</w:t>
            </w:r>
            <w:r w:rsidRPr="00C03FE7">
              <w:rPr>
                <w:rFonts w:ascii="Arial" w:hAnsi="Arial" w:cs="Arial"/>
                <w:sz w:val="16"/>
                <w:szCs w:val="16"/>
              </w:rPr>
              <w:br/>
              <w:t>Веттер Фарма-Фертигунг ГмбХ &amp; Ко. КГ, Німеччина</w:t>
            </w:r>
            <w:r w:rsidRPr="00C03FE7">
              <w:rPr>
                <w:rFonts w:ascii="Arial" w:hAnsi="Arial" w:cs="Arial"/>
                <w:sz w:val="16"/>
                <w:szCs w:val="16"/>
              </w:rPr>
              <w:br/>
              <w:t>візуальний контроль розчинника, контроль якості розчинника (окрім дослідження герметичності, сили тертя поршня):</w:t>
            </w:r>
            <w:r w:rsidRPr="00C03FE7">
              <w:rPr>
                <w:rFonts w:ascii="Arial" w:hAnsi="Arial" w:cs="Arial"/>
                <w:sz w:val="16"/>
                <w:szCs w:val="16"/>
              </w:rPr>
              <w:br/>
              <w:t>Веттер Фарма-Фертигунг ГмбХ &amp; Ко. КГ, Німеччина</w:t>
            </w:r>
            <w:r w:rsidRPr="00C03FE7">
              <w:rPr>
                <w:rFonts w:ascii="Arial" w:hAnsi="Arial" w:cs="Arial"/>
                <w:sz w:val="16"/>
                <w:szCs w:val="16"/>
              </w:rPr>
              <w:br/>
              <w:t xml:space="preserve">візуальний контроль розчинника, контроль якості розчинника (дослідження герметичності, сили тертя поршня)): </w:t>
            </w:r>
            <w:r w:rsidRPr="00C03FE7">
              <w:rPr>
                <w:rFonts w:ascii="Arial" w:hAnsi="Arial" w:cs="Arial"/>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Іспанiя/</w:t>
            </w:r>
            <w:r w:rsidRPr="00C03FE7">
              <w:rPr>
                <w:rFonts w:ascii="Arial" w:hAnsi="Arial" w:cs="Arial"/>
                <w:color w:val="000000"/>
                <w:sz w:val="16"/>
                <w:szCs w:val="16"/>
                <w:lang w:val="ru-RU"/>
              </w:rPr>
              <w:t xml:space="preserve">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UA/15929/01/03</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rPr>
            </w:pPr>
            <w:r w:rsidRPr="00C03FE7">
              <w:rPr>
                <w:rFonts w:ascii="Arial" w:hAnsi="Arial" w:cs="Arial"/>
                <w:sz w:val="16"/>
                <w:szCs w:val="16"/>
              </w:rPr>
              <w:t>ліофілізат для розчину для ін`єкцій по 2000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jc w:val="center"/>
              <w:rPr>
                <w:rFonts w:ascii="Arial" w:hAnsi="Arial" w:cs="Arial"/>
                <w:sz w:val="16"/>
                <w:szCs w:val="16"/>
              </w:rPr>
            </w:pPr>
            <w:r w:rsidRPr="00C03FE7">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w:t>
            </w:r>
            <w:r w:rsidRPr="00C03FE7">
              <w:rPr>
                <w:rFonts w:ascii="Arial" w:hAnsi="Arial" w:cs="Arial"/>
                <w:sz w:val="16"/>
                <w:szCs w:val="16"/>
              </w:rPr>
              <w:br/>
              <w:t>Ваєт Фарма С.А., Іспанiя</w:t>
            </w:r>
            <w:r w:rsidRPr="00C03FE7">
              <w:rPr>
                <w:rFonts w:ascii="Arial" w:hAnsi="Arial" w:cs="Arial"/>
                <w:sz w:val="16"/>
                <w:szCs w:val="16"/>
              </w:rPr>
              <w:br/>
              <w:t>альтернативна лабораторія для тестування препарату за показником "Стерильність":</w:t>
            </w:r>
            <w:r w:rsidRPr="00C03FE7">
              <w:rPr>
                <w:rFonts w:ascii="Arial" w:hAnsi="Arial" w:cs="Arial"/>
                <w:sz w:val="16"/>
                <w:szCs w:val="16"/>
              </w:rPr>
              <w:br/>
              <w:t>Лабораторія Біолаб, С.Л., Іспанiя</w:t>
            </w:r>
            <w:r w:rsidRPr="00C03FE7">
              <w:rPr>
                <w:rFonts w:ascii="Arial" w:hAnsi="Arial" w:cs="Arial"/>
                <w:sz w:val="16"/>
                <w:szCs w:val="16"/>
              </w:rPr>
              <w:br/>
              <w:t xml:space="preserve">виробництво розчинника в шприцах, контроль якості розчинника: </w:t>
            </w:r>
            <w:r w:rsidRPr="00C03FE7">
              <w:rPr>
                <w:rFonts w:ascii="Arial" w:hAnsi="Arial" w:cs="Arial"/>
                <w:sz w:val="16"/>
                <w:szCs w:val="16"/>
              </w:rPr>
              <w:br/>
              <w:t>Веттер Фарма-Фертигунг ГмбХ &amp; Ко. КГ, Німеччина</w:t>
            </w:r>
            <w:r w:rsidRPr="00C03FE7">
              <w:rPr>
                <w:rFonts w:ascii="Arial" w:hAnsi="Arial" w:cs="Arial"/>
                <w:sz w:val="16"/>
                <w:szCs w:val="16"/>
              </w:rPr>
              <w:br/>
              <w:t>виробництво розчинника в шприцах, контроль якості розчинника (окрім дослідження герметичності):</w:t>
            </w:r>
            <w:r w:rsidRPr="00C03FE7">
              <w:rPr>
                <w:rFonts w:ascii="Arial" w:hAnsi="Arial" w:cs="Arial"/>
                <w:sz w:val="16"/>
                <w:szCs w:val="16"/>
              </w:rPr>
              <w:br/>
              <w:t>Веттер Фарма-Фертигунг ГмбХ &amp; Ко. КГ, Німеччина</w:t>
            </w:r>
            <w:r w:rsidRPr="00C03FE7">
              <w:rPr>
                <w:rFonts w:ascii="Arial" w:hAnsi="Arial" w:cs="Arial"/>
                <w:sz w:val="16"/>
                <w:szCs w:val="16"/>
              </w:rPr>
              <w:br/>
              <w:t>візуальний контроль розчинника, контроль якості розчинника (окрім дослідження герметичності, сили тертя поршня):</w:t>
            </w:r>
            <w:r w:rsidRPr="00C03FE7">
              <w:rPr>
                <w:rFonts w:ascii="Arial" w:hAnsi="Arial" w:cs="Arial"/>
                <w:sz w:val="16"/>
                <w:szCs w:val="16"/>
              </w:rPr>
              <w:br/>
              <w:t>Веттер Фарма-Фертигунг ГмбХ &amp; Ко. КГ, Німеччина</w:t>
            </w:r>
            <w:r w:rsidRPr="00C03FE7">
              <w:rPr>
                <w:rFonts w:ascii="Arial" w:hAnsi="Arial" w:cs="Arial"/>
                <w:sz w:val="16"/>
                <w:szCs w:val="16"/>
              </w:rPr>
              <w:br/>
              <w:t xml:space="preserve">візуальний контроль розчинника, контроль якості розчинника (дослідження герметичності, сили тертя поршня)): </w:t>
            </w:r>
            <w:r w:rsidRPr="00C03FE7">
              <w:rPr>
                <w:rFonts w:ascii="Arial" w:hAnsi="Arial" w:cs="Arial"/>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Іспанiя/</w:t>
            </w:r>
            <w:r w:rsidRPr="00C03FE7">
              <w:rPr>
                <w:rFonts w:ascii="Arial" w:hAnsi="Arial" w:cs="Arial"/>
                <w:color w:val="000000"/>
                <w:sz w:val="16"/>
                <w:szCs w:val="16"/>
                <w:lang w:val="ru-RU"/>
              </w:rPr>
              <w:t xml:space="preserve">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UA/15929/01/04</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rPr>
                <w:rFonts w:ascii="Arial" w:hAnsi="Arial" w:cs="Arial"/>
                <w:sz w:val="16"/>
                <w:szCs w:val="16"/>
              </w:rPr>
            </w:pPr>
            <w:r w:rsidRPr="00C03FE7">
              <w:rPr>
                <w:rFonts w:ascii="Arial" w:hAnsi="Arial" w:cs="Arial"/>
                <w:sz w:val="16"/>
                <w:szCs w:val="16"/>
              </w:rPr>
              <w:t xml:space="preserve">ліофілізат для розчину для ін`єкцій по 500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jc w:val="center"/>
              <w:rPr>
                <w:rFonts w:ascii="Arial" w:hAnsi="Arial" w:cs="Arial"/>
                <w:sz w:val="16"/>
                <w:szCs w:val="16"/>
              </w:rPr>
            </w:pPr>
            <w:r w:rsidRPr="00C03FE7">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w:t>
            </w:r>
            <w:r w:rsidRPr="00C03FE7">
              <w:rPr>
                <w:rFonts w:ascii="Arial" w:hAnsi="Arial" w:cs="Arial"/>
                <w:sz w:val="16"/>
                <w:szCs w:val="16"/>
              </w:rPr>
              <w:br/>
              <w:t>Ваєт Фарма С.А., Іспанiя</w:t>
            </w:r>
            <w:r w:rsidRPr="00C03FE7">
              <w:rPr>
                <w:rFonts w:ascii="Arial" w:hAnsi="Arial" w:cs="Arial"/>
                <w:sz w:val="16"/>
                <w:szCs w:val="16"/>
              </w:rPr>
              <w:br/>
              <w:t>альтернативна лабораторія для тестування препарату за показником "Стерильність":</w:t>
            </w:r>
            <w:r w:rsidRPr="00C03FE7">
              <w:rPr>
                <w:rFonts w:ascii="Arial" w:hAnsi="Arial" w:cs="Arial"/>
                <w:sz w:val="16"/>
                <w:szCs w:val="16"/>
              </w:rPr>
              <w:br/>
              <w:t>Лабораторія Біолаб, С.Л., Іспанiя</w:t>
            </w:r>
            <w:r w:rsidRPr="00C03FE7">
              <w:rPr>
                <w:rFonts w:ascii="Arial" w:hAnsi="Arial" w:cs="Arial"/>
                <w:sz w:val="16"/>
                <w:szCs w:val="16"/>
              </w:rPr>
              <w:br/>
              <w:t xml:space="preserve">виробництво розчинника в шприцах, контроль якості розчинника: </w:t>
            </w:r>
            <w:r w:rsidRPr="00C03FE7">
              <w:rPr>
                <w:rFonts w:ascii="Arial" w:hAnsi="Arial" w:cs="Arial"/>
                <w:sz w:val="16"/>
                <w:szCs w:val="16"/>
              </w:rPr>
              <w:br/>
              <w:t>Веттер Фарма-Фертигунг ГмбХ &amp; Ко. КГ, Німеччина</w:t>
            </w:r>
            <w:r w:rsidRPr="00C03FE7">
              <w:rPr>
                <w:rFonts w:ascii="Arial" w:hAnsi="Arial" w:cs="Arial"/>
                <w:sz w:val="16"/>
                <w:szCs w:val="16"/>
              </w:rPr>
              <w:br/>
              <w:t>виробництво розчинника в шприцах, контроль якості розчинника (окрім дослідження герметичності):</w:t>
            </w:r>
            <w:r w:rsidRPr="00C03FE7">
              <w:rPr>
                <w:rFonts w:ascii="Arial" w:hAnsi="Arial" w:cs="Arial"/>
                <w:sz w:val="16"/>
                <w:szCs w:val="16"/>
              </w:rPr>
              <w:br/>
              <w:t>Веттер Фарма-Фертигунг ГмбХ &amp; Ко. КГ, Німеччина</w:t>
            </w:r>
            <w:r w:rsidRPr="00C03FE7">
              <w:rPr>
                <w:rFonts w:ascii="Arial" w:hAnsi="Arial" w:cs="Arial"/>
                <w:sz w:val="16"/>
                <w:szCs w:val="16"/>
              </w:rPr>
              <w:br/>
              <w:t>візуальний контроль розчинника, контроль якості розчинника (окрім дослідження герметичності, сили тертя поршня):</w:t>
            </w:r>
            <w:r w:rsidRPr="00C03FE7">
              <w:rPr>
                <w:rFonts w:ascii="Arial" w:hAnsi="Arial" w:cs="Arial"/>
                <w:sz w:val="16"/>
                <w:szCs w:val="16"/>
              </w:rPr>
              <w:br/>
              <w:t>Веттер Фарма-Фертигунг ГмбХ &amp; Ко. КГ, Німеччина</w:t>
            </w:r>
            <w:r w:rsidRPr="00C03FE7">
              <w:rPr>
                <w:rFonts w:ascii="Arial" w:hAnsi="Arial" w:cs="Arial"/>
                <w:sz w:val="16"/>
                <w:szCs w:val="16"/>
              </w:rPr>
              <w:br/>
              <w:t xml:space="preserve">візуальний контроль розчинника, контроль якості розчинника (дослідження герметичності, сили тертя поршня)): </w:t>
            </w:r>
            <w:r w:rsidRPr="00C03FE7">
              <w:rPr>
                <w:rFonts w:ascii="Arial" w:hAnsi="Arial" w:cs="Arial"/>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Іспанiя/</w:t>
            </w:r>
            <w:r w:rsidRPr="00C03FE7">
              <w:rPr>
                <w:rFonts w:ascii="Arial" w:hAnsi="Arial" w:cs="Arial"/>
                <w:color w:val="000000"/>
                <w:sz w:val="16"/>
                <w:szCs w:val="16"/>
                <w:lang w:val="ru-RU"/>
              </w:rPr>
              <w:t xml:space="preserve">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UA/15929/01/02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rPr>
                <w:rFonts w:ascii="Arial" w:hAnsi="Arial" w:cs="Arial"/>
                <w:sz w:val="16"/>
                <w:szCs w:val="16"/>
              </w:rPr>
            </w:pPr>
            <w:r w:rsidRPr="00C03FE7">
              <w:rPr>
                <w:rFonts w:ascii="Arial" w:hAnsi="Arial" w:cs="Arial"/>
                <w:sz w:val="16"/>
                <w:szCs w:val="16"/>
              </w:rPr>
              <w:t xml:space="preserve">ліофілізат для розчину для ін`єкцій по 250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jc w:val="center"/>
              <w:rPr>
                <w:rFonts w:ascii="Arial" w:hAnsi="Arial" w:cs="Arial"/>
                <w:sz w:val="16"/>
                <w:szCs w:val="16"/>
              </w:rPr>
            </w:pPr>
            <w:r w:rsidRPr="00C03FE7">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w:t>
            </w:r>
            <w:r w:rsidRPr="00C03FE7">
              <w:rPr>
                <w:rFonts w:ascii="Arial" w:hAnsi="Arial" w:cs="Arial"/>
                <w:sz w:val="16"/>
                <w:szCs w:val="16"/>
              </w:rPr>
              <w:br/>
              <w:t>Ваєт Фарма С.А., Іспанiя</w:t>
            </w:r>
            <w:r w:rsidRPr="00C03FE7">
              <w:rPr>
                <w:rFonts w:ascii="Arial" w:hAnsi="Arial" w:cs="Arial"/>
                <w:sz w:val="16"/>
                <w:szCs w:val="16"/>
              </w:rPr>
              <w:br/>
              <w:t>альтернативна лабораторія для тестування препарату за показником "Стерильність":</w:t>
            </w:r>
            <w:r w:rsidRPr="00C03FE7">
              <w:rPr>
                <w:rFonts w:ascii="Arial" w:hAnsi="Arial" w:cs="Arial"/>
                <w:sz w:val="16"/>
                <w:szCs w:val="16"/>
              </w:rPr>
              <w:br/>
              <w:t>Лабораторія Біолаб, С.Л., Іспанiя</w:t>
            </w:r>
            <w:r w:rsidRPr="00C03FE7">
              <w:rPr>
                <w:rFonts w:ascii="Arial" w:hAnsi="Arial" w:cs="Arial"/>
                <w:sz w:val="16"/>
                <w:szCs w:val="16"/>
              </w:rPr>
              <w:br/>
              <w:t xml:space="preserve">виробництво розчинника в шприцах, контроль якості розчинника: </w:t>
            </w:r>
            <w:r w:rsidRPr="00C03FE7">
              <w:rPr>
                <w:rFonts w:ascii="Arial" w:hAnsi="Arial" w:cs="Arial"/>
                <w:sz w:val="16"/>
                <w:szCs w:val="16"/>
              </w:rPr>
              <w:br/>
              <w:t>Веттер Фарма-Фертигунг ГмбХ &amp; Ко. КГ, Німеччина</w:t>
            </w:r>
            <w:r w:rsidRPr="00C03FE7">
              <w:rPr>
                <w:rFonts w:ascii="Arial" w:hAnsi="Arial" w:cs="Arial"/>
                <w:sz w:val="16"/>
                <w:szCs w:val="16"/>
              </w:rPr>
              <w:br/>
              <w:t>виробництво розчинника в шприцах, контроль якості розчинника (окрім дослідження герметичності):</w:t>
            </w:r>
            <w:r w:rsidRPr="00C03FE7">
              <w:rPr>
                <w:rFonts w:ascii="Arial" w:hAnsi="Arial" w:cs="Arial"/>
                <w:sz w:val="16"/>
                <w:szCs w:val="16"/>
              </w:rPr>
              <w:br/>
              <w:t>Веттер Фарма-Фертигунг ГмбХ &amp; Ко. КГ, Німеччина</w:t>
            </w:r>
            <w:r w:rsidRPr="00C03FE7">
              <w:rPr>
                <w:rFonts w:ascii="Arial" w:hAnsi="Arial" w:cs="Arial"/>
                <w:sz w:val="16"/>
                <w:szCs w:val="16"/>
              </w:rPr>
              <w:br/>
              <w:t>візуальний контроль розчинника, контроль якості розчинника (окрім дослідження герметичності, сили тертя поршня):</w:t>
            </w:r>
            <w:r w:rsidRPr="00C03FE7">
              <w:rPr>
                <w:rFonts w:ascii="Arial" w:hAnsi="Arial" w:cs="Arial"/>
                <w:sz w:val="16"/>
                <w:szCs w:val="16"/>
              </w:rPr>
              <w:br/>
              <w:t>Веттер Фарма-Фертигунг ГмбХ &amp; Ко. КГ, Німеччина</w:t>
            </w:r>
            <w:r w:rsidRPr="00C03FE7">
              <w:rPr>
                <w:rFonts w:ascii="Arial" w:hAnsi="Arial" w:cs="Arial"/>
                <w:sz w:val="16"/>
                <w:szCs w:val="16"/>
              </w:rPr>
              <w:br/>
              <w:t xml:space="preserve">візуальний контроль розчинника, контроль якості розчинника (дослідження герметичності, сили тертя поршня)): </w:t>
            </w:r>
            <w:r w:rsidRPr="00C03FE7">
              <w:rPr>
                <w:rFonts w:ascii="Arial" w:hAnsi="Arial" w:cs="Arial"/>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Іспанiя/</w:t>
            </w:r>
            <w:r w:rsidRPr="00C03FE7">
              <w:rPr>
                <w:rFonts w:ascii="Arial" w:hAnsi="Arial" w:cs="Arial"/>
                <w:color w:val="000000"/>
                <w:sz w:val="16"/>
                <w:szCs w:val="16"/>
                <w:lang w:val="ru-RU"/>
              </w:rPr>
              <w:t xml:space="preserve">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UA/15929/01/01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РІАЛТРІС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rPr>
                <w:rFonts w:ascii="Arial" w:hAnsi="Arial" w:cs="Arial"/>
                <w:sz w:val="16"/>
                <w:szCs w:val="16"/>
              </w:rPr>
            </w:pPr>
            <w:r w:rsidRPr="00C03FE7">
              <w:rPr>
                <w:rFonts w:ascii="Arial" w:hAnsi="Arial" w:cs="Arial"/>
                <w:sz w:val="16"/>
                <w:szCs w:val="16"/>
              </w:rPr>
              <w:t>спрей назальний, дозований, суспензія, по 56, 120 або 240 доз у поліетиленовому флаконі; по 1 флакону з дозуючим насосом-розпилювачем, закритим ковпачком,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Гленмарк Спешіалті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03FE7">
              <w:rPr>
                <w:rFonts w:ascii="Arial" w:hAnsi="Arial" w:cs="Arial"/>
                <w:color w:val="000000"/>
                <w:sz w:val="16"/>
                <w:szCs w:val="16"/>
              </w:rPr>
              <w:br/>
              <w:t>Діюча редакція: Дніанешвар Аріун Санап / Dr. Dnyaneshwar Ariun Sanap. Пропонована редакція: Гюнтер Гартенмайер / Dr. med. Gunter Gartenmaier.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UA/18235/01/01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РІАЛТРІС 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 xml:space="preserve">спрей назальний, дозований, суспензія, 50 мкг/дозу; по 60 або 120 доз у поліетиленовому флаконі, по 1 флакону з дозуючим насосом- розпилювачем, закритим ковпачком,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Гленмарк Спешіалті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03FE7">
              <w:rPr>
                <w:rFonts w:ascii="Arial" w:hAnsi="Arial" w:cs="Arial"/>
                <w:color w:val="000000"/>
                <w:sz w:val="16"/>
                <w:szCs w:val="16"/>
              </w:rPr>
              <w:br/>
              <w:t>Діюча редакція: Дніанешвар Аріун Санап / Dr. Dnyaneshwar Ariun Sanap. Пропонована редакція: Гюнтер Гартенмайер / Dr. med. Gunter Gartenmaier. Зміна контактних даних уповноваженої особи,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UA/19108/01/01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РОДИНІР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капсули тверді по 300 мг; по 10 капсул у блістері; по 1 або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ФармаВіжн Сан. ве Тідж. А.Ш. </w:t>
            </w:r>
            <w:r w:rsidRPr="00C03FE7">
              <w:rPr>
                <w:rFonts w:ascii="Arial" w:hAnsi="Arial" w:cs="Arial"/>
                <w:color w:val="000000"/>
                <w:sz w:val="16"/>
                <w:szCs w:val="16"/>
              </w:rPr>
              <w:br/>
            </w:r>
            <w:r w:rsidRPr="00C03F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готового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UA/17831/01/01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РОЗУВАСТАТИН-ДАРНИЦЯ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10 мг; по 10 таблеток у контурній чарунковій упаковці; по 3 або 9 контурних чарункових упаковок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ГЛЗ для дозування 10 мг - 40,00 кг (259,740 тис. табл.), для дозування 20 мг - 40,00 кг (129,870 тис. табл.). Затверджено: для дозування 10 мг - 80,00 кг (519,480 тис. табл.); 93,00 кг (603,896 тис. табл.); 160,00 кг (1038,961 тис. табл.) - для дозування 20 мг 92,40 кг (300,000 тис. тибл.); 120,00 кг (389,610 тис. табл.); 240,00 кг (779,220 тис. табл.) - Запропоновано: для дозування 10 мг - 40,00 кг (259,740 тис. табл.); 80,00 кг (519,480 тис. табл.); 93,00 кг (603,896 тис. табл.); 160,00 кг (1038,961 тис. табл.) - для дозування 20 мг - 40,00 кг (129,870 тис. табл.); 92,40 кг (300,000 тис. тибл.); 120,00 кг (389,610 тис. табл.); 240,00 кг (779,220 тис. табл.) -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для дозування 10 мг – 320,00 кг (2077,922 тис. табл), для дозування 20 мг – 360,00 кг (1168,831 тис. табл). Затверджено: для дозування 10 мг - 80,00 кг (519,480 тис. табл.); 93,00 кг (603,896 тис. табл.); 160,00 кг (1038,961 тис. табл.) - для дозування 20 мг - 92,40 кг (300,000 тис. табл.); 120,00 кг (389,610 тис. табл.); 240,00 кг (779,220 тис. табл.) Запропоновано: для дозування 10 мг - 80,00 кг (519,480 тис. табл.); 93,00 кг (603,896 тис. табл.); 160,00 кг (1038,961 тис. табл.); 320,00 кг (2077,922 тис. табл). для дозування 20 мг - 92,40 кг (300,000 тис. табл.); 120,00 кг (389,610 тис. табл.); 240,00 кг (779,220 тис. табл.); 360,00 кг (1168,831 тис. табл)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UA/18441/01/01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РОЗУВАСТАТИН-ДАРНИЦЯ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20 мг; по 10 таблеток у контурній чарунковій упаковці; по 3 або 9 контурних чарункових упаковок в пачціі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ГЛЗ для дозування 10 мг - 40,00 кг (259,740 тис. табл.), для дозування 20 мг - 40,00 кг (129,870 тис. табл.). Затверджено: для дозування 10 мг - 80,00 кг (519,480 тис. табл.); 93,00 кг (603,896 тис. табл.); 160,00 кг (1038,961 тис. табл.) - для дозування 20 мг 92,40 кг (300,000 тис. тибл.); 120,00 кг (389,610 тис. табл.); 240,00 кг (779,220 тис. табл.) - Запропоновано: для дозування 10 мг - 40,00 кг (259,740 тис. табл.); 80,00 кг (519,480 тис. табл.); 93,00 кг (603,896 тис. табл.); 160,00 кг (1038,961 тис. табл.) - для дозування 20 мг - 40,00 кг (129,870 тис. табл.); 92,40 кг (300,000 тис. тибл.); 120,00 кг (389,610 тис. табл.); 240,00 кг (779,220 тис. табл.) -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для дозування 10 мг – 320,00 кг (2077,922 тис. табл), для дозування 20 мг – 360,00 кг (1168,831 тис. табл). Затверджено: для дозування 10 мг - 80,00 кг (519,480 тис. табл.); 93,00 кг (603,896 тис. табл.); 160,00 кг (1038,961 тис. табл.) - для дозування 20 мг - 92,40 кг (300,000 тис. табл.); 120,00 кг (389,610 тис. табл.); 240,00 кг (779,220 тис. табл.) Запропоновано: для дозування 10 мг - 80,00 кг (519,480 тис. табл.); 93,00 кг (603,896 тис. табл.); 160,00 кг (1038,961 тис. табл.); 320,00 кг (2077,922 тис. табл). для дозування 20 мг - 92,40 кг (300,000 тис. табл.); 120,00 кг (389,610 тис. табл.); 240,00 кг (779,220 тис. табл.); 360,00 кг (1168,831 тис. табл)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UA/18441/01/02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СИНАФЛАН ФОРТЕ-ДАРНИЦЯ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крем, 1 мг/г по 15 г у тубі, по 1 тубі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Розділи 3.2.Р.4.1 Специфікація та 3.2.Р.4.2 Аналітичні методики на допоміжну речовину Парафін білий м’який приведені до вимог монографії ЕР«</w:t>
            </w:r>
            <w:r w:rsidRPr="00C03FE7">
              <w:rPr>
                <w:rFonts w:ascii="Arial" w:hAnsi="Arial" w:cs="Arial"/>
                <w:color w:val="000000"/>
                <w:sz w:val="16"/>
                <w:szCs w:val="16"/>
              </w:rPr>
              <w:t>Paraffin</w:t>
            </w:r>
            <w:r w:rsidRPr="00C03FE7">
              <w:rPr>
                <w:rFonts w:ascii="Arial" w:hAnsi="Arial" w:cs="Arial"/>
                <w:color w:val="000000"/>
                <w:sz w:val="16"/>
                <w:szCs w:val="16"/>
                <w:lang w:val="ru-RU"/>
              </w:rPr>
              <w:t xml:space="preserve">, </w:t>
            </w:r>
            <w:r w:rsidRPr="00C03FE7">
              <w:rPr>
                <w:rFonts w:ascii="Arial" w:hAnsi="Arial" w:cs="Arial"/>
                <w:color w:val="000000"/>
                <w:sz w:val="16"/>
                <w:szCs w:val="16"/>
              </w:rPr>
              <w:t>white</w:t>
            </w:r>
            <w:r w:rsidRPr="00C03FE7">
              <w:rPr>
                <w:rFonts w:ascii="Arial" w:hAnsi="Arial" w:cs="Arial"/>
                <w:color w:val="000000"/>
                <w:sz w:val="16"/>
                <w:szCs w:val="16"/>
                <w:lang w:val="ru-RU"/>
              </w:rPr>
              <w:t xml:space="preserve"> </w:t>
            </w:r>
            <w:r w:rsidRPr="00C03FE7">
              <w:rPr>
                <w:rFonts w:ascii="Arial" w:hAnsi="Arial" w:cs="Arial"/>
                <w:color w:val="000000"/>
                <w:sz w:val="16"/>
                <w:szCs w:val="16"/>
              </w:rPr>
              <w:t>soft</w:t>
            </w:r>
            <w:r w:rsidRPr="00C03FE7">
              <w:rPr>
                <w:rFonts w:ascii="Arial" w:hAnsi="Arial" w:cs="Arial"/>
                <w:color w:val="000000"/>
                <w:sz w:val="16"/>
                <w:szCs w:val="16"/>
                <w:lang w:val="ru-RU"/>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UA/6215/01/01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sz w:val="16"/>
                <w:szCs w:val="16"/>
              </w:rPr>
            </w:pPr>
            <w:r w:rsidRPr="00C03FE7">
              <w:rPr>
                <w:rFonts w:ascii="Arial" w:hAnsi="Arial" w:cs="Arial"/>
                <w:b/>
                <w:sz w:val="16"/>
                <w:szCs w:val="16"/>
              </w:rPr>
              <w:t>СИНУПРЕТ® ЕКСТРАКТ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sz w:val="16"/>
                <w:szCs w:val="16"/>
                <w:lang w:val="ru-RU"/>
              </w:rPr>
            </w:pPr>
            <w:r w:rsidRPr="00C03FE7">
              <w:rPr>
                <w:rFonts w:ascii="Arial" w:hAnsi="Arial" w:cs="Arial"/>
                <w:sz w:val="16"/>
                <w:szCs w:val="16"/>
                <w:lang w:val="ru-RU"/>
              </w:rPr>
              <w:t>таблетки, вкриті оболонкою по 10 таблеток у блістері; по 2 або по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lang w:val="ru-RU"/>
              </w:rPr>
            </w:pPr>
            <w:r w:rsidRPr="00C03FE7">
              <w:rPr>
                <w:rFonts w:ascii="Arial" w:hAnsi="Arial" w:cs="Arial"/>
                <w:sz w:val="16"/>
                <w:szCs w:val="16"/>
                <w:lang w:val="ru-RU"/>
              </w:rPr>
              <w:t>Біонорика СЕ</w:t>
            </w:r>
            <w:r w:rsidRPr="00C03FE7">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lang w:val="ru-RU"/>
              </w:rPr>
            </w:pPr>
            <w:r w:rsidRPr="00C03FE7">
              <w:rPr>
                <w:rFonts w:ascii="Arial" w:hAnsi="Arial" w:cs="Arial"/>
                <w:sz w:val="16"/>
                <w:szCs w:val="16"/>
                <w:lang w:val="ru-RU"/>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lang w:val="ru-RU"/>
              </w:rPr>
            </w:pPr>
            <w:r w:rsidRPr="00C03FE7">
              <w:rPr>
                <w:rFonts w:ascii="Arial" w:hAnsi="Arial" w:cs="Arial"/>
                <w:sz w:val="16"/>
                <w:szCs w:val="16"/>
                <w:lang w:val="ru-RU"/>
              </w:rPr>
              <w:t xml:space="preserve">первинне та вторинне пакування, контроль та випуск серії: </w:t>
            </w:r>
            <w:r w:rsidRPr="00C03FE7">
              <w:rPr>
                <w:rFonts w:ascii="Arial" w:hAnsi="Arial" w:cs="Arial"/>
                <w:sz w:val="16"/>
                <w:szCs w:val="16"/>
                <w:lang w:val="ru-RU"/>
              </w:rPr>
              <w:br/>
              <w:t xml:space="preserve">Біонорика СЕ, Німеччина </w:t>
            </w:r>
            <w:r w:rsidRPr="00C03FE7">
              <w:rPr>
                <w:rFonts w:ascii="Arial" w:hAnsi="Arial" w:cs="Arial"/>
                <w:sz w:val="16"/>
                <w:szCs w:val="16"/>
                <w:lang w:val="ru-RU"/>
              </w:rPr>
              <w:br/>
            </w:r>
            <w:r w:rsidRPr="00C03FE7">
              <w:rPr>
                <w:rFonts w:ascii="Arial" w:hAnsi="Arial" w:cs="Arial"/>
                <w:sz w:val="16"/>
                <w:szCs w:val="16"/>
                <w:lang w:val="ru-RU"/>
              </w:rPr>
              <w:br/>
              <w:t xml:space="preserve">виробництво </w:t>
            </w:r>
            <w:r w:rsidRPr="00C03FE7">
              <w:rPr>
                <w:rFonts w:ascii="Arial" w:hAnsi="Arial" w:cs="Arial"/>
                <w:sz w:val="16"/>
                <w:szCs w:val="16"/>
              </w:rPr>
              <w:t>in</w:t>
            </w:r>
            <w:r w:rsidRPr="00C03FE7">
              <w:rPr>
                <w:rFonts w:ascii="Arial" w:hAnsi="Arial" w:cs="Arial"/>
                <w:sz w:val="16"/>
                <w:szCs w:val="16"/>
                <w:lang w:val="ru-RU"/>
              </w:rPr>
              <w:t>-</w:t>
            </w:r>
            <w:r w:rsidRPr="00C03FE7">
              <w:rPr>
                <w:rFonts w:ascii="Arial" w:hAnsi="Arial" w:cs="Arial"/>
                <w:sz w:val="16"/>
                <w:szCs w:val="16"/>
              </w:rPr>
              <w:t>bulk</w:t>
            </w:r>
            <w:r w:rsidRPr="00C03FE7">
              <w:rPr>
                <w:rFonts w:ascii="Arial" w:hAnsi="Arial" w:cs="Arial"/>
                <w:sz w:val="16"/>
                <w:szCs w:val="16"/>
                <w:lang w:val="ru-RU"/>
              </w:rPr>
              <w:t xml:space="preserve">: </w:t>
            </w:r>
            <w:r w:rsidRPr="00C03FE7">
              <w:rPr>
                <w:rFonts w:ascii="Arial" w:hAnsi="Arial" w:cs="Arial"/>
                <w:sz w:val="16"/>
                <w:szCs w:val="16"/>
                <w:lang w:val="ru-RU"/>
              </w:rPr>
              <w:br/>
              <w:t xml:space="preserve">Роттендорф Фарма ГмбХ, Німеччина </w:t>
            </w:r>
            <w:r w:rsidRPr="00C03FE7">
              <w:rPr>
                <w:rFonts w:ascii="Arial" w:hAnsi="Arial" w:cs="Arial"/>
                <w:sz w:val="16"/>
                <w:szCs w:val="16"/>
                <w:lang w:val="ru-RU"/>
              </w:rPr>
              <w:br/>
              <w:t>Вівельхове ГмбХ, Німеччина;</w:t>
            </w:r>
            <w:r w:rsidRPr="00C03FE7">
              <w:rPr>
                <w:rFonts w:ascii="Arial" w:hAnsi="Arial" w:cs="Arial"/>
                <w:sz w:val="16"/>
                <w:szCs w:val="16"/>
                <w:lang w:val="ru-RU"/>
              </w:rPr>
              <w:br/>
            </w:r>
            <w:r w:rsidRPr="00C03FE7">
              <w:rPr>
                <w:rFonts w:ascii="Arial" w:hAnsi="Arial" w:cs="Arial"/>
                <w:sz w:val="16"/>
                <w:szCs w:val="16"/>
                <w:lang w:val="ru-RU"/>
              </w:rPr>
              <w:br/>
              <w:t xml:space="preserve">Первинне та вторинне пакування: </w:t>
            </w:r>
            <w:r w:rsidRPr="00C03FE7">
              <w:rPr>
                <w:rFonts w:ascii="Arial" w:hAnsi="Arial" w:cs="Arial"/>
                <w:sz w:val="16"/>
                <w:szCs w:val="16"/>
                <w:lang w:val="ru-RU"/>
              </w:rPr>
              <w:br/>
              <w:t xml:space="preserve">Роттендорф Фарма ГмбХ, Німеччина </w:t>
            </w:r>
            <w:r w:rsidRPr="00C03FE7">
              <w:rPr>
                <w:rFonts w:ascii="Arial" w:hAnsi="Arial" w:cs="Arial"/>
                <w:sz w:val="16"/>
                <w:szCs w:val="16"/>
                <w:lang w:val="ru-RU"/>
              </w:rPr>
              <w:br/>
            </w:r>
            <w:r w:rsidRPr="00C03FE7">
              <w:rPr>
                <w:rFonts w:ascii="Arial" w:hAnsi="Arial" w:cs="Arial"/>
                <w:sz w:val="16"/>
                <w:szCs w:val="16"/>
                <w:lang w:val="ru-RU"/>
              </w:rPr>
              <w:br/>
              <w:t xml:space="preserve">Вівельхове ГмбХ, Німеччина </w:t>
            </w:r>
            <w:r w:rsidRPr="00C03FE7">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lang w:val="ru-RU"/>
              </w:rPr>
            </w:pPr>
            <w:r w:rsidRPr="00C03FE7">
              <w:rPr>
                <w:rFonts w:ascii="Arial" w:hAnsi="Arial" w:cs="Arial"/>
                <w:sz w:val="16"/>
                <w:szCs w:val="16"/>
                <w:lang w:val="ru-RU"/>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lang w:val="ru-RU"/>
              </w:rPr>
            </w:pPr>
            <w:r w:rsidRPr="00C03FE7">
              <w:rPr>
                <w:rFonts w:ascii="Arial" w:hAnsi="Arial" w:cs="Arial"/>
                <w:sz w:val="16"/>
                <w:szCs w:val="16"/>
                <w:lang w:val="ru-RU"/>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w:t>
            </w:r>
            <w:r w:rsidRPr="00C03FE7">
              <w:rPr>
                <w:rFonts w:ascii="Arial" w:hAnsi="Arial" w:cs="Arial"/>
                <w:sz w:val="16"/>
                <w:szCs w:val="16"/>
                <w:lang w:val="ru-RU"/>
              </w:rPr>
              <w:br/>
              <w:t>зазначення назв та адрес додаткових дільниць для вторинного пакування виробництва ГЛЗ, які раніше були зазначені тільки в Модулі 3 реєстраційного досьє (3.2.Р.3.1.), а саме Роттендорф Фарма ГмбХ, Ам Флайгендаль, 3, 59320 Еннігерлох, Німеччина/</w:t>
            </w:r>
            <w:r w:rsidRPr="00C03FE7">
              <w:rPr>
                <w:rFonts w:ascii="Arial" w:hAnsi="Arial" w:cs="Arial"/>
                <w:sz w:val="16"/>
                <w:szCs w:val="16"/>
              </w:rPr>
              <w:t>Rottendorf</w:t>
            </w:r>
            <w:r w:rsidRPr="00C03FE7">
              <w:rPr>
                <w:rFonts w:ascii="Arial" w:hAnsi="Arial" w:cs="Arial"/>
                <w:sz w:val="16"/>
                <w:szCs w:val="16"/>
                <w:lang w:val="ru-RU"/>
              </w:rPr>
              <w:t xml:space="preserve"> </w:t>
            </w:r>
            <w:r w:rsidRPr="00C03FE7">
              <w:rPr>
                <w:rFonts w:ascii="Arial" w:hAnsi="Arial" w:cs="Arial"/>
                <w:sz w:val="16"/>
                <w:szCs w:val="16"/>
              </w:rPr>
              <w:t>Pharma</w:t>
            </w:r>
            <w:r w:rsidRPr="00C03FE7">
              <w:rPr>
                <w:rFonts w:ascii="Arial" w:hAnsi="Arial" w:cs="Arial"/>
                <w:sz w:val="16"/>
                <w:szCs w:val="16"/>
                <w:lang w:val="ru-RU"/>
              </w:rPr>
              <w:t xml:space="preserve"> </w:t>
            </w:r>
            <w:r w:rsidRPr="00C03FE7">
              <w:rPr>
                <w:rFonts w:ascii="Arial" w:hAnsi="Arial" w:cs="Arial"/>
                <w:sz w:val="16"/>
                <w:szCs w:val="16"/>
              </w:rPr>
              <w:t>GmbH</w:t>
            </w:r>
            <w:r w:rsidRPr="00C03FE7">
              <w:rPr>
                <w:rFonts w:ascii="Arial" w:hAnsi="Arial" w:cs="Arial"/>
                <w:sz w:val="16"/>
                <w:szCs w:val="16"/>
                <w:lang w:val="ru-RU"/>
              </w:rPr>
              <w:t xml:space="preserve">, </w:t>
            </w:r>
            <w:r w:rsidRPr="00C03FE7">
              <w:rPr>
                <w:rFonts w:ascii="Arial" w:hAnsi="Arial" w:cs="Arial"/>
                <w:sz w:val="16"/>
                <w:szCs w:val="16"/>
              </w:rPr>
              <w:t>Am</w:t>
            </w:r>
            <w:r w:rsidRPr="00C03FE7">
              <w:rPr>
                <w:rFonts w:ascii="Arial" w:hAnsi="Arial" w:cs="Arial"/>
                <w:sz w:val="16"/>
                <w:szCs w:val="16"/>
                <w:lang w:val="ru-RU"/>
              </w:rPr>
              <w:t xml:space="preserve"> </w:t>
            </w:r>
            <w:r w:rsidRPr="00C03FE7">
              <w:rPr>
                <w:rFonts w:ascii="Arial" w:hAnsi="Arial" w:cs="Arial"/>
                <w:sz w:val="16"/>
                <w:szCs w:val="16"/>
              </w:rPr>
              <w:t>Fleigendahl</w:t>
            </w:r>
            <w:r w:rsidRPr="00C03FE7">
              <w:rPr>
                <w:rFonts w:ascii="Arial" w:hAnsi="Arial" w:cs="Arial"/>
                <w:sz w:val="16"/>
                <w:szCs w:val="16"/>
                <w:lang w:val="ru-RU"/>
              </w:rPr>
              <w:t xml:space="preserve"> 3, 59320 </w:t>
            </w:r>
            <w:r w:rsidRPr="00C03FE7">
              <w:rPr>
                <w:rFonts w:ascii="Arial" w:hAnsi="Arial" w:cs="Arial"/>
                <w:sz w:val="16"/>
                <w:szCs w:val="16"/>
              </w:rPr>
              <w:t>Ennigerloh</w:t>
            </w:r>
            <w:r w:rsidRPr="00C03FE7">
              <w:rPr>
                <w:rFonts w:ascii="Arial" w:hAnsi="Arial" w:cs="Arial"/>
                <w:sz w:val="16"/>
                <w:szCs w:val="16"/>
                <w:lang w:val="ru-RU"/>
              </w:rPr>
              <w:t xml:space="preserve">, </w:t>
            </w:r>
            <w:r w:rsidRPr="00C03FE7">
              <w:rPr>
                <w:rFonts w:ascii="Arial" w:hAnsi="Arial" w:cs="Arial"/>
                <w:sz w:val="16"/>
                <w:szCs w:val="16"/>
              </w:rPr>
              <w:t>Germany</w:t>
            </w:r>
            <w:r w:rsidRPr="00C03FE7">
              <w:rPr>
                <w:rFonts w:ascii="Arial" w:hAnsi="Arial" w:cs="Arial"/>
                <w:sz w:val="16"/>
                <w:szCs w:val="16"/>
                <w:lang w:val="ru-RU"/>
              </w:rPr>
              <w:t xml:space="preserve"> та Вівельхове ГмбХ, Дьорнебрінк, 19, 49479 Іббенбюрен, Німеччина/</w:t>
            </w:r>
            <w:r w:rsidRPr="00C03FE7">
              <w:rPr>
                <w:rFonts w:ascii="Arial" w:hAnsi="Arial" w:cs="Arial"/>
                <w:sz w:val="16"/>
                <w:szCs w:val="16"/>
              </w:rPr>
              <w:t>Wiewelhove</w:t>
            </w:r>
            <w:r w:rsidRPr="00C03FE7">
              <w:rPr>
                <w:rFonts w:ascii="Arial" w:hAnsi="Arial" w:cs="Arial"/>
                <w:sz w:val="16"/>
                <w:szCs w:val="16"/>
                <w:lang w:val="ru-RU"/>
              </w:rPr>
              <w:t xml:space="preserve"> </w:t>
            </w:r>
            <w:r w:rsidRPr="00C03FE7">
              <w:rPr>
                <w:rFonts w:ascii="Arial" w:hAnsi="Arial" w:cs="Arial"/>
                <w:sz w:val="16"/>
                <w:szCs w:val="16"/>
              </w:rPr>
              <w:t>GmbH</w:t>
            </w:r>
            <w:r w:rsidRPr="00C03FE7">
              <w:rPr>
                <w:rFonts w:ascii="Arial" w:hAnsi="Arial" w:cs="Arial"/>
                <w:sz w:val="16"/>
                <w:szCs w:val="16"/>
                <w:lang w:val="ru-RU"/>
              </w:rPr>
              <w:t xml:space="preserve">, </w:t>
            </w:r>
            <w:r w:rsidRPr="00C03FE7">
              <w:rPr>
                <w:rFonts w:ascii="Arial" w:hAnsi="Arial" w:cs="Arial"/>
                <w:sz w:val="16"/>
                <w:szCs w:val="16"/>
              </w:rPr>
              <w:t>Doernebrink</w:t>
            </w:r>
            <w:r w:rsidRPr="00C03FE7">
              <w:rPr>
                <w:rFonts w:ascii="Arial" w:hAnsi="Arial" w:cs="Arial"/>
                <w:sz w:val="16"/>
                <w:szCs w:val="16"/>
                <w:lang w:val="ru-RU"/>
              </w:rPr>
              <w:t xml:space="preserve">, 19, 49479 </w:t>
            </w:r>
            <w:r w:rsidRPr="00C03FE7">
              <w:rPr>
                <w:rFonts w:ascii="Arial" w:hAnsi="Arial" w:cs="Arial"/>
                <w:sz w:val="16"/>
                <w:szCs w:val="16"/>
              </w:rPr>
              <w:t>Ibbenbueren</w:t>
            </w:r>
            <w:r w:rsidRPr="00C03FE7">
              <w:rPr>
                <w:rFonts w:ascii="Arial" w:hAnsi="Arial" w:cs="Arial"/>
                <w:sz w:val="16"/>
                <w:szCs w:val="16"/>
                <w:lang w:val="ru-RU"/>
              </w:rPr>
              <w:t xml:space="preserve">, </w:t>
            </w:r>
            <w:r w:rsidRPr="00C03FE7">
              <w:rPr>
                <w:rFonts w:ascii="Arial" w:hAnsi="Arial" w:cs="Arial"/>
                <w:sz w:val="16"/>
                <w:szCs w:val="16"/>
              </w:rPr>
              <w:t>Germany</w:t>
            </w:r>
            <w:r w:rsidRPr="00C03FE7">
              <w:rPr>
                <w:rFonts w:ascii="Arial" w:hAnsi="Arial" w:cs="Arial"/>
                <w:sz w:val="16"/>
                <w:szCs w:val="16"/>
                <w:lang w:val="ru-RU"/>
              </w:rPr>
              <w:t>.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зазначення назв та адрес додаткових дільниць для первинного пакування виробництва ГЛЗ, які раніше були зазначені тільки в Модулі 3 реєстраційного досьє (3.2.Р.3.1.), а саме Роттендорф Фарма ГмбХ, Ам Флайгендаль, 3, 59320 Еннігерлох, Німеччина/</w:t>
            </w:r>
            <w:r w:rsidRPr="00C03FE7">
              <w:rPr>
                <w:rFonts w:ascii="Arial" w:hAnsi="Arial" w:cs="Arial"/>
                <w:sz w:val="16"/>
                <w:szCs w:val="16"/>
              </w:rPr>
              <w:t>Rottendorf</w:t>
            </w:r>
            <w:r w:rsidRPr="00C03FE7">
              <w:rPr>
                <w:rFonts w:ascii="Arial" w:hAnsi="Arial" w:cs="Arial"/>
                <w:sz w:val="16"/>
                <w:szCs w:val="16"/>
                <w:lang w:val="ru-RU"/>
              </w:rPr>
              <w:t xml:space="preserve"> </w:t>
            </w:r>
            <w:r w:rsidRPr="00C03FE7">
              <w:rPr>
                <w:rFonts w:ascii="Arial" w:hAnsi="Arial" w:cs="Arial"/>
                <w:sz w:val="16"/>
                <w:szCs w:val="16"/>
              </w:rPr>
              <w:t>Pharma</w:t>
            </w:r>
            <w:r w:rsidRPr="00C03FE7">
              <w:rPr>
                <w:rFonts w:ascii="Arial" w:hAnsi="Arial" w:cs="Arial"/>
                <w:sz w:val="16"/>
                <w:szCs w:val="16"/>
                <w:lang w:val="ru-RU"/>
              </w:rPr>
              <w:t xml:space="preserve"> </w:t>
            </w:r>
            <w:r w:rsidRPr="00C03FE7">
              <w:rPr>
                <w:rFonts w:ascii="Arial" w:hAnsi="Arial" w:cs="Arial"/>
                <w:sz w:val="16"/>
                <w:szCs w:val="16"/>
              </w:rPr>
              <w:t>GmbH</w:t>
            </w:r>
            <w:r w:rsidRPr="00C03FE7">
              <w:rPr>
                <w:rFonts w:ascii="Arial" w:hAnsi="Arial" w:cs="Arial"/>
                <w:sz w:val="16"/>
                <w:szCs w:val="16"/>
                <w:lang w:val="ru-RU"/>
              </w:rPr>
              <w:t xml:space="preserve">, </w:t>
            </w:r>
            <w:r w:rsidRPr="00C03FE7">
              <w:rPr>
                <w:rFonts w:ascii="Arial" w:hAnsi="Arial" w:cs="Arial"/>
                <w:sz w:val="16"/>
                <w:szCs w:val="16"/>
              </w:rPr>
              <w:t>Am</w:t>
            </w:r>
            <w:r w:rsidRPr="00C03FE7">
              <w:rPr>
                <w:rFonts w:ascii="Arial" w:hAnsi="Arial" w:cs="Arial"/>
                <w:sz w:val="16"/>
                <w:szCs w:val="16"/>
                <w:lang w:val="ru-RU"/>
              </w:rPr>
              <w:t xml:space="preserve"> </w:t>
            </w:r>
            <w:r w:rsidRPr="00C03FE7">
              <w:rPr>
                <w:rFonts w:ascii="Arial" w:hAnsi="Arial" w:cs="Arial"/>
                <w:sz w:val="16"/>
                <w:szCs w:val="16"/>
              </w:rPr>
              <w:t>Fleigendahl</w:t>
            </w:r>
            <w:r w:rsidRPr="00C03FE7">
              <w:rPr>
                <w:rFonts w:ascii="Arial" w:hAnsi="Arial" w:cs="Arial"/>
                <w:sz w:val="16"/>
                <w:szCs w:val="16"/>
                <w:lang w:val="ru-RU"/>
              </w:rPr>
              <w:t xml:space="preserve"> 3, 59320 </w:t>
            </w:r>
            <w:r w:rsidRPr="00C03FE7">
              <w:rPr>
                <w:rFonts w:ascii="Arial" w:hAnsi="Arial" w:cs="Arial"/>
                <w:sz w:val="16"/>
                <w:szCs w:val="16"/>
              </w:rPr>
              <w:t>Ennigerloh</w:t>
            </w:r>
            <w:r w:rsidRPr="00C03FE7">
              <w:rPr>
                <w:rFonts w:ascii="Arial" w:hAnsi="Arial" w:cs="Arial"/>
                <w:sz w:val="16"/>
                <w:szCs w:val="16"/>
                <w:lang w:val="ru-RU"/>
              </w:rPr>
              <w:t xml:space="preserve">, </w:t>
            </w:r>
            <w:r w:rsidRPr="00C03FE7">
              <w:rPr>
                <w:rFonts w:ascii="Arial" w:hAnsi="Arial" w:cs="Arial"/>
                <w:sz w:val="16"/>
                <w:szCs w:val="16"/>
              </w:rPr>
              <w:t>Germany</w:t>
            </w:r>
            <w:r w:rsidRPr="00C03FE7">
              <w:rPr>
                <w:rFonts w:ascii="Arial" w:hAnsi="Arial" w:cs="Arial"/>
                <w:sz w:val="16"/>
                <w:szCs w:val="16"/>
                <w:lang w:val="ru-RU"/>
              </w:rPr>
              <w:t xml:space="preserve"> та Вівельхове ГмбХ, Дьорнебрінк, 19, 49479 Іббенбюрен, Німеччина/</w:t>
            </w:r>
            <w:r w:rsidRPr="00C03FE7">
              <w:rPr>
                <w:rFonts w:ascii="Arial" w:hAnsi="Arial" w:cs="Arial"/>
                <w:sz w:val="16"/>
                <w:szCs w:val="16"/>
              </w:rPr>
              <w:t>Wiewelhove</w:t>
            </w:r>
            <w:r w:rsidRPr="00C03FE7">
              <w:rPr>
                <w:rFonts w:ascii="Arial" w:hAnsi="Arial" w:cs="Arial"/>
                <w:sz w:val="16"/>
                <w:szCs w:val="16"/>
                <w:lang w:val="ru-RU"/>
              </w:rPr>
              <w:t xml:space="preserve"> </w:t>
            </w:r>
            <w:r w:rsidRPr="00C03FE7">
              <w:rPr>
                <w:rFonts w:ascii="Arial" w:hAnsi="Arial" w:cs="Arial"/>
                <w:sz w:val="16"/>
                <w:szCs w:val="16"/>
              </w:rPr>
              <w:t>GmbH</w:t>
            </w:r>
            <w:r w:rsidRPr="00C03FE7">
              <w:rPr>
                <w:rFonts w:ascii="Arial" w:hAnsi="Arial" w:cs="Arial"/>
                <w:sz w:val="16"/>
                <w:szCs w:val="16"/>
                <w:lang w:val="ru-RU"/>
              </w:rPr>
              <w:t xml:space="preserve">, </w:t>
            </w:r>
            <w:r w:rsidRPr="00C03FE7">
              <w:rPr>
                <w:rFonts w:ascii="Arial" w:hAnsi="Arial" w:cs="Arial"/>
                <w:sz w:val="16"/>
                <w:szCs w:val="16"/>
              </w:rPr>
              <w:t>Doernebrink</w:t>
            </w:r>
            <w:r w:rsidRPr="00C03FE7">
              <w:rPr>
                <w:rFonts w:ascii="Arial" w:hAnsi="Arial" w:cs="Arial"/>
                <w:sz w:val="16"/>
                <w:szCs w:val="16"/>
                <w:lang w:val="ru-RU"/>
              </w:rPr>
              <w:t xml:space="preserve">, 19, 49479 </w:t>
            </w:r>
            <w:r w:rsidRPr="00C03FE7">
              <w:rPr>
                <w:rFonts w:ascii="Arial" w:hAnsi="Arial" w:cs="Arial"/>
                <w:sz w:val="16"/>
                <w:szCs w:val="16"/>
              </w:rPr>
              <w:t>Ibbenbueren</w:t>
            </w:r>
            <w:r w:rsidRPr="00C03FE7">
              <w:rPr>
                <w:rFonts w:ascii="Arial" w:hAnsi="Arial" w:cs="Arial"/>
                <w:sz w:val="16"/>
                <w:szCs w:val="16"/>
                <w:lang w:val="ru-RU"/>
              </w:rPr>
              <w:t xml:space="preserve">, </w:t>
            </w:r>
            <w:r w:rsidRPr="00C03FE7">
              <w:rPr>
                <w:rFonts w:ascii="Arial" w:hAnsi="Arial" w:cs="Arial"/>
                <w:sz w:val="16"/>
                <w:szCs w:val="16"/>
              </w:rPr>
              <w:t>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UA/15267/01/01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СІНРАЙЗ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порошок та розчинник для розчину для ін'єкцій по 500 МО; по 2 флакони з порошком, 2 флакони з розчинником, 2 пристрої для перенесення з фільтром, 2 одноразових шприци об’ємом 10 мл, 2 набори для венепункції і 2 захисних килимки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Такеда Мануфекчурінг Австрія АГ</w:t>
            </w:r>
            <w:r w:rsidRPr="00C03FE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дозвіл на випуск серії:</w:t>
            </w:r>
          </w:p>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Такеда Мануфекчурінг Австрія АГ, Австрія</w:t>
            </w:r>
          </w:p>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виробництво ГЛЗ, первинне та вторинне пакування ГЛЗ, контроль якості серії:</w:t>
            </w:r>
          </w:p>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Такеда Мануфекчурінг Австрія АГ, Австрія</w:t>
            </w:r>
          </w:p>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контроль якості серії: "Стерильність" та "Ендотоксини":</w:t>
            </w:r>
          </w:p>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Такеда Мануфекчурінг Австрія АГ, Австрія </w:t>
            </w:r>
          </w:p>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виробництво, первинне пакування та контроль якості розчинника:</w:t>
            </w:r>
          </w:p>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Зігфрід Хамельн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Австрія/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зміни І типу - Адміністративні зміни. </w:t>
            </w:r>
            <w:r w:rsidRPr="00C03FE7">
              <w:rPr>
                <w:rFonts w:ascii="Arial" w:hAnsi="Arial" w:cs="Arial"/>
                <w:color w:val="000000"/>
                <w:sz w:val="16"/>
                <w:szCs w:val="16"/>
                <w:lang w:val="ru-RU"/>
              </w:rPr>
              <w:t xml:space="preserve">Зміна назви АФІ або допоміжної речовини. Оновлення назви АФІ відповідно до вимог Європейської Фармакопеї. Діюча редакція: інгібітор С1(людини). Пропонована редакція: інгібітор С1-естерази людини. Введення змін протягом 6 місяців після затвердження.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11.0. Зміни внесено до частин: </w:t>
            </w:r>
            <w:r w:rsidRPr="00C03FE7">
              <w:rPr>
                <w:rFonts w:ascii="Arial" w:hAnsi="Arial" w:cs="Arial"/>
                <w:color w:val="000000"/>
                <w:sz w:val="16"/>
                <w:szCs w:val="16"/>
              </w:rPr>
              <w:t>II</w:t>
            </w:r>
            <w:r w:rsidRPr="00C03FE7">
              <w:rPr>
                <w:rFonts w:ascii="Arial" w:hAnsi="Arial" w:cs="Arial"/>
                <w:color w:val="000000"/>
                <w:sz w:val="16"/>
                <w:szCs w:val="16"/>
                <w:lang w:val="ru-RU"/>
              </w:rPr>
              <w:t xml:space="preserve"> «Специфікація з безпеки», ІІІ «План з фармаконагляду», </w:t>
            </w:r>
            <w:r w:rsidRPr="00C03FE7">
              <w:rPr>
                <w:rFonts w:ascii="Arial" w:hAnsi="Arial" w:cs="Arial"/>
                <w:color w:val="000000"/>
                <w:sz w:val="16"/>
                <w:szCs w:val="16"/>
              </w:rPr>
              <w:t>VI</w:t>
            </w:r>
            <w:r w:rsidRPr="00C03FE7">
              <w:rPr>
                <w:rFonts w:ascii="Arial" w:hAnsi="Arial" w:cs="Arial"/>
                <w:color w:val="000000"/>
                <w:sz w:val="16"/>
                <w:szCs w:val="16"/>
                <w:lang w:val="ru-RU"/>
              </w:rPr>
              <w:t xml:space="preserve"> «Резюме плану управління ризиками», </w:t>
            </w:r>
            <w:r w:rsidRPr="00C03FE7">
              <w:rPr>
                <w:rFonts w:ascii="Arial" w:hAnsi="Arial" w:cs="Arial"/>
                <w:color w:val="000000"/>
                <w:sz w:val="16"/>
                <w:szCs w:val="16"/>
              </w:rPr>
              <w:t>VII</w:t>
            </w:r>
            <w:r w:rsidRPr="00C03FE7">
              <w:rPr>
                <w:rFonts w:ascii="Arial" w:hAnsi="Arial" w:cs="Arial"/>
                <w:color w:val="000000"/>
                <w:sz w:val="16"/>
                <w:szCs w:val="16"/>
                <w:lang w:val="ru-RU"/>
              </w:rPr>
              <w:t xml:space="preserve"> «Додатки» на підставі вилучення двох завершених досліджень 0624-301-</w:t>
            </w:r>
            <w:r w:rsidRPr="00C03FE7">
              <w:rPr>
                <w:rFonts w:ascii="Arial" w:hAnsi="Arial" w:cs="Arial"/>
                <w:color w:val="000000"/>
                <w:sz w:val="16"/>
                <w:szCs w:val="16"/>
              </w:rPr>
              <w:t>Phase</w:t>
            </w:r>
            <w:r w:rsidRPr="00C03FE7">
              <w:rPr>
                <w:rFonts w:ascii="Arial" w:hAnsi="Arial" w:cs="Arial"/>
                <w:color w:val="000000"/>
                <w:sz w:val="16"/>
                <w:szCs w:val="16"/>
                <w:lang w:val="ru-RU"/>
              </w:rPr>
              <w:t xml:space="preserve"> 3 </w:t>
            </w:r>
            <w:r w:rsidRPr="00C03FE7">
              <w:rPr>
                <w:rFonts w:ascii="Arial" w:hAnsi="Arial" w:cs="Arial"/>
                <w:color w:val="000000"/>
                <w:sz w:val="16"/>
                <w:szCs w:val="16"/>
              </w:rPr>
              <w:t>study</w:t>
            </w:r>
            <w:r w:rsidRPr="00C03FE7">
              <w:rPr>
                <w:rFonts w:ascii="Arial" w:hAnsi="Arial" w:cs="Arial"/>
                <w:color w:val="000000"/>
                <w:sz w:val="16"/>
                <w:szCs w:val="16"/>
                <w:lang w:val="ru-RU"/>
              </w:rPr>
              <w:t xml:space="preserve"> та 0624-203 із плану фармаконагляду. </w:t>
            </w:r>
            <w:r w:rsidRPr="00C03FE7">
              <w:rPr>
                <w:rFonts w:ascii="Arial" w:hAnsi="Arial" w:cs="Arial"/>
                <w:color w:val="000000"/>
                <w:sz w:val="16"/>
                <w:szCs w:val="16"/>
              </w:rPr>
              <w:t xml:space="preserve">Структуру ПУРа було оновлено відповідно до рекомендацій Guideline on good pharmacovigilance practices (GVP) Module V – Risk management systems (Rev 2). Зміни І типу - Зміни щодо безпеки/ефективності та фармаконагляду (інші зміни). </w:t>
            </w:r>
            <w:r w:rsidRPr="00C03FE7">
              <w:rPr>
                <w:rFonts w:ascii="Arial" w:hAnsi="Arial" w:cs="Arial"/>
                <w:color w:val="000000"/>
                <w:sz w:val="16"/>
                <w:szCs w:val="16"/>
                <w:lang w:val="ru-RU"/>
              </w:rPr>
              <w:t>Зміни внесено до тексту маркування первинної упаковки лікарського засобу в п. 4. «ДАТА ЗАКІНЧЕННЯ ТЕРМІНУ ПРИДАТНОСТІ» та до тексту маркування вторинної упаковки у п. 4. «ДАТА ЗАКІНЧЕННЯ ТЕРМІНУ ПРИДАТНОСТІ» та п. 17. «ІНШЕ».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UA/18748/01/01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СОРБІФЕР ДУРУЛЕС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оболонкою, з модифікованим вивільненням 320 мг/60 мг, по 30 або 50 таблеток у скляному флаконі; по 1 флакону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внесення змін до реєстраційних матеріалів:</w:t>
            </w:r>
            <w:r w:rsidRPr="00C03FE7">
              <w:rPr>
                <w:rFonts w:ascii="Arial" w:hAnsi="Arial" w:cs="Arial"/>
                <w:color w:val="000000"/>
                <w:sz w:val="16"/>
                <w:szCs w:val="16"/>
                <w:lang w:val="ru-RU"/>
              </w:rPr>
              <w:t xml:space="preserve"> Зміни І типу - Зміни з якості. Готовий лікарський засіб. Контроль допоміжних речовин. Заміна джерела одержання допоміжної речовини або реактиву, що становить ризик передачі збудників ГЕ (інші зміни)) Додавання постачальника поліетиленової оболонки </w:t>
            </w:r>
            <w:r w:rsidRPr="00C03FE7">
              <w:rPr>
                <w:rFonts w:ascii="Arial" w:hAnsi="Arial" w:cs="Arial"/>
                <w:color w:val="000000"/>
                <w:sz w:val="16"/>
                <w:szCs w:val="16"/>
              </w:rPr>
              <w:t>Alpha</w:t>
            </w:r>
            <w:r w:rsidRPr="00C03FE7">
              <w:rPr>
                <w:rFonts w:ascii="Arial" w:hAnsi="Arial" w:cs="Arial"/>
                <w:color w:val="000000"/>
                <w:sz w:val="16"/>
                <w:szCs w:val="16"/>
                <w:lang w:val="ru-RU"/>
              </w:rPr>
              <w:t xml:space="preserve"> </w:t>
            </w:r>
            <w:r w:rsidRPr="00C03FE7">
              <w:rPr>
                <w:rFonts w:ascii="Arial" w:hAnsi="Arial" w:cs="Arial"/>
                <w:color w:val="000000"/>
                <w:sz w:val="16"/>
                <w:szCs w:val="16"/>
              </w:rPr>
              <w:t>PF</w:t>
            </w:r>
            <w:r w:rsidRPr="00C03FE7">
              <w:rPr>
                <w:rFonts w:ascii="Arial" w:hAnsi="Arial" w:cs="Arial"/>
                <w:color w:val="000000"/>
                <w:sz w:val="16"/>
                <w:szCs w:val="16"/>
                <w:lang w:val="ru-RU"/>
              </w:rPr>
              <w:t xml:space="preserve"> </w:t>
            </w:r>
            <w:r w:rsidRPr="00C03FE7">
              <w:rPr>
                <w:rFonts w:ascii="Arial" w:hAnsi="Arial" w:cs="Arial"/>
                <w:color w:val="000000"/>
                <w:sz w:val="16"/>
                <w:szCs w:val="16"/>
              </w:rPr>
              <w:t>LS</w:t>
            </w:r>
            <w:r w:rsidRPr="00C03FE7">
              <w:rPr>
                <w:rFonts w:ascii="Arial" w:hAnsi="Arial" w:cs="Arial"/>
                <w:color w:val="000000"/>
                <w:sz w:val="16"/>
                <w:szCs w:val="16"/>
                <w:lang w:val="ru-RU"/>
              </w:rPr>
              <w:t xml:space="preserve">-050 </w:t>
            </w:r>
            <w:r w:rsidRPr="00C03FE7">
              <w:rPr>
                <w:rFonts w:ascii="Arial" w:hAnsi="Arial" w:cs="Arial"/>
                <w:color w:val="000000"/>
                <w:sz w:val="16"/>
                <w:szCs w:val="16"/>
              </w:rPr>
              <w:t>Kukje</w:t>
            </w:r>
            <w:r w:rsidRPr="00C03FE7">
              <w:rPr>
                <w:rFonts w:ascii="Arial" w:hAnsi="Arial" w:cs="Arial"/>
                <w:color w:val="000000"/>
                <w:sz w:val="16"/>
                <w:szCs w:val="16"/>
                <w:lang w:val="ru-RU"/>
              </w:rPr>
              <w:t xml:space="preserve"> </w:t>
            </w:r>
            <w:r w:rsidRPr="00C03FE7">
              <w:rPr>
                <w:rFonts w:ascii="Arial" w:hAnsi="Arial" w:cs="Arial"/>
                <w:color w:val="000000"/>
                <w:sz w:val="16"/>
                <w:szCs w:val="16"/>
              </w:rPr>
              <w:t>Corporation</w:t>
            </w:r>
            <w:r w:rsidRPr="00C03FE7">
              <w:rPr>
                <w:rFonts w:ascii="Arial" w:hAnsi="Arial" w:cs="Arial"/>
                <w:color w:val="000000"/>
                <w:sz w:val="16"/>
                <w:szCs w:val="16"/>
                <w:lang w:val="ru-RU"/>
              </w:rPr>
              <w:t xml:space="preserve"> (</w:t>
            </w:r>
            <w:r w:rsidRPr="00C03FE7">
              <w:rPr>
                <w:rFonts w:ascii="Arial" w:hAnsi="Arial" w:cs="Arial"/>
                <w:color w:val="000000"/>
                <w:sz w:val="16"/>
                <w:szCs w:val="16"/>
              </w:rPr>
              <w:t>Korea</w:t>
            </w:r>
            <w:r w:rsidRPr="00C03FE7">
              <w:rPr>
                <w:rFonts w:ascii="Arial" w:hAnsi="Arial" w:cs="Arial"/>
                <w:color w:val="000000"/>
                <w:sz w:val="16"/>
                <w:szCs w:val="16"/>
                <w:lang w:val="ru-RU"/>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UA/0498/01/01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СТРЕС-ГРАН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гранули по 10 г гранул у пеналі полімерному; по 1 пеналу в пачці з картону або по 5 г гранул у контейнері з дозуванням; по 2 контейнери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03FE7">
              <w:rPr>
                <w:rFonts w:ascii="Arial" w:hAnsi="Arial" w:cs="Arial"/>
                <w:color w:val="000000"/>
                <w:sz w:val="16"/>
                <w:szCs w:val="16"/>
                <w:lang w:val="ru-RU"/>
              </w:rPr>
              <w:br/>
              <w:t>Діюча редакція: Бадья Олена Анатоліївна. Пропонована редакція: Ткаченко Тетяна Петрівна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UA/3829/01/01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ТАФФА® ІНТЕНСИВ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200 мг/500 мг; по 10 таблеток у блістері; по 1 або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АЛКАЛОЇД АД Скоп’є</w:t>
            </w:r>
            <w:r w:rsidRPr="00C03FE7">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Республіка П</w:t>
            </w:r>
            <w:r w:rsidRPr="00C03FE7">
              <w:rPr>
                <w:rFonts w:ascii="Arial" w:hAnsi="Arial" w:cs="Arial"/>
                <w:color w:val="000000"/>
                <w:sz w:val="16"/>
                <w:szCs w:val="16"/>
              </w:rPr>
              <w:t>i</w:t>
            </w:r>
            <w:r w:rsidRPr="00C03FE7">
              <w:rPr>
                <w:rFonts w:ascii="Arial" w:hAnsi="Arial" w:cs="Arial"/>
                <w:color w:val="000000"/>
                <w:sz w:val="16"/>
                <w:szCs w:val="16"/>
                <w:lang w:val="ru-RU"/>
              </w:rPr>
              <w:t>вн</w:t>
            </w:r>
            <w:r w:rsidRPr="00C03FE7">
              <w:rPr>
                <w:rFonts w:ascii="Arial" w:hAnsi="Arial" w:cs="Arial"/>
                <w:color w:val="000000"/>
                <w:sz w:val="16"/>
                <w:szCs w:val="16"/>
              </w:rPr>
              <w:t>i</w:t>
            </w:r>
            <w:r w:rsidRPr="00C03FE7">
              <w:rPr>
                <w:rFonts w:ascii="Arial" w:hAnsi="Arial" w:cs="Arial"/>
                <w:color w:val="000000"/>
                <w:sz w:val="16"/>
                <w:szCs w:val="16"/>
                <w:lang w:val="ru-RU"/>
              </w:rPr>
              <w:t>чна Македонія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Адміністративні зміни. Зміна назви лікарського засобу. Діюча редакція: БлокМАКС Дуо. Пропонована редакція: Таффа® Інтенсив. Термін введення змін протягом 6 місяців після затвердження. Зміни І типу - Зміни щодо безпеки/ефективності та фармаконагляду (інші зміни). Зміни внесено до тексту маркування первинної та вторинної упаковок лікарського засобу, а саме оформлення тексту відповідно до вимог чинного законодавства.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Аце Кузмановскі. Пропонована редакція: Кордеро Галина Андріївна.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C03FE7">
              <w:rPr>
                <w:rFonts w:ascii="Arial" w:hAnsi="Arial" w:cs="Arial"/>
                <w:color w:val="000000"/>
                <w:sz w:val="16"/>
                <w:szCs w:val="16"/>
                <w:lang w:val="ru-RU"/>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UA/20367/01/01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ТИЗИН® КСИЛО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спрей назальний, розчин 0,05 %; по 10 мл у флаконі; по 1 флакону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МакНіл Продактс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Дельфарм Орлеан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C03FE7">
              <w:rPr>
                <w:rFonts w:ascii="Arial" w:hAnsi="Arial" w:cs="Arial"/>
                <w:color w:val="000000"/>
                <w:sz w:val="16"/>
                <w:szCs w:val="16"/>
              </w:rPr>
              <w:br/>
              <w:t>Діюча редакція: Нагорна Катерина Іванівна / Nahorna Kateryna Ivanivna. Пропонована редакція: Чагарна Наталія Сергіївна / Chagarna Natalia Serhiivna.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UA/8179/01/01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ТИЗИН® КСИЛО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спрей назальний, розчин 0,1 %; по 10 мл у флаконі; по 1 флакону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МакНіл Продактс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Дельфарм Орлеан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C03FE7">
              <w:rPr>
                <w:rFonts w:ascii="Arial" w:hAnsi="Arial" w:cs="Arial"/>
                <w:color w:val="000000"/>
                <w:sz w:val="16"/>
                <w:szCs w:val="16"/>
              </w:rPr>
              <w:br/>
              <w:t>Діюча редакція: Нагорна Катерина Іванівна / Nahorna Kateryna Ivanivna. Пропонована редакція: Чагарна Наталія Сергіївна / Chagarna Natalia Serhiivna.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UA/8179/01/02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ТИЗИН® ПАНТЕНОЛ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спрей назальний, розчин; по 10 мл у флаконі; по 1 флакону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МакНіл Продактс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контроль якості: Мельбурн Сайнтифік Лімітед, Сполучене Королiвство; виробництво, первинне та вторинне пакування, контроль якості та випуск серії: Фамар Хелс Кеар Сервісиз Мадрид, С.А.У.,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Сполучене Королiвство/ 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C03FE7">
              <w:rPr>
                <w:rFonts w:ascii="Arial" w:hAnsi="Arial" w:cs="Arial"/>
                <w:color w:val="000000"/>
                <w:sz w:val="16"/>
                <w:szCs w:val="16"/>
              </w:rPr>
              <w:br/>
              <w:t>Діюча редакція: Нагорна Катерина Іванівна / Nahorna Kateryna Ivanivna. Пропонована редакція: Чагарна Наталія Сергіївна / Chagarna Natalia Serhiivna.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UA/20087/01/01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ТОРАСЕМІД-ТЕВА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10 мг; по 10 таблеток у блістері; по 2 або 3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Хорватія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Зміна заявлена у зв’язку з оновленням сертифіката відповідності Європейській фармакопеї </w:t>
            </w:r>
            <w:r w:rsidRPr="00C03FE7">
              <w:rPr>
                <w:rFonts w:ascii="Arial" w:hAnsi="Arial" w:cs="Arial"/>
                <w:color w:val="000000"/>
                <w:sz w:val="16"/>
                <w:szCs w:val="16"/>
              </w:rPr>
              <w:t>R</w:t>
            </w:r>
            <w:r w:rsidRPr="00C03FE7">
              <w:rPr>
                <w:rFonts w:ascii="Arial" w:hAnsi="Arial" w:cs="Arial"/>
                <w:color w:val="000000"/>
                <w:sz w:val="16"/>
                <w:szCs w:val="16"/>
                <w:lang w:val="ru-RU"/>
              </w:rPr>
              <w:t>1-</w:t>
            </w:r>
            <w:r w:rsidRPr="00C03FE7">
              <w:rPr>
                <w:rFonts w:ascii="Arial" w:hAnsi="Arial" w:cs="Arial"/>
                <w:color w:val="000000"/>
                <w:sz w:val="16"/>
                <w:szCs w:val="16"/>
              </w:rPr>
              <w:t>CEP</w:t>
            </w:r>
            <w:r w:rsidRPr="00C03FE7">
              <w:rPr>
                <w:rFonts w:ascii="Arial" w:hAnsi="Arial" w:cs="Arial"/>
                <w:color w:val="000000"/>
                <w:sz w:val="16"/>
                <w:szCs w:val="16"/>
                <w:lang w:val="ru-RU"/>
              </w:rPr>
              <w:t xml:space="preserve"> 2009-061-</w:t>
            </w:r>
            <w:r w:rsidRPr="00C03FE7">
              <w:rPr>
                <w:rFonts w:ascii="Arial" w:hAnsi="Arial" w:cs="Arial"/>
                <w:color w:val="000000"/>
                <w:sz w:val="16"/>
                <w:szCs w:val="16"/>
              </w:rPr>
              <w:t>Rev</w:t>
            </w:r>
            <w:r w:rsidRPr="00C03FE7">
              <w:rPr>
                <w:rFonts w:ascii="Arial" w:hAnsi="Arial" w:cs="Arial"/>
                <w:color w:val="000000"/>
                <w:sz w:val="16"/>
                <w:szCs w:val="16"/>
                <w:lang w:val="ru-RU"/>
              </w:rPr>
              <w:t xml:space="preserve">-04 (затверджено: </w:t>
            </w:r>
            <w:r w:rsidRPr="00C03FE7">
              <w:rPr>
                <w:rFonts w:ascii="Arial" w:hAnsi="Arial" w:cs="Arial"/>
                <w:color w:val="000000"/>
                <w:sz w:val="16"/>
                <w:szCs w:val="16"/>
              </w:rPr>
              <w:t>R</w:t>
            </w:r>
            <w:r w:rsidRPr="00C03FE7">
              <w:rPr>
                <w:rFonts w:ascii="Arial" w:hAnsi="Arial" w:cs="Arial"/>
                <w:color w:val="000000"/>
                <w:sz w:val="16"/>
                <w:szCs w:val="16"/>
                <w:lang w:val="ru-RU"/>
              </w:rPr>
              <w:t>1-</w:t>
            </w:r>
            <w:r w:rsidRPr="00C03FE7">
              <w:rPr>
                <w:rFonts w:ascii="Arial" w:hAnsi="Arial" w:cs="Arial"/>
                <w:color w:val="000000"/>
                <w:sz w:val="16"/>
                <w:szCs w:val="16"/>
              </w:rPr>
              <w:t>CEP</w:t>
            </w:r>
            <w:r w:rsidRPr="00C03FE7">
              <w:rPr>
                <w:rFonts w:ascii="Arial" w:hAnsi="Arial" w:cs="Arial"/>
                <w:color w:val="000000"/>
                <w:sz w:val="16"/>
                <w:szCs w:val="16"/>
                <w:lang w:val="ru-RU"/>
              </w:rPr>
              <w:t xml:space="preserve"> 2009-061-</w:t>
            </w:r>
            <w:r w:rsidRPr="00C03FE7">
              <w:rPr>
                <w:rFonts w:ascii="Arial" w:hAnsi="Arial" w:cs="Arial"/>
                <w:color w:val="000000"/>
                <w:sz w:val="16"/>
                <w:szCs w:val="16"/>
              </w:rPr>
              <w:t>Rev</w:t>
            </w:r>
            <w:r w:rsidRPr="00C03FE7">
              <w:rPr>
                <w:rFonts w:ascii="Arial" w:hAnsi="Arial" w:cs="Arial"/>
                <w:color w:val="000000"/>
                <w:sz w:val="16"/>
                <w:szCs w:val="16"/>
                <w:lang w:val="ru-RU"/>
              </w:rPr>
              <w:t xml:space="preserve">-03) для Діючої речовини Торасемід, від затвердженого виробника </w:t>
            </w:r>
            <w:r w:rsidRPr="00C03FE7">
              <w:rPr>
                <w:rFonts w:ascii="Arial" w:hAnsi="Arial" w:cs="Arial"/>
                <w:color w:val="000000"/>
                <w:sz w:val="16"/>
                <w:szCs w:val="16"/>
              </w:rPr>
              <w:t>ZHEJIANG</w:t>
            </w:r>
            <w:r w:rsidRPr="00C03FE7">
              <w:rPr>
                <w:rFonts w:ascii="Arial" w:hAnsi="Arial" w:cs="Arial"/>
                <w:color w:val="000000"/>
                <w:sz w:val="16"/>
                <w:szCs w:val="16"/>
                <w:lang w:val="ru-RU"/>
              </w:rPr>
              <w:t xml:space="preserve"> </w:t>
            </w:r>
            <w:r w:rsidRPr="00C03FE7">
              <w:rPr>
                <w:rFonts w:ascii="Arial" w:hAnsi="Arial" w:cs="Arial"/>
                <w:color w:val="000000"/>
                <w:sz w:val="16"/>
                <w:szCs w:val="16"/>
              </w:rPr>
              <w:t>HUAHAI</w:t>
            </w:r>
            <w:r w:rsidRPr="00C03FE7">
              <w:rPr>
                <w:rFonts w:ascii="Arial" w:hAnsi="Arial" w:cs="Arial"/>
                <w:color w:val="000000"/>
                <w:sz w:val="16"/>
                <w:szCs w:val="16"/>
                <w:lang w:val="ru-RU"/>
              </w:rPr>
              <w:t xml:space="preserve"> </w:t>
            </w:r>
            <w:r w:rsidRPr="00C03FE7">
              <w:rPr>
                <w:rFonts w:ascii="Arial" w:hAnsi="Arial" w:cs="Arial"/>
                <w:color w:val="000000"/>
                <w:sz w:val="16"/>
                <w:szCs w:val="16"/>
              </w:rPr>
              <w:t>PHARMACEUTICAL</w:t>
            </w:r>
            <w:r w:rsidRPr="00C03FE7">
              <w:rPr>
                <w:rFonts w:ascii="Arial" w:hAnsi="Arial" w:cs="Arial"/>
                <w:color w:val="000000"/>
                <w:sz w:val="16"/>
                <w:szCs w:val="16"/>
                <w:lang w:val="ru-RU"/>
              </w:rPr>
              <w:t xml:space="preserve"> </w:t>
            </w:r>
            <w:r w:rsidRPr="00C03FE7">
              <w:rPr>
                <w:rFonts w:ascii="Arial" w:hAnsi="Arial" w:cs="Arial"/>
                <w:color w:val="000000"/>
                <w:sz w:val="16"/>
                <w:szCs w:val="16"/>
              </w:rPr>
              <w:t>CO</w:t>
            </w:r>
            <w:r w:rsidRPr="00C03FE7">
              <w:rPr>
                <w:rFonts w:ascii="Arial" w:hAnsi="Arial" w:cs="Arial"/>
                <w:color w:val="000000"/>
                <w:sz w:val="16"/>
                <w:szCs w:val="16"/>
                <w:lang w:val="ru-RU"/>
              </w:rPr>
              <w:t xml:space="preserve">., </w:t>
            </w:r>
            <w:r w:rsidRPr="00C03FE7">
              <w:rPr>
                <w:rFonts w:ascii="Arial" w:hAnsi="Arial" w:cs="Arial"/>
                <w:color w:val="000000"/>
                <w:sz w:val="16"/>
                <w:szCs w:val="16"/>
              </w:rPr>
              <w:t>LTD</w:t>
            </w:r>
            <w:r w:rsidRPr="00C03FE7">
              <w:rPr>
                <w:rFonts w:ascii="Arial" w:hAnsi="Arial" w:cs="Arial"/>
                <w:color w:val="000000"/>
                <w:sz w:val="16"/>
                <w:szCs w:val="16"/>
                <w:lang w:val="ru-RU"/>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UA/10754/01/02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ТОРАСЕМІД-ТЕВА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5 мг; по 10 таблеток у блістері; по 2 або 3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Хорватія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Зміна заявлена у зв’язку з оновленням сертифіката відповідності Європейській фармакопеї </w:t>
            </w:r>
            <w:r w:rsidRPr="00C03FE7">
              <w:rPr>
                <w:rFonts w:ascii="Arial" w:hAnsi="Arial" w:cs="Arial"/>
                <w:color w:val="000000"/>
                <w:sz w:val="16"/>
                <w:szCs w:val="16"/>
              </w:rPr>
              <w:t>R</w:t>
            </w:r>
            <w:r w:rsidRPr="00C03FE7">
              <w:rPr>
                <w:rFonts w:ascii="Arial" w:hAnsi="Arial" w:cs="Arial"/>
                <w:color w:val="000000"/>
                <w:sz w:val="16"/>
                <w:szCs w:val="16"/>
                <w:lang w:val="ru-RU"/>
              </w:rPr>
              <w:t>1-</w:t>
            </w:r>
            <w:r w:rsidRPr="00C03FE7">
              <w:rPr>
                <w:rFonts w:ascii="Arial" w:hAnsi="Arial" w:cs="Arial"/>
                <w:color w:val="000000"/>
                <w:sz w:val="16"/>
                <w:szCs w:val="16"/>
              </w:rPr>
              <w:t>CEP</w:t>
            </w:r>
            <w:r w:rsidRPr="00C03FE7">
              <w:rPr>
                <w:rFonts w:ascii="Arial" w:hAnsi="Arial" w:cs="Arial"/>
                <w:color w:val="000000"/>
                <w:sz w:val="16"/>
                <w:szCs w:val="16"/>
                <w:lang w:val="ru-RU"/>
              </w:rPr>
              <w:t xml:space="preserve"> 2009-061-</w:t>
            </w:r>
            <w:r w:rsidRPr="00C03FE7">
              <w:rPr>
                <w:rFonts w:ascii="Arial" w:hAnsi="Arial" w:cs="Arial"/>
                <w:color w:val="000000"/>
                <w:sz w:val="16"/>
                <w:szCs w:val="16"/>
              </w:rPr>
              <w:t>Rev</w:t>
            </w:r>
            <w:r w:rsidRPr="00C03FE7">
              <w:rPr>
                <w:rFonts w:ascii="Arial" w:hAnsi="Arial" w:cs="Arial"/>
                <w:color w:val="000000"/>
                <w:sz w:val="16"/>
                <w:szCs w:val="16"/>
                <w:lang w:val="ru-RU"/>
              </w:rPr>
              <w:t xml:space="preserve">-04 (затверджено: </w:t>
            </w:r>
            <w:r w:rsidRPr="00C03FE7">
              <w:rPr>
                <w:rFonts w:ascii="Arial" w:hAnsi="Arial" w:cs="Arial"/>
                <w:color w:val="000000"/>
                <w:sz w:val="16"/>
                <w:szCs w:val="16"/>
              </w:rPr>
              <w:t>R</w:t>
            </w:r>
            <w:r w:rsidRPr="00C03FE7">
              <w:rPr>
                <w:rFonts w:ascii="Arial" w:hAnsi="Arial" w:cs="Arial"/>
                <w:color w:val="000000"/>
                <w:sz w:val="16"/>
                <w:szCs w:val="16"/>
                <w:lang w:val="ru-RU"/>
              </w:rPr>
              <w:t>1-</w:t>
            </w:r>
            <w:r w:rsidRPr="00C03FE7">
              <w:rPr>
                <w:rFonts w:ascii="Arial" w:hAnsi="Arial" w:cs="Arial"/>
                <w:color w:val="000000"/>
                <w:sz w:val="16"/>
                <w:szCs w:val="16"/>
              </w:rPr>
              <w:t>CEP</w:t>
            </w:r>
            <w:r w:rsidRPr="00C03FE7">
              <w:rPr>
                <w:rFonts w:ascii="Arial" w:hAnsi="Arial" w:cs="Arial"/>
                <w:color w:val="000000"/>
                <w:sz w:val="16"/>
                <w:szCs w:val="16"/>
                <w:lang w:val="ru-RU"/>
              </w:rPr>
              <w:t xml:space="preserve"> 2009-061-</w:t>
            </w:r>
            <w:r w:rsidRPr="00C03FE7">
              <w:rPr>
                <w:rFonts w:ascii="Arial" w:hAnsi="Arial" w:cs="Arial"/>
                <w:color w:val="000000"/>
                <w:sz w:val="16"/>
                <w:szCs w:val="16"/>
              </w:rPr>
              <w:t>Rev</w:t>
            </w:r>
            <w:r w:rsidRPr="00C03FE7">
              <w:rPr>
                <w:rFonts w:ascii="Arial" w:hAnsi="Arial" w:cs="Arial"/>
                <w:color w:val="000000"/>
                <w:sz w:val="16"/>
                <w:szCs w:val="16"/>
                <w:lang w:val="ru-RU"/>
              </w:rPr>
              <w:t xml:space="preserve">-03) для Діючої речовини Торасемід, від затвердженого виробника </w:t>
            </w:r>
            <w:r w:rsidRPr="00C03FE7">
              <w:rPr>
                <w:rFonts w:ascii="Arial" w:hAnsi="Arial" w:cs="Arial"/>
                <w:color w:val="000000"/>
                <w:sz w:val="16"/>
                <w:szCs w:val="16"/>
              </w:rPr>
              <w:t>ZHEJIANG</w:t>
            </w:r>
            <w:r w:rsidRPr="00C03FE7">
              <w:rPr>
                <w:rFonts w:ascii="Arial" w:hAnsi="Arial" w:cs="Arial"/>
                <w:color w:val="000000"/>
                <w:sz w:val="16"/>
                <w:szCs w:val="16"/>
                <w:lang w:val="ru-RU"/>
              </w:rPr>
              <w:t xml:space="preserve"> </w:t>
            </w:r>
            <w:r w:rsidRPr="00C03FE7">
              <w:rPr>
                <w:rFonts w:ascii="Arial" w:hAnsi="Arial" w:cs="Arial"/>
                <w:color w:val="000000"/>
                <w:sz w:val="16"/>
                <w:szCs w:val="16"/>
              </w:rPr>
              <w:t>HUAHAI</w:t>
            </w:r>
            <w:r w:rsidRPr="00C03FE7">
              <w:rPr>
                <w:rFonts w:ascii="Arial" w:hAnsi="Arial" w:cs="Arial"/>
                <w:color w:val="000000"/>
                <w:sz w:val="16"/>
                <w:szCs w:val="16"/>
                <w:lang w:val="ru-RU"/>
              </w:rPr>
              <w:t xml:space="preserve"> </w:t>
            </w:r>
            <w:r w:rsidRPr="00C03FE7">
              <w:rPr>
                <w:rFonts w:ascii="Arial" w:hAnsi="Arial" w:cs="Arial"/>
                <w:color w:val="000000"/>
                <w:sz w:val="16"/>
                <w:szCs w:val="16"/>
              </w:rPr>
              <w:t>PHARMACEUTICAL</w:t>
            </w:r>
            <w:r w:rsidRPr="00C03FE7">
              <w:rPr>
                <w:rFonts w:ascii="Arial" w:hAnsi="Arial" w:cs="Arial"/>
                <w:color w:val="000000"/>
                <w:sz w:val="16"/>
                <w:szCs w:val="16"/>
                <w:lang w:val="ru-RU"/>
              </w:rPr>
              <w:t xml:space="preserve"> </w:t>
            </w:r>
            <w:r w:rsidRPr="00C03FE7">
              <w:rPr>
                <w:rFonts w:ascii="Arial" w:hAnsi="Arial" w:cs="Arial"/>
                <w:color w:val="000000"/>
                <w:sz w:val="16"/>
                <w:szCs w:val="16"/>
              </w:rPr>
              <w:t>CO</w:t>
            </w:r>
            <w:r w:rsidRPr="00C03FE7">
              <w:rPr>
                <w:rFonts w:ascii="Arial" w:hAnsi="Arial" w:cs="Arial"/>
                <w:color w:val="000000"/>
                <w:sz w:val="16"/>
                <w:szCs w:val="16"/>
                <w:lang w:val="ru-RU"/>
              </w:rPr>
              <w:t xml:space="preserve">., </w:t>
            </w:r>
            <w:r w:rsidRPr="00C03FE7">
              <w:rPr>
                <w:rFonts w:ascii="Arial" w:hAnsi="Arial" w:cs="Arial"/>
                <w:color w:val="000000"/>
                <w:sz w:val="16"/>
                <w:szCs w:val="16"/>
              </w:rPr>
              <w:t>LTD</w:t>
            </w:r>
            <w:r w:rsidRPr="00C03FE7">
              <w:rPr>
                <w:rFonts w:ascii="Arial" w:hAnsi="Arial" w:cs="Arial"/>
                <w:color w:val="000000"/>
                <w:sz w:val="16"/>
                <w:szCs w:val="16"/>
                <w:lang w:val="ru-RU"/>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UA/10754/01/01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ТРОКСЕВАЗИН®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гель 2 % по 40 г у мембранній алюмінієвій або мембранній ламінатній тубі, по 1 тубі в картонній пачці; по 20 г або по 100 г у мембранній ламінатній тубі, по 1 тубі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Балканфарма-Троян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Болгарія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2005-263-Rev 08 (затверджено: R1-CEP 2005-263-Rev 07) для АФІ троксерутин від уже затвердженого виробника PCAS (France).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затверджених методах випробування “Composition by HPLC” та “Residyal solvents by GC” АФІ троксерутин.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UA/3368/01/01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УЛЬТРАВІСТ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ін'єкцій та інфузій, 300 мг/мл по 100 мл у флаконі; по 1 флакону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03FE7">
              <w:rPr>
                <w:rFonts w:ascii="Arial" w:hAnsi="Arial" w:cs="Arial"/>
                <w:color w:val="000000"/>
                <w:sz w:val="16"/>
                <w:szCs w:val="16"/>
              </w:rPr>
              <w:br/>
              <w:t>Діюча редакція: Justin Daniels. Пропонована редакція: Jutta Pospisil.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UA/1986/01/01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УРИМАК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капсули пролонгованої дії тверді по 0,4 мг; по 10 капсул у блістері; по 3 блістери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за показником «Мікробіологічна чистота» в Специфікації ГЛЗ, а саме: «Аналіз проводиться на перших трьох серіях та на кожній десятій наступній серії, але не рідше ніж на 1 серії в рік».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UA/15506/01/01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УРОРЕК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 xml:space="preserve">капсули тверді по 4 мг; по 10 капсул у блістері; по 1, або по 3 або по 5, або по 9 блістерів у картонній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Рекордаті Аіленд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Ірландiя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Італiя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ГЕ-сертифікату відповідності Європейській фармакопеї № R1-CEP 2008-048-Rev 00 для допоміжної речовини Gelatin виробника Pioneer Jellice India Private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 сертифікату відповідності Європейській фармакопеї № R1-CEP 2000-029-Rev 06 (затверджено: R1-CEP 2000-029-Rev 05) для допоміжної речовини Gelatin від виробника ROUSSELOT SAS.</w:t>
            </w:r>
            <w:r w:rsidRPr="00C03FE7">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 сертифікату відповідності Європейській фармакопеї № R1-CEP 2003-172-Rev 03 (затверджено: R1-CEP 2003-172-Rev 02) для допоміжної речовини Gelatin від виробника GELITA Do Brasil LTDA.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 сертифіката відповідності Європейській фармакопеї № R1-CEP 2000-140 - Rev 04 (затверджено: R1-CEP 2000-140 - Rev 03) для допоміжної речовини Gelatin від вже затвердженого виробника PB Gelatins GMBH.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ГЕ-сертифікату відповідності Європейській фармакопеї для допоміжної речовини Gelatin виробника Rousselot: R1-CEP 2001-332-Rev 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UA/11926/01/01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УРОРЕК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 xml:space="preserve">капсули тверді по 8 мг; по 10 капсул у блістері; по 1, або по 3 або по 5, або по 9 блістерів у картонній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Рекордаті Аіленд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Ірландiя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Рекордаті Індастріа Хіміка е Фармасевтіка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Італiя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ГЕ-сертифікату відповідності Європейській фармакопеї № R1-CEP 2008-048-Rev 00 для допоміжної речовини Gelatin виробника Pioneer Jellice India Private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 сертифікату відповідності Європейській фармакопеї № R1-CEP 2000-029-Rev 06 (затверджено: R1-CEP 2000-029-Rev 05) для допоміжної речовини Gelatin від виробника ROUSSELOT SAS.</w:t>
            </w:r>
            <w:r w:rsidRPr="00C03FE7">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 сертифікату відповідності Європейській фармакопеї № R1-CEP 2003-172-Rev 03 (затверджено: R1-CEP 2003-172-Rev 02) для допоміжної речовини Gelatin від виробника GELITA Do Brasil LTDA.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 сертифіката відповідності Європейській фармакопеї № R1-CEP 2000-140 - Rev 04 (затверджено: R1-CEP 2000-140 - Rev 03) для допоміжної речовини Gelatin від вже затвердженого виробника PB Gelatins GMBH.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ГЕ-сертифікату відповідності Європейській фармакопеї для допоміжної речовини Gelatin виробника Rousselot: R1-CEP 2001-332-Rev 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UA/11926/01/02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УРОФУРАГІН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50 мг; по 30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01A43">
              <w:rPr>
                <w:rFonts w:ascii="Arial" w:hAnsi="Arial" w:cs="Arial"/>
                <w:color w:val="000000"/>
                <w:sz w:val="16"/>
                <w:szCs w:val="16"/>
              </w:rPr>
              <w:t xml:space="preserve">Зміни внесено у п. 17. ІНШЕ тексту маркування вторинної упаковки лікарського засобу щодо зазначення технічних кодів та фармакодів. </w:t>
            </w:r>
            <w:r w:rsidRPr="00C03FE7">
              <w:rPr>
                <w:rFonts w:ascii="Arial" w:hAnsi="Arial" w:cs="Arial"/>
                <w:color w:val="000000"/>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UA/15368/01/01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УРСОДЕОКСИХОЛІЄВА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Фармабіос С.пі.Ей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Італiя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2018-115 - Rev 00 (затверджено: R0-CEP 2018-115 - Rev 01) для АФІ урсодеоксихолієвої кислоти від вже затвердженого виробника Farmabios S.P.A., Італія. </w:t>
            </w:r>
            <w:r w:rsidRPr="00C03FE7">
              <w:rPr>
                <w:rFonts w:ascii="Arial" w:hAnsi="Arial" w:cs="Arial"/>
                <w:color w:val="000000"/>
                <w:sz w:val="16"/>
                <w:szCs w:val="16"/>
                <w:lang w:val="ru-RU"/>
              </w:rPr>
              <w:t>Як наслідок, зміна в специфікації та методах контролю для субстанції за показниками «Супровідні домішки» (метод ТШХ), «Літохолієва кислота та 7</w:t>
            </w:r>
            <w:r w:rsidRPr="00D54D02">
              <w:rPr>
                <w:rStyle w:val="csab6e076982"/>
              </w:rPr>
              <w:t>β</w:t>
            </w:r>
            <w:r w:rsidRPr="00C03FE7">
              <w:rPr>
                <w:rFonts w:ascii="Arial" w:hAnsi="Arial" w:cs="Arial"/>
                <w:color w:val="000000"/>
                <w:sz w:val="16"/>
                <w:szCs w:val="16"/>
                <w:lang w:val="ru-RU"/>
              </w:rPr>
              <w:t xml:space="preserve"> –гідроксихоланова кислота (метод ВЕРХ). Зміна в методах контролю за показником «Гідразин» -опис аналітичної методики відповідно до вимог СЕР. </w:t>
            </w:r>
            <w:r w:rsidRPr="00C03FE7">
              <w:rPr>
                <w:rFonts w:ascii="Arial" w:hAnsi="Arial" w:cs="Arial"/>
                <w:color w:val="000000"/>
                <w:sz w:val="16"/>
                <w:szCs w:val="16"/>
              </w:rPr>
              <w:t>Змінено термін переконтролю з 2 років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UA/19611/01/01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ФЕМІНАТІ®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0,03 мг/3 мг; по 28 (21+7) таблеток у блістері; по 1 блістеру разом з календарною шкалою та тримачем для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«ВОРВАРТС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 xml:space="preserve">Лабораторіос Леон Фарма, </w:t>
            </w:r>
            <w:r w:rsidRPr="00C03FE7">
              <w:rPr>
                <w:rFonts w:ascii="Arial" w:hAnsi="Arial" w:cs="Arial"/>
                <w:color w:val="000000"/>
                <w:sz w:val="16"/>
                <w:szCs w:val="16"/>
              </w:rPr>
              <w:t>C</w:t>
            </w:r>
            <w:r w:rsidRPr="00C03FE7">
              <w:rPr>
                <w:rFonts w:ascii="Arial" w:hAnsi="Arial" w:cs="Arial"/>
                <w:color w:val="000000"/>
                <w:sz w:val="16"/>
                <w:szCs w:val="16"/>
                <w:lang w:val="ru-RU"/>
              </w:rPr>
              <w:t>.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Іспан</w:t>
            </w:r>
            <w:r w:rsidRPr="00C03FE7">
              <w:rPr>
                <w:rFonts w:ascii="Arial" w:hAnsi="Arial" w:cs="Arial"/>
                <w:color w:val="000000"/>
                <w:sz w:val="16"/>
                <w:szCs w:val="16"/>
              </w:rPr>
              <w:t>i</w:t>
            </w:r>
            <w:r w:rsidRPr="00C03FE7">
              <w:rPr>
                <w:rFonts w:ascii="Arial" w:hAnsi="Arial" w:cs="Arial"/>
                <w:color w:val="000000"/>
                <w:sz w:val="16"/>
                <w:szCs w:val="16"/>
                <w:lang w:val="ru-RU"/>
              </w:rPr>
              <w:t>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03FE7">
              <w:rPr>
                <w:rFonts w:ascii="Arial" w:hAnsi="Arial" w:cs="Arial"/>
                <w:color w:val="000000"/>
                <w:sz w:val="16"/>
                <w:szCs w:val="16"/>
                <w:lang w:val="ru-RU"/>
              </w:rPr>
              <w:br/>
              <w:t xml:space="preserve">Діюча редакція: Бадья Олена Анатоліївна. </w:t>
            </w:r>
            <w:r w:rsidRPr="00C03FE7">
              <w:rPr>
                <w:rFonts w:ascii="Arial" w:hAnsi="Arial" w:cs="Arial"/>
                <w:color w:val="000000"/>
                <w:sz w:val="16"/>
                <w:szCs w:val="16"/>
              </w:rPr>
              <w:t>Пропонована редакція: Ткаченко Тетяна Петрівна.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UA/16341/01/01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ФІНПРОС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5 мг; по 10 таблеток у блістері; по 3 або 9 блістерів в картонній коробці; по 14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 xml:space="preserve">КРКА, д.д., Ново место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виробництво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bulk</w:t>
            </w:r>
            <w:r w:rsidRPr="00C03FE7">
              <w:rPr>
                <w:rFonts w:ascii="Arial" w:hAnsi="Arial" w:cs="Arial"/>
                <w:color w:val="000000"/>
                <w:sz w:val="16"/>
                <w:szCs w:val="16"/>
                <w:lang w:val="ru-RU"/>
              </w:rPr>
              <w:t xml:space="preserve">», первинне та вторинне пакування: </w:t>
            </w:r>
            <w:r w:rsidRPr="00C03FE7">
              <w:rPr>
                <w:rFonts w:ascii="Arial" w:hAnsi="Arial" w:cs="Arial"/>
                <w:color w:val="000000"/>
                <w:sz w:val="16"/>
                <w:szCs w:val="16"/>
                <w:lang w:val="ru-RU"/>
              </w:rPr>
              <w:br/>
              <w:t xml:space="preserve">Інтас Фармасьютикалз Лімітед, Індія </w:t>
            </w:r>
            <w:r w:rsidRPr="00C03FE7">
              <w:rPr>
                <w:rFonts w:ascii="Arial" w:hAnsi="Arial" w:cs="Arial"/>
                <w:color w:val="000000"/>
                <w:sz w:val="16"/>
                <w:szCs w:val="16"/>
                <w:lang w:val="ru-RU"/>
              </w:rPr>
              <w:br/>
            </w:r>
            <w:r w:rsidRPr="00C03FE7">
              <w:rPr>
                <w:rFonts w:ascii="Arial" w:hAnsi="Arial" w:cs="Arial"/>
                <w:color w:val="000000"/>
                <w:sz w:val="16"/>
                <w:szCs w:val="16"/>
                <w:lang w:val="ru-RU"/>
              </w:rPr>
              <w:br/>
              <w:t xml:space="preserve">первинне та вторинне пакування, контроль серії та випуск серії: </w:t>
            </w:r>
            <w:r w:rsidRPr="00C03FE7">
              <w:rPr>
                <w:rFonts w:ascii="Arial" w:hAnsi="Arial" w:cs="Arial"/>
                <w:color w:val="000000"/>
                <w:sz w:val="16"/>
                <w:szCs w:val="16"/>
                <w:lang w:val="ru-RU"/>
              </w:rPr>
              <w:br/>
              <w:t>КРКА, д.д., Ново место, Словенія</w:t>
            </w:r>
            <w:r w:rsidRPr="00C03FE7">
              <w:rPr>
                <w:rFonts w:ascii="Arial" w:hAnsi="Arial" w:cs="Arial"/>
                <w:color w:val="000000"/>
                <w:sz w:val="16"/>
                <w:szCs w:val="16"/>
                <w:lang w:val="ru-RU"/>
              </w:rPr>
              <w:br/>
            </w:r>
            <w:r w:rsidRPr="00C03FE7">
              <w:rPr>
                <w:rFonts w:ascii="Arial" w:hAnsi="Arial" w:cs="Arial"/>
                <w:color w:val="000000"/>
                <w:sz w:val="16"/>
                <w:szCs w:val="16"/>
                <w:lang w:val="ru-RU"/>
              </w:rPr>
              <w:br/>
              <w:t xml:space="preserve">вторинне пакування: </w:t>
            </w:r>
            <w:r w:rsidRPr="00C03FE7">
              <w:rPr>
                <w:rFonts w:ascii="Arial" w:hAnsi="Arial" w:cs="Arial"/>
                <w:color w:val="000000"/>
                <w:sz w:val="16"/>
                <w:szCs w:val="16"/>
                <w:lang w:val="ru-RU"/>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Індія/ 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виробника </w:t>
            </w:r>
            <w:r w:rsidRPr="00C03FE7">
              <w:rPr>
                <w:rFonts w:ascii="Arial" w:hAnsi="Arial" w:cs="Arial"/>
                <w:color w:val="000000"/>
                <w:sz w:val="16"/>
                <w:szCs w:val="16"/>
              </w:rPr>
              <w:t>Intas</w:t>
            </w:r>
            <w:r w:rsidRPr="00C03FE7">
              <w:rPr>
                <w:rFonts w:ascii="Arial" w:hAnsi="Arial" w:cs="Arial"/>
                <w:color w:val="000000"/>
                <w:sz w:val="16"/>
                <w:szCs w:val="16"/>
                <w:lang w:val="ru-RU"/>
              </w:rPr>
              <w:t xml:space="preserve"> </w:t>
            </w:r>
            <w:r w:rsidRPr="00C03FE7">
              <w:rPr>
                <w:rFonts w:ascii="Arial" w:hAnsi="Arial" w:cs="Arial"/>
                <w:color w:val="000000"/>
                <w:sz w:val="16"/>
                <w:szCs w:val="16"/>
              </w:rPr>
              <w:t>Pharmaceuticals</w:t>
            </w:r>
            <w:r w:rsidRPr="00C03FE7">
              <w:rPr>
                <w:rFonts w:ascii="Arial" w:hAnsi="Arial" w:cs="Arial"/>
                <w:color w:val="000000"/>
                <w:sz w:val="16"/>
                <w:szCs w:val="16"/>
                <w:lang w:val="ru-RU"/>
              </w:rPr>
              <w:t xml:space="preserve"> </w:t>
            </w:r>
            <w:r w:rsidRPr="00C03FE7">
              <w:rPr>
                <w:rFonts w:ascii="Arial" w:hAnsi="Arial" w:cs="Arial"/>
                <w:color w:val="000000"/>
                <w:sz w:val="16"/>
                <w:szCs w:val="16"/>
              </w:rPr>
              <w:t>Limited</w:t>
            </w:r>
            <w:r w:rsidRPr="00C03FE7">
              <w:rPr>
                <w:rFonts w:ascii="Arial" w:hAnsi="Arial" w:cs="Arial"/>
                <w:color w:val="000000"/>
                <w:sz w:val="16"/>
                <w:szCs w:val="16"/>
                <w:lang w:val="ru-RU"/>
              </w:rPr>
              <w:t>, Індія, відповідального за виробництво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bulk</w:t>
            </w:r>
            <w:r w:rsidRPr="00C03FE7">
              <w:rPr>
                <w:rFonts w:ascii="Arial" w:hAnsi="Arial" w:cs="Arial"/>
                <w:color w:val="000000"/>
                <w:sz w:val="16"/>
                <w:szCs w:val="16"/>
                <w:lang w:val="ru-RU"/>
              </w:rPr>
              <w:t xml:space="preserve">», первинне та вторинне пакування, без зміни місця виробництва.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w:t>
            </w:r>
            <w:r w:rsidRPr="00C03FE7">
              <w:rPr>
                <w:rFonts w:ascii="Arial" w:hAnsi="Arial" w:cs="Arial"/>
                <w:color w:val="000000"/>
                <w:sz w:val="16"/>
                <w:szCs w:val="16"/>
              </w:rPr>
              <w:t>R</w:t>
            </w:r>
            <w:r w:rsidRPr="00C03FE7">
              <w:rPr>
                <w:rFonts w:ascii="Arial" w:hAnsi="Arial" w:cs="Arial"/>
                <w:color w:val="000000"/>
                <w:sz w:val="16"/>
                <w:szCs w:val="16"/>
                <w:lang w:val="ru-RU"/>
              </w:rPr>
              <w:t>1- СЕР 2008-024-</w:t>
            </w:r>
            <w:r w:rsidRPr="00C03FE7">
              <w:rPr>
                <w:rFonts w:ascii="Arial" w:hAnsi="Arial" w:cs="Arial"/>
                <w:color w:val="000000"/>
                <w:sz w:val="16"/>
                <w:szCs w:val="16"/>
              </w:rPr>
              <w:t>Rev</w:t>
            </w:r>
            <w:r w:rsidRPr="00C03FE7">
              <w:rPr>
                <w:rFonts w:ascii="Arial" w:hAnsi="Arial" w:cs="Arial"/>
                <w:color w:val="000000"/>
                <w:sz w:val="16"/>
                <w:szCs w:val="16"/>
                <w:lang w:val="ru-RU"/>
              </w:rPr>
              <w:t xml:space="preserve"> 03 (попередня версія СЕР </w:t>
            </w:r>
            <w:r w:rsidRPr="00C03FE7">
              <w:rPr>
                <w:rFonts w:ascii="Arial" w:hAnsi="Arial" w:cs="Arial"/>
                <w:color w:val="000000"/>
                <w:sz w:val="16"/>
                <w:szCs w:val="16"/>
              </w:rPr>
              <w:t>R</w:t>
            </w:r>
            <w:r w:rsidRPr="00C03FE7">
              <w:rPr>
                <w:rFonts w:ascii="Arial" w:hAnsi="Arial" w:cs="Arial"/>
                <w:color w:val="000000"/>
                <w:sz w:val="16"/>
                <w:szCs w:val="16"/>
                <w:lang w:val="ru-RU"/>
              </w:rPr>
              <w:t>1- СЕР 2008-024-</w:t>
            </w:r>
            <w:r w:rsidRPr="00C03FE7">
              <w:rPr>
                <w:rFonts w:ascii="Arial" w:hAnsi="Arial" w:cs="Arial"/>
                <w:color w:val="000000"/>
                <w:sz w:val="16"/>
                <w:szCs w:val="16"/>
              </w:rPr>
              <w:t>Rev</w:t>
            </w:r>
            <w:r w:rsidRPr="00C03FE7">
              <w:rPr>
                <w:rFonts w:ascii="Arial" w:hAnsi="Arial" w:cs="Arial"/>
                <w:color w:val="000000"/>
                <w:sz w:val="16"/>
                <w:szCs w:val="16"/>
                <w:lang w:val="ru-RU"/>
              </w:rPr>
              <w:t xml:space="preserve"> 02) для АФІ Фінастерид від вже затвердженого виробника </w:t>
            </w:r>
            <w:r w:rsidRPr="00C03FE7">
              <w:rPr>
                <w:rFonts w:ascii="Arial" w:hAnsi="Arial" w:cs="Arial"/>
                <w:color w:val="000000"/>
                <w:sz w:val="16"/>
                <w:szCs w:val="16"/>
              </w:rPr>
              <w:t>MSN</w:t>
            </w:r>
            <w:r w:rsidRPr="00C03FE7">
              <w:rPr>
                <w:rFonts w:ascii="Arial" w:hAnsi="Arial" w:cs="Arial"/>
                <w:color w:val="000000"/>
                <w:sz w:val="16"/>
                <w:szCs w:val="16"/>
                <w:lang w:val="ru-RU"/>
              </w:rPr>
              <w:t xml:space="preserve"> </w:t>
            </w:r>
            <w:r w:rsidRPr="00C03FE7">
              <w:rPr>
                <w:rFonts w:ascii="Arial" w:hAnsi="Arial" w:cs="Arial"/>
                <w:color w:val="000000"/>
                <w:sz w:val="16"/>
                <w:szCs w:val="16"/>
              </w:rPr>
              <w:t>LABORATORIES</w:t>
            </w:r>
            <w:r w:rsidRPr="00C03FE7">
              <w:rPr>
                <w:rFonts w:ascii="Arial" w:hAnsi="Arial" w:cs="Arial"/>
                <w:color w:val="000000"/>
                <w:sz w:val="16"/>
                <w:szCs w:val="16"/>
                <w:lang w:val="ru-RU"/>
              </w:rPr>
              <w:t xml:space="preserve"> </w:t>
            </w:r>
            <w:r w:rsidRPr="00C03FE7">
              <w:rPr>
                <w:rFonts w:ascii="Arial" w:hAnsi="Arial" w:cs="Arial"/>
                <w:color w:val="000000"/>
                <w:sz w:val="16"/>
                <w:szCs w:val="16"/>
              </w:rPr>
              <w:t>PRIVATE</w:t>
            </w:r>
            <w:r w:rsidRPr="00C03FE7">
              <w:rPr>
                <w:rFonts w:ascii="Arial" w:hAnsi="Arial" w:cs="Arial"/>
                <w:color w:val="000000"/>
                <w:sz w:val="16"/>
                <w:szCs w:val="16"/>
                <w:lang w:val="ru-RU"/>
              </w:rPr>
              <w:t xml:space="preserve"> </w:t>
            </w:r>
            <w:r w:rsidRPr="00C03FE7">
              <w:rPr>
                <w:rFonts w:ascii="Arial" w:hAnsi="Arial" w:cs="Arial"/>
                <w:color w:val="000000"/>
                <w:sz w:val="16"/>
                <w:szCs w:val="16"/>
              </w:rPr>
              <w:t>LIMITED</w:t>
            </w:r>
            <w:r w:rsidRPr="00C03FE7">
              <w:rPr>
                <w:rFonts w:ascii="Arial" w:hAnsi="Arial" w:cs="Arial"/>
                <w:color w:val="000000"/>
                <w:sz w:val="16"/>
                <w:szCs w:val="16"/>
                <w:lang w:val="ru-RU"/>
              </w:rPr>
              <w:t xml:space="preserve">, у зв’язку зі зміною назви регіону власника сертифікату та дільниці виробника АФІ внаслідок додавання номерів через розширення потужностей. </w:t>
            </w:r>
            <w:r w:rsidRPr="00C03FE7">
              <w:rPr>
                <w:rFonts w:ascii="Arial" w:hAnsi="Arial" w:cs="Arial"/>
                <w:color w:val="000000"/>
                <w:sz w:val="16"/>
                <w:szCs w:val="16"/>
              </w:rPr>
              <w:t xml:space="preserve">Затверджено </w:t>
            </w:r>
            <w:r w:rsidRPr="00C03FE7">
              <w:rPr>
                <w:rFonts w:ascii="Arial" w:hAnsi="Arial" w:cs="Arial"/>
                <w:color w:val="000000"/>
                <w:sz w:val="16"/>
                <w:szCs w:val="16"/>
              </w:rPr>
              <w:br/>
              <w:t xml:space="preserve">Назва власника сертифікату MSN LABORATORIES PRIVATE LIMITED Sy. No. 317&amp; 323 Patancheru Mandal, Medak District 502 329 Rudraram Village, Telangana, India. Виробнича дільниця MSN LABORATORIES PRIVATE LIMITED Sy. No. 317&amp; 323 </w:t>
            </w:r>
            <w:r w:rsidRPr="00C03FE7">
              <w:rPr>
                <w:rFonts w:ascii="Arial" w:hAnsi="Arial" w:cs="Arial"/>
                <w:color w:val="000000"/>
                <w:sz w:val="16"/>
                <w:szCs w:val="16"/>
              </w:rPr>
              <w:br/>
              <w:t xml:space="preserve">Patancheru Mandal, Medak District 502 329 Rudraram Village, Telangana, India Запропоновано Назва власника сертифікату MSN LABORATORIES PRIVATE LIMITED Sy. No. 317, 320, 321, 322, 323, 604&amp;605 Patancheru Mandal, Sangareddy District 502 329 Rudraram Village, Telangana, India. Виробнича дільниця MSN LABORATORIES PRIVATE LIMITED Sy. No. 317, 320, 321, 322, 323, 604&amp;605 </w:t>
            </w:r>
            <w:r w:rsidRPr="00C03FE7">
              <w:rPr>
                <w:rFonts w:ascii="Arial" w:hAnsi="Arial" w:cs="Arial"/>
                <w:color w:val="000000"/>
                <w:sz w:val="16"/>
                <w:szCs w:val="16"/>
              </w:rPr>
              <w:br/>
              <w:t xml:space="preserve">Patancheru Mandal, Sangareddy District 502 329 Rudraram Village, Telangana,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R1- СЕР 2008-024-Rev 04 (попередня версія СЕР R1- СЕР 2008-024-Rev 03) для АФІ Фінастерид від вже затвердженого виробника MSN LABORATORIES PRIVATE LIMITED, у зв’язку з поданням резюме управління ризиками для домішок елементів відповідно до ICH Q3D. Зміни І типу - Зміни з якості. Готовий лікарський засіб. Опис та склад. </w:t>
            </w:r>
            <w:r w:rsidRPr="00C03FE7">
              <w:rPr>
                <w:rFonts w:ascii="Arial" w:hAnsi="Arial" w:cs="Arial"/>
                <w:color w:val="000000"/>
                <w:sz w:val="16"/>
                <w:szCs w:val="16"/>
                <w:lang w:val="ru-RU"/>
              </w:rPr>
              <w:t xml:space="preserve">Зміна у складі (допоміжних речовинах) готового лікарського засобу (інші зміни). Виправлення друкарської помилки в досьє р.3.2.Р.1 у кількості допоміжних речовин: лактоза моногідрат, лаурилмакроголгліцериди та магнію стеарат. Кількість допоміжної речовини лаурилмакроголгліцериди також потребує виправлення для розміру серії 700 000 у р. 3.2.Р.3.2, а саме – 0,531 </w:t>
            </w:r>
            <w:r w:rsidRPr="00C03FE7">
              <w:rPr>
                <w:rFonts w:ascii="Arial" w:hAnsi="Arial" w:cs="Arial"/>
                <w:color w:val="000000"/>
                <w:sz w:val="16"/>
                <w:szCs w:val="16"/>
              </w:rPr>
              <w:t>kg</w:t>
            </w:r>
            <w:r w:rsidRPr="00C03FE7">
              <w:rPr>
                <w:rFonts w:ascii="Arial" w:hAnsi="Arial" w:cs="Arial"/>
                <w:color w:val="000000"/>
                <w:sz w:val="16"/>
                <w:szCs w:val="16"/>
                <w:lang w:val="ru-RU"/>
              </w:rPr>
              <w:t>/</w:t>
            </w:r>
            <w:r w:rsidRPr="00C03FE7">
              <w:rPr>
                <w:rFonts w:ascii="Arial" w:hAnsi="Arial" w:cs="Arial"/>
                <w:color w:val="000000"/>
                <w:sz w:val="16"/>
                <w:szCs w:val="16"/>
              </w:rPr>
              <w:t>batch</w:t>
            </w:r>
            <w:r w:rsidRPr="00C03FE7">
              <w:rPr>
                <w:rFonts w:ascii="Arial" w:hAnsi="Arial" w:cs="Arial"/>
                <w:color w:val="000000"/>
                <w:sz w:val="16"/>
                <w:szCs w:val="16"/>
                <w:lang w:val="ru-RU"/>
              </w:rPr>
              <w:t xml:space="preserve">. Цю друкарську помилку буде виправлено лише для фактичного розміру серії 700 000, оскільки два інші розміри серії вже не актуальні для виробництва. </w:t>
            </w:r>
            <w:r w:rsidRPr="00C03FE7">
              <w:rPr>
                <w:rFonts w:ascii="Arial" w:hAnsi="Arial" w:cs="Arial"/>
                <w:color w:val="000000"/>
                <w:sz w:val="16"/>
                <w:szCs w:val="16"/>
              </w:rPr>
              <w:t xml:space="preserve">Затверджено 3.2.Р.1 Description and composition of the medicinal product (5 mg tablets) </w:t>
            </w:r>
            <w:r w:rsidRPr="00C03FE7">
              <w:rPr>
                <w:rFonts w:ascii="Arial" w:hAnsi="Arial" w:cs="Arial"/>
                <w:color w:val="000000"/>
                <w:sz w:val="16"/>
                <w:szCs w:val="16"/>
              </w:rPr>
              <w:br/>
              <w:t xml:space="preserve">Lactose monohydrate: 90.95 mg Macrogolglycerol laurate (Gelucire 44/14®): 0.75 mg Magnesium stearate: 0.8 mg. </w:t>
            </w:r>
            <w:r w:rsidRPr="00C03FE7">
              <w:rPr>
                <w:rFonts w:ascii="Arial" w:hAnsi="Arial" w:cs="Arial"/>
                <w:color w:val="000000"/>
                <w:sz w:val="16"/>
                <w:szCs w:val="16"/>
              </w:rPr>
              <w:br/>
              <w:t>Запропоновано 3.2.Р.1 Description and composition of the medicinal product (5 mg tablets) Lactose monohydrate: 90.962 mg Macrogolglycerol laurate (Gelucire 44/14®): 0.758 mg Magnesium stearate: 0.785 mg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UA/7060/01/01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ФІРІАЛТА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10 мг; по 14 таблеток у блістері; по 2 або 7 блістерів з календарною шкалою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C03FE7">
              <w:rPr>
                <w:rFonts w:ascii="Arial" w:hAnsi="Arial" w:cs="Arial"/>
                <w:color w:val="000000"/>
                <w:sz w:val="16"/>
                <w:szCs w:val="16"/>
              </w:rPr>
              <w:br/>
              <w:t>Діюча редакція: Justin Daniels. Пропонована редакція: Jutta Pospisil.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UA/20058/01/01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ФІРІАЛТА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20 мг; по 14 таблеток у блістері; по 2 або 7 блістерів з календарною шкалою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C03FE7">
              <w:rPr>
                <w:rFonts w:ascii="Arial" w:hAnsi="Arial" w:cs="Arial"/>
                <w:color w:val="000000"/>
                <w:sz w:val="16"/>
                <w:szCs w:val="16"/>
              </w:rPr>
              <w:br/>
              <w:t>Діюча редакція: Justin Daniels. Пропонована редакція: Jutta Pospisil.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UA/20058/01/02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ФЛЕБОДІА 600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600 мг; по 15 таблеток у блістері; по 1 або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Лабораторія Іннотек Інтернасьйональ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Іннотера Шузі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Францiя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внесення змін до реєстраційних матеріалів: Технічна помилка (згідно наказу МОЗ від 23.07.2015 № 460). Виправлення технічної помилки у складі ЛЗ у змінах до МКЯ (наказ МОЗ від 06.08.2021 №1680), а саме в назвах деяких допоміжних речовин. Зазначене виправлення відповідає матеріалам реєстраційного досьє які представлені в архіві.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UA/8590/01/01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ФЛІКС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спрей назальний, суспензія 0,05 %; по 9 г або 18 г у поліетиленовому флаконі з насосом-дозатором;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АБДІ ІБРАХІМ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w:t>
            </w:r>
            <w:r w:rsidRPr="00C03FE7">
              <w:rPr>
                <w:rFonts w:ascii="Arial" w:hAnsi="Arial" w:cs="Arial"/>
                <w:color w:val="000000"/>
                <w:sz w:val="16"/>
                <w:szCs w:val="16"/>
                <w:lang w:val="ru-RU"/>
              </w:rPr>
              <w:t>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 (РОЗБ) лікарського засобу: Діюча редакція: Частота подання РОЗБ - 5 років; Кінцева дата для включення даних до РОЗБ - 22.05.2022 р.; дата подання РОЗБ - 20.08.2022 р. Пропонована редакція: Частота подання РОЗБ - 5 років; Кінцева дата для включення даних до РОЗБ - 22.05.2028 р.; дата подання РОЗБ - 20.08.2028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UA/13463/01/01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ФЛЮЗАК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150 мг; по 1 таблетці у блістері; по 1 або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уточнення написання умов відпуску в наказі МОЗ України № 1470 від 21.08.2024 в процесі внесення змін: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w:t>
            </w:r>
            <w:r w:rsidRPr="00C03FE7">
              <w:rPr>
                <w:rFonts w:ascii="Arial" w:hAnsi="Arial" w:cs="Arial"/>
                <w:color w:val="000000"/>
                <w:sz w:val="16"/>
                <w:szCs w:val="16"/>
                <w:lang w:val="ru-RU"/>
              </w:rPr>
              <w:t>Редакція в наказі - за рецептом; Вірна редакція - № 1 - без рецепта, № 3 - за рецептом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 1 - без рецепта, № 3 -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UA/5495/01/02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ФОРМАСАН КРАПЛІ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краплі для перорального застосування; по 100 мл у флаконі з крапельницею; по 1 флакону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Санум-Кельбек ГмбХ і Ко.КГ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 xml:space="preserve">САНУМ-Кельбек ГмбХ і Ко. </w:t>
            </w:r>
            <w:r w:rsidRPr="00C03FE7">
              <w:rPr>
                <w:rFonts w:ascii="Arial" w:hAnsi="Arial" w:cs="Arial"/>
                <w:color w:val="000000"/>
                <w:sz w:val="16"/>
                <w:szCs w:val="16"/>
              </w:rPr>
              <w:t>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первинної та вторинної упаковок лікарського засобу у розділах "Дата закінчення терміну придатності", "Номер реєстраційного посвідчення", "Номер серії лікарського засобу" та у п. 17. "ІНШЕ" вторинної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UA/17920/01/01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ФУРОСЕМІД СОФАРМА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40 мг, по 10 таблеток у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Болгарія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Болгарія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C03FE7">
              <w:rPr>
                <w:rFonts w:ascii="Arial" w:hAnsi="Arial" w:cs="Arial"/>
                <w:color w:val="000000"/>
                <w:sz w:val="16"/>
                <w:szCs w:val="16"/>
              </w:rPr>
              <w:br/>
              <w:t>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діючої речовини (фуросеміду) згідно з рекомендаціями PRAC.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повідомлення про підозрювані побічні реакції), а також вилучено інструкцію для медичного застосування лікарського засобу російською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UA/3120/01/01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ФУЦИС®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50 мг, по 4 або по 10 таблеток у блістері; по 1 блістеру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Україна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03FE7">
              <w:rPr>
                <w:rFonts w:ascii="Arial" w:hAnsi="Arial" w:cs="Arial"/>
                <w:color w:val="000000"/>
                <w:sz w:val="16"/>
                <w:szCs w:val="16"/>
              </w:rPr>
              <w:br/>
              <w:t xml:space="preserve">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Термін введення змін протягом 6 місяців після затвердження. Зміни І типу - Зміни щодо безпеки/ефективності та фармаконагляду. </w:t>
            </w:r>
            <w:r w:rsidRPr="00C03FE7">
              <w:rPr>
                <w:rFonts w:ascii="Arial" w:hAnsi="Arial" w:cs="Arial"/>
                <w:color w:val="000000"/>
                <w:sz w:val="16"/>
                <w:szCs w:val="16"/>
                <w:lang w:val="ru-RU"/>
              </w:rPr>
              <w:t xml:space="preserve">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3.0. Зміни внесено до частин: І «Загальна інформація» ІІ «Специфікація з безпеки» </w:t>
            </w:r>
            <w:r w:rsidRPr="00C03FE7">
              <w:rPr>
                <w:rFonts w:ascii="Arial" w:hAnsi="Arial" w:cs="Arial"/>
                <w:color w:val="000000"/>
                <w:sz w:val="16"/>
                <w:szCs w:val="16"/>
              </w:rPr>
              <w:t>V</w:t>
            </w:r>
            <w:r w:rsidRPr="00C03FE7">
              <w:rPr>
                <w:rFonts w:ascii="Arial" w:hAnsi="Arial" w:cs="Arial"/>
                <w:color w:val="000000"/>
                <w:sz w:val="16"/>
                <w:szCs w:val="16"/>
                <w:lang w:val="ru-RU"/>
              </w:rPr>
              <w:t xml:space="preserve"> «Заходи з мінімізації ризиків» </w:t>
            </w:r>
            <w:r w:rsidRPr="00C03FE7">
              <w:rPr>
                <w:rFonts w:ascii="Arial" w:hAnsi="Arial" w:cs="Arial"/>
                <w:color w:val="000000"/>
                <w:sz w:val="16"/>
                <w:szCs w:val="16"/>
              </w:rPr>
              <w:t>VI</w:t>
            </w:r>
            <w:r w:rsidRPr="00C03FE7">
              <w:rPr>
                <w:rFonts w:ascii="Arial" w:hAnsi="Arial" w:cs="Arial"/>
                <w:color w:val="000000"/>
                <w:sz w:val="16"/>
                <w:szCs w:val="16"/>
                <w:lang w:val="ru-RU"/>
              </w:rPr>
              <w:t xml:space="preserve"> «Резюме плану управління ризиками» </w:t>
            </w:r>
            <w:r w:rsidRPr="00C03FE7">
              <w:rPr>
                <w:rFonts w:ascii="Arial" w:hAnsi="Arial" w:cs="Arial"/>
                <w:color w:val="000000"/>
                <w:sz w:val="16"/>
                <w:szCs w:val="16"/>
              </w:rPr>
              <w:t>VII</w:t>
            </w:r>
            <w:r w:rsidRPr="00C03FE7">
              <w:rPr>
                <w:rFonts w:ascii="Arial" w:hAnsi="Arial" w:cs="Arial"/>
                <w:color w:val="000000"/>
                <w:sz w:val="16"/>
                <w:szCs w:val="16"/>
                <w:lang w:val="ru-RU"/>
              </w:rPr>
              <w:t xml:space="preserve"> «Додатки» (додатки 1-8) у зв’язку з оновленням інформації з безпеки діючої речовини флуконазол відповідно рекомендацій </w:t>
            </w:r>
            <w:r w:rsidRPr="00C03FE7">
              <w:rPr>
                <w:rFonts w:ascii="Arial" w:hAnsi="Arial" w:cs="Arial"/>
                <w:color w:val="000000"/>
                <w:sz w:val="16"/>
                <w:szCs w:val="16"/>
              </w:rPr>
              <w:t>PRAC</w:t>
            </w:r>
            <w:r w:rsidRPr="00C03FE7">
              <w:rPr>
                <w:rFonts w:ascii="Arial" w:hAnsi="Arial" w:cs="Arial"/>
                <w:color w:val="000000"/>
                <w:sz w:val="16"/>
                <w:szCs w:val="16"/>
                <w:lang w:val="ru-RU"/>
              </w:rPr>
              <w:t xml:space="preserve"> за результатами оцінки </w:t>
            </w:r>
            <w:r w:rsidRPr="00C03FE7">
              <w:rPr>
                <w:rFonts w:ascii="Arial" w:hAnsi="Arial" w:cs="Arial"/>
                <w:color w:val="000000"/>
                <w:sz w:val="16"/>
                <w:szCs w:val="16"/>
              </w:rPr>
              <w:t>PSUSA</w:t>
            </w:r>
            <w:r w:rsidRPr="00C03FE7">
              <w:rPr>
                <w:rFonts w:ascii="Arial" w:hAnsi="Arial" w:cs="Arial"/>
                <w:color w:val="000000"/>
                <w:sz w:val="16"/>
                <w:szCs w:val="16"/>
                <w:lang w:val="ru-RU"/>
              </w:rPr>
              <w:t xml:space="preserve">, а також у зв'язку із зміною формату відповідно до вимог </w:t>
            </w:r>
            <w:r w:rsidRPr="00C03FE7">
              <w:rPr>
                <w:rFonts w:ascii="Arial" w:hAnsi="Arial" w:cs="Arial"/>
                <w:color w:val="000000"/>
                <w:sz w:val="16"/>
                <w:szCs w:val="16"/>
              </w:rPr>
              <w:t>Evaluation</w:t>
            </w:r>
            <w:r w:rsidRPr="00C03FE7">
              <w:rPr>
                <w:rFonts w:ascii="Arial" w:hAnsi="Arial" w:cs="Arial"/>
                <w:color w:val="000000"/>
                <w:sz w:val="16"/>
                <w:szCs w:val="16"/>
                <w:lang w:val="ru-RU"/>
              </w:rPr>
              <w:t xml:space="preserve"> </w:t>
            </w:r>
            <w:r w:rsidRPr="00C03FE7">
              <w:rPr>
                <w:rFonts w:ascii="Arial" w:hAnsi="Arial" w:cs="Arial"/>
                <w:color w:val="000000"/>
                <w:sz w:val="16"/>
                <w:szCs w:val="16"/>
              </w:rPr>
              <w:t>Guidance</w:t>
            </w:r>
            <w:r w:rsidRPr="00C03FE7">
              <w:rPr>
                <w:rFonts w:ascii="Arial" w:hAnsi="Arial" w:cs="Arial"/>
                <w:color w:val="000000"/>
                <w:sz w:val="16"/>
                <w:szCs w:val="16"/>
                <w:lang w:val="ru-RU"/>
              </w:rPr>
              <w:t xml:space="preserve"> </w:t>
            </w:r>
            <w:r w:rsidRPr="00C03FE7">
              <w:rPr>
                <w:rFonts w:ascii="Arial" w:hAnsi="Arial" w:cs="Arial"/>
                <w:color w:val="000000"/>
                <w:sz w:val="16"/>
                <w:szCs w:val="16"/>
              </w:rPr>
              <w:t>on</w:t>
            </w:r>
            <w:r w:rsidRPr="00C03FE7">
              <w:rPr>
                <w:rFonts w:ascii="Arial" w:hAnsi="Arial" w:cs="Arial"/>
                <w:color w:val="000000"/>
                <w:sz w:val="16"/>
                <w:szCs w:val="16"/>
                <w:lang w:val="ru-RU"/>
              </w:rPr>
              <w:t xml:space="preserve"> </w:t>
            </w:r>
            <w:r w:rsidRPr="00C03FE7">
              <w:rPr>
                <w:rFonts w:ascii="Arial" w:hAnsi="Arial" w:cs="Arial"/>
                <w:color w:val="000000"/>
                <w:sz w:val="16"/>
                <w:szCs w:val="16"/>
              </w:rPr>
              <w:t>the</w:t>
            </w:r>
            <w:r w:rsidRPr="00C03FE7">
              <w:rPr>
                <w:rFonts w:ascii="Arial" w:hAnsi="Arial" w:cs="Arial"/>
                <w:color w:val="000000"/>
                <w:sz w:val="16"/>
                <w:szCs w:val="16"/>
                <w:lang w:val="ru-RU"/>
              </w:rPr>
              <w:t xml:space="preserve"> </w:t>
            </w:r>
            <w:r w:rsidRPr="00C03FE7">
              <w:rPr>
                <w:rFonts w:ascii="Arial" w:hAnsi="Arial" w:cs="Arial"/>
                <w:color w:val="000000"/>
                <w:sz w:val="16"/>
                <w:szCs w:val="16"/>
              </w:rPr>
              <w:t>format</w:t>
            </w:r>
            <w:r w:rsidRPr="00C03FE7">
              <w:rPr>
                <w:rFonts w:ascii="Arial" w:hAnsi="Arial" w:cs="Arial"/>
                <w:color w:val="000000"/>
                <w:sz w:val="16"/>
                <w:szCs w:val="16"/>
                <w:lang w:val="ru-RU"/>
              </w:rPr>
              <w:t xml:space="preserve"> </w:t>
            </w:r>
            <w:r w:rsidRPr="00C03FE7">
              <w:rPr>
                <w:rFonts w:ascii="Arial" w:hAnsi="Arial" w:cs="Arial"/>
                <w:color w:val="000000"/>
                <w:sz w:val="16"/>
                <w:szCs w:val="16"/>
              </w:rPr>
              <w:t>of</w:t>
            </w:r>
            <w:r w:rsidRPr="00C03FE7">
              <w:rPr>
                <w:rFonts w:ascii="Arial" w:hAnsi="Arial" w:cs="Arial"/>
                <w:color w:val="000000"/>
                <w:sz w:val="16"/>
                <w:szCs w:val="16"/>
                <w:lang w:val="ru-RU"/>
              </w:rPr>
              <w:t xml:space="preserve"> </w:t>
            </w:r>
            <w:r w:rsidRPr="00C03FE7">
              <w:rPr>
                <w:rFonts w:ascii="Arial" w:hAnsi="Arial" w:cs="Arial"/>
                <w:color w:val="000000"/>
                <w:sz w:val="16"/>
                <w:szCs w:val="16"/>
              </w:rPr>
              <w:t>the</w:t>
            </w:r>
            <w:r w:rsidRPr="00C03FE7">
              <w:rPr>
                <w:rFonts w:ascii="Arial" w:hAnsi="Arial" w:cs="Arial"/>
                <w:color w:val="000000"/>
                <w:sz w:val="16"/>
                <w:szCs w:val="16"/>
                <w:lang w:val="ru-RU"/>
              </w:rPr>
              <w:t xml:space="preserve"> </w:t>
            </w:r>
            <w:r w:rsidRPr="00C03FE7">
              <w:rPr>
                <w:rFonts w:ascii="Arial" w:hAnsi="Arial" w:cs="Arial"/>
                <w:color w:val="000000"/>
                <w:sz w:val="16"/>
                <w:szCs w:val="16"/>
              </w:rPr>
              <w:t>risk</w:t>
            </w:r>
            <w:r w:rsidRPr="00C03FE7">
              <w:rPr>
                <w:rFonts w:ascii="Arial" w:hAnsi="Arial" w:cs="Arial"/>
                <w:color w:val="000000"/>
                <w:sz w:val="16"/>
                <w:szCs w:val="16"/>
                <w:lang w:val="ru-RU"/>
              </w:rPr>
              <w:t xml:space="preserve"> </w:t>
            </w:r>
            <w:r w:rsidRPr="00C03FE7">
              <w:rPr>
                <w:rFonts w:ascii="Arial" w:hAnsi="Arial" w:cs="Arial"/>
                <w:color w:val="000000"/>
                <w:sz w:val="16"/>
                <w:szCs w:val="16"/>
              </w:rPr>
              <w:t>management</w:t>
            </w:r>
            <w:r w:rsidRPr="00C03FE7">
              <w:rPr>
                <w:rFonts w:ascii="Arial" w:hAnsi="Arial" w:cs="Arial"/>
                <w:color w:val="000000"/>
                <w:sz w:val="16"/>
                <w:szCs w:val="16"/>
                <w:lang w:val="ru-RU"/>
              </w:rPr>
              <w:t xml:space="preserve"> </w:t>
            </w:r>
            <w:r w:rsidRPr="00C03FE7">
              <w:rPr>
                <w:rFonts w:ascii="Arial" w:hAnsi="Arial" w:cs="Arial"/>
                <w:color w:val="000000"/>
                <w:sz w:val="16"/>
                <w:szCs w:val="16"/>
              </w:rPr>
              <w:t>plan</w:t>
            </w:r>
            <w:r w:rsidRPr="00C03FE7">
              <w:rPr>
                <w:rFonts w:ascii="Arial" w:hAnsi="Arial" w:cs="Arial"/>
                <w:color w:val="000000"/>
                <w:sz w:val="16"/>
                <w:szCs w:val="16"/>
                <w:lang w:val="ru-RU"/>
              </w:rPr>
              <w:t xml:space="preserve"> (</w:t>
            </w:r>
            <w:r w:rsidRPr="00C03FE7">
              <w:rPr>
                <w:rFonts w:ascii="Arial" w:hAnsi="Arial" w:cs="Arial"/>
                <w:color w:val="000000"/>
                <w:sz w:val="16"/>
                <w:szCs w:val="16"/>
              </w:rPr>
              <w:t>RMP</w:t>
            </w:r>
            <w:r w:rsidRPr="00C03FE7">
              <w:rPr>
                <w:rFonts w:ascii="Arial" w:hAnsi="Arial" w:cs="Arial"/>
                <w:color w:val="000000"/>
                <w:sz w:val="16"/>
                <w:szCs w:val="16"/>
                <w:lang w:val="ru-RU"/>
              </w:rPr>
              <w:t xml:space="preserve">)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the</w:t>
            </w:r>
            <w:r w:rsidRPr="00C03FE7">
              <w:rPr>
                <w:rFonts w:ascii="Arial" w:hAnsi="Arial" w:cs="Arial"/>
                <w:color w:val="000000"/>
                <w:sz w:val="16"/>
                <w:szCs w:val="16"/>
                <w:lang w:val="ru-RU"/>
              </w:rPr>
              <w:t xml:space="preserve"> </w:t>
            </w:r>
            <w:r w:rsidRPr="00C03FE7">
              <w:rPr>
                <w:rFonts w:ascii="Arial" w:hAnsi="Arial" w:cs="Arial"/>
                <w:color w:val="000000"/>
                <w:sz w:val="16"/>
                <w:szCs w:val="16"/>
              </w:rPr>
              <w:t>EU</w:t>
            </w:r>
            <w:r w:rsidRPr="00C03FE7">
              <w:rPr>
                <w:rFonts w:ascii="Arial" w:hAnsi="Arial" w:cs="Arial"/>
                <w:color w:val="000000"/>
                <w:sz w:val="16"/>
                <w:szCs w:val="16"/>
                <w:lang w:val="ru-RU"/>
              </w:rPr>
              <w:t xml:space="preserve"> –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integrated</w:t>
            </w:r>
            <w:r w:rsidRPr="00C03FE7">
              <w:rPr>
                <w:rFonts w:ascii="Arial" w:hAnsi="Arial" w:cs="Arial"/>
                <w:color w:val="000000"/>
                <w:sz w:val="16"/>
                <w:szCs w:val="16"/>
                <w:lang w:val="ru-RU"/>
              </w:rPr>
              <w:t xml:space="preserve"> </w:t>
            </w:r>
            <w:r w:rsidRPr="00C03FE7">
              <w:rPr>
                <w:rFonts w:ascii="Arial" w:hAnsi="Arial" w:cs="Arial"/>
                <w:color w:val="000000"/>
                <w:sz w:val="16"/>
                <w:szCs w:val="16"/>
              </w:rPr>
              <w:t>format</w:t>
            </w:r>
            <w:r w:rsidRPr="00C03FE7">
              <w:rPr>
                <w:rFonts w:ascii="Arial" w:hAnsi="Arial" w:cs="Arial"/>
                <w:color w:val="000000"/>
                <w:sz w:val="16"/>
                <w:szCs w:val="16"/>
                <w:lang w:val="ru-RU"/>
              </w:rPr>
              <w:t xml:space="preserve">. </w:t>
            </w:r>
            <w:r w:rsidRPr="00C03FE7">
              <w:rPr>
                <w:rFonts w:ascii="Arial" w:hAnsi="Arial" w:cs="Arial"/>
                <w:color w:val="000000"/>
                <w:sz w:val="16"/>
                <w:szCs w:val="16"/>
              </w:rPr>
              <w:t>31 October 2018 EMA/164014/2018 Rev.2.0.1 accompanying GVP Module V Rev.2 Human Medicines). Резюме Плану управління ризиками версія 3.0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UA/7617/01/01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ФУЦИС®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150 мг, по 1 або по 2, або по 4 таблетки у блістері; по 1 блістеру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ТОВ «ГЛЕДФАРМ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03FE7">
              <w:rPr>
                <w:rFonts w:ascii="Arial" w:hAnsi="Arial" w:cs="Arial"/>
                <w:color w:val="000000"/>
                <w:sz w:val="16"/>
                <w:szCs w:val="16"/>
              </w:rPr>
              <w:br/>
              <w:t xml:space="preserve">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Термін введення змін протягом 6 місяців після затвердження. Зміни І типу - Зміни щодо безпеки/ефективності та фармаконагляду. </w:t>
            </w:r>
            <w:r w:rsidRPr="00C03FE7">
              <w:rPr>
                <w:rFonts w:ascii="Arial" w:hAnsi="Arial" w:cs="Arial"/>
                <w:color w:val="000000"/>
                <w:sz w:val="16"/>
                <w:szCs w:val="16"/>
                <w:lang w:val="ru-RU"/>
              </w:rPr>
              <w:t xml:space="preserve">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3.0. Зміни внесено до частин: І «Загальна інформація» ІІ «Специфікація з безпеки» </w:t>
            </w:r>
            <w:r w:rsidRPr="00C03FE7">
              <w:rPr>
                <w:rFonts w:ascii="Arial" w:hAnsi="Arial" w:cs="Arial"/>
                <w:color w:val="000000"/>
                <w:sz w:val="16"/>
                <w:szCs w:val="16"/>
              </w:rPr>
              <w:t>V</w:t>
            </w:r>
            <w:r w:rsidRPr="00C03FE7">
              <w:rPr>
                <w:rFonts w:ascii="Arial" w:hAnsi="Arial" w:cs="Arial"/>
                <w:color w:val="000000"/>
                <w:sz w:val="16"/>
                <w:szCs w:val="16"/>
                <w:lang w:val="ru-RU"/>
              </w:rPr>
              <w:t xml:space="preserve"> «Заходи з мінімізації ризиків» </w:t>
            </w:r>
            <w:r w:rsidRPr="00C03FE7">
              <w:rPr>
                <w:rFonts w:ascii="Arial" w:hAnsi="Arial" w:cs="Arial"/>
                <w:color w:val="000000"/>
                <w:sz w:val="16"/>
                <w:szCs w:val="16"/>
              </w:rPr>
              <w:t>VI</w:t>
            </w:r>
            <w:r w:rsidRPr="00C03FE7">
              <w:rPr>
                <w:rFonts w:ascii="Arial" w:hAnsi="Arial" w:cs="Arial"/>
                <w:color w:val="000000"/>
                <w:sz w:val="16"/>
                <w:szCs w:val="16"/>
                <w:lang w:val="ru-RU"/>
              </w:rPr>
              <w:t xml:space="preserve"> «Резюме плану управління ризиками» </w:t>
            </w:r>
            <w:r w:rsidRPr="00C03FE7">
              <w:rPr>
                <w:rFonts w:ascii="Arial" w:hAnsi="Arial" w:cs="Arial"/>
                <w:color w:val="000000"/>
                <w:sz w:val="16"/>
                <w:szCs w:val="16"/>
              </w:rPr>
              <w:t>VII</w:t>
            </w:r>
            <w:r w:rsidRPr="00C03FE7">
              <w:rPr>
                <w:rFonts w:ascii="Arial" w:hAnsi="Arial" w:cs="Arial"/>
                <w:color w:val="000000"/>
                <w:sz w:val="16"/>
                <w:szCs w:val="16"/>
                <w:lang w:val="ru-RU"/>
              </w:rPr>
              <w:t xml:space="preserve"> «Додатки» (додатки 1-8) у зв’язку з оновленням інформації з безпеки діючої речовини флуконазол відповідно рекомендацій </w:t>
            </w:r>
            <w:r w:rsidRPr="00C03FE7">
              <w:rPr>
                <w:rFonts w:ascii="Arial" w:hAnsi="Arial" w:cs="Arial"/>
                <w:color w:val="000000"/>
                <w:sz w:val="16"/>
                <w:szCs w:val="16"/>
              </w:rPr>
              <w:t>PRAC</w:t>
            </w:r>
            <w:r w:rsidRPr="00C03FE7">
              <w:rPr>
                <w:rFonts w:ascii="Arial" w:hAnsi="Arial" w:cs="Arial"/>
                <w:color w:val="000000"/>
                <w:sz w:val="16"/>
                <w:szCs w:val="16"/>
                <w:lang w:val="ru-RU"/>
              </w:rPr>
              <w:t xml:space="preserve"> за результатами оцінки </w:t>
            </w:r>
            <w:r w:rsidRPr="00C03FE7">
              <w:rPr>
                <w:rFonts w:ascii="Arial" w:hAnsi="Arial" w:cs="Arial"/>
                <w:color w:val="000000"/>
                <w:sz w:val="16"/>
                <w:szCs w:val="16"/>
              </w:rPr>
              <w:t>PSUSA</w:t>
            </w:r>
            <w:r w:rsidRPr="00C03FE7">
              <w:rPr>
                <w:rFonts w:ascii="Arial" w:hAnsi="Arial" w:cs="Arial"/>
                <w:color w:val="000000"/>
                <w:sz w:val="16"/>
                <w:szCs w:val="16"/>
                <w:lang w:val="ru-RU"/>
              </w:rPr>
              <w:t xml:space="preserve">, а також у зв'язку із зміною формату відповідно до вимог </w:t>
            </w:r>
            <w:r w:rsidRPr="00C03FE7">
              <w:rPr>
                <w:rFonts w:ascii="Arial" w:hAnsi="Arial" w:cs="Arial"/>
                <w:color w:val="000000"/>
                <w:sz w:val="16"/>
                <w:szCs w:val="16"/>
              </w:rPr>
              <w:t>Evaluation</w:t>
            </w:r>
            <w:r w:rsidRPr="00C03FE7">
              <w:rPr>
                <w:rFonts w:ascii="Arial" w:hAnsi="Arial" w:cs="Arial"/>
                <w:color w:val="000000"/>
                <w:sz w:val="16"/>
                <w:szCs w:val="16"/>
                <w:lang w:val="ru-RU"/>
              </w:rPr>
              <w:t xml:space="preserve"> </w:t>
            </w:r>
            <w:r w:rsidRPr="00C03FE7">
              <w:rPr>
                <w:rFonts w:ascii="Arial" w:hAnsi="Arial" w:cs="Arial"/>
                <w:color w:val="000000"/>
                <w:sz w:val="16"/>
                <w:szCs w:val="16"/>
              </w:rPr>
              <w:t>Guidance</w:t>
            </w:r>
            <w:r w:rsidRPr="00C03FE7">
              <w:rPr>
                <w:rFonts w:ascii="Arial" w:hAnsi="Arial" w:cs="Arial"/>
                <w:color w:val="000000"/>
                <w:sz w:val="16"/>
                <w:szCs w:val="16"/>
                <w:lang w:val="ru-RU"/>
              </w:rPr>
              <w:t xml:space="preserve"> </w:t>
            </w:r>
            <w:r w:rsidRPr="00C03FE7">
              <w:rPr>
                <w:rFonts w:ascii="Arial" w:hAnsi="Arial" w:cs="Arial"/>
                <w:color w:val="000000"/>
                <w:sz w:val="16"/>
                <w:szCs w:val="16"/>
              </w:rPr>
              <w:t>on</w:t>
            </w:r>
            <w:r w:rsidRPr="00C03FE7">
              <w:rPr>
                <w:rFonts w:ascii="Arial" w:hAnsi="Arial" w:cs="Arial"/>
                <w:color w:val="000000"/>
                <w:sz w:val="16"/>
                <w:szCs w:val="16"/>
                <w:lang w:val="ru-RU"/>
              </w:rPr>
              <w:t xml:space="preserve"> </w:t>
            </w:r>
            <w:r w:rsidRPr="00C03FE7">
              <w:rPr>
                <w:rFonts w:ascii="Arial" w:hAnsi="Arial" w:cs="Arial"/>
                <w:color w:val="000000"/>
                <w:sz w:val="16"/>
                <w:szCs w:val="16"/>
              </w:rPr>
              <w:t>the</w:t>
            </w:r>
            <w:r w:rsidRPr="00C03FE7">
              <w:rPr>
                <w:rFonts w:ascii="Arial" w:hAnsi="Arial" w:cs="Arial"/>
                <w:color w:val="000000"/>
                <w:sz w:val="16"/>
                <w:szCs w:val="16"/>
                <w:lang w:val="ru-RU"/>
              </w:rPr>
              <w:t xml:space="preserve"> </w:t>
            </w:r>
            <w:r w:rsidRPr="00C03FE7">
              <w:rPr>
                <w:rFonts w:ascii="Arial" w:hAnsi="Arial" w:cs="Arial"/>
                <w:color w:val="000000"/>
                <w:sz w:val="16"/>
                <w:szCs w:val="16"/>
              </w:rPr>
              <w:t>format</w:t>
            </w:r>
            <w:r w:rsidRPr="00C03FE7">
              <w:rPr>
                <w:rFonts w:ascii="Arial" w:hAnsi="Arial" w:cs="Arial"/>
                <w:color w:val="000000"/>
                <w:sz w:val="16"/>
                <w:szCs w:val="16"/>
                <w:lang w:val="ru-RU"/>
              </w:rPr>
              <w:t xml:space="preserve"> </w:t>
            </w:r>
            <w:r w:rsidRPr="00C03FE7">
              <w:rPr>
                <w:rFonts w:ascii="Arial" w:hAnsi="Arial" w:cs="Arial"/>
                <w:color w:val="000000"/>
                <w:sz w:val="16"/>
                <w:szCs w:val="16"/>
              </w:rPr>
              <w:t>of</w:t>
            </w:r>
            <w:r w:rsidRPr="00C03FE7">
              <w:rPr>
                <w:rFonts w:ascii="Arial" w:hAnsi="Arial" w:cs="Arial"/>
                <w:color w:val="000000"/>
                <w:sz w:val="16"/>
                <w:szCs w:val="16"/>
                <w:lang w:val="ru-RU"/>
              </w:rPr>
              <w:t xml:space="preserve"> </w:t>
            </w:r>
            <w:r w:rsidRPr="00C03FE7">
              <w:rPr>
                <w:rFonts w:ascii="Arial" w:hAnsi="Arial" w:cs="Arial"/>
                <w:color w:val="000000"/>
                <w:sz w:val="16"/>
                <w:szCs w:val="16"/>
              </w:rPr>
              <w:t>the</w:t>
            </w:r>
            <w:r w:rsidRPr="00C03FE7">
              <w:rPr>
                <w:rFonts w:ascii="Arial" w:hAnsi="Arial" w:cs="Arial"/>
                <w:color w:val="000000"/>
                <w:sz w:val="16"/>
                <w:szCs w:val="16"/>
                <w:lang w:val="ru-RU"/>
              </w:rPr>
              <w:t xml:space="preserve"> </w:t>
            </w:r>
            <w:r w:rsidRPr="00C03FE7">
              <w:rPr>
                <w:rFonts w:ascii="Arial" w:hAnsi="Arial" w:cs="Arial"/>
                <w:color w:val="000000"/>
                <w:sz w:val="16"/>
                <w:szCs w:val="16"/>
              </w:rPr>
              <w:t>risk</w:t>
            </w:r>
            <w:r w:rsidRPr="00C03FE7">
              <w:rPr>
                <w:rFonts w:ascii="Arial" w:hAnsi="Arial" w:cs="Arial"/>
                <w:color w:val="000000"/>
                <w:sz w:val="16"/>
                <w:szCs w:val="16"/>
                <w:lang w:val="ru-RU"/>
              </w:rPr>
              <w:t xml:space="preserve"> </w:t>
            </w:r>
            <w:r w:rsidRPr="00C03FE7">
              <w:rPr>
                <w:rFonts w:ascii="Arial" w:hAnsi="Arial" w:cs="Arial"/>
                <w:color w:val="000000"/>
                <w:sz w:val="16"/>
                <w:szCs w:val="16"/>
              </w:rPr>
              <w:t>management</w:t>
            </w:r>
            <w:r w:rsidRPr="00C03FE7">
              <w:rPr>
                <w:rFonts w:ascii="Arial" w:hAnsi="Arial" w:cs="Arial"/>
                <w:color w:val="000000"/>
                <w:sz w:val="16"/>
                <w:szCs w:val="16"/>
                <w:lang w:val="ru-RU"/>
              </w:rPr>
              <w:t xml:space="preserve"> </w:t>
            </w:r>
            <w:r w:rsidRPr="00C03FE7">
              <w:rPr>
                <w:rFonts w:ascii="Arial" w:hAnsi="Arial" w:cs="Arial"/>
                <w:color w:val="000000"/>
                <w:sz w:val="16"/>
                <w:szCs w:val="16"/>
              </w:rPr>
              <w:t>plan</w:t>
            </w:r>
            <w:r w:rsidRPr="00C03FE7">
              <w:rPr>
                <w:rFonts w:ascii="Arial" w:hAnsi="Arial" w:cs="Arial"/>
                <w:color w:val="000000"/>
                <w:sz w:val="16"/>
                <w:szCs w:val="16"/>
                <w:lang w:val="ru-RU"/>
              </w:rPr>
              <w:t xml:space="preserve"> (</w:t>
            </w:r>
            <w:r w:rsidRPr="00C03FE7">
              <w:rPr>
                <w:rFonts w:ascii="Arial" w:hAnsi="Arial" w:cs="Arial"/>
                <w:color w:val="000000"/>
                <w:sz w:val="16"/>
                <w:szCs w:val="16"/>
              </w:rPr>
              <w:t>RMP</w:t>
            </w:r>
            <w:r w:rsidRPr="00C03FE7">
              <w:rPr>
                <w:rFonts w:ascii="Arial" w:hAnsi="Arial" w:cs="Arial"/>
                <w:color w:val="000000"/>
                <w:sz w:val="16"/>
                <w:szCs w:val="16"/>
                <w:lang w:val="ru-RU"/>
              </w:rPr>
              <w:t xml:space="preserve">)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the</w:t>
            </w:r>
            <w:r w:rsidRPr="00C03FE7">
              <w:rPr>
                <w:rFonts w:ascii="Arial" w:hAnsi="Arial" w:cs="Arial"/>
                <w:color w:val="000000"/>
                <w:sz w:val="16"/>
                <w:szCs w:val="16"/>
                <w:lang w:val="ru-RU"/>
              </w:rPr>
              <w:t xml:space="preserve"> </w:t>
            </w:r>
            <w:r w:rsidRPr="00C03FE7">
              <w:rPr>
                <w:rFonts w:ascii="Arial" w:hAnsi="Arial" w:cs="Arial"/>
                <w:color w:val="000000"/>
                <w:sz w:val="16"/>
                <w:szCs w:val="16"/>
              </w:rPr>
              <w:t>EU</w:t>
            </w:r>
            <w:r w:rsidRPr="00C03FE7">
              <w:rPr>
                <w:rFonts w:ascii="Arial" w:hAnsi="Arial" w:cs="Arial"/>
                <w:color w:val="000000"/>
                <w:sz w:val="16"/>
                <w:szCs w:val="16"/>
                <w:lang w:val="ru-RU"/>
              </w:rPr>
              <w:t xml:space="preserve"> –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integrated</w:t>
            </w:r>
            <w:r w:rsidRPr="00C03FE7">
              <w:rPr>
                <w:rFonts w:ascii="Arial" w:hAnsi="Arial" w:cs="Arial"/>
                <w:color w:val="000000"/>
                <w:sz w:val="16"/>
                <w:szCs w:val="16"/>
                <w:lang w:val="ru-RU"/>
              </w:rPr>
              <w:t xml:space="preserve"> </w:t>
            </w:r>
            <w:r w:rsidRPr="00C03FE7">
              <w:rPr>
                <w:rFonts w:ascii="Arial" w:hAnsi="Arial" w:cs="Arial"/>
                <w:color w:val="000000"/>
                <w:sz w:val="16"/>
                <w:szCs w:val="16"/>
              </w:rPr>
              <w:t>format</w:t>
            </w:r>
            <w:r w:rsidRPr="00C03FE7">
              <w:rPr>
                <w:rFonts w:ascii="Arial" w:hAnsi="Arial" w:cs="Arial"/>
                <w:color w:val="000000"/>
                <w:sz w:val="16"/>
                <w:szCs w:val="16"/>
                <w:lang w:val="ru-RU"/>
              </w:rPr>
              <w:t xml:space="preserve">. </w:t>
            </w:r>
            <w:r w:rsidRPr="00C03FE7">
              <w:rPr>
                <w:rFonts w:ascii="Arial" w:hAnsi="Arial" w:cs="Arial"/>
                <w:color w:val="000000"/>
                <w:sz w:val="16"/>
                <w:szCs w:val="16"/>
              </w:rPr>
              <w:t>31 October 2018 EMA/164014/2018 Rev.2.0.1 accompanying GVP Module V Rev.2 Human Medicines). Резюме Плану управління ризиками версія 3.0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 1 - без рецепта; № 2; № 4 -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UA/7617/01/03</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ФУЦИС®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200 мг, по 4 або по 10 таблеток у блістері; по 1 блістеру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03FE7">
              <w:rPr>
                <w:rFonts w:ascii="Arial" w:hAnsi="Arial" w:cs="Arial"/>
                <w:color w:val="000000"/>
                <w:sz w:val="16"/>
                <w:szCs w:val="16"/>
              </w:rPr>
              <w:br/>
              <w:t xml:space="preserve">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Термін введення змін протягом 6 місяців після затвердження. Зміни І типу - Зміни щодо безпеки/ефективності та фармаконагляду. </w:t>
            </w:r>
            <w:r w:rsidRPr="00C03FE7">
              <w:rPr>
                <w:rFonts w:ascii="Arial" w:hAnsi="Arial" w:cs="Arial"/>
                <w:color w:val="000000"/>
                <w:sz w:val="16"/>
                <w:szCs w:val="16"/>
                <w:lang w:val="ru-RU"/>
              </w:rPr>
              <w:t xml:space="preserve">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3.0. Зміни внесено до частин: І «Загальна інформація» ІІ «Специфікація з безпеки» </w:t>
            </w:r>
            <w:r w:rsidRPr="00C03FE7">
              <w:rPr>
                <w:rFonts w:ascii="Arial" w:hAnsi="Arial" w:cs="Arial"/>
                <w:color w:val="000000"/>
                <w:sz w:val="16"/>
                <w:szCs w:val="16"/>
              </w:rPr>
              <w:t>V</w:t>
            </w:r>
            <w:r w:rsidRPr="00C03FE7">
              <w:rPr>
                <w:rFonts w:ascii="Arial" w:hAnsi="Arial" w:cs="Arial"/>
                <w:color w:val="000000"/>
                <w:sz w:val="16"/>
                <w:szCs w:val="16"/>
                <w:lang w:val="ru-RU"/>
              </w:rPr>
              <w:t xml:space="preserve"> «Заходи з мінімізації ризиків» </w:t>
            </w:r>
            <w:r w:rsidRPr="00C03FE7">
              <w:rPr>
                <w:rFonts w:ascii="Arial" w:hAnsi="Arial" w:cs="Arial"/>
                <w:color w:val="000000"/>
                <w:sz w:val="16"/>
                <w:szCs w:val="16"/>
              </w:rPr>
              <w:t>VI</w:t>
            </w:r>
            <w:r w:rsidRPr="00C03FE7">
              <w:rPr>
                <w:rFonts w:ascii="Arial" w:hAnsi="Arial" w:cs="Arial"/>
                <w:color w:val="000000"/>
                <w:sz w:val="16"/>
                <w:szCs w:val="16"/>
                <w:lang w:val="ru-RU"/>
              </w:rPr>
              <w:t xml:space="preserve"> «Резюме плану управління ризиками» </w:t>
            </w:r>
            <w:r w:rsidRPr="00C03FE7">
              <w:rPr>
                <w:rFonts w:ascii="Arial" w:hAnsi="Arial" w:cs="Arial"/>
                <w:color w:val="000000"/>
                <w:sz w:val="16"/>
                <w:szCs w:val="16"/>
              </w:rPr>
              <w:t>VII</w:t>
            </w:r>
            <w:r w:rsidRPr="00C03FE7">
              <w:rPr>
                <w:rFonts w:ascii="Arial" w:hAnsi="Arial" w:cs="Arial"/>
                <w:color w:val="000000"/>
                <w:sz w:val="16"/>
                <w:szCs w:val="16"/>
                <w:lang w:val="ru-RU"/>
              </w:rPr>
              <w:t xml:space="preserve"> «Додатки» (додатки 1-8) у зв’язку з оновленням інформації з безпеки діючої речовини флуконазол відповідно рекомендацій </w:t>
            </w:r>
            <w:r w:rsidRPr="00C03FE7">
              <w:rPr>
                <w:rFonts w:ascii="Arial" w:hAnsi="Arial" w:cs="Arial"/>
                <w:color w:val="000000"/>
                <w:sz w:val="16"/>
                <w:szCs w:val="16"/>
              </w:rPr>
              <w:t>PRAC</w:t>
            </w:r>
            <w:r w:rsidRPr="00C03FE7">
              <w:rPr>
                <w:rFonts w:ascii="Arial" w:hAnsi="Arial" w:cs="Arial"/>
                <w:color w:val="000000"/>
                <w:sz w:val="16"/>
                <w:szCs w:val="16"/>
                <w:lang w:val="ru-RU"/>
              </w:rPr>
              <w:t xml:space="preserve"> за результатами оцінки </w:t>
            </w:r>
            <w:r w:rsidRPr="00C03FE7">
              <w:rPr>
                <w:rFonts w:ascii="Arial" w:hAnsi="Arial" w:cs="Arial"/>
                <w:color w:val="000000"/>
                <w:sz w:val="16"/>
                <w:szCs w:val="16"/>
              </w:rPr>
              <w:t>PSUSA</w:t>
            </w:r>
            <w:r w:rsidRPr="00C03FE7">
              <w:rPr>
                <w:rFonts w:ascii="Arial" w:hAnsi="Arial" w:cs="Arial"/>
                <w:color w:val="000000"/>
                <w:sz w:val="16"/>
                <w:szCs w:val="16"/>
                <w:lang w:val="ru-RU"/>
              </w:rPr>
              <w:t xml:space="preserve">, а також у зв'язку із зміною формату відповідно до вимог </w:t>
            </w:r>
            <w:r w:rsidRPr="00C03FE7">
              <w:rPr>
                <w:rFonts w:ascii="Arial" w:hAnsi="Arial" w:cs="Arial"/>
                <w:color w:val="000000"/>
                <w:sz w:val="16"/>
                <w:szCs w:val="16"/>
              </w:rPr>
              <w:t>Evaluation</w:t>
            </w:r>
            <w:r w:rsidRPr="00C03FE7">
              <w:rPr>
                <w:rFonts w:ascii="Arial" w:hAnsi="Arial" w:cs="Arial"/>
                <w:color w:val="000000"/>
                <w:sz w:val="16"/>
                <w:szCs w:val="16"/>
                <w:lang w:val="ru-RU"/>
              </w:rPr>
              <w:t xml:space="preserve"> </w:t>
            </w:r>
            <w:r w:rsidRPr="00C03FE7">
              <w:rPr>
                <w:rFonts w:ascii="Arial" w:hAnsi="Arial" w:cs="Arial"/>
                <w:color w:val="000000"/>
                <w:sz w:val="16"/>
                <w:szCs w:val="16"/>
              </w:rPr>
              <w:t>Guidance</w:t>
            </w:r>
            <w:r w:rsidRPr="00C03FE7">
              <w:rPr>
                <w:rFonts w:ascii="Arial" w:hAnsi="Arial" w:cs="Arial"/>
                <w:color w:val="000000"/>
                <w:sz w:val="16"/>
                <w:szCs w:val="16"/>
                <w:lang w:val="ru-RU"/>
              </w:rPr>
              <w:t xml:space="preserve"> </w:t>
            </w:r>
            <w:r w:rsidRPr="00C03FE7">
              <w:rPr>
                <w:rFonts w:ascii="Arial" w:hAnsi="Arial" w:cs="Arial"/>
                <w:color w:val="000000"/>
                <w:sz w:val="16"/>
                <w:szCs w:val="16"/>
              </w:rPr>
              <w:t>on</w:t>
            </w:r>
            <w:r w:rsidRPr="00C03FE7">
              <w:rPr>
                <w:rFonts w:ascii="Arial" w:hAnsi="Arial" w:cs="Arial"/>
                <w:color w:val="000000"/>
                <w:sz w:val="16"/>
                <w:szCs w:val="16"/>
                <w:lang w:val="ru-RU"/>
              </w:rPr>
              <w:t xml:space="preserve"> </w:t>
            </w:r>
            <w:r w:rsidRPr="00C03FE7">
              <w:rPr>
                <w:rFonts w:ascii="Arial" w:hAnsi="Arial" w:cs="Arial"/>
                <w:color w:val="000000"/>
                <w:sz w:val="16"/>
                <w:szCs w:val="16"/>
              </w:rPr>
              <w:t>the</w:t>
            </w:r>
            <w:r w:rsidRPr="00C03FE7">
              <w:rPr>
                <w:rFonts w:ascii="Arial" w:hAnsi="Arial" w:cs="Arial"/>
                <w:color w:val="000000"/>
                <w:sz w:val="16"/>
                <w:szCs w:val="16"/>
                <w:lang w:val="ru-RU"/>
              </w:rPr>
              <w:t xml:space="preserve"> </w:t>
            </w:r>
            <w:r w:rsidRPr="00C03FE7">
              <w:rPr>
                <w:rFonts w:ascii="Arial" w:hAnsi="Arial" w:cs="Arial"/>
                <w:color w:val="000000"/>
                <w:sz w:val="16"/>
                <w:szCs w:val="16"/>
              </w:rPr>
              <w:t>format</w:t>
            </w:r>
            <w:r w:rsidRPr="00C03FE7">
              <w:rPr>
                <w:rFonts w:ascii="Arial" w:hAnsi="Arial" w:cs="Arial"/>
                <w:color w:val="000000"/>
                <w:sz w:val="16"/>
                <w:szCs w:val="16"/>
                <w:lang w:val="ru-RU"/>
              </w:rPr>
              <w:t xml:space="preserve"> </w:t>
            </w:r>
            <w:r w:rsidRPr="00C03FE7">
              <w:rPr>
                <w:rFonts w:ascii="Arial" w:hAnsi="Arial" w:cs="Arial"/>
                <w:color w:val="000000"/>
                <w:sz w:val="16"/>
                <w:szCs w:val="16"/>
              </w:rPr>
              <w:t>of</w:t>
            </w:r>
            <w:r w:rsidRPr="00C03FE7">
              <w:rPr>
                <w:rFonts w:ascii="Arial" w:hAnsi="Arial" w:cs="Arial"/>
                <w:color w:val="000000"/>
                <w:sz w:val="16"/>
                <w:szCs w:val="16"/>
                <w:lang w:val="ru-RU"/>
              </w:rPr>
              <w:t xml:space="preserve"> </w:t>
            </w:r>
            <w:r w:rsidRPr="00C03FE7">
              <w:rPr>
                <w:rFonts w:ascii="Arial" w:hAnsi="Arial" w:cs="Arial"/>
                <w:color w:val="000000"/>
                <w:sz w:val="16"/>
                <w:szCs w:val="16"/>
              </w:rPr>
              <w:t>the</w:t>
            </w:r>
            <w:r w:rsidRPr="00C03FE7">
              <w:rPr>
                <w:rFonts w:ascii="Arial" w:hAnsi="Arial" w:cs="Arial"/>
                <w:color w:val="000000"/>
                <w:sz w:val="16"/>
                <w:szCs w:val="16"/>
                <w:lang w:val="ru-RU"/>
              </w:rPr>
              <w:t xml:space="preserve"> </w:t>
            </w:r>
            <w:r w:rsidRPr="00C03FE7">
              <w:rPr>
                <w:rFonts w:ascii="Arial" w:hAnsi="Arial" w:cs="Arial"/>
                <w:color w:val="000000"/>
                <w:sz w:val="16"/>
                <w:szCs w:val="16"/>
              </w:rPr>
              <w:t>risk</w:t>
            </w:r>
            <w:r w:rsidRPr="00C03FE7">
              <w:rPr>
                <w:rFonts w:ascii="Arial" w:hAnsi="Arial" w:cs="Arial"/>
                <w:color w:val="000000"/>
                <w:sz w:val="16"/>
                <w:szCs w:val="16"/>
                <w:lang w:val="ru-RU"/>
              </w:rPr>
              <w:t xml:space="preserve"> </w:t>
            </w:r>
            <w:r w:rsidRPr="00C03FE7">
              <w:rPr>
                <w:rFonts w:ascii="Arial" w:hAnsi="Arial" w:cs="Arial"/>
                <w:color w:val="000000"/>
                <w:sz w:val="16"/>
                <w:szCs w:val="16"/>
              </w:rPr>
              <w:t>management</w:t>
            </w:r>
            <w:r w:rsidRPr="00C03FE7">
              <w:rPr>
                <w:rFonts w:ascii="Arial" w:hAnsi="Arial" w:cs="Arial"/>
                <w:color w:val="000000"/>
                <w:sz w:val="16"/>
                <w:szCs w:val="16"/>
                <w:lang w:val="ru-RU"/>
              </w:rPr>
              <w:t xml:space="preserve"> </w:t>
            </w:r>
            <w:r w:rsidRPr="00C03FE7">
              <w:rPr>
                <w:rFonts w:ascii="Arial" w:hAnsi="Arial" w:cs="Arial"/>
                <w:color w:val="000000"/>
                <w:sz w:val="16"/>
                <w:szCs w:val="16"/>
              </w:rPr>
              <w:t>plan</w:t>
            </w:r>
            <w:r w:rsidRPr="00C03FE7">
              <w:rPr>
                <w:rFonts w:ascii="Arial" w:hAnsi="Arial" w:cs="Arial"/>
                <w:color w:val="000000"/>
                <w:sz w:val="16"/>
                <w:szCs w:val="16"/>
                <w:lang w:val="ru-RU"/>
              </w:rPr>
              <w:t xml:space="preserve"> (</w:t>
            </w:r>
            <w:r w:rsidRPr="00C03FE7">
              <w:rPr>
                <w:rFonts w:ascii="Arial" w:hAnsi="Arial" w:cs="Arial"/>
                <w:color w:val="000000"/>
                <w:sz w:val="16"/>
                <w:szCs w:val="16"/>
              </w:rPr>
              <w:t>RMP</w:t>
            </w:r>
            <w:r w:rsidRPr="00C03FE7">
              <w:rPr>
                <w:rFonts w:ascii="Arial" w:hAnsi="Arial" w:cs="Arial"/>
                <w:color w:val="000000"/>
                <w:sz w:val="16"/>
                <w:szCs w:val="16"/>
                <w:lang w:val="ru-RU"/>
              </w:rPr>
              <w:t xml:space="preserve">)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the</w:t>
            </w:r>
            <w:r w:rsidRPr="00C03FE7">
              <w:rPr>
                <w:rFonts w:ascii="Arial" w:hAnsi="Arial" w:cs="Arial"/>
                <w:color w:val="000000"/>
                <w:sz w:val="16"/>
                <w:szCs w:val="16"/>
                <w:lang w:val="ru-RU"/>
              </w:rPr>
              <w:t xml:space="preserve"> </w:t>
            </w:r>
            <w:r w:rsidRPr="00C03FE7">
              <w:rPr>
                <w:rFonts w:ascii="Arial" w:hAnsi="Arial" w:cs="Arial"/>
                <w:color w:val="000000"/>
                <w:sz w:val="16"/>
                <w:szCs w:val="16"/>
              </w:rPr>
              <w:t>EU</w:t>
            </w:r>
            <w:r w:rsidRPr="00C03FE7">
              <w:rPr>
                <w:rFonts w:ascii="Arial" w:hAnsi="Arial" w:cs="Arial"/>
                <w:color w:val="000000"/>
                <w:sz w:val="16"/>
                <w:szCs w:val="16"/>
                <w:lang w:val="ru-RU"/>
              </w:rPr>
              <w:t xml:space="preserve"> –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integrated</w:t>
            </w:r>
            <w:r w:rsidRPr="00C03FE7">
              <w:rPr>
                <w:rFonts w:ascii="Arial" w:hAnsi="Arial" w:cs="Arial"/>
                <w:color w:val="000000"/>
                <w:sz w:val="16"/>
                <w:szCs w:val="16"/>
                <w:lang w:val="ru-RU"/>
              </w:rPr>
              <w:t xml:space="preserve"> </w:t>
            </w:r>
            <w:r w:rsidRPr="00C03FE7">
              <w:rPr>
                <w:rFonts w:ascii="Arial" w:hAnsi="Arial" w:cs="Arial"/>
                <w:color w:val="000000"/>
                <w:sz w:val="16"/>
                <w:szCs w:val="16"/>
              </w:rPr>
              <w:t>format</w:t>
            </w:r>
            <w:r w:rsidRPr="00C03FE7">
              <w:rPr>
                <w:rFonts w:ascii="Arial" w:hAnsi="Arial" w:cs="Arial"/>
                <w:color w:val="000000"/>
                <w:sz w:val="16"/>
                <w:szCs w:val="16"/>
                <w:lang w:val="ru-RU"/>
              </w:rPr>
              <w:t xml:space="preserve">. </w:t>
            </w:r>
            <w:r w:rsidRPr="00C03FE7">
              <w:rPr>
                <w:rFonts w:ascii="Arial" w:hAnsi="Arial" w:cs="Arial"/>
                <w:color w:val="000000"/>
                <w:sz w:val="16"/>
                <w:szCs w:val="16"/>
              </w:rPr>
              <w:t>31 October 2018 EMA/164014/2018 Rev.2.0.1 accompanying GVP Module V Rev.2 Human Medicines). Резюме Плану управління ризиками версія 3.0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UA/7617/01/04</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ФУЦИС®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100 мг, по 4 або по 10 таблеток у блістері; по 1 блістеру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03FE7">
              <w:rPr>
                <w:rFonts w:ascii="Arial" w:hAnsi="Arial" w:cs="Arial"/>
                <w:color w:val="000000"/>
                <w:sz w:val="16"/>
                <w:szCs w:val="16"/>
              </w:rPr>
              <w:br/>
              <w:t xml:space="preserve">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Термін введення змін протягом 6 місяців після затвердження. Зміни І типу - Зміни щодо безпеки/ефективності та фармаконагляду. </w:t>
            </w:r>
            <w:r w:rsidRPr="00C03FE7">
              <w:rPr>
                <w:rFonts w:ascii="Arial" w:hAnsi="Arial" w:cs="Arial"/>
                <w:color w:val="000000"/>
                <w:sz w:val="16"/>
                <w:szCs w:val="16"/>
                <w:lang w:val="ru-RU"/>
              </w:rPr>
              <w:t xml:space="preserve">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3.0. Зміни внесено до частин: І «Загальна інформація» ІІ «Специфікація з безпеки» </w:t>
            </w:r>
            <w:r w:rsidRPr="00C03FE7">
              <w:rPr>
                <w:rFonts w:ascii="Arial" w:hAnsi="Arial" w:cs="Arial"/>
                <w:color w:val="000000"/>
                <w:sz w:val="16"/>
                <w:szCs w:val="16"/>
              </w:rPr>
              <w:t>V</w:t>
            </w:r>
            <w:r w:rsidRPr="00C03FE7">
              <w:rPr>
                <w:rFonts w:ascii="Arial" w:hAnsi="Arial" w:cs="Arial"/>
                <w:color w:val="000000"/>
                <w:sz w:val="16"/>
                <w:szCs w:val="16"/>
                <w:lang w:val="ru-RU"/>
              </w:rPr>
              <w:t xml:space="preserve"> «Заходи з мінімізації ризиків» </w:t>
            </w:r>
            <w:r w:rsidRPr="00C03FE7">
              <w:rPr>
                <w:rFonts w:ascii="Arial" w:hAnsi="Arial" w:cs="Arial"/>
                <w:color w:val="000000"/>
                <w:sz w:val="16"/>
                <w:szCs w:val="16"/>
              </w:rPr>
              <w:t>VI</w:t>
            </w:r>
            <w:r w:rsidRPr="00C03FE7">
              <w:rPr>
                <w:rFonts w:ascii="Arial" w:hAnsi="Arial" w:cs="Arial"/>
                <w:color w:val="000000"/>
                <w:sz w:val="16"/>
                <w:szCs w:val="16"/>
                <w:lang w:val="ru-RU"/>
              </w:rPr>
              <w:t xml:space="preserve"> «Резюме плану управління ризиками» </w:t>
            </w:r>
            <w:r w:rsidRPr="00C03FE7">
              <w:rPr>
                <w:rFonts w:ascii="Arial" w:hAnsi="Arial" w:cs="Arial"/>
                <w:color w:val="000000"/>
                <w:sz w:val="16"/>
                <w:szCs w:val="16"/>
              </w:rPr>
              <w:t>VII</w:t>
            </w:r>
            <w:r w:rsidRPr="00C03FE7">
              <w:rPr>
                <w:rFonts w:ascii="Arial" w:hAnsi="Arial" w:cs="Arial"/>
                <w:color w:val="000000"/>
                <w:sz w:val="16"/>
                <w:szCs w:val="16"/>
                <w:lang w:val="ru-RU"/>
              </w:rPr>
              <w:t xml:space="preserve"> «Додатки» (додатки 1-8) у зв’язку з оновленням інформації з безпеки діючої речовини флуконазол відповідно рекомендацій </w:t>
            </w:r>
            <w:r w:rsidRPr="00C03FE7">
              <w:rPr>
                <w:rFonts w:ascii="Arial" w:hAnsi="Arial" w:cs="Arial"/>
                <w:color w:val="000000"/>
                <w:sz w:val="16"/>
                <w:szCs w:val="16"/>
              </w:rPr>
              <w:t>PRAC</w:t>
            </w:r>
            <w:r w:rsidRPr="00C03FE7">
              <w:rPr>
                <w:rFonts w:ascii="Arial" w:hAnsi="Arial" w:cs="Arial"/>
                <w:color w:val="000000"/>
                <w:sz w:val="16"/>
                <w:szCs w:val="16"/>
                <w:lang w:val="ru-RU"/>
              </w:rPr>
              <w:t xml:space="preserve"> за результатами оцінки </w:t>
            </w:r>
            <w:r w:rsidRPr="00C03FE7">
              <w:rPr>
                <w:rFonts w:ascii="Arial" w:hAnsi="Arial" w:cs="Arial"/>
                <w:color w:val="000000"/>
                <w:sz w:val="16"/>
                <w:szCs w:val="16"/>
              </w:rPr>
              <w:t>PSUSA</w:t>
            </w:r>
            <w:r w:rsidRPr="00C03FE7">
              <w:rPr>
                <w:rFonts w:ascii="Arial" w:hAnsi="Arial" w:cs="Arial"/>
                <w:color w:val="000000"/>
                <w:sz w:val="16"/>
                <w:szCs w:val="16"/>
                <w:lang w:val="ru-RU"/>
              </w:rPr>
              <w:t xml:space="preserve">, а також у зв'язку із зміною формату відповідно до вимог </w:t>
            </w:r>
            <w:r w:rsidRPr="00C03FE7">
              <w:rPr>
                <w:rFonts w:ascii="Arial" w:hAnsi="Arial" w:cs="Arial"/>
                <w:color w:val="000000"/>
                <w:sz w:val="16"/>
                <w:szCs w:val="16"/>
              </w:rPr>
              <w:t>Evaluation</w:t>
            </w:r>
            <w:r w:rsidRPr="00C03FE7">
              <w:rPr>
                <w:rFonts w:ascii="Arial" w:hAnsi="Arial" w:cs="Arial"/>
                <w:color w:val="000000"/>
                <w:sz w:val="16"/>
                <w:szCs w:val="16"/>
                <w:lang w:val="ru-RU"/>
              </w:rPr>
              <w:t xml:space="preserve"> </w:t>
            </w:r>
            <w:r w:rsidRPr="00C03FE7">
              <w:rPr>
                <w:rFonts w:ascii="Arial" w:hAnsi="Arial" w:cs="Arial"/>
                <w:color w:val="000000"/>
                <w:sz w:val="16"/>
                <w:szCs w:val="16"/>
              </w:rPr>
              <w:t>Guidance</w:t>
            </w:r>
            <w:r w:rsidRPr="00C03FE7">
              <w:rPr>
                <w:rFonts w:ascii="Arial" w:hAnsi="Arial" w:cs="Arial"/>
                <w:color w:val="000000"/>
                <w:sz w:val="16"/>
                <w:szCs w:val="16"/>
                <w:lang w:val="ru-RU"/>
              </w:rPr>
              <w:t xml:space="preserve"> </w:t>
            </w:r>
            <w:r w:rsidRPr="00C03FE7">
              <w:rPr>
                <w:rFonts w:ascii="Arial" w:hAnsi="Arial" w:cs="Arial"/>
                <w:color w:val="000000"/>
                <w:sz w:val="16"/>
                <w:szCs w:val="16"/>
              </w:rPr>
              <w:t>on</w:t>
            </w:r>
            <w:r w:rsidRPr="00C03FE7">
              <w:rPr>
                <w:rFonts w:ascii="Arial" w:hAnsi="Arial" w:cs="Arial"/>
                <w:color w:val="000000"/>
                <w:sz w:val="16"/>
                <w:szCs w:val="16"/>
                <w:lang w:val="ru-RU"/>
              </w:rPr>
              <w:t xml:space="preserve"> </w:t>
            </w:r>
            <w:r w:rsidRPr="00C03FE7">
              <w:rPr>
                <w:rFonts w:ascii="Arial" w:hAnsi="Arial" w:cs="Arial"/>
                <w:color w:val="000000"/>
                <w:sz w:val="16"/>
                <w:szCs w:val="16"/>
              </w:rPr>
              <w:t>the</w:t>
            </w:r>
            <w:r w:rsidRPr="00C03FE7">
              <w:rPr>
                <w:rFonts w:ascii="Arial" w:hAnsi="Arial" w:cs="Arial"/>
                <w:color w:val="000000"/>
                <w:sz w:val="16"/>
                <w:szCs w:val="16"/>
                <w:lang w:val="ru-RU"/>
              </w:rPr>
              <w:t xml:space="preserve"> </w:t>
            </w:r>
            <w:r w:rsidRPr="00C03FE7">
              <w:rPr>
                <w:rFonts w:ascii="Arial" w:hAnsi="Arial" w:cs="Arial"/>
                <w:color w:val="000000"/>
                <w:sz w:val="16"/>
                <w:szCs w:val="16"/>
              </w:rPr>
              <w:t>format</w:t>
            </w:r>
            <w:r w:rsidRPr="00C03FE7">
              <w:rPr>
                <w:rFonts w:ascii="Arial" w:hAnsi="Arial" w:cs="Arial"/>
                <w:color w:val="000000"/>
                <w:sz w:val="16"/>
                <w:szCs w:val="16"/>
                <w:lang w:val="ru-RU"/>
              </w:rPr>
              <w:t xml:space="preserve"> </w:t>
            </w:r>
            <w:r w:rsidRPr="00C03FE7">
              <w:rPr>
                <w:rFonts w:ascii="Arial" w:hAnsi="Arial" w:cs="Arial"/>
                <w:color w:val="000000"/>
                <w:sz w:val="16"/>
                <w:szCs w:val="16"/>
              </w:rPr>
              <w:t>of</w:t>
            </w:r>
            <w:r w:rsidRPr="00C03FE7">
              <w:rPr>
                <w:rFonts w:ascii="Arial" w:hAnsi="Arial" w:cs="Arial"/>
                <w:color w:val="000000"/>
                <w:sz w:val="16"/>
                <w:szCs w:val="16"/>
                <w:lang w:val="ru-RU"/>
              </w:rPr>
              <w:t xml:space="preserve"> </w:t>
            </w:r>
            <w:r w:rsidRPr="00C03FE7">
              <w:rPr>
                <w:rFonts w:ascii="Arial" w:hAnsi="Arial" w:cs="Arial"/>
                <w:color w:val="000000"/>
                <w:sz w:val="16"/>
                <w:szCs w:val="16"/>
              </w:rPr>
              <w:t>the</w:t>
            </w:r>
            <w:r w:rsidRPr="00C03FE7">
              <w:rPr>
                <w:rFonts w:ascii="Arial" w:hAnsi="Arial" w:cs="Arial"/>
                <w:color w:val="000000"/>
                <w:sz w:val="16"/>
                <w:szCs w:val="16"/>
                <w:lang w:val="ru-RU"/>
              </w:rPr>
              <w:t xml:space="preserve"> </w:t>
            </w:r>
            <w:r w:rsidRPr="00C03FE7">
              <w:rPr>
                <w:rFonts w:ascii="Arial" w:hAnsi="Arial" w:cs="Arial"/>
                <w:color w:val="000000"/>
                <w:sz w:val="16"/>
                <w:szCs w:val="16"/>
              </w:rPr>
              <w:t>risk</w:t>
            </w:r>
            <w:r w:rsidRPr="00C03FE7">
              <w:rPr>
                <w:rFonts w:ascii="Arial" w:hAnsi="Arial" w:cs="Arial"/>
                <w:color w:val="000000"/>
                <w:sz w:val="16"/>
                <w:szCs w:val="16"/>
                <w:lang w:val="ru-RU"/>
              </w:rPr>
              <w:t xml:space="preserve"> </w:t>
            </w:r>
            <w:r w:rsidRPr="00C03FE7">
              <w:rPr>
                <w:rFonts w:ascii="Arial" w:hAnsi="Arial" w:cs="Arial"/>
                <w:color w:val="000000"/>
                <w:sz w:val="16"/>
                <w:szCs w:val="16"/>
              </w:rPr>
              <w:t>management</w:t>
            </w:r>
            <w:r w:rsidRPr="00C03FE7">
              <w:rPr>
                <w:rFonts w:ascii="Arial" w:hAnsi="Arial" w:cs="Arial"/>
                <w:color w:val="000000"/>
                <w:sz w:val="16"/>
                <w:szCs w:val="16"/>
                <w:lang w:val="ru-RU"/>
              </w:rPr>
              <w:t xml:space="preserve"> </w:t>
            </w:r>
            <w:r w:rsidRPr="00C03FE7">
              <w:rPr>
                <w:rFonts w:ascii="Arial" w:hAnsi="Arial" w:cs="Arial"/>
                <w:color w:val="000000"/>
                <w:sz w:val="16"/>
                <w:szCs w:val="16"/>
              </w:rPr>
              <w:t>plan</w:t>
            </w:r>
            <w:r w:rsidRPr="00C03FE7">
              <w:rPr>
                <w:rFonts w:ascii="Arial" w:hAnsi="Arial" w:cs="Arial"/>
                <w:color w:val="000000"/>
                <w:sz w:val="16"/>
                <w:szCs w:val="16"/>
                <w:lang w:val="ru-RU"/>
              </w:rPr>
              <w:t xml:space="preserve"> (</w:t>
            </w:r>
            <w:r w:rsidRPr="00C03FE7">
              <w:rPr>
                <w:rFonts w:ascii="Arial" w:hAnsi="Arial" w:cs="Arial"/>
                <w:color w:val="000000"/>
                <w:sz w:val="16"/>
                <w:szCs w:val="16"/>
              </w:rPr>
              <w:t>RMP</w:t>
            </w:r>
            <w:r w:rsidRPr="00C03FE7">
              <w:rPr>
                <w:rFonts w:ascii="Arial" w:hAnsi="Arial" w:cs="Arial"/>
                <w:color w:val="000000"/>
                <w:sz w:val="16"/>
                <w:szCs w:val="16"/>
                <w:lang w:val="ru-RU"/>
              </w:rPr>
              <w:t xml:space="preserve">)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the</w:t>
            </w:r>
            <w:r w:rsidRPr="00C03FE7">
              <w:rPr>
                <w:rFonts w:ascii="Arial" w:hAnsi="Arial" w:cs="Arial"/>
                <w:color w:val="000000"/>
                <w:sz w:val="16"/>
                <w:szCs w:val="16"/>
                <w:lang w:val="ru-RU"/>
              </w:rPr>
              <w:t xml:space="preserve"> </w:t>
            </w:r>
            <w:r w:rsidRPr="00C03FE7">
              <w:rPr>
                <w:rFonts w:ascii="Arial" w:hAnsi="Arial" w:cs="Arial"/>
                <w:color w:val="000000"/>
                <w:sz w:val="16"/>
                <w:szCs w:val="16"/>
              </w:rPr>
              <w:t>EU</w:t>
            </w:r>
            <w:r w:rsidRPr="00C03FE7">
              <w:rPr>
                <w:rFonts w:ascii="Arial" w:hAnsi="Arial" w:cs="Arial"/>
                <w:color w:val="000000"/>
                <w:sz w:val="16"/>
                <w:szCs w:val="16"/>
                <w:lang w:val="ru-RU"/>
              </w:rPr>
              <w:t xml:space="preserve"> –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integrated</w:t>
            </w:r>
            <w:r w:rsidRPr="00C03FE7">
              <w:rPr>
                <w:rFonts w:ascii="Arial" w:hAnsi="Arial" w:cs="Arial"/>
                <w:color w:val="000000"/>
                <w:sz w:val="16"/>
                <w:szCs w:val="16"/>
                <w:lang w:val="ru-RU"/>
              </w:rPr>
              <w:t xml:space="preserve"> </w:t>
            </w:r>
            <w:r w:rsidRPr="00C03FE7">
              <w:rPr>
                <w:rFonts w:ascii="Arial" w:hAnsi="Arial" w:cs="Arial"/>
                <w:color w:val="000000"/>
                <w:sz w:val="16"/>
                <w:szCs w:val="16"/>
              </w:rPr>
              <w:t>format</w:t>
            </w:r>
            <w:r w:rsidRPr="00C03FE7">
              <w:rPr>
                <w:rFonts w:ascii="Arial" w:hAnsi="Arial" w:cs="Arial"/>
                <w:color w:val="000000"/>
                <w:sz w:val="16"/>
                <w:szCs w:val="16"/>
                <w:lang w:val="ru-RU"/>
              </w:rPr>
              <w:t xml:space="preserve">. </w:t>
            </w:r>
            <w:r w:rsidRPr="00C03FE7">
              <w:rPr>
                <w:rFonts w:ascii="Arial" w:hAnsi="Arial" w:cs="Arial"/>
                <w:color w:val="000000"/>
                <w:sz w:val="16"/>
                <w:szCs w:val="16"/>
              </w:rPr>
              <w:t>31 October 2018 EMA/164014/2018 Rev.2.0.1 accompanying GVP Module V Rev.2 Human Medicines). Резюме Плану управління ризиками версія 3.0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UA/7617/01/02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ХАРТИЛ®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5 мг; по 7 таблеток у блістері; по 2 або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вимог до вмісту вологи грануляту внутрішньої фази для приведення до вимог вмісту вологи кінцевого гомогенату, з відповідними змінами в розділ 3.2.Р.3.4. Контроль критичних стадій і проміжної продукції </w:t>
            </w:r>
            <w:r w:rsidRPr="00C03FE7">
              <w:rPr>
                <w:rFonts w:ascii="Arial" w:hAnsi="Arial" w:cs="Arial"/>
                <w:color w:val="000000"/>
                <w:sz w:val="16"/>
                <w:szCs w:val="16"/>
                <w:lang w:val="ru-RU"/>
              </w:rPr>
              <w:br/>
              <w:t>Затверджено: 3.2.</w:t>
            </w:r>
            <w:r w:rsidRPr="00C03FE7">
              <w:rPr>
                <w:rFonts w:ascii="Arial" w:hAnsi="Arial" w:cs="Arial"/>
                <w:color w:val="000000"/>
                <w:sz w:val="16"/>
                <w:szCs w:val="16"/>
              </w:rPr>
              <w:t>P</w:t>
            </w:r>
            <w:r w:rsidRPr="00C03FE7">
              <w:rPr>
                <w:rFonts w:ascii="Arial" w:hAnsi="Arial" w:cs="Arial"/>
                <w:color w:val="000000"/>
                <w:sz w:val="16"/>
                <w:szCs w:val="16"/>
                <w:lang w:val="ru-RU"/>
              </w:rPr>
              <w:t xml:space="preserve">.3.4.1. </w:t>
            </w:r>
            <w:r w:rsidRPr="00C03FE7">
              <w:rPr>
                <w:rFonts w:ascii="Arial" w:hAnsi="Arial" w:cs="Arial"/>
                <w:color w:val="000000"/>
                <w:sz w:val="16"/>
                <w:szCs w:val="16"/>
              </w:rPr>
              <w:t>Control</w:t>
            </w:r>
            <w:r w:rsidRPr="00C03FE7">
              <w:rPr>
                <w:rFonts w:ascii="Arial" w:hAnsi="Arial" w:cs="Arial"/>
                <w:color w:val="000000"/>
                <w:sz w:val="16"/>
                <w:szCs w:val="16"/>
                <w:lang w:val="ru-RU"/>
              </w:rPr>
              <w:t xml:space="preserve"> </w:t>
            </w:r>
            <w:r w:rsidRPr="00C03FE7">
              <w:rPr>
                <w:rFonts w:ascii="Arial" w:hAnsi="Arial" w:cs="Arial"/>
                <w:color w:val="000000"/>
                <w:sz w:val="16"/>
                <w:szCs w:val="16"/>
              </w:rPr>
              <w:t>of</w:t>
            </w:r>
            <w:r w:rsidRPr="00C03FE7">
              <w:rPr>
                <w:rFonts w:ascii="Arial" w:hAnsi="Arial" w:cs="Arial"/>
                <w:color w:val="000000"/>
                <w:sz w:val="16"/>
                <w:szCs w:val="16"/>
                <w:lang w:val="ru-RU"/>
              </w:rPr>
              <w:t xml:space="preserve"> </w:t>
            </w:r>
            <w:r w:rsidRPr="00C03FE7">
              <w:rPr>
                <w:rFonts w:ascii="Arial" w:hAnsi="Arial" w:cs="Arial"/>
                <w:color w:val="000000"/>
                <w:sz w:val="16"/>
                <w:szCs w:val="16"/>
              </w:rPr>
              <w:t>critical</w:t>
            </w:r>
            <w:r w:rsidRPr="00C03FE7">
              <w:rPr>
                <w:rFonts w:ascii="Arial" w:hAnsi="Arial" w:cs="Arial"/>
                <w:color w:val="000000"/>
                <w:sz w:val="16"/>
                <w:szCs w:val="16"/>
                <w:lang w:val="ru-RU"/>
              </w:rPr>
              <w:t xml:space="preserve"> </w:t>
            </w:r>
            <w:r w:rsidRPr="00C03FE7">
              <w:rPr>
                <w:rFonts w:ascii="Arial" w:hAnsi="Arial" w:cs="Arial"/>
                <w:color w:val="000000"/>
                <w:sz w:val="16"/>
                <w:szCs w:val="16"/>
              </w:rPr>
              <w:t>steps</w:t>
            </w:r>
            <w:r w:rsidRPr="00C03FE7">
              <w:rPr>
                <w:rFonts w:ascii="Arial" w:hAnsi="Arial" w:cs="Arial"/>
                <w:color w:val="000000"/>
                <w:sz w:val="16"/>
                <w:szCs w:val="16"/>
                <w:lang w:val="ru-RU"/>
              </w:rPr>
              <w:t xml:space="preserve"> - </w:t>
            </w:r>
            <w:r w:rsidRPr="00C03FE7">
              <w:rPr>
                <w:rFonts w:ascii="Arial" w:hAnsi="Arial" w:cs="Arial"/>
                <w:color w:val="000000"/>
                <w:sz w:val="16"/>
                <w:szCs w:val="16"/>
              </w:rPr>
              <w:t>Inner</w:t>
            </w:r>
            <w:r w:rsidRPr="00C03FE7">
              <w:rPr>
                <w:rFonts w:ascii="Arial" w:hAnsi="Arial" w:cs="Arial"/>
                <w:color w:val="000000"/>
                <w:sz w:val="16"/>
                <w:szCs w:val="16"/>
                <w:lang w:val="ru-RU"/>
              </w:rPr>
              <w:t xml:space="preserve"> </w:t>
            </w:r>
            <w:r w:rsidRPr="00C03FE7">
              <w:rPr>
                <w:rFonts w:ascii="Arial" w:hAnsi="Arial" w:cs="Arial"/>
                <w:color w:val="000000"/>
                <w:sz w:val="16"/>
                <w:szCs w:val="16"/>
              </w:rPr>
              <w:t>phase</w:t>
            </w:r>
            <w:r w:rsidRPr="00C03FE7">
              <w:rPr>
                <w:rFonts w:ascii="Arial" w:hAnsi="Arial" w:cs="Arial"/>
                <w:color w:val="000000"/>
                <w:sz w:val="16"/>
                <w:szCs w:val="16"/>
                <w:lang w:val="ru-RU"/>
              </w:rPr>
              <w:t xml:space="preserve"> </w:t>
            </w:r>
            <w:r w:rsidRPr="00C03FE7">
              <w:rPr>
                <w:rFonts w:ascii="Arial" w:hAnsi="Arial" w:cs="Arial"/>
                <w:color w:val="000000"/>
                <w:sz w:val="16"/>
                <w:szCs w:val="16"/>
              </w:rPr>
              <w:t>granulate</w:t>
            </w:r>
            <w:r w:rsidRPr="00C03FE7">
              <w:rPr>
                <w:rFonts w:ascii="Arial" w:hAnsi="Arial" w:cs="Arial"/>
                <w:color w:val="000000"/>
                <w:sz w:val="16"/>
                <w:szCs w:val="16"/>
                <w:lang w:val="ru-RU"/>
              </w:rPr>
              <w:t xml:space="preserve"> </w:t>
            </w:r>
            <w:r w:rsidRPr="00C03FE7">
              <w:rPr>
                <w:rFonts w:ascii="Arial" w:hAnsi="Arial" w:cs="Arial"/>
                <w:color w:val="000000"/>
                <w:sz w:val="16"/>
                <w:szCs w:val="16"/>
              </w:rPr>
              <w:t>Moisture</w:t>
            </w:r>
            <w:r w:rsidRPr="00C03FE7">
              <w:rPr>
                <w:rFonts w:ascii="Arial" w:hAnsi="Arial" w:cs="Arial"/>
                <w:color w:val="000000"/>
                <w:sz w:val="16"/>
                <w:szCs w:val="16"/>
                <w:lang w:val="ru-RU"/>
              </w:rPr>
              <w:t xml:space="preserve"> </w:t>
            </w:r>
            <w:r w:rsidRPr="00C03FE7">
              <w:rPr>
                <w:rFonts w:ascii="Arial" w:hAnsi="Arial" w:cs="Arial"/>
                <w:color w:val="000000"/>
                <w:sz w:val="16"/>
                <w:szCs w:val="16"/>
              </w:rPr>
              <w:t>content</w:t>
            </w:r>
            <w:r w:rsidRPr="00C03FE7">
              <w:rPr>
                <w:rFonts w:ascii="Arial" w:hAnsi="Arial" w:cs="Arial"/>
                <w:color w:val="000000"/>
                <w:sz w:val="16"/>
                <w:szCs w:val="16"/>
                <w:lang w:val="ru-RU"/>
              </w:rPr>
              <w:t xml:space="preserve">: </w:t>
            </w:r>
            <w:r w:rsidRPr="00C03FE7">
              <w:rPr>
                <w:rFonts w:ascii="Arial" w:hAnsi="Arial" w:cs="Arial"/>
                <w:color w:val="000000"/>
                <w:sz w:val="16"/>
                <w:szCs w:val="16"/>
              </w:rPr>
              <w:t>NMT</w:t>
            </w:r>
            <w:r w:rsidRPr="00C03FE7">
              <w:rPr>
                <w:rFonts w:ascii="Arial" w:hAnsi="Arial" w:cs="Arial"/>
                <w:color w:val="000000"/>
                <w:sz w:val="16"/>
                <w:szCs w:val="16"/>
                <w:lang w:val="ru-RU"/>
              </w:rPr>
              <w:t xml:space="preserve"> 1.1 % </w:t>
            </w:r>
            <w:r w:rsidRPr="00C03FE7">
              <w:rPr>
                <w:rFonts w:ascii="Arial" w:hAnsi="Arial" w:cs="Arial"/>
                <w:color w:val="000000"/>
                <w:sz w:val="16"/>
                <w:szCs w:val="16"/>
                <w:lang w:val="ru-RU"/>
              </w:rPr>
              <w:br/>
            </w:r>
            <w:r w:rsidRPr="00C03FE7">
              <w:rPr>
                <w:rFonts w:ascii="Arial" w:hAnsi="Arial" w:cs="Arial"/>
                <w:color w:val="000000"/>
                <w:sz w:val="16"/>
                <w:szCs w:val="16"/>
              </w:rPr>
              <w:t>Final</w:t>
            </w:r>
            <w:r w:rsidRPr="00C03FE7">
              <w:rPr>
                <w:rFonts w:ascii="Arial" w:hAnsi="Arial" w:cs="Arial"/>
                <w:color w:val="000000"/>
                <w:sz w:val="16"/>
                <w:szCs w:val="16"/>
                <w:lang w:val="ru-RU"/>
              </w:rPr>
              <w:t xml:space="preserve"> </w:t>
            </w:r>
            <w:r w:rsidRPr="00C03FE7">
              <w:rPr>
                <w:rFonts w:ascii="Arial" w:hAnsi="Arial" w:cs="Arial"/>
                <w:color w:val="000000"/>
                <w:sz w:val="16"/>
                <w:szCs w:val="16"/>
              </w:rPr>
              <w:t>Homogenate</w:t>
            </w:r>
            <w:r w:rsidRPr="00C03FE7">
              <w:rPr>
                <w:rFonts w:ascii="Arial" w:hAnsi="Arial" w:cs="Arial"/>
                <w:color w:val="000000"/>
                <w:sz w:val="16"/>
                <w:szCs w:val="16"/>
                <w:lang w:val="ru-RU"/>
              </w:rPr>
              <w:t xml:space="preserve"> </w:t>
            </w:r>
            <w:r w:rsidRPr="00C03FE7">
              <w:rPr>
                <w:rFonts w:ascii="Arial" w:hAnsi="Arial" w:cs="Arial"/>
                <w:color w:val="000000"/>
                <w:sz w:val="16"/>
                <w:szCs w:val="16"/>
              </w:rPr>
              <w:t>Moisture</w:t>
            </w:r>
            <w:r w:rsidRPr="00C03FE7">
              <w:rPr>
                <w:rFonts w:ascii="Arial" w:hAnsi="Arial" w:cs="Arial"/>
                <w:color w:val="000000"/>
                <w:sz w:val="16"/>
                <w:szCs w:val="16"/>
                <w:lang w:val="ru-RU"/>
              </w:rPr>
              <w:t xml:space="preserve"> </w:t>
            </w:r>
            <w:r w:rsidRPr="00C03FE7">
              <w:rPr>
                <w:rFonts w:ascii="Arial" w:hAnsi="Arial" w:cs="Arial"/>
                <w:color w:val="000000"/>
                <w:sz w:val="16"/>
                <w:szCs w:val="16"/>
              </w:rPr>
              <w:t>content</w:t>
            </w:r>
            <w:r w:rsidRPr="00C03FE7">
              <w:rPr>
                <w:rFonts w:ascii="Arial" w:hAnsi="Arial" w:cs="Arial"/>
                <w:color w:val="000000"/>
                <w:sz w:val="16"/>
                <w:szCs w:val="16"/>
                <w:lang w:val="ru-RU"/>
              </w:rPr>
              <w:t xml:space="preserve">: </w:t>
            </w:r>
            <w:r w:rsidRPr="00C03FE7">
              <w:rPr>
                <w:rFonts w:ascii="Arial" w:hAnsi="Arial" w:cs="Arial"/>
                <w:color w:val="000000"/>
                <w:sz w:val="16"/>
                <w:szCs w:val="16"/>
              </w:rPr>
              <w:t>NMT</w:t>
            </w:r>
            <w:r w:rsidRPr="00C03FE7">
              <w:rPr>
                <w:rFonts w:ascii="Arial" w:hAnsi="Arial" w:cs="Arial"/>
                <w:color w:val="000000"/>
                <w:sz w:val="16"/>
                <w:szCs w:val="16"/>
                <w:lang w:val="ru-RU"/>
              </w:rPr>
              <w:t xml:space="preserve"> 1.7 % Запропоновано: 3.2.</w:t>
            </w:r>
            <w:r w:rsidRPr="00C03FE7">
              <w:rPr>
                <w:rFonts w:ascii="Arial" w:hAnsi="Arial" w:cs="Arial"/>
                <w:color w:val="000000"/>
                <w:sz w:val="16"/>
                <w:szCs w:val="16"/>
              </w:rPr>
              <w:t>P</w:t>
            </w:r>
            <w:r w:rsidRPr="00C03FE7">
              <w:rPr>
                <w:rFonts w:ascii="Arial" w:hAnsi="Arial" w:cs="Arial"/>
                <w:color w:val="000000"/>
                <w:sz w:val="16"/>
                <w:szCs w:val="16"/>
                <w:lang w:val="ru-RU"/>
              </w:rPr>
              <w:t xml:space="preserve">.3.4.1. </w:t>
            </w:r>
            <w:r w:rsidRPr="00C03FE7">
              <w:rPr>
                <w:rFonts w:ascii="Arial" w:hAnsi="Arial" w:cs="Arial"/>
                <w:color w:val="000000"/>
                <w:sz w:val="16"/>
                <w:szCs w:val="16"/>
              </w:rPr>
              <w:t xml:space="preserve">Control of critical steps Inner phase granulate </w:t>
            </w:r>
            <w:r w:rsidRPr="00C03FE7">
              <w:rPr>
                <w:rFonts w:ascii="Arial" w:hAnsi="Arial" w:cs="Arial"/>
                <w:color w:val="000000"/>
                <w:sz w:val="16"/>
                <w:szCs w:val="16"/>
              </w:rPr>
              <w:br/>
              <w:t>Moisture content: NMT 1.7 % - Final Homogenate Moisture content: NMT 1.7 %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UA/3196/01/03</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ХАРТИЛ®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10 мг; по 7 таблеток у блістері; по 2 або 4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вимог до вмісту вологи грануляту внутрішньої фази для приведення до вимог вмісту вологи кінцевого гомогенату, з відповідними змінами в розділ 3.2.Р.3.4. Контроль критичних стадій і проміжної продукції </w:t>
            </w:r>
            <w:r w:rsidRPr="00C03FE7">
              <w:rPr>
                <w:rFonts w:ascii="Arial" w:hAnsi="Arial" w:cs="Arial"/>
                <w:color w:val="000000"/>
                <w:sz w:val="16"/>
                <w:szCs w:val="16"/>
                <w:lang w:val="ru-RU"/>
              </w:rPr>
              <w:br/>
              <w:t>Затверджено: 3.2.</w:t>
            </w:r>
            <w:r w:rsidRPr="00C03FE7">
              <w:rPr>
                <w:rFonts w:ascii="Arial" w:hAnsi="Arial" w:cs="Arial"/>
                <w:color w:val="000000"/>
                <w:sz w:val="16"/>
                <w:szCs w:val="16"/>
              </w:rPr>
              <w:t>P</w:t>
            </w:r>
            <w:r w:rsidRPr="00C03FE7">
              <w:rPr>
                <w:rFonts w:ascii="Arial" w:hAnsi="Arial" w:cs="Arial"/>
                <w:color w:val="000000"/>
                <w:sz w:val="16"/>
                <w:szCs w:val="16"/>
                <w:lang w:val="ru-RU"/>
              </w:rPr>
              <w:t xml:space="preserve">.3.4.1. </w:t>
            </w:r>
            <w:r w:rsidRPr="00C03FE7">
              <w:rPr>
                <w:rFonts w:ascii="Arial" w:hAnsi="Arial" w:cs="Arial"/>
                <w:color w:val="000000"/>
                <w:sz w:val="16"/>
                <w:szCs w:val="16"/>
              </w:rPr>
              <w:t>Control</w:t>
            </w:r>
            <w:r w:rsidRPr="00C03FE7">
              <w:rPr>
                <w:rFonts w:ascii="Arial" w:hAnsi="Arial" w:cs="Arial"/>
                <w:color w:val="000000"/>
                <w:sz w:val="16"/>
                <w:szCs w:val="16"/>
                <w:lang w:val="ru-RU"/>
              </w:rPr>
              <w:t xml:space="preserve"> </w:t>
            </w:r>
            <w:r w:rsidRPr="00C03FE7">
              <w:rPr>
                <w:rFonts w:ascii="Arial" w:hAnsi="Arial" w:cs="Arial"/>
                <w:color w:val="000000"/>
                <w:sz w:val="16"/>
                <w:szCs w:val="16"/>
              </w:rPr>
              <w:t>of</w:t>
            </w:r>
            <w:r w:rsidRPr="00C03FE7">
              <w:rPr>
                <w:rFonts w:ascii="Arial" w:hAnsi="Arial" w:cs="Arial"/>
                <w:color w:val="000000"/>
                <w:sz w:val="16"/>
                <w:szCs w:val="16"/>
                <w:lang w:val="ru-RU"/>
              </w:rPr>
              <w:t xml:space="preserve"> </w:t>
            </w:r>
            <w:r w:rsidRPr="00C03FE7">
              <w:rPr>
                <w:rFonts w:ascii="Arial" w:hAnsi="Arial" w:cs="Arial"/>
                <w:color w:val="000000"/>
                <w:sz w:val="16"/>
                <w:szCs w:val="16"/>
              </w:rPr>
              <w:t>critical</w:t>
            </w:r>
            <w:r w:rsidRPr="00C03FE7">
              <w:rPr>
                <w:rFonts w:ascii="Arial" w:hAnsi="Arial" w:cs="Arial"/>
                <w:color w:val="000000"/>
                <w:sz w:val="16"/>
                <w:szCs w:val="16"/>
                <w:lang w:val="ru-RU"/>
              </w:rPr>
              <w:t xml:space="preserve"> </w:t>
            </w:r>
            <w:r w:rsidRPr="00C03FE7">
              <w:rPr>
                <w:rFonts w:ascii="Arial" w:hAnsi="Arial" w:cs="Arial"/>
                <w:color w:val="000000"/>
                <w:sz w:val="16"/>
                <w:szCs w:val="16"/>
              </w:rPr>
              <w:t>steps</w:t>
            </w:r>
            <w:r w:rsidRPr="00C03FE7">
              <w:rPr>
                <w:rFonts w:ascii="Arial" w:hAnsi="Arial" w:cs="Arial"/>
                <w:color w:val="000000"/>
                <w:sz w:val="16"/>
                <w:szCs w:val="16"/>
                <w:lang w:val="ru-RU"/>
              </w:rPr>
              <w:t xml:space="preserve"> - </w:t>
            </w:r>
            <w:r w:rsidRPr="00C03FE7">
              <w:rPr>
                <w:rFonts w:ascii="Arial" w:hAnsi="Arial" w:cs="Arial"/>
                <w:color w:val="000000"/>
                <w:sz w:val="16"/>
                <w:szCs w:val="16"/>
              </w:rPr>
              <w:t>Inner</w:t>
            </w:r>
            <w:r w:rsidRPr="00C03FE7">
              <w:rPr>
                <w:rFonts w:ascii="Arial" w:hAnsi="Arial" w:cs="Arial"/>
                <w:color w:val="000000"/>
                <w:sz w:val="16"/>
                <w:szCs w:val="16"/>
                <w:lang w:val="ru-RU"/>
              </w:rPr>
              <w:t xml:space="preserve"> </w:t>
            </w:r>
            <w:r w:rsidRPr="00C03FE7">
              <w:rPr>
                <w:rFonts w:ascii="Arial" w:hAnsi="Arial" w:cs="Arial"/>
                <w:color w:val="000000"/>
                <w:sz w:val="16"/>
                <w:szCs w:val="16"/>
              </w:rPr>
              <w:t>phase</w:t>
            </w:r>
            <w:r w:rsidRPr="00C03FE7">
              <w:rPr>
                <w:rFonts w:ascii="Arial" w:hAnsi="Arial" w:cs="Arial"/>
                <w:color w:val="000000"/>
                <w:sz w:val="16"/>
                <w:szCs w:val="16"/>
                <w:lang w:val="ru-RU"/>
              </w:rPr>
              <w:t xml:space="preserve"> </w:t>
            </w:r>
            <w:r w:rsidRPr="00C03FE7">
              <w:rPr>
                <w:rFonts w:ascii="Arial" w:hAnsi="Arial" w:cs="Arial"/>
                <w:color w:val="000000"/>
                <w:sz w:val="16"/>
                <w:szCs w:val="16"/>
              </w:rPr>
              <w:t>granulate</w:t>
            </w:r>
            <w:r w:rsidRPr="00C03FE7">
              <w:rPr>
                <w:rFonts w:ascii="Arial" w:hAnsi="Arial" w:cs="Arial"/>
                <w:color w:val="000000"/>
                <w:sz w:val="16"/>
                <w:szCs w:val="16"/>
                <w:lang w:val="ru-RU"/>
              </w:rPr>
              <w:t xml:space="preserve"> </w:t>
            </w:r>
            <w:r w:rsidRPr="00C03FE7">
              <w:rPr>
                <w:rFonts w:ascii="Arial" w:hAnsi="Arial" w:cs="Arial"/>
                <w:color w:val="000000"/>
                <w:sz w:val="16"/>
                <w:szCs w:val="16"/>
              </w:rPr>
              <w:t>Moisture</w:t>
            </w:r>
            <w:r w:rsidRPr="00C03FE7">
              <w:rPr>
                <w:rFonts w:ascii="Arial" w:hAnsi="Arial" w:cs="Arial"/>
                <w:color w:val="000000"/>
                <w:sz w:val="16"/>
                <w:szCs w:val="16"/>
                <w:lang w:val="ru-RU"/>
              </w:rPr>
              <w:t xml:space="preserve"> </w:t>
            </w:r>
            <w:r w:rsidRPr="00C03FE7">
              <w:rPr>
                <w:rFonts w:ascii="Arial" w:hAnsi="Arial" w:cs="Arial"/>
                <w:color w:val="000000"/>
                <w:sz w:val="16"/>
                <w:szCs w:val="16"/>
              </w:rPr>
              <w:t>content</w:t>
            </w:r>
            <w:r w:rsidRPr="00C03FE7">
              <w:rPr>
                <w:rFonts w:ascii="Arial" w:hAnsi="Arial" w:cs="Arial"/>
                <w:color w:val="000000"/>
                <w:sz w:val="16"/>
                <w:szCs w:val="16"/>
                <w:lang w:val="ru-RU"/>
              </w:rPr>
              <w:t xml:space="preserve">: </w:t>
            </w:r>
            <w:r w:rsidRPr="00C03FE7">
              <w:rPr>
                <w:rFonts w:ascii="Arial" w:hAnsi="Arial" w:cs="Arial"/>
                <w:color w:val="000000"/>
                <w:sz w:val="16"/>
                <w:szCs w:val="16"/>
              </w:rPr>
              <w:t>NMT</w:t>
            </w:r>
            <w:r w:rsidRPr="00C03FE7">
              <w:rPr>
                <w:rFonts w:ascii="Arial" w:hAnsi="Arial" w:cs="Arial"/>
                <w:color w:val="000000"/>
                <w:sz w:val="16"/>
                <w:szCs w:val="16"/>
                <w:lang w:val="ru-RU"/>
              </w:rPr>
              <w:t xml:space="preserve"> 1.1 % </w:t>
            </w:r>
            <w:r w:rsidRPr="00C03FE7">
              <w:rPr>
                <w:rFonts w:ascii="Arial" w:hAnsi="Arial" w:cs="Arial"/>
                <w:color w:val="000000"/>
                <w:sz w:val="16"/>
                <w:szCs w:val="16"/>
                <w:lang w:val="ru-RU"/>
              </w:rPr>
              <w:br/>
            </w:r>
            <w:r w:rsidRPr="00C03FE7">
              <w:rPr>
                <w:rFonts w:ascii="Arial" w:hAnsi="Arial" w:cs="Arial"/>
                <w:color w:val="000000"/>
                <w:sz w:val="16"/>
                <w:szCs w:val="16"/>
              </w:rPr>
              <w:t>Final</w:t>
            </w:r>
            <w:r w:rsidRPr="00C03FE7">
              <w:rPr>
                <w:rFonts w:ascii="Arial" w:hAnsi="Arial" w:cs="Arial"/>
                <w:color w:val="000000"/>
                <w:sz w:val="16"/>
                <w:szCs w:val="16"/>
                <w:lang w:val="ru-RU"/>
              </w:rPr>
              <w:t xml:space="preserve"> </w:t>
            </w:r>
            <w:r w:rsidRPr="00C03FE7">
              <w:rPr>
                <w:rFonts w:ascii="Arial" w:hAnsi="Arial" w:cs="Arial"/>
                <w:color w:val="000000"/>
                <w:sz w:val="16"/>
                <w:szCs w:val="16"/>
              </w:rPr>
              <w:t>Homogenate</w:t>
            </w:r>
            <w:r w:rsidRPr="00C03FE7">
              <w:rPr>
                <w:rFonts w:ascii="Arial" w:hAnsi="Arial" w:cs="Arial"/>
                <w:color w:val="000000"/>
                <w:sz w:val="16"/>
                <w:szCs w:val="16"/>
                <w:lang w:val="ru-RU"/>
              </w:rPr>
              <w:t xml:space="preserve"> </w:t>
            </w:r>
            <w:r w:rsidRPr="00C03FE7">
              <w:rPr>
                <w:rFonts w:ascii="Arial" w:hAnsi="Arial" w:cs="Arial"/>
                <w:color w:val="000000"/>
                <w:sz w:val="16"/>
                <w:szCs w:val="16"/>
              </w:rPr>
              <w:t>Moisture</w:t>
            </w:r>
            <w:r w:rsidRPr="00C03FE7">
              <w:rPr>
                <w:rFonts w:ascii="Arial" w:hAnsi="Arial" w:cs="Arial"/>
                <w:color w:val="000000"/>
                <w:sz w:val="16"/>
                <w:szCs w:val="16"/>
                <w:lang w:val="ru-RU"/>
              </w:rPr>
              <w:t xml:space="preserve"> </w:t>
            </w:r>
            <w:r w:rsidRPr="00C03FE7">
              <w:rPr>
                <w:rFonts w:ascii="Arial" w:hAnsi="Arial" w:cs="Arial"/>
                <w:color w:val="000000"/>
                <w:sz w:val="16"/>
                <w:szCs w:val="16"/>
              </w:rPr>
              <w:t>content</w:t>
            </w:r>
            <w:r w:rsidRPr="00C03FE7">
              <w:rPr>
                <w:rFonts w:ascii="Arial" w:hAnsi="Arial" w:cs="Arial"/>
                <w:color w:val="000000"/>
                <w:sz w:val="16"/>
                <w:szCs w:val="16"/>
                <w:lang w:val="ru-RU"/>
              </w:rPr>
              <w:t xml:space="preserve">: </w:t>
            </w:r>
            <w:r w:rsidRPr="00C03FE7">
              <w:rPr>
                <w:rFonts w:ascii="Arial" w:hAnsi="Arial" w:cs="Arial"/>
                <w:color w:val="000000"/>
                <w:sz w:val="16"/>
                <w:szCs w:val="16"/>
              </w:rPr>
              <w:t>NMT</w:t>
            </w:r>
            <w:r w:rsidRPr="00C03FE7">
              <w:rPr>
                <w:rFonts w:ascii="Arial" w:hAnsi="Arial" w:cs="Arial"/>
                <w:color w:val="000000"/>
                <w:sz w:val="16"/>
                <w:szCs w:val="16"/>
                <w:lang w:val="ru-RU"/>
              </w:rPr>
              <w:t xml:space="preserve"> 1.7 % Запропоновано: 3.2.</w:t>
            </w:r>
            <w:r w:rsidRPr="00C03FE7">
              <w:rPr>
                <w:rFonts w:ascii="Arial" w:hAnsi="Arial" w:cs="Arial"/>
                <w:color w:val="000000"/>
                <w:sz w:val="16"/>
                <w:szCs w:val="16"/>
              </w:rPr>
              <w:t>P</w:t>
            </w:r>
            <w:r w:rsidRPr="00C03FE7">
              <w:rPr>
                <w:rFonts w:ascii="Arial" w:hAnsi="Arial" w:cs="Arial"/>
                <w:color w:val="000000"/>
                <w:sz w:val="16"/>
                <w:szCs w:val="16"/>
                <w:lang w:val="ru-RU"/>
              </w:rPr>
              <w:t xml:space="preserve">.3.4.1. </w:t>
            </w:r>
            <w:r w:rsidRPr="00C03FE7">
              <w:rPr>
                <w:rFonts w:ascii="Arial" w:hAnsi="Arial" w:cs="Arial"/>
                <w:color w:val="000000"/>
                <w:sz w:val="16"/>
                <w:szCs w:val="16"/>
              </w:rPr>
              <w:t xml:space="preserve">Control of critical steps Inner phase granulate </w:t>
            </w:r>
            <w:r w:rsidRPr="00C03FE7">
              <w:rPr>
                <w:rFonts w:ascii="Arial" w:hAnsi="Arial" w:cs="Arial"/>
                <w:color w:val="000000"/>
                <w:sz w:val="16"/>
                <w:szCs w:val="16"/>
              </w:rPr>
              <w:br/>
              <w:t>Moisture content: NMT 1.7 % - Final Homogenate Moisture content: NMT 1.7 %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UA/3196/01/04</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lang w:val="ru-RU"/>
              </w:rPr>
            </w:pPr>
            <w:r w:rsidRPr="00C03FE7">
              <w:rPr>
                <w:rFonts w:ascii="Arial" w:hAnsi="Arial" w:cs="Arial"/>
                <w:b/>
                <w:sz w:val="16"/>
                <w:szCs w:val="16"/>
                <w:lang w:val="ru-RU"/>
              </w:rPr>
              <w:t>ЦЕРВАРИКС™ ВАКЦИНА ДЛЯ ПРОФІЛАКТИКИ ЗАХВОРЮВАНЬ, ЩО ВИКЛИКАЮТЬСЯ ВІРУСОМ ПАПІЛОМИ ЛЮДИНИ ТИПІВ 16 ТА 18</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суспензія для ін’єкцій, по 0,5 мл (1 доза) суспензії для ін'єкцій у попередньо наповненому шприці з поршнем і ковпачком у комплекті з голкою (у блістері) або у флаконі з пробкою; по 1 попередньо наповненому шприцу з голкою або по 1 флакону в картонній коробці з маркуванням українською мовою; по 0,5 мл (1 доза) суспензії для ін'єкцій у попередньо наповненому шприці з маркуванням іноземними мовами з поршнем і ковпачком у комплекті з голкою (у блістері) або у флаконі з маркуванням іноземними мовами з пробкою; по 1 попередньо наповненому шприцу з голкою або по 1 флакону в картонній коробці з маркуванням іноземними мовами зі стикером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Велика Британ</w:t>
            </w:r>
            <w:r w:rsidRPr="00C03FE7">
              <w:rPr>
                <w:rFonts w:ascii="Arial" w:hAnsi="Arial" w:cs="Arial"/>
                <w:color w:val="000000"/>
                <w:sz w:val="16"/>
                <w:szCs w:val="16"/>
              </w:rPr>
              <w:t>i</w:t>
            </w:r>
            <w:r w:rsidRPr="00C03FE7">
              <w:rPr>
                <w:rFonts w:ascii="Arial" w:hAnsi="Arial" w:cs="Arial"/>
                <w:color w:val="000000"/>
                <w:sz w:val="16"/>
                <w:szCs w:val="16"/>
                <w:lang w:val="ru-RU"/>
              </w:rPr>
              <w:t>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Бельг</w:t>
            </w:r>
            <w:r w:rsidRPr="00C03FE7">
              <w:rPr>
                <w:rFonts w:ascii="Arial" w:hAnsi="Arial" w:cs="Arial"/>
                <w:color w:val="000000"/>
                <w:sz w:val="16"/>
                <w:szCs w:val="16"/>
              </w:rPr>
              <w:t>i</w:t>
            </w:r>
            <w:r w:rsidRPr="00C03FE7">
              <w:rPr>
                <w:rFonts w:ascii="Arial" w:hAnsi="Arial" w:cs="Arial"/>
                <w:color w:val="000000"/>
                <w:sz w:val="16"/>
                <w:szCs w:val="16"/>
                <w:lang w:val="ru-RU"/>
              </w:rPr>
              <w:t>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Заявник вносить редакційні зміни в розділ 3.2.</w:t>
            </w:r>
            <w:r w:rsidRPr="00C03FE7">
              <w:rPr>
                <w:rFonts w:ascii="Arial" w:hAnsi="Arial" w:cs="Arial"/>
                <w:color w:val="000000"/>
                <w:sz w:val="16"/>
                <w:szCs w:val="16"/>
              </w:rPr>
              <w:t>S</w:t>
            </w:r>
            <w:r w:rsidRPr="00C03FE7">
              <w:rPr>
                <w:rFonts w:ascii="Arial" w:hAnsi="Arial" w:cs="Arial"/>
                <w:color w:val="000000"/>
                <w:sz w:val="16"/>
                <w:szCs w:val="16"/>
                <w:lang w:val="ru-RU"/>
              </w:rPr>
              <w:t xml:space="preserve">.2.4 реєстраційного досьє. Перегляд інформації в проведенні тесту “Виявлення сторонніх агентів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vitro</w:t>
            </w:r>
            <w:r w:rsidRPr="00C03FE7">
              <w:rPr>
                <w:rFonts w:ascii="Arial" w:hAnsi="Arial" w:cs="Arial"/>
                <w:color w:val="000000"/>
                <w:sz w:val="16"/>
                <w:szCs w:val="16"/>
                <w:lang w:val="ru-RU"/>
              </w:rPr>
              <w:t>”.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Після стадії очистки ДіМетилАміноЕтил (</w:t>
            </w:r>
            <w:r w:rsidRPr="00C03FE7">
              <w:rPr>
                <w:rFonts w:ascii="Arial" w:hAnsi="Arial" w:cs="Arial"/>
                <w:color w:val="000000"/>
                <w:sz w:val="16"/>
                <w:szCs w:val="16"/>
              </w:rPr>
              <w:t>DMAE</w:t>
            </w:r>
            <w:r w:rsidRPr="00C03FE7">
              <w:rPr>
                <w:rFonts w:ascii="Arial" w:hAnsi="Arial" w:cs="Arial"/>
                <w:color w:val="000000"/>
                <w:sz w:val="16"/>
                <w:szCs w:val="16"/>
                <w:lang w:val="ru-RU"/>
              </w:rPr>
              <w:t>) іонообмінної хроматографії (</w:t>
            </w:r>
            <w:r w:rsidRPr="00C03FE7">
              <w:rPr>
                <w:rFonts w:ascii="Arial" w:hAnsi="Arial" w:cs="Arial"/>
                <w:color w:val="000000"/>
                <w:sz w:val="16"/>
                <w:szCs w:val="16"/>
              </w:rPr>
              <w:t>DMAE</w:t>
            </w:r>
            <w:r w:rsidRPr="00C03FE7">
              <w:rPr>
                <w:rFonts w:ascii="Arial" w:hAnsi="Arial" w:cs="Arial"/>
                <w:color w:val="000000"/>
                <w:sz w:val="16"/>
                <w:szCs w:val="16"/>
                <w:lang w:val="ru-RU"/>
              </w:rPr>
              <w:t>-</w:t>
            </w:r>
            <w:r w:rsidRPr="00C03FE7">
              <w:rPr>
                <w:rFonts w:ascii="Arial" w:hAnsi="Arial" w:cs="Arial"/>
                <w:color w:val="000000"/>
                <w:sz w:val="16"/>
                <w:szCs w:val="16"/>
              </w:rPr>
              <w:t>P</w:t>
            </w:r>
            <w:r w:rsidRPr="00C03FE7">
              <w:rPr>
                <w:rFonts w:ascii="Arial" w:hAnsi="Arial" w:cs="Arial"/>
                <w:color w:val="000000"/>
                <w:sz w:val="16"/>
                <w:szCs w:val="16"/>
                <w:lang w:val="ru-RU"/>
              </w:rPr>
              <w:t>), додається контроль на біонавантаження (на трипсин соєвому агарі (</w:t>
            </w:r>
            <w:r w:rsidRPr="00C03FE7">
              <w:rPr>
                <w:rFonts w:ascii="Arial" w:hAnsi="Arial" w:cs="Arial"/>
                <w:color w:val="000000"/>
                <w:sz w:val="16"/>
                <w:szCs w:val="16"/>
              </w:rPr>
              <w:t>TSA</w:t>
            </w:r>
            <w:r w:rsidRPr="00C03FE7">
              <w:rPr>
                <w:rFonts w:ascii="Arial" w:hAnsi="Arial" w:cs="Arial"/>
                <w:color w:val="000000"/>
                <w:sz w:val="16"/>
                <w:szCs w:val="16"/>
                <w:lang w:val="ru-RU"/>
              </w:rPr>
              <w:t>) та сабуро декстрозному агарі (</w:t>
            </w:r>
            <w:r w:rsidRPr="00C03FE7">
              <w:rPr>
                <w:rFonts w:ascii="Arial" w:hAnsi="Arial" w:cs="Arial"/>
                <w:color w:val="000000"/>
                <w:sz w:val="16"/>
                <w:szCs w:val="16"/>
              </w:rPr>
              <w:t>SDA</w:t>
            </w:r>
            <w:r w:rsidRPr="00C03FE7">
              <w:rPr>
                <w:rFonts w:ascii="Arial" w:hAnsi="Arial" w:cs="Arial"/>
                <w:color w:val="000000"/>
                <w:sz w:val="16"/>
                <w:szCs w:val="16"/>
                <w:lang w:val="ru-RU"/>
              </w:rPr>
              <w:t>)).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Додається тест на біонавантаження (на трипсин соєвому агарі (</w:t>
            </w:r>
            <w:r w:rsidRPr="00C03FE7">
              <w:rPr>
                <w:rFonts w:ascii="Arial" w:hAnsi="Arial" w:cs="Arial"/>
                <w:color w:val="000000"/>
                <w:sz w:val="16"/>
                <w:szCs w:val="16"/>
              </w:rPr>
              <w:t>TSA</w:t>
            </w:r>
            <w:r w:rsidRPr="00C03FE7">
              <w:rPr>
                <w:rFonts w:ascii="Arial" w:hAnsi="Arial" w:cs="Arial"/>
                <w:color w:val="000000"/>
                <w:sz w:val="16"/>
                <w:szCs w:val="16"/>
                <w:lang w:val="ru-RU"/>
              </w:rPr>
              <w:t>) та сабуро декстрозному агарі (</w:t>
            </w:r>
            <w:r w:rsidRPr="00C03FE7">
              <w:rPr>
                <w:rFonts w:ascii="Arial" w:hAnsi="Arial" w:cs="Arial"/>
                <w:color w:val="000000"/>
                <w:sz w:val="16"/>
                <w:szCs w:val="16"/>
              </w:rPr>
              <w:t>SDA</w:t>
            </w:r>
            <w:r w:rsidRPr="00C03FE7">
              <w:rPr>
                <w:rFonts w:ascii="Arial" w:hAnsi="Arial" w:cs="Arial"/>
                <w:color w:val="000000"/>
                <w:sz w:val="16"/>
                <w:szCs w:val="16"/>
                <w:lang w:val="ru-RU"/>
              </w:rPr>
              <w:t>) для кількісного визначення білку, після стадії афінної хроматографії, як новий тест у процесі виробництва, що застосовується під час виробництва діючої речовини.</w:t>
            </w:r>
            <w:r w:rsidRPr="00C03FE7">
              <w:rPr>
                <w:rFonts w:ascii="Arial" w:hAnsi="Arial" w:cs="Arial"/>
                <w:color w:val="000000"/>
                <w:sz w:val="16"/>
                <w:szCs w:val="16"/>
                <w:lang w:val="ru-RU"/>
              </w:rPr>
              <w:br/>
              <w:t>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Додається тест на ендотоксини кінетично – хромогенним методом, для кількісного визначення білку, після етапу іонообмінної хроматографії триметил-амоній етил (</w:t>
            </w:r>
            <w:r w:rsidRPr="00C03FE7">
              <w:rPr>
                <w:rFonts w:ascii="Arial" w:hAnsi="Arial" w:cs="Arial"/>
                <w:color w:val="000000"/>
                <w:sz w:val="16"/>
                <w:szCs w:val="16"/>
              </w:rPr>
              <w:t>TMAE</w:t>
            </w:r>
            <w:r w:rsidRPr="00C03FE7">
              <w:rPr>
                <w:rFonts w:ascii="Arial" w:hAnsi="Arial" w:cs="Arial"/>
                <w:color w:val="000000"/>
                <w:sz w:val="16"/>
                <w:szCs w:val="16"/>
                <w:lang w:val="ru-RU"/>
              </w:rPr>
              <w:t>) і перед етапом афінної хроматографії, як новий тест у процесі виробництва, що застосовується під час виробництва діючої речовини.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Заміна тесту «Стерильність» на тест «Біонавантаження» шляхом мембранної фільтрації на етапі виробництва АФІ (</w:t>
            </w:r>
            <w:r w:rsidRPr="00C03FE7">
              <w:rPr>
                <w:rFonts w:ascii="Arial" w:hAnsi="Arial" w:cs="Arial"/>
                <w:color w:val="000000"/>
                <w:sz w:val="16"/>
                <w:szCs w:val="16"/>
              </w:rPr>
              <w:t>single</w:t>
            </w:r>
            <w:r w:rsidRPr="00C03FE7">
              <w:rPr>
                <w:rFonts w:ascii="Arial" w:hAnsi="Arial" w:cs="Arial"/>
                <w:color w:val="000000"/>
                <w:sz w:val="16"/>
                <w:szCs w:val="16"/>
                <w:lang w:val="ru-RU"/>
              </w:rPr>
              <w:t xml:space="preserve"> </w:t>
            </w:r>
            <w:r w:rsidRPr="00C03FE7">
              <w:rPr>
                <w:rFonts w:ascii="Arial" w:hAnsi="Arial" w:cs="Arial"/>
                <w:color w:val="000000"/>
                <w:sz w:val="16"/>
                <w:szCs w:val="16"/>
              </w:rPr>
              <w:t>harvest</w:t>
            </w:r>
            <w:r w:rsidRPr="00C03FE7">
              <w:rPr>
                <w:rFonts w:ascii="Arial" w:hAnsi="Arial" w:cs="Arial"/>
                <w:color w:val="000000"/>
                <w:sz w:val="16"/>
                <w:szCs w:val="16"/>
                <w:lang w:val="ru-RU"/>
              </w:rPr>
              <w:t xml:space="preserve"> ) вакцини проти папіломи людини (ВПЛ) 16/18 інокуляту бакуловірусу та ВПЛ 16/18 очищених мас (</w:t>
            </w:r>
            <w:r w:rsidRPr="00C03FE7">
              <w:rPr>
                <w:rFonts w:ascii="Arial" w:hAnsi="Arial" w:cs="Arial"/>
                <w:color w:val="000000"/>
                <w:sz w:val="16"/>
                <w:szCs w:val="16"/>
              </w:rPr>
              <w:t>PB</w:t>
            </w:r>
            <w:r w:rsidRPr="00C03FE7">
              <w:rPr>
                <w:rFonts w:ascii="Arial" w:hAnsi="Arial" w:cs="Arial"/>
                <w:color w:val="000000"/>
                <w:sz w:val="16"/>
                <w:szCs w:val="16"/>
                <w:lang w:val="ru-RU"/>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UA/16310/01/01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ЦЕТЛО®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5 мг по 10 таблеток у блістері; по 1 або по 3 блістери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внесення додаткового розміру серії готового лікарського засобу 950 000 таблеток до вже затвердженого розміру 300 000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UA/16177/01/01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ЦЕТЛО®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 xml:space="preserve">таблетки, вкриті плівковою оболонкою, по 5 мг;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bulk</w:t>
            </w:r>
            <w:r w:rsidRPr="00C03FE7">
              <w:rPr>
                <w:rFonts w:ascii="Arial" w:hAnsi="Arial" w:cs="Arial"/>
                <w:color w:val="000000"/>
                <w:sz w:val="16"/>
                <w:szCs w:val="16"/>
                <w:lang w:val="ru-RU"/>
              </w:rPr>
              <w:t>: по 1000 таблеток у подвійних поліетиленових пакетах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внесення додаткового розміру серії готового лікарського засобу 950 000 таблеток до вже затвердженого розміру 300 000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UA/16176/01/01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ЦЕФТАЗИДИМ ЮРІЯ-ФАРМ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порошок для розчину для ін'єкцій по 1000 мг, по 1 або по 10 флаконів з порошком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 xml:space="preserve">ТОВ "Юрія-Фарм", Україна (пакування із форми </w:t>
            </w:r>
            <w:r w:rsidRPr="00C03FE7">
              <w:rPr>
                <w:rFonts w:ascii="Arial" w:hAnsi="Arial" w:cs="Arial"/>
                <w:color w:val="000000"/>
                <w:sz w:val="16"/>
                <w:szCs w:val="16"/>
              </w:rPr>
              <w:t>in</w:t>
            </w:r>
            <w:r w:rsidRPr="00C03FE7">
              <w:rPr>
                <w:rFonts w:ascii="Arial" w:hAnsi="Arial" w:cs="Arial"/>
                <w:color w:val="000000"/>
                <w:sz w:val="16"/>
                <w:szCs w:val="16"/>
                <w:lang w:val="ru-RU"/>
              </w:rPr>
              <w:t xml:space="preserve"> </w:t>
            </w:r>
            <w:r w:rsidRPr="00C03FE7">
              <w:rPr>
                <w:rFonts w:ascii="Arial" w:hAnsi="Arial" w:cs="Arial"/>
                <w:color w:val="000000"/>
                <w:sz w:val="16"/>
                <w:szCs w:val="16"/>
              </w:rPr>
              <w:t>bulk</w:t>
            </w:r>
            <w:r w:rsidRPr="00C03FE7">
              <w:rPr>
                <w:rFonts w:ascii="Arial" w:hAnsi="Arial" w:cs="Arial"/>
                <w:color w:val="000000"/>
                <w:sz w:val="16"/>
                <w:szCs w:val="16"/>
                <w:lang w:val="ru-RU"/>
              </w:rPr>
              <w:t xml:space="preserve">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C03FE7">
              <w:rPr>
                <w:rFonts w:ascii="Arial" w:hAnsi="Arial" w:cs="Arial"/>
                <w:color w:val="000000"/>
                <w:sz w:val="16"/>
                <w:szCs w:val="16"/>
                <w:lang w:val="ru-RU"/>
              </w:rPr>
              <w:br/>
              <w:t xml:space="preserve">введення додаткової контрактної лабораторії по здійсненню контролю якості ЛЗ Лабораторія фармакопейного аналізу ДП «Український науковий фармакопейний центр якості лікарських засобів» – фізико-хімічні випробовування Місцезнаходження та місце провадження діяльності: 61085, м. Харків, вул. Астрономічна, 33.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контрактної лабораторії по здійсненню контролю якості ЛЗ Науково-дослідне відділення хімії функціональних матеріалів Державної установи «Науково-технологічний комплекс «Інститут монокристалів» Національної академії наук України – фізико-хімічні випробовування Місцезнаходження та місце провадження діяльності: 61001, м. Харків, пр. Науки, 60.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контрактної лабораторії по здійсненню контролю якості ЛЗ ДП «Центральна лабораторія з аналізу якості лікарських засобів і медичної продукції» – фізико-хімічні, біологічні випробовування. Місцезнаходження та місце провадження діяльності: м. Київ, вул. Кудрявська, 10-Г.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контрактної лабораторії по здійсненню контролю якості ЛЗ Державна науково-дослідна лабораторія з контролю якості лікарських засобів Державної установи «Інститут гігієни та медичної екології ім. О.М. Марзєєва АМН України» – фізико-хімічні, біологічні випробовування. Місцезнаходження та місце провадження діяльності: м. Київ, вул. </w:t>
            </w:r>
            <w:r w:rsidRPr="00C03FE7">
              <w:rPr>
                <w:rFonts w:ascii="Arial" w:hAnsi="Arial" w:cs="Arial"/>
                <w:color w:val="000000"/>
                <w:sz w:val="16"/>
                <w:szCs w:val="16"/>
              </w:rPr>
              <w:t>Попудренка, 50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UA/18147/01/01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порошок для розчину для ін'єкцій або інфузій; по 1,0 г, по 1 або по 10 флаконів з порошком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Кілу Фармасьютікал Ко., Лтд. (Хай-Тек Зоун Сайт)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w:t>
            </w:r>
            <w:r w:rsidRPr="00C03FE7">
              <w:rPr>
                <w:rFonts w:ascii="Arial" w:hAnsi="Arial" w:cs="Arial"/>
                <w:color w:val="000000"/>
                <w:sz w:val="16"/>
                <w:szCs w:val="16"/>
                <w:lang w:val="ru-RU"/>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03FE7">
              <w:rPr>
                <w:rFonts w:ascii="Arial" w:hAnsi="Arial" w:cs="Arial"/>
                <w:color w:val="000000"/>
                <w:sz w:val="16"/>
                <w:szCs w:val="16"/>
                <w:lang w:val="ru-RU"/>
              </w:rPr>
              <w:br/>
              <w:t xml:space="preserve">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w:t>
            </w:r>
            <w:r w:rsidRPr="00C03FE7">
              <w:rPr>
                <w:rFonts w:ascii="Arial" w:hAnsi="Arial" w:cs="Arial"/>
                <w:color w:val="000000"/>
                <w:sz w:val="16"/>
                <w:szCs w:val="16"/>
              </w:rPr>
              <w:t>PRAC</w:t>
            </w:r>
            <w:r w:rsidRPr="00C03FE7">
              <w:rPr>
                <w:rFonts w:ascii="Arial" w:hAnsi="Arial" w:cs="Arial"/>
                <w:color w:val="000000"/>
                <w:sz w:val="16"/>
                <w:szCs w:val="16"/>
                <w:lang w:val="ru-RU"/>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UA/19803/01/01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ЦИБОР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ін'єкцій по 25000 МО антифактора-Ха/мл; по 0,2 мл (5000 МО антифактора-Ха) або 0,3 мл (7500 МО антифактора-Ха), або 0,4 (10000 МО антифактора-Ха) мл у попередньо заповнених шприцах; по 2 шприца у блістері; по 1 або по 5, або по 50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Мальта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Виробництво "in bulk", первинне та вторинне пакування, контроль та випуск серій: РОВІ ФАРМА ІНДАСТРІАЛ СЕРВІСЕЗ, С.А., Іспанiя; Вторинне пакування: РОВІ ФАРМА ІНДАСТРІАЛ СЕРВІСЕЗ, С.А., Іспанiя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Іспанiя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Введення нового постачальника гепарину натрію - Yantai Dongcheng Biochemicals Co., Ltd., China, який використовується як вихідна сировина для отримання діючої сировина беміпарин натрію. Введення змін протягом 6-ти місяців після затвердження -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Постачальник проміжного гепарину натрію Opocrin S.p.A. додає шість постачальників сирого гепарину, який використовується як вихідна сировина для виготовлення сировини гепарин натрію, що в свою чергу використовується для виробництва АФІ беміпарину натрію.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UA/12257/01/01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ЦИБОР 2500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ін'єкцій, 12500 МО антифактора-Ха/мл по 0,2 мл (2500 МО антифактора-Ха) у попередньо заповненому шприці; по 2 попередньо заповнені шприци в блістері; по 1, або по 5, або по 50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Мальта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Виробництво лікарського засобу "in bulk", кінцеве пакування, контроль та випуск серій: РОВІ ФАРМА ІНДАСТРІАЛ СЕРВІСЕЗ, С.А., Іспанія; вторинне пакування: РОВІ ФАРМА ІНДАСТРІАЛ СЕРВІСЕЗ,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Введення нового постачальника гепарину натрію - Yantai Dongcheng Biochemicals Co., Ltd., China, який використовується як вихідна сировина для отримання діючої речовини беміпарин натрію. </w:t>
            </w:r>
            <w:r w:rsidRPr="00C03FE7">
              <w:rPr>
                <w:rFonts w:ascii="Arial" w:hAnsi="Arial" w:cs="Arial"/>
                <w:color w:val="000000"/>
                <w:sz w:val="16"/>
                <w:szCs w:val="16"/>
              </w:rPr>
              <w:br/>
              <w:t>Введення змін протягом 6-ти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Постачальник проміжного гепарину натрію Opocrin S.p.A. додає шість постачальників сирого гепарину, який використовується як вихідна сировина для виготовлення сировини гепарин натрію, що в свою чергу використовується для виробництва АФІ беміпарину натрію.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UA/6624/01/01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ЦИМЕВЕН®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ліофілізат для розчину для інфузій по 500 мг; 1 флакон з ліофілізатом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ЧЕПЛАФАРМ Арцнайміттель ГмбХ</w:t>
            </w:r>
            <w:r w:rsidRPr="00C03FE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Виробництво нерозфасованої продукції, первинне пакування, випробування контролю якості: </w:t>
            </w:r>
            <w:r w:rsidRPr="00C03FE7">
              <w:rPr>
                <w:rFonts w:ascii="Arial" w:hAnsi="Arial" w:cs="Arial"/>
                <w:color w:val="000000"/>
                <w:sz w:val="16"/>
                <w:szCs w:val="16"/>
              </w:rPr>
              <w:br/>
              <w:t>БСП Фармасьютікалз С.п.А., Італія</w:t>
            </w:r>
            <w:r w:rsidRPr="00C03FE7">
              <w:rPr>
                <w:rFonts w:ascii="Arial" w:hAnsi="Arial" w:cs="Arial"/>
                <w:color w:val="000000"/>
                <w:sz w:val="16"/>
                <w:szCs w:val="16"/>
              </w:rPr>
              <w:br/>
              <w:t>Валдефарм, Франція</w:t>
            </w:r>
            <w:r w:rsidRPr="00C03FE7">
              <w:rPr>
                <w:rFonts w:ascii="Arial" w:hAnsi="Arial" w:cs="Arial"/>
                <w:color w:val="000000"/>
                <w:sz w:val="16"/>
                <w:szCs w:val="16"/>
              </w:rPr>
              <w:br/>
              <w:t xml:space="preserve">Вторинне пакування, випробування контролю якості: </w:t>
            </w:r>
            <w:r w:rsidRPr="00C03FE7">
              <w:rPr>
                <w:rFonts w:ascii="Arial" w:hAnsi="Arial" w:cs="Arial"/>
                <w:color w:val="000000"/>
                <w:sz w:val="16"/>
                <w:szCs w:val="16"/>
              </w:rPr>
              <w:br/>
              <w:t xml:space="preserve">Ф.Хоффманн-Ля Рош Лтд, Швейцарія </w:t>
            </w:r>
            <w:r w:rsidRPr="00C03FE7">
              <w:rPr>
                <w:rFonts w:ascii="Arial" w:hAnsi="Arial" w:cs="Arial"/>
                <w:color w:val="000000"/>
                <w:sz w:val="16"/>
                <w:szCs w:val="16"/>
              </w:rPr>
              <w:br/>
              <w:t>Вторинне пакування:</w:t>
            </w:r>
            <w:r w:rsidRPr="00C03FE7">
              <w:rPr>
                <w:rFonts w:ascii="Arial" w:hAnsi="Arial" w:cs="Arial"/>
                <w:color w:val="000000"/>
                <w:sz w:val="16"/>
                <w:szCs w:val="16"/>
              </w:rPr>
              <w:br/>
              <w:t>Престідж Промоушен Феркауфсфьордерунг та Вербесервісе ГмбХ, Німеччина</w:t>
            </w:r>
            <w:r w:rsidRPr="00C03FE7">
              <w:rPr>
                <w:rFonts w:ascii="Arial" w:hAnsi="Arial" w:cs="Arial"/>
                <w:color w:val="000000"/>
                <w:sz w:val="16"/>
                <w:szCs w:val="16"/>
              </w:rPr>
              <w:br/>
              <w:t>Випуск серії:</w:t>
            </w:r>
            <w:r w:rsidRPr="00C03FE7">
              <w:rPr>
                <w:rFonts w:ascii="Arial" w:hAnsi="Arial" w:cs="Arial"/>
                <w:color w:val="000000"/>
                <w:sz w:val="16"/>
                <w:szCs w:val="16"/>
              </w:rPr>
              <w:br/>
              <w:t xml:space="preserve">ЧЕПЛАФАРМ Арцнайміттель ГмбХ, Німеччина </w:t>
            </w:r>
            <w:r w:rsidRPr="00C03FE7">
              <w:rPr>
                <w:rFonts w:ascii="Arial" w:hAnsi="Arial" w:cs="Arial"/>
                <w:color w:val="000000"/>
                <w:sz w:val="16"/>
                <w:szCs w:val="16"/>
              </w:rPr>
              <w:br/>
              <w:t>Престідж Промоушен Феркауфсфьордерунг та Вербесервісе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Італія/ Швейцарія/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Престідж Промоушен Феркауфсфьордерунг та Вербесервісе ГмбХ, Ліндігштрассе 6, 63801 Кляйностхайм Німеччина, що відповідає за вторинне пакування та випуск серії. </w:t>
            </w:r>
            <w:r w:rsidRPr="00C03FE7">
              <w:rPr>
                <w:rFonts w:ascii="Arial" w:hAnsi="Arial" w:cs="Arial"/>
                <w:color w:val="000000"/>
                <w:sz w:val="16"/>
                <w:szCs w:val="16"/>
                <w:lang w:val="ru-RU"/>
              </w:rPr>
              <w:t>Залишається затверджений виробник-Престідж Промоушен Феркауфсфьордерунг та Вербесервісе ГмбХ за адресою Борсігштрассе 2, Альзенау, Баварія, 63755, Німеччина, який виконує такі самі функції, що і вилучений виробник.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(вилучення виробника), як наслідок – вилучення тексту маркування упаковки лікарського засобу певного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rPr>
                <w:rFonts w:ascii="Arial" w:hAnsi="Arial" w:cs="Arial"/>
                <w:i/>
                <w:sz w:val="16"/>
                <w:szCs w:val="16"/>
              </w:rPr>
            </w:pPr>
            <w:r w:rsidRPr="00C03FE7">
              <w:rPr>
                <w:rFonts w:ascii="Arial" w:hAnsi="Arial" w:cs="Arial"/>
                <w:i/>
                <w:sz w:val="16"/>
                <w:szCs w:val="16"/>
              </w:rPr>
              <w:t>не підлягає</w:t>
            </w:r>
          </w:p>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UA/10598/01/01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ЦИТРОКЕЛЬ ТАБЛЕТКИ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по 10 у блістерах, по 8 блістерів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Санум-Кельбек ГмбХ і Ко.КГ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lang w:val="ru-RU"/>
              </w:rPr>
              <w:t xml:space="preserve">САНУМ-Кельбек ГмбХ і Ко. </w:t>
            </w:r>
            <w:r w:rsidRPr="00C03FE7">
              <w:rPr>
                <w:rFonts w:ascii="Arial" w:hAnsi="Arial" w:cs="Arial"/>
                <w:color w:val="000000"/>
                <w:sz w:val="16"/>
                <w:szCs w:val="16"/>
              </w:rPr>
              <w:t>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UA/17922/01/01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ЮНІПАК®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ін'єкцій, 300 мг/мл по 20 мл в ампулі; по 5 ампул на лотку; по 1 лотку в картонній коробці; по 50 мл, або по 100 мл, або по 200 мл у флаконі; по 1 флакону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Зміна умов зберігання лікарського засобу. Зміни внесено до інструкції для медичного застосування лікарського засобу до розділу "Умови зберігання" щодо додавання нових застережень, а саме "Захищати від прямої дії світла". Зміни І типу - Зміни щодо безпеки/ефективності та фармаконагляду (інші зміни). Вилучення дозування 240 мг/мл, у зв'язку з тим, що дане дозування не було введене в обіг на території України після його державної перереєстрації з серпня 2019 р. Залишаються затвердженні дозування 300 мг/мл та 350 мг/мл. Зміни внесено до інструкції для медичного застосування лікарського засобу до розділу "Склад" та як наслідок внесено зміни до розділів "Основні фізико-хімічні властивості", "Спосіб застосування та дози", "Упаковка", "Виробник", "Місцезнаходження виробника та адреса місця провадження його діяльності" у зв' язку з вилученням інформації, яка стосується дозування 240 мг/мл через те, що скорочується термін дії реєстраційного посвідчення. </w:t>
            </w:r>
            <w:r w:rsidRPr="00C03FE7">
              <w:rPr>
                <w:rFonts w:ascii="Arial" w:hAnsi="Arial" w:cs="Arial"/>
                <w:color w:val="000000"/>
                <w:sz w:val="16"/>
                <w:szCs w:val="16"/>
                <w:lang w:val="ru-RU"/>
              </w:rPr>
              <w:t>Як наслідок вилучається текст маркування упаковки лікарського засобу для дозування 240 мг/мл.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UA/9838/01/01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ЮНІПАК®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ін'єкцій, 350 мг/мл по 20 мл в ампулі; по 5 ампул на лотку; по 1 лотку в картонній коробці; по 50 мл, або по 100 мл, або по 200 мл, або по 500 мл у флаконі; по 1 флакону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Зміна умов зберігання лікарського засобу. Зміни внесено до інструкції для медичного застосування лікарського засобу до розділу "Умови зберігання" щодо додавання нових застережень, а саме "Захищати від прямої дії світла". Зміни І типу - Зміни щодо безпеки/ефективності та фармаконагляду (інші зміни). Вилучення дозування 240 мг/мл, у зв'язку з тим, що дане дозування не було введене в обіг на території України після його державної перереєстрації з серпня 2019 р. Залишаються затвердженні дозування 300 мг/мл та 350 мг/мл. Зміни внесено до інструкції для медичного застосування лікарського засобу до розділу "Склад" та як наслідок внесено зміни до розділів "Основні фізико-хімічні властивості", "Спосіб застосування та дози", "Упаковка", "Виробник", "Місцезнаходження виробника та адреса місця провадження його діяльності" у зв' язку з вилученням інформації, яка стосується дозування 240 мг/мл через те, що скорочується термін дії реєстраційного посвідчення. </w:t>
            </w:r>
            <w:r w:rsidRPr="00C03FE7">
              <w:rPr>
                <w:rFonts w:ascii="Arial" w:hAnsi="Arial" w:cs="Arial"/>
                <w:color w:val="000000"/>
                <w:sz w:val="16"/>
                <w:szCs w:val="16"/>
                <w:lang w:val="ru-RU"/>
              </w:rPr>
              <w:t>Як наслідок вилучається текст маркування упаковки лікарського засобу для дозування 240 мг/мл.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UA/9838/01/02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ЮНІПАК®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rPr>
            </w:pPr>
            <w:r w:rsidRPr="00C03FE7">
              <w:rPr>
                <w:rFonts w:ascii="Arial" w:hAnsi="Arial" w:cs="Arial"/>
                <w:color w:val="000000"/>
                <w:sz w:val="16"/>
                <w:szCs w:val="16"/>
              </w:rPr>
              <w:t>розчин для ін'єкцій, 350 мг/мл in bulk: по 20 мл в ампулі, по 500 ампул в картонній коробці, in bulk: по 50 мл у флаконі, по 100 флаконів у картонній кробці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Зміна умов зберігання лікарського засобу. Зміни внесено до інструкції для медичного застосування лікарського засобу до розділу "Умови зберігання" щодо додавання нових застережень, а саме "Захищати від прямої дії світла". Зміни І типу - Зміни щодо безпеки/ефективності та фармаконагляду (інші зміни). Вилучення дозування 240 мг/мл, у зв'язку з тим, що дане дозування не було введене в обіг на території України після його державної перереєстрації з серпня 2019 р. Залишаються затвердженні дозування 300 мг/мл та 350 мг/мл. Зміни внесено до інструкції для медичного застосування лікарського засобу до розділу "Склад" та як наслідок внесено зміни до розділів "Основні фізико-хімічні властивості", "Спосіб застосування та дози", "Упаковка", "Виробник", "Місцезнаходження виробника та адреса місця провадження його діяльності" у зв' язку з вилученням інформації, яка стосується дозування 240 мг/мл через те, що скорочується термін дії реєстраційного посвідчення. </w:t>
            </w:r>
            <w:r w:rsidRPr="00C03FE7">
              <w:rPr>
                <w:rFonts w:ascii="Arial" w:hAnsi="Arial" w:cs="Arial"/>
                <w:color w:val="000000"/>
                <w:sz w:val="16"/>
                <w:szCs w:val="16"/>
                <w:lang w:val="ru-RU"/>
              </w:rPr>
              <w:t>Як наслідок вилучається текст маркування упаковки лікарського засобу для дозування 240 мг/мл.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UA/9839/01/02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ЮНІПАК®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rPr>
            </w:pPr>
            <w:r w:rsidRPr="00C03FE7">
              <w:rPr>
                <w:rFonts w:ascii="Arial" w:hAnsi="Arial" w:cs="Arial"/>
                <w:color w:val="000000"/>
                <w:sz w:val="16"/>
                <w:szCs w:val="16"/>
              </w:rPr>
              <w:t>розчин для ін'єкцій, 300 мг/мл in bulk: по 20 мл в ампулі, по 500 ампул в картонній коробці, in bulk: по 50 мл у флаконі, по 100 флаконів у картонній кробці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Зміна умов зберігання лікарського засобу. Зміни внесено до інструкції для медичного застосування лікарського засобу до розділу "Умови зберігання" щодо додавання нових застережень, а саме "Захищати від прямої дії світла". Зміни І типу - Зміни щодо безпеки/ефективності та фармаконагляду (інші зміни). Вилучення дозування 240 мг/мл, у зв'язку з тим, що дане дозування не було введене в обіг на території України після його державної перереєстрації з серпня 2019 р. Залишаються затвердженні дозування 300 мг/мл та 350 мг/мл. Зміни внесено до інструкції для медичного застосування лікарського засобу до розділу "Склад" та як наслідок внесено зміни до розділів "Основні фізико-хімічні властивості", "Спосіб застосування та дози", "Упаковка", "Виробник", "Місцезнаходження виробника та адреса місця провадження його діяльності" у зв' язку з вилученням інформації, яка стосується дозування 240 мг/мл через те, що скорочується термін дії реєстраційного посвідчення. </w:t>
            </w:r>
            <w:r w:rsidRPr="00C03FE7">
              <w:rPr>
                <w:rFonts w:ascii="Arial" w:hAnsi="Arial" w:cs="Arial"/>
                <w:color w:val="000000"/>
                <w:sz w:val="16"/>
                <w:szCs w:val="16"/>
                <w:lang w:val="ru-RU"/>
              </w:rPr>
              <w:t>Як наслідок вилучається текст маркування упаковки лікарського засобу для дозування 240 мг/мл.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UA/9839/01/01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ЮНІПАК®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ін'єкцій, 350 мг/мл по 20 мл в ампулі; по 5 ампул на лотку; по 1 лотку в картонній коробці; по 50 мл або по 100 мл, або по 200 мл, або по 500 мл у флаконі, по 1 флакону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UA/9838/01/02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ЮНІПАК®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rPr>
            </w:pPr>
            <w:r w:rsidRPr="00C03FE7">
              <w:rPr>
                <w:rFonts w:ascii="Arial" w:hAnsi="Arial" w:cs="Arial"/>
                <w:color w:val="000000"/>
                <w:sz w:val="16"/>
                <w:szCs w:val="16"/>
              </w:rPr>
              <w:t>розчин для ін'єкцій, 300 мг/мл in bulk: по 20 мл в ампулі, по 500 ампул в картонній коробці, in bulk: по 50 мл у флаконі, по 100 флаконів у картонній кробці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UA/9839/01/01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ЮНІПАК®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rPr>
            </w:pPr>
            <w:r w:rsidRPr="00C03FE7">
              <w:rPr>
                <w:rFonts w:ascii="Arial" w:hAnsi="Arial" w:cs="Arial"/>
                <w:color w:val="000000"/>
                <w:sz w:val="16"/>
                <w:szCs w:val="16"/>
              </w:rPr>
              <w:t>розчин для ін'єкцій, 350 мг/мл in bulk: по 20 мл в ампулі, по 500 ампул в картонній коробці, in bulk: по 50 мл у флаконі, по 100 флаконів у картонній кробці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UA/9839/01/02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ЮНІПАК®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ін'єкцій, 300 мг/мл по 20 мл в ампулі, по 5 ампул на лотку, по 1 лотку в картонній коробці; по 50 мл або 100 мл або 200 мл у флаконі, по 1 флакону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UA/9838/01/01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ЮНІПАК®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ін'єкцій, 350 мг/мл по 20 мл в ампулі; по 5 ампул на лотку; по 1 лотку в картонній коробці; по 50 мл або по 100 мл, або по 200 мл, або по 500 мл у флаконі, по 1 флакону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C03FE7">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йогексолу.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UA/9838/01/02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ЮНІПАК®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rPr>
            </w:pPr>
            <w:r w:rsidRPr="00C03FE7">
              <w:rPr>
                <w:rFonts w:ascii="Arial" w:hAnsi="Arial" w:cs="Arial"/>
                <w:color w:val="000000"/>
                <w:sz w:val="16"/>
                <w:szCs w:val="16"/>
              </w:rPr>
              <w:t>розчин для ін'єкцій, 350 мг/мл in bulk: по 20 мл в ампулі, по 500 ампул в картонній коробці, in bulk: по 50 мл у флаконі, по 100 флаконів у картонній кробці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C03FE7">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йогексолу.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UA/9839/01/02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ЮНІПАК®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rPr>
            </w:pPr>
            <w:r w:rsidRPr="00C03FE7">
              <w:rPr>
                <w:rFonts w:ascii="Arial" w:hAnsi="Arial" w:cs="Arial"/>
                <w:color w:val="000000"/>
                <w:sz w:val="16"/>
                <w:szCs w:val="16"/>
              </w:rPr>
              <w:t>розчин для ін'єкцій, 300 мг/мл in bulk: по 20 мл в ампулі, по 500 ампул в картонній коробці, in bulk: по 50 мл у флаконі, по 100 флаконів у картонній кробці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C03FE7">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йогексолу.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UA/9839/01/01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ЮНІПАК®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розчин для ін'єкцій, 300 мг/мл по 20 мл в ампулі, по 5 ампул на лотку, по 1 лотку в картонній коробці; по 50 мл або 100 мл або 200 мл у флаконі, по 1 флакону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C03FE7">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йогексолу.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UA/9838/01/01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ЯНУМЕТ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50 мг/500 мг; по 14 таблеток у блістері;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Мерк Шарп і Доум ІДЕА ГмбХ</w:t>
            </w:r>
            <w:r w:rsidRPr="00C03FE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Первинна та вторинна упаковка, контроль якості, тестування при випуску, дозвіл на випуск серії:</w:t>
            </w:r>
            <w:r w:rsidRPr="00C03FE7">
              <w:rPr>
                <w:rFonts w:ascii="Arial" w:hAnsi="Arial" w:cs="Arial"/>
                <w:color w:val="000000"/>
                <w:sz w:val="16"/>
                <w:szCs w:val="16"/>
                <w:lang w:val="ru-RU"/>
              </w:rPr>
              <w:br/>
              <w:t>Мерк Шарп і Доум Б.В., Н</w:t>
            </w:r>
            <w:r w:rsidRPr="00C03FE7">
              <w:rPr>
                <w:rFonts w:ascii="Arial" w:hAnsi="Arial" w:cs="Arial"/>
                <w:color w:val="000000"/>
                <w:sz w:val="16"/>
                <w:szCs w:val="16"/>
              </w:rPr>
              <w:t>i</w:t>
            </w:r>
            <w:r w:rsidRPr="00C03FE7">
              <w:rPr>
                <w:rFonts w:ascii="Arial" w:hAnsi="Arial" w:cs="Arial"/>
                <w:color w:val="000000"/>
                <w:sz w:val="16"/>
                <w:szCs w:val="16"/>
                <w:lang w:val="ru-RU"/>
              </w:rPr>
              <w:t>дерланди</w:t>
            </w:r>
            <w:r w:rsidRPr="00C03FE7">
              <w:rPr>
                <w:rFonts w:ascii="Arial" w:hAnsi="Arial" w:cs="Arial"/>
                <w:color w:val="000000"/>
                <w:sz w:val="16"/>
                <w:szCs w:val="16"/>
                <w:lang w:val="ru-RU"/>
              </w:rPr>
              <w:br/>
            </w:r>
            <w:r w:rsidRPr="00C03FE7">
              <w:rPr>
                <w:rFonts w:ascii="Arial" w:hAnsi="Arial" w:cs="Arial"/>
                <w:color w:val="000000"/>
                <w:sz w:val="16"/>
                <w:szCs w:val="16"/>
                <w:lang w:val="ru-RU"/>
              </w:rPr>
              <w:br/>
            </w:r>
            <w:r w:rsidRPr="00C03FE7">
              <w:rPr>
                <w:rFonts w:ascii="Arial" w:hAnsi="Arial" w:cs="Arial"/>
                <w:color w:val="000000"/>
                <w:sz w:val="16"/>
                <w:szCs w:val="16"/>
                <w:lang w:val="ru-RU"/>
              </w:rPr>
              <w:br/>
              <w:t>Виробництво нерозфасованої продукції, контроль якості:</w:t>
            </w:r>
            <w:r w:rsidRPr="00C03FE7">
              <w:rPr>
                <w:rFonts w:ascii="Arial" w:hAnsi="Arial" w:cs="Arial"/>
                <w:color w:val="000000"/>
                <w:sz w:val="16"/>
                <w:szCs w:val="16"/>
                <w:lang w:val="ru-RU"/>
              </w:rPr>
              <w:br/>
              <w:t>Есіка Квінборо Лімітед, Велика Британ</w:t>
            </w:r>
            <w:r w:rsidRPr="00C03FE7">
              <w:rPr>
                <w:rFonts w:ascii="Arial" w:hAnsi="Arial" w:cs="Arial"/>
                <w:color w:val="000000"/>
                <w:sz w:val="16"/>
                <w:szCs w:val="16"/>
              </w:rPr>
              <w:t>i</w:t>
            </w:r>
            <w:r w:rsidRPr="00C03FE7">
              <w:rPr>
                <w:rFonts w:ascii="Arial" w:hAnsi="Arial" w:cs="Arial"/>
                <w:color w:val="000000"/>
                <w:sz w:val="16"/>
                <w:szCs w:val="16"/>
                <w:lang w:val="ru-RU"/>
              </w:rPr>
              <w:t xml:space="preserve">я </w:t>
            </w:r>
            <w:r w:rsidRPr="00C03FE7">
              <w:rPr>
                <w:rFonts w:ascii="Arial" w:hAnsi="Arial" w:cs="Arial"/>
                <w:color w:val="000000"/>
                <w:sz w:val="16"/>
                <w:szCs w:val="16"/>
                <w:lang w:val="ru-RU"/>
              </w:rPr>
              <w:br/>
            </w:r>
            <w:r w:rsidRPr="00C03FE7">
              <w:rPr>
                <w:rFonts w:ascii="Arial" w:hAnsi="Arial" w:cs="Arial"/>
                <w:color w:val="000000"/>
                <w:sz w:val="16"/>
                <w:szCs w:val="16"/>
                <w:lang w:val="ru-RU"/>
              </w:rPr>
              <w:br/>
              <w:t>Патеон Пуерто Ріко, Інк., Пуерто Ріко, США</w:t>
            </w:r>
            <w:r w:rsidRPr="00C03FE7">
              <w:rPr>
                <w:rFonts w:ascii="Arial" w:hAnsi="Arial" w:cs="Arial"/>
                <w:color w:val="000000"/>
                <w:sz w:val="16"/>
                <w:szCs w:val="16"/>
                <w:lang w:val="ru-RU"/>
              </w:rPr>
              <w:br/>
            </w:r>
            <w:r w:rsidRPr="00C03FE7">
              <w:rPr>
                <w:rFonts w:ascii="Arial" w:hAnsi="Arial" w:cs="Arial"/>
                <w:color w:val="000000"/>
                <w:sz w:val="16"/>
                <w:szCs w:val="16"/>
                <w:lang w:val="ru-RU"/>
              </w:rPr>
              <w:br/>
              <w:t xml:space="preserve">МСД Інтернешнл ГмбХ (філія Сінгапур), Сінгапур, </w:t>
            </w:r>
            <w:r w:rsidRPr="00C03FE7">
              <w:rPr>
                <w:rFonts w:ascii="Arial" w:hAnsi="Arial" w:cs="Arial"/>
                <w:color w:val="000000"/>
                <w:sz w:val="16"/>
                <w:szCs w:val="16"/>
                <w:lang w:val="ru-RU"/>
              </w:rPr>
              <w:br/>
            </w:r>
            <w:r w:rsidRPr="00C03FE7">
              <w:rPr>
                <w:rFonts w:ascii="Arial" w:hAnsi="Arial" w:cs="Arial"/>
                <w:color w:val="000000"/>
                <w:sz w:val="16"/>
                <w:szCs w:val="16"/>
                <w:lang w:val="ru-RU"/>
              </w:rPr>
              <w:br/>
              <w:t>Контроль якості, тестування при випуску:</w:t>
            </w:r>
            <w:r w:rsidRPr="00C03FE7">
              <w:rPr>
                <w:rFonts w:ascii="Arial" w:hAnsi="Arial" w:cs="Arial"/>
                <w:color w:val="000000"/>
                <w:sz w:val="16"/>
                <w:szCs w:val="16"/>
                <w:lang w:val="ru-RU"/>
              </w:rPr>
              <w:br/>
              <w:t>Еурофінс Біолаб СРЛ, Італія</w:t>
            </w:r>
            <w:r w:rsidRPr="00C03FE7">
              <w:rPr>
                <w:rFonts w:ascii="Arial" w:hAnsi="Arial" w:cs="Arial"/>
                <w:color w:val="000000"/>
                <w:sz w:val="16"/>
                <w:szCs w:val="16"/>
                <w:lang w:val="ru-RU"/>
              </w:rPr>
              <w:br/>
            </w:r>
            <w:r w:rsidRPr="00C03FE7">
              <w:rPr>
                <w:rFonts w:ascii="Arial" w:hAnsi="Arial" w:cs="Arial"/>
                <w:color w:val="000000"/>
                <w:sz w:val="16"/>
                <w:szCs w:val="16"/>
                <w:lang w:val="ru-RU"/>
              </w:rPr>
              <w:br/>
              <w:t xml:space="preserve">Тестування стабільності: </w:t>
            </w:r>
            <w:r w:rsidRPr="00C03FE7">
              <w:rPr>
                <w:rFonts w:ascii="Arial" w:hAnsi="Arial" w:cs="Arial"/>
                <w:color w:val="000000"/>
                <w:sz w:val="16"/>
                <w:szCs w:val="16"/>
                <w:lang w:val="ru-RU"/>
              </w:rPr>
              <w:br/>
              <w:t>Мерк Шарп і Доум ЛЛС, США</w:t>
            </w:r>
            <w:r w:rsidRPr="00C03FE7">
              <w:rPr>
                <w:rFonts w:ascii="Arial" w:hAnsi="Arial" w:cs="Arial"/>
                <w:color w:val="000000"/>
                <w:sz w:val="16"/>
                <w:szCs w:val="16"/>
                <w:lang w:val="ru-RU"/>
              </w:rPr>
              <w:br/>
            </w:r>
            <w:r w:rsidRPr="00C03FE7">
              <w:rPr>
                <w:rFonts w:ascii="Arial" w:hAnsi="Arial" w:cs="Arial"/>
                <w:color w:val="000000"/>
                <w:sz w:val="16"/>
                <w:szCs w:val="16"/>
                <w:lang w:val="ru-RU"/>
              </w:rPr>
              <w:br/>
              <w:t xml:space="preserve">Тестування при випуску та тестування стабільності щодо </w:t>
            </w:r>
            <w:r w:rsidRPr="00C03FE7">
              <w:rPr>
                <w:rFonts w:ascii="Arial" w:hAnsi="Arial" w:cs="Arial"/>
                <w:color w:val="000000"/>
                <w:sz w:val="16"/>
                <w:szCs w:val="16"/>
              </w:rPr>
              <w:t>NTTP</w:t>
            </w:r>
            <w:r w:rsidRPr="00C03FE7">
              <w:rPr>
                <w:rFonts w:ascii="Arial" w:hAnsi="Arial" w:cs="Arial"/>
                <w:color w:val="000000"/>
                <w:sz w:val="16"/>
                <w:szCs w:val="16"/>
                <w:lang w:val="ru-RU"/>
              </w:rPr>
              <w:t>:</w:t>
            </w:r>
            <w:r w:rsidRPr="00C03FE7">
              <w:rPr>
                <w:rFonts w:ascii="Arial" w:hAnsi="Arial" w:cs="Arial"/>
                <w:color w:val="000000"/>
                <w:sz w:val="16"/>
                <w:szCs w:val="16"/>
                <w:lang w:val="ru-RU"/>
              </w:rPr>
              <w:br/>
              <w:t>ППД Девелопмент, США</w:t>
            </w:r>
            <w:r w:rsidRPr="00C03FE7">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Н</w:t>
            </w:r>
            <w:r w:rsidRPr="00C03FE7">
              <w:rPr>
                <w:rFonts w:ascii="Arial" w:hAnsi="Arial" w:cs="Arial"/>
                <w:color w:val="000000"/>
                <w:sz w:val="16"/>
                <w:szCs w:val="16"/>
              </w:rPr>
              <w:t>i</w:t>
            </w:r>
            <w:r w:rsidRPr="00C03FE7">
              <w:rPr>
                <w:rFonts w:ascii="Arial" w:hAnsi="Arial" w:cs="Arial"/>
                <w:color w:val="000000"/>
                <w:sz w:val="16"/>
                <w:szCs w:val="16"/>
                <w:lang w:val="ru-RU"/>
              </w:rPr>
              <w:t>дерланди/ Велика Британ</w:t>
            </w:r>
            <w:r w:rsidRPr="00C03FE7">
              <w:rPr>
                <w:rFonts w:ascii="Arial" w:hAnsi="Arial" w:cs="Arial"/>
                <w:color w:val="000000"/>
                <w:sz w:val="16"/>
                <w:szCs w:val="16"/>
              </w:rPr>
              <w:t>i</w:t>
            </w:r>
            <w:r w:rsidRPr="00C03FE7">
              <w:rPr>
                <w:rFonts w:ascii="Arial" w:hAnsi="Arial" w:cs="Arial"/>
                <w:color w:val="000000"/>
                <w:sz w:val="16"/>
                <w:szCs w:val="16"/>
                <w:lang w:val="ru-RU"/>
              </w:rPr>
              <w:t>я/ США/ Сінгапур/ Італія/ США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Есіка Квінборо Лімітед, Велика Британія/</w:t>
            </w:r>
            <w:r w:rsidRPr="00C03FE7">
              <w:rPr>
                <w:rFonts w:ascii="Arial" w:hAnsi="Arial" w:cs="Arial"/>
                <w:color w:val="000000"/>
                <w:sz w:val="16"/>
                <w:szCs w:val="16"/>
              </w:rPr>
              <w:t>Aesica</w:t>
            </w:r>
            <w:r w:rsidRPr="00C03FE7">
              <w:rPr>
                <w:rFonts w:ascii="Arial" w:hAnsi="Arial" w:cs="Arial"/>
                <w:color w:val="000000"/>
                <w:sz w:val="16"/>
                <w:szCs w:val="16"/>
                <w:lang w:val="ru-RU"/>
              </w:rPr>
              <w:t xml:space="preserve"> </w:t>
            </w:r>
            <w:r w:rsidRPr="00C03FE7">
              <w:rPr>
                <w:rFonts w:ascii="Arial" w:hAnsi="Arial" w:cs="Arial"/>
                <w:color w:val="000000"/>
                <w:sz w:val="16"/>
                <w:szCs w:val="16"/>
              </w:rPr>
              <w:t>Queenborough</w:t>
            </w:r>
            <w:r w:rsidRPr="00C03FE7">
              <w:rPr>
                <w:rFonts w:ascii="Arial" w:hAnsi="Arial" w:cs="Arial"/>
                <w:color w:val="000000"/>
                <w:sz w:val="16"/>
                <w:szCs w:val="16"/>
                <w:lang w:val="ru-RU"/>
              </w:rPr>
              <w:t xml:space="preserve"> </w:t>
            </w:r>
            <w:r w:rsidRPr="00C03FE7">
              <w:rPr>
                <w:rFonts w:ascii="Arial" w:hAnsi="Arial" w:cs="Arial"/>
                <w:color w:val="000000"/>
                <w:sz w:val="16"/>
                <w:szCs w:val="16"/>
              </w:rPr>
              <w:t>Limited</w:t>
            </w:r>
            <w:r w:rsidRPr="00C03FE7">
              <w:rPr>
                <w:rFonts w:ascii="Arial" w:hAnsi="Arial" w:cs="Arial"/>
                <w:color w:val="000000"/>
                <w:sz w:val="16"/>
                <w:szCs w:val="16"/>
                <w:lang w:val="ru-RU"/>
              </w:rPr>
              <w:t xml:space="preserve">, </w:t>
            </w:r>
            <w:r w:rsidRPr="00C03FE7">
              <w:rPr>
                <w:rFonts w:ascii="Arial" w:hAnsi="Arial" w:cs="Arial"/>
                <w:color w:val="000000"/>
                <w:sz w:val="16"/>
                <w:szCs w:val="16"/>
              </w:rPr>
              <w:t>UK</w:t>
            </w:r>
            <w:r w:rsidRPr="00C03FE7">
              <w:rPr>
                <w:rFonts w:ascii="Arial" w:hAnsi="Arial" w:cs="Arial"/>
                <w:color w:val="000000"/>
                <w:sz w:val="16"/>
                <w:szCs w:val="16"/>
                <w:lang w:val="ru-RU"/>
              </w:rPr>
              <w:t>, як виробника, відповідального за аналітичне тестування при випуску ЛЗ «</w:t>
            </w:r>
            <w:r w:rsidRPr="00C03FE7">
              <w:rPr>
                <w:rFonts w:ascii="Arial" w:hAnsi="Arial" w:cs="Arial"/>
                <w:color w:val="000000"/>
                <w:sz w:val="16"/>
                <w:szCs w:val="16"/>
              </w:rPr>
              <w:t>Analytical</w:t>
            </w:r>
            <w:r w:rsidRPr="00C03FE7">
              <w:rPr>
                <w:rFonts w:ascii="Arial" w:hAnsi="Arial" w:cs="Arial"/>
                <w:color w:val="000000"/>
                <w:sz w:val="16"/>
                <w:szCs w:val="16"/>
                <w:lang w:val="ru-RU"/>
              </w:rPr>
              <w:t xml:space="preserve"> </w:t>
            </w:r>
            <w:r w:rsidRPr="00C03FE7">
              <w:rPr>
                <w:rFonts w:ascii="Arial" w:hAnsi="Arial" w:cs="Arial"/>
                <w:color w:val="000000"/>
                <w:sz w:val="16"/>
                <w:szCs w:val="16"/>
              </w:rPr>
              <w:t>release</w:t>
            </w:r>
            <w:r w:rsidRPr="00C03FE7">
              <w:rPr>
                <w:rFonts w:ascii="Arial" w:hAnsi="Arial" w:cs="Arial"/>
                <w:color w:val="000000"/>
                <w:sz w:val="16"/>
                <w:szCs w:val="16"/>
                <w:lang w:val="ru-RU"/>
              </w:rPr>
              <w:t xml:space="preserve"> </w:t>
            </w:r>
            <w:r w:rsidRPr="00C03FE7">
              <w:rPr>
                <w:rFonts w:ascii="Arial" w:hAnsi="Arial" w:cs="Arial"/>
                <w:color w:val="000000"/>
                <w:sz w:val="16"/>
                <w:szCs w:val="16"/>
              </w:rPr>
              <w:t>testing</w:t>
            </w:r>
            <w:r w:rsidRPr="00C03FE7">
              <w:rPr>
                <w:rFonts w:ascii="Arial" w:hAnsi="Arial" w:cs="Arial"/>
                <w:color w:val="000000"/>
                <w:sz w:val="16"/>
                <w:szCs w:val="16"/>
                <w:lang w:val="ru-RU"/>
              </w:rPr>
              <w:t>», що еквівалентно функції «</w:t>
            </w:r>
            <w:r w:rsidRPr="00C03FE7">
              <w:rPr>
                <w:rFonts w:ascii="Arial" w:hAnsi="Arial" w:cs="Arial"/>
                <w:color w:val="000000"/>
                <w:sz w:val="16"/>
                <w:szCs w:val="16"/>
              </w:rPr>
              <w:t>Batch</w:t>
            </w:r>
            <w:r w:rsidRPr="00C03FE7">
              <w:rPr>
                <w:rFonts w:ascii="Arial" w:hAnsi="Arial" w:cs="Arial"/>
                <w:color w:val="000000"/>
                <w:sz w:val="16"/>
                <w:szCs w:val="16"/>
                <w:lang w:val="ru-RU"/>
              </w:rPr>
              <w:t xml:space="preserve"> </w:t>
            </w:r>
            <w:r w:rsidRPr="00C03FE7">
              <w:rPr>
                <w:rFonts w:ascii="Arial" w:hAnsi="Arial" w:cs="Arial"/>
                <w:color w:val="000000"/>
                <w:sz w:val="16"/>
                <w:szCs w:val="16"/>
              </w:rPr>
              <w:t>control</w:t>
            </w:r>
            <w:r w:rsidRPr="00C03FE7">
              <w:rPr>
                <w:rFonts w:ascii="Arial" w:hAnsi="Arial" w:cs="Arial"/>
                <w:color w:val="000000"/>
                <w:sz w:val="16"/>
                <w:szCs w:val="16"/>
                <w:lang w:val="ru-RU"/>
              </w:rPr>
              <w:t xml:space="preserve"> </w:t>
            </w:r>
            <w:r w:rsidRPr="00C03FE7">
              <w:rPr>
                <w:rFonts w:ascii="Arial" w:hAnsi="Arial" w:cs="Arial"/>
                <w:color w:val="000000"/>
                <w:sz w:val="16"/>
                <w:szCs w:val="16"/>
              </w:rPr>
              <w:t>testing</w:t>
            </w:r>
            <w:r w:rsidRPr="00C03FE7">
              <w:rPr>
                <w:rFonts w:ascii="Arial" w:hAnsi="Arial" w:cs="Arial"/>
                <w:color w:val="000000"/>
                <w:sz w:val="16"/>
                <w:szCs w:val="16"/>
                <w:lang w:val="ru-RU"/>
              </w:rPr>
              <w:t>» та оновлення опису функцій виробника до терміну «контроль якості» (</w:t>
            </w:r>
            <w:r w:rsidRPr="00C03FE7">
              <w:rPr>
                <w:rFonts w:ascii="Arial" w:hAnsi="Arial" w:cs="Arial"/>
                <w:color w:val="000000"/>
                <w:sz w:val="16"/>
                <w:szCs w:val="16"/>
              </w:rPr>
              <w:t>Quality</w:t>
            </w:r>
            <w:r w:rsidRPr="00C03FE7">
              <w:rPr>
                <w:rFonts w:ascii="Arial" w:hAnsi="Arial" w:cs="Arial"/>
                <w:color w:val="000000"/>
                <w:sz w:val="16"/>
                <w:szCs w:val="16"/>
                <w:lang w:val="ru-RU"/>
              </w:rPr>
              <w:t xml:space="preserve"> </w:t>
            </w:r>
            <w:r w:rsidRPr="00C03FE7">
              <w:rPr>
                <w:rFonts w:ascii="Arial" w:hAnsi="Arial" w:cs="Arial"/>
                <w:color w:val="000000"/>
                <w:sz w:val="16"/>
                <w:szCs w:val="16"/>
              </w:rPr>
              <w:t>control</w:t>
            </w:r>
            <w:r w:rsidRPr="00C03FE7">
              <w:rPr>
                <w:rFonts w:ascii="Arial" w:hAnsi="Arial" w:cs="Arial"/>
                <w:color w:val="000000"/>
                <w:sz w:val="16"/>
                <w:szCs w:val="16"/>
                <w:lang w:val="ru-RU"/>
              </w:rPr>
              <w:t xml:space="preserve"> </w:t>
            </w:r>
            <w:r w:rsidRPr="00C03FE7">
              <w:rPr>
                <w:rFonts w:ascii="Arial" w:hAnsi="Arial" w:cs="Arial"/>
                <w:color w:val="000000"/>
                <w:sz w:val="16"/>
                <w:szCs w:val="16"/>
              </w:rPr>
              <w:t>testing</w:t>
            </w:r>
            <w:r w:rsidRPr="00C03FE7">
              <w:rPr>
                <w:rFonts w:ascii="Arial" w:hAnsi="Arial" w:cs="Arial"/>
                <w:color w:val="000000"/>
                <w:sz w:val="16"/>
                <w:szCs w:val="16"/>
                <w:lang w:val="ru-RU"/>
              </w:rPr>
              <w:t xml:space="preserve">), так як місцезнаходження виробника поза ЄС і він не може виконувати функцію «тестування при випуску». Для інших виробників з функцією «Аналітичне тестування при випуску» пропонується технічна зміна формулювання даної функції на «контроль якості» та «тестування при випуску». Жодних фактичних змін у виконуваних наразі функціях для виробників не пропонується до внесення.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або заміна (за винятком лікарських засобів біологічного та імунологічного походження) параметра специфікації з відповідним методом випробування за результатами досліджень з безпеки або якості). Оновлення специфікації допоміжної речовини целюлози мікрокристалічної, а саме додавання контролю на вміст нітритів з нормуванням </w:t>
            </w:r>
            <w:r w:rsidRPr="00C03FE7">
              <w:rPr>
                <w:rFonts w:ascii="Arial" w:hAnsi="Arial" w:cs="Arial"/>
                <w:color w:val="000000"/>
                <w:sz w:val="16"/>
                <w:szCs w:val="16"/>
              </w:rPr>
              <w:t>NMT</w:t>
            </w:r>
            <w:r w:rsidRPr="00C03FE7">
              <w:rPr>
                <w:rFonts w:ascii="Arial" w:hAnsi="Arial" w:cs="Arial"/>
                <w:color w:val="000000"/>
                <w:sz w:val="16"/>
                <w:szCs w:val="16"/>
                <w:lang w:val="ru-RU"/>
              </w:rPr>
              <w:t xml:space="preserve"> 0.41 </w:t>
            </w:r>
            <w:r w:rsidRPr="00C03FE7">
              <w:rPr>
                <w:rFonts w:ascii="Arial" w:hAnsi="Arial" w:cs="Arial"/>
                <w:color w:val="000000"/>
                <w:sz w:val="16"/>
                <w:szCs w:val="16"/>
              </w:rPr>
              <w:t>ppm</w:t>
            </w:r>
            <w:r w:rsidRPr="00C03FE7">
              <w:rPr>
                <w:rFonts w:ascii="Arial" w:hAnsi="Arial" w:cs="Arial"/>
                <w:color w:val="000000"/>
                <w:sz w:val="16"/>
                <w:szCs w:val="16"/>
                <w:lang w:val="ru-RU"/>
              </w:rPr>
              <w:t xml:space="preserve"> (іонна хроматографія).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виробника ППД Девелопмент, США/</w:t>
            </w:r>
            <w:r w:rsidRPr="00C03FE7">
              <w:rPr>
                <w:rFonts w:ascii="Arial" w:hAnsi="Arial" w:cs="Arial"/>
                <w:color w:val="000000"/>
                <w:sz w:val="16"/>
                <w:szCs w:val="16"/>
              </w:rPr>
              <w:t>PPD</w:t>
            </w:r>
            <w:r w:rsidRPr="00C03FE7">
              <w:rPr>
                <w:rFonts w:ascii="Arial" w:hAnsi="Arial" w:cs="Arial"/>
                <w:color w:val="000000"/>
                <w:sz w:val="16"/>
                <w:szCs w:val="16"/>
                <w:lang w:val="ru-RU"/>
              </w:rPr>
              <w:t xml:space="preserve"> </w:t>
            </w:r>
            <w:r w:rsidRPr="00C03FE7">
              <w:rPr>
                <w:rFonts w:ascii="Arial" w:hAnsi="Arial" w:cs="Arial"/>
                <w:color w:val="000000"/>
                <w:sz w:val="16"/>
                <w:szCs w:val="16"/>
              </w:rPr>
              <w:t>Development</w:t>
            </w:r>
            <w:r w:rsidRPr="00C03FE7">
              <w:rPr>
                <w:rFonts w:ascii="Arial" w:hAnsi="Arial" w:cs="Arial"/>
                <w:color w:val="000000"/>
                <w:sz w:val="16"/>
                <w:szCs w:val="16"/>
                <w:lang w:val="ru-RU"/>
              </w:rPr>
              <w:t xml:space="preserve">, </w:t>
            </w:r>
            <w:r w:rsidRPr="00C03FE7">
              <w:rPr>
                <w:rFonts w:ascii="Arial" w:hAnsi="Arial" w:cs="Arial"/>
                <w:color w:val="000000"/>
                <w:sz w:val="16"/>
                <w:szCs w:val="16"/>
              </w:rPr>
              <w:t>USA</w:t>
            </w:r>
            <w:r w:rsidRPr="00C03FE7">
              <w:rPr>
                <w:rFonts w:ascii="Arial" w:hAnsi="Arial" w:cs="Arial"/>
                <w:color w:val="000000"/>
                <w:sz w:val="16"/>
                <w:szCs w:val="16"/>
                <w:lang w:val="ru-RU"/>
              </w:rPr>
              <w:t xml:space="preserve"> в якості альтернативного виробника, відповідального за тестування при випуску та тестування стабільності домішки </w:t>
            </w:r>
            <w:r w:rsidRPr="00C03FE7">
              <w:rPr>
                <w:rFonts w:ascii="Arial" w:hAnsi="Arial" w:cs="Arial"/>
                <w:color w:val="000000"/>
                <w:sz w:val="16"/>
                <w:szCs w:val="16"/>
              </w:rPr>
              <w:t>NTTP</w:t>
            </w:r>
            <w:r w:rsidRPr="00C03FE7">
              <w:rPr>
                <w:rFonts w:ascii="Arial" w:hAnsi="Arial" w:cs="Arial"/>
                <w:color w:val="000000"/>
                <w:sz w:val="16"/>
                <w:szCs w:val="16"/>
                <w:lang w:val="ru-RU"/>
              </w:rPr>
              <w:t xml:space="preserve"> (7-нітрозо-3-(трифторметил)-5,6,7,8-тетагідро[1,2,4]триазоло-[4,3-а]піразин).</w:t>
            </w:r>
            <w:r w:rsidRPr="00C03FE7">
              <w:rPr>
                <w:rFonts w:ascii="Arial" w:hAnsi="Arial" w:cs="Arial"/>
                <w:color w:val="000000"/>
                <w:sz w:val="16"/>
                <w:szCs w:val="16"/>
                <w:lang w:val="ru-RU"/>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Додавання до специфікації ГЛЗ контролю домішки </w:t>
            </w:r>
            <w:r w:rsidRPr="00C03FE7">
              <w:rPr>
                <w:rFonts w:ascii="Arial" w:hAnsi="Arial" w:cs="Arial"/>
                <w:color w:val="000000"/>
                <w:sz w:val="16"/>
                <w:szCs w:val="16"/>
              </w:rPr>
              <w:t>NTTP</w:t>
            </w:r>
            <w:r w:rsidRPr="00C03FE7">
              <w:rPr>
                <w:rFonts w:ascii="Arial" w:hAnsi="Arial" w:cs="Arial"/>
                <w:color w:val="000000"/>
                <w:sz w:val="16"/>
                <w:szCs w:val="16"/>
                <w:lang w:val="ru-RU"/>
              </w:rPr>
              <w:t xml:space="preserve"> (7-нітрозо-3-(трифторметил)-5,6,7,8-тетагідро[1,2,4]триазоло-[4,3-а]піразин) з нормуванням не більше 0,37 </w:t>
            </w:r>
            <w:r w:rsidRPr="00C03FE7">
              <w:rPr>
                <w:rFonts w:ascii="Arial" w:hAnsi="Arial" w:cs="Arial"/>
                <w:color w:val="000000"/>
                <w:sz w:val="16"/>
                <w:szCs w:val="16"/>
              </w:rPr>
              <w:t>ppm</w:t>
            </w:r>
            <w:r w:rsidRPr="00C03FE7">
              <w:rPr>
                <w:rFonts w:ascii="Arial" w:hAnsi="Arial" w:cs="Arial"/>
                <w:color w:val="000000"/>
                <w:sz w:val="16"/>
                <w:szCs w:val="16"/>
                <w:lang w:val="ru-RU"/>
              </w:rPr>
              <w:t xml:space="preserve"> та загального вмісту нітрозамінів з нормуванням не більше 100% при випуску і протягом терміну придатності), з відповідними методами випробування. Відповідно оновлюється протокол стабільності ГЛЗ.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функції аналітичне тестування при випуску (</w:t>
            </w:r>
            <w:r w:rsidRPr="00C03FE7">
              <w:rPr>
                <w:rFonts w:ascii="Arial" w:hAnsi="Arial" w:cs="Arial"/>
                <w:color w:val="000000"/>
                <w:sz w:val="16"/>
                <w:szCs w:val="16"/>
              </w:rPr>
              <w:t>Analytical</w:t>
            </w:r>
            <w:r w:rsidRPr="00C03FE7">
              <w:rPr>
                <w:rFonts w:ascii="Arial" w:hAnsi="Arial" w:cs="Arial"/>
                <w:color w:val="000000"/>
                <w:sz w:val="16"/>
                <w:szCs w:val="16"/>
                <w:lang w:val="ru-RU"/>
              </w:rPr>
              <w:t xml:space="preserve"> </w:t>
            </w:r>
            <w:r w:rsidRPr="00C03FE7">
              <w:rPr>
                <w:rFonts w:ascii="Arial" w:hAnsi="Arial" w:cs="Arial"/>
                <w:color w:val="000000"/>
                <w:sz w:val="16"/>
                <w:szCs w:val="16"/>
              </w:rPr>
              <w:t>release</w:t>
            </w:r>
            <w:r w:rsidRPr="00C03FE7">
              <w:rPr>
                <w:rFonts w:ascii="Arial" w:hAnsi="Arial" w:cs="Arial"/>
                <w:color w:val="000000"/>
                <w:sz w:val="16"/>
                <w:szCs w:val="16"/>
                <w:lang w:val="ru-RU"/>
              </w:rPr>
              <w:t xml:space="preserve"> </w:t>
            </w:r>
            <w:r w:rsidRPr="00C03FE7">
              <w:rPr>
                <w:rFonts w:ascii="Arial" w:hAnsi="Arial" w:cs="Arial"/>
                <w:color w:val="000000"/>
                <w:sz w:val="16"/>
                <w:szCs w:val="16"/>
              </w:rPr>
              <w:t>testing</w:t>
            </w:r>
            <w:r w:rsidRPr="00C03FE7">
              <w:rPr>
                <w:rFonts w:ascii="Arial" w:hAnsi="Arial" w:cs="Arial"/>
                <w:color w:val="000000"/>
                <w:sz w:val="16"/>
                <w:szCs w:val="16"/>
                <w:lang w:val="ru-RU"/>
              </w:rPr>
              <w:t>), що еквівалентно функції «</w:t>
            </w:r>
            <w:r w:rsidRPr="00C03FE7">
              <w:rPr>
                <w:rFonts w:ascii="Arial" w:hAnsi="Arial" w:cs="Arial"/>
                <w:color w:val="000000"/>
                <w:sz w:val="16"/>
                <w:szCs w:val="16"/>
              </w:rPr>
              <w:t>Batch</w:t>
            </w:r>
            <w:r w:rsidRPr="00C03FE7">
              <w:rPr>
                <w:rFonts w:ascii="Arial" w:hAnsi="Arial" w:cs="Arial"/>
                <w:color w:val="000000"/>
                <w:sz w:val="16"/>
                <w:szCs w:val="16"/>
                <w:lang w:val="ru-RU"/>
              </w:rPr>
              <w:t xml:space="preserve"> </w:t>
            </w:r>
            <w:r w:rsidRPr="00C03FE7">
              <w:rPr>
                <w:rFonts w:ascii="Arial" w:hAnsi="Arial" w:cs="Arial"/>
                <w:color w:val="000000"/>
                <w:sz w:val="16"/>
                <w:szCs w:val="16"/>
              </w:rPr>
              <w:t>control</w:t>
            </w:r>
            <w:r w:rsidRPr="00C03FE7">
              <w:rPr>
                <w:rFonts w:ascii="Arial" w:hAnsi="Arial" w:cs="Arial"/>
                <w:color w:val="000000"/>
                <w:sz w:val="16"/>
                <w:szCs w:val="16"/>
                <w:lang w:val="ru-RU"/>
              </w:rPr>
              <w:t xml:space="preserve"> </w:t>
            </w:r>
            <w:r w:rsidRPr="00C03FE7">
              <w:rPr>
                <w:rFonts w:ascii="Arial" w:hAnsi="Arial" w:cs="Arial"/>
                <w:color w:val="000000"/>
                <w:sz w:val="16"/>
                <w:szCs w:val="16"/>
              </w:rPr>
              <w:t>testing</w:t>
            </w:r>
            <w:r w:rsidRPr="00C03FE7">
              <w:rPr>
                <w:rFonts w:ascii="Arial" w:hAnsi="Arial" w:cs="Arial"/>
                <w:color w:val="000000"/>
                <w:sz w:val="16"/>
                <w:szCs w:val="16"/>
                <w:lang w:val="ru-RU"/>
              </w:rPr>
              <w:t>» для виробника Патеон Пуерто Ріко, Інк., Пуерто Ріко, США/</w:t>
            </w:r>
            <w:r w:rsidRPr="00C03FE7">
              <w:rPr>
                <w:rFonts w:ascii="Arial" w:hAnsi="Arial" w:cs="Arial"/>
                <w:color w:val="000000"/>
                <w:sz w:val="16"/>
                <w:szCs w:val="16"/>
              </w:rPr>
              <w:t>Patheon</w:t>
            </w:r>
            <w:r w:rsidRPr="00C03FE7">
              <w:rPr>
                <w:rFonts w:ascii="Arial" w:hAnsi="Arial" w:cs="Arial"/>
                <w:color w:val="000000"/>
                <w:sz w:val="16"/>
                <w:szCs w:val="16"/>
                <w:lang w:val="ru-RU"/>
              </w:rPr>
              <w:t xml:space="preserve"> </w:t>
            </w:r>
            <w:r w:rsidRPr="00C03FE7">
              <w:rPr>
                <w:rFonts w:ascii="Arial" w:hAnsi="Arial" w:cs="Arial"/>
                <w:color w:val="000000"/>
                <w:sz w:val="16"/>
                <w:szCs w:val="16"/>
              </w:rPr>
              <w:t>Puerto</w:t>
            </w:r>
            <w:r w:rsidRPr="00C03FE7">
              <w:rPr>
                <w:rFonts w:ascii="Arial" w:hAnsi="Arial" w:cs="Arial"/>
                <w:color w:val="000000"/>
                <w:sz w:val="16"/>
                <w:szCs w:val="16"/>
                <w:lang w:val="ru-RU"/>
              </w:rPr>
              <w:t xml:space="preserve"> </w:t>
            </w:r>
            <w:r w:rsidRPr="00C03FE7">
              <w:rPr>
                <w:rFonts w:ascii="Arial" w:hAnsi="Arial" w:cs="Arial"/>
                <w:color w:val="000000"/>
                <w:sz w:val="16"/>
                <w:szCs w:val="16"/>
              </w:rPr>
              <w:t>Rico</w:t>
            </w:r>
            <w:r w:rsidRPr="00C03FE7">
              <w:rPr>
                <w:rFonts w:ascii="Arial" w:hAnsi="Arial" w:cs="Arial"/>
                <w:color w:val="000000"/>
                <w:sz w:val="16"/>
                <w:szCs w:val="16"/>
                <w:lang w:val="ru-RU"/>
              </w:rPr>
              <w:t xml:space="preserve">, </w:t>
            </w:r>
            <w:r w:rsidRPr="00C03FE7">
              <w:rPr>
                <w:rFonts w:ascii="Arial" w:hAnsi="Arial" w:cs="Arial"/>
                <w:color w:val="000000"/>
                <w:sz w:val="16"/>
                <w:szCs w:val="16"/>
              </w:rPr>
              <w:t>Inc</w:t>
            </w:r>
            <w:r w:rsidRPr="00C03FE7">
              <w:rPr>
                <w:rFonts w:ascii="Arial" w:hAnsi="Arial" w:cs="Arial"/>
                <w:color w:val="000000"/>
                <w:sz w:val="16"/>
                <w:szCs w:val="16"/>
                <w:lang w:val="ru-RU"/>
              </w:rPr>
              <w:t xml:space="preserve">., </w:t>
            </w:r>
            <w:r w:rsidRPr="00C03FE7">
              <w:rPr>
                <w:rFonts w:ascii="Arial" w:hAnsi="Arial" w:cs="Arial"/>
                <w:color w:val="000000"/>
                <w:sz w:val="16"/>
                <w:szCs w:val="16"/>
              </w:rPr>
              <w:t>Puerto</w:t>
            </w:r>
            <w:r w:rsidRPr="00C03FE7">
              <w:rPr>
                <w:rFonts w:ascii="Arial" w:hAnsi="Arial" w:cs="Arial"/>
                <w:color w:val="000000"/>
                <w:sz w:val="16"/>
                <w:szCs w:val="16"/>
                <w:lang w:val="ru-RU"/>
              </w:rPr>
              <w:t xml:space="preserve"> </w:t>
            </w:r>
            <w:r w:rsidRPr="00C03FE7">
              <w:rPr>
                <w:rFonts w:ascii="Arial" w:hAnsi="Arial" w:cs="Arial"/>
                <w:color w:val="000000"/>
                <w:sz w:val="16"/>
                <w:szCs w:val="16"/>
              </w:rPr>
              <w:t>Rico</w:t>
            </w:r>
            <w:r w:rsidRPr="00C03FE7">
              <w:rPr>
                <w:rFonts w:ascii="Arial" w:hAnsi="Arial" w:cs="Arial"/>
                <w:color w:val="000000"/>
                <w:sz w:val="16"/>
                <w:szCs w:val="16"/>
                <w:lang w:val="ru-RU"/>
              </w:rPr>
              <w:t xml:space="preserve">, </w:t>
            </w:r>
            <w:r w:rsidRPr="00C03FE7">
              <w:rPr>
                <w:rFonts w:ascii="Arial" w:hAnsi="Arial" w:cs="Arial"/>
                <w:color w:val="000000"/>
                <w:sz w:val="16"/>
                <w:szCs w:val="16"/>
              </w:rPr>
              <w:t>USA</w:t>
            </w:r>
            <w:r w:rsidRPr="00C03FE7">
              <w:rPr>
                <w:rFonts w:ascii="Arial" w:hAnsi="Arial" w:cs="Arial"/>
                <w:color w:val="000000"/>
                <w:sz w:val="16"/>
                <w:szCs w:val="16"/>
                <w:lang w:val="ru-RU"/>
              </w:rPr>
              <w:t xml:space="preserve"> та оновлення опису функцій виробника до загального нормативного терміну «контроль якості» (</w:t>
            </w:r>
            <w:r w:rsidRPr="00C03FE7">
              <w:rPr>
                <w:rFonts w:ascii="Arial" w:hAnsi="Arial" w:cs="Arial"/>
                <w:color w:val="000000"/>
                <w:sz w:val="16"/>
                <w:szCs w:val="16"/>
              </w:rPr>
              <w:t>Quality</w:t>
            </w:r>
            <w:r w:rsidRPr="00C03FE7">
              <w:rPr>
                <w:rFonts w:ascii="Arial" w:hAnsi="Arial" w:cs="Arial"/>
                <w:color w:val="000000"/>
                <w:sz w:val="16"/>
                <w:szCs w:val="16"/>
                <w:lang w:val="ru-RU"/>
              </w:rPr>
              <w:t xml:space="preserve"> </w:t>
            </w:r>
            <w:r w:rsidRPr="00C03FE7">
              <w:rPr>
                <w:rFonts w:ascii="Arial" w:hAnsi="Arial" w:cs="Arial"/>
                <w:color w:val="000000"/>
                <w:sz w:val="16"/>
                <w:szCs w:val="16"/>
              </w:rPr>
              <w:t>control</w:t>
            </w:r>
            <w:r w:rsidRPr="00C03FE7">
              <w:rPr>
                <w:rFonts w:ascii="Arial" w:hAnsi="Arial" w:cs="Arial"/>
                <w:color w:val="000000"/>
                <w:sz w:val="16"/>
                <w:szCs w:val="16"/>
                <w:lang w:val="ru-RU"/>
              </w:rPr>
              <w:t xml:space="preserve"> </w:t>
            </w:r>
            <w:r w:rsidRPr="00C03FE7">
              <w:rPr>
                <w:rFonts w:ascii="Arial" w:hAnsi="Arial" w:cs="Arial"/>
                <w:color w:val="000000"/>
                <w:sz w:val="16"/>
                <w:szCs w:val="16"/>
              </w:rPr>
              <w:t>testing</w:t>
            </w:r>
            <w:r w:rsidRPr="00C03FE7">
              <w:rPr>
                <w:rFonts w:ascii="Arial" w:hAnsi="Arial" w:cs="Arial"/>
                <w:color w:val="000000"/>
                <w:sz w:val="16"/>
                <w:szCs w:val="16"/>
                <w:lang w:val="ru-RU"/>
              </w:rPr>
              <w:t>) у звязку з місцерозташуванням виробника поза межами ЄС.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функції аналітичне тестування при випуску (</w:t>
            </w:r>
            <w:r w:rsidRPr="00C03FE7">
              <w:rPr>
                <w:rFonts w:ascii="Arial" w:hAnsi="Arial" w:cs="Arial"/>
                <w:color w:val="000000"/>
                <w:sz w:val="16"/>
                <w:szCs w:val="16"/>
              </w:rPr>
              <w:t>Analytical</w:t>
            </w:r>
            <w:r w:rsidRPr="00C03FE7">
              <w:rPr>
                <w:rFonts w:ascii="Arial" w:hAnsi="Arial" w:cs="Arial"/>
                <w:color w:val="000000"/>
                <w:sz w:val="16"/>
                <w:szCs w:val="16"/>
                <w:lang w:val="ru-RU"/>
              </w:rPr>
              <w:t xml:space="preserve"> </w:t>
            </w:r>
            <w:r w:rsidRPr="00C03FE7">
              <w:rPr>
                <w:rFonts w:ascii="Arial" w:hAnsi="Arial" w:cs="Arial"/>
                <w:color w:val="000000"/>
                <w:sz w:val="16"/>
                <w:szCs w:val="16"/>
              </w:rPr>
              <w:t>release</w:t>
            </w:r>
            <w:r w:rsidRPr="00C03FE7">
              <w:rPr>
                <w:rFonts w:ascii="Arial" w:hAnsi="Arial" w:cs="Arial"/>
                <w:color w:val="000000"/>
                <w:sz w:val="16"/>
                <w:szCs w:val="16"/>
                <w:lang w:val="ru-RU"/>
              </w:rPr>
              <w:t xml:space="preserve"> </w:t>
            </w:r>
            <w:r w:rsidRPr="00C03FE7">
              <w:rPr>
                <w:rFonts w:ascii="Arial" w:hAnsi="Arial" w:cs="Arial"/>
                <w:color w:val="000000"/>
                <w:sz w:val="16"/>
                <w:szCs w:val="16"/>
              </w:rPr>
              <w:t>testing</w:t>
            </w:r>
            <w:r w:rsidRPr="00C03FE7">
              <w:rPr>
                <w:rFonts w:ascii="Arial" w:hAnsi="Arial" w:cs="Arial"/>
                <w:color w:val="000000"/>
                <w:sz w:val="16"/>
                <w:szCs w:val="16"/>
                <w:lang w:val="ru-RU"/>
              </w:rPr>
              <w:t>), що еквівалентно функції «</w:t>
            </w:r>
            <w:r w:rsidRPr="00C03FE7">
              <w:rPr>
                <w:rFonts w:ascii="Arial" w:hAnsi="Arial" w:cs="Arial"/>
                <w:color w:val="000000"/>
                <w:sz w:val="16"/>
                <w:szCs w:val="16"/>
              </w:rPr>
              <w:t>Batch</w:t>
            </w:r>
            <w:r w:rsidRPr="00C03FE7">
              <w:rPr>
                <w:rFonts w:ascii="Arial" w:hAnsi="Arial" w:cs="Arial"/>
                <w:color w:val="000000"/>
                <w:sz w:val="16"/>
                <w:szCs w:val="16"/>
                <w:lang w:val="ru-RU"/>
              </w:rPr>
              <w:t xml:space="preserve"> </w:t>
            </w:r>
            <w:r w:rsidRPr="00C03FE7">
              <w:rPr>
                <w:rFonts w:ascii="Arial" w:hAnsi="Arial" w:cs="Arial"/>
                <w:color w:val="000000"/>
                <w:sz w:val="16"/>
                <w:szCs w:val="16"/>
              </w:rPr>
              <w:t>control</w:t>
            </w:r>
            <w:r w:rsidRPr="00C03FE7">
              <w:rPr>
                <w:rFonts w:ascii="Arial" w:hAnsi="Arial" w:cs="Arial"/>
                <w:color w:val="000000"/>
                <w:sz w:val="16"/>
                <w:szCs w:val="16"/>
                <w:lang w:val="ru-RU"/>
              </w:rPr>
              <w:t xml:space="preserve"> </w:t>
            </w:r>
            <w:r w:rsidRPr="00C03FE7">
              <w:rPr>
                <w:rFonts w:ascii="Arial" w:hAnsi="Arial" w:cs="Arial"/>
                <w:color w:val="000000"/>
                <w:sz w:val="16"/>
                <w:szCs w:val="16"/>
              </w:rPr>
              <w:t>testing</w:t>
            </w:r>
            <w:r w:rsidRPr="00C03FE7">
              <w:rPr>
                <w:rFonts w:ascii="Arial" w:hAnsi="Arial" w:cs="Arial"/>
                <w:color w:val="000000"/>
                <w:sz w:val="16"/>
                <w:szCs w:val="16"/>
                <w:lang w:val="ru-RU"/>
              </w:rPr>
              <w:t>» для виробника МСД Інтернешнл ГмбХ (філія Сінгапур), С</w:t>
            </w:r>
            <w:r w:rsidRPr="00C03FE7">
              <w:rPr>
                <w:rFonts w:ascii="Arial" w:hAnsi="Arial" w:cs="Arial"/>
                <w:color w:val="000000"/>
                <w:sz w:val="16"/>
                <w:szCs w:val="16"/>
              </w:rPr>
              <w:t>i</w:t>
            </w:r>
            <w:r w:rsidRPr="00C03FE7">
              <w:rPr>
                <w:rFonts w:ascii="Arial" w:hAnsi="Arial" w:cs="Arial"/>
                <w:color w:val="000000"/>
                <w:sz w:val="16"/>
                <w:szCs w:val="16"/>
                <w:lang w:val="ru-RU"/>
              </w:rPr>
              <w:t>нгапур/</w:t>
            </w:r>
            <w:r w:rsidRPr="00C03FE7">
              <w:rPr>
                <w:rFonts w:ascii="Arial" w:hAnsi="Arial" w:cs="Arial"/>
                <w:color w:val="000000"/>
                <w:sz w:val="16"/>
                <w:szCs w:val="16"/>
              </w:rPr>
              <w:t>MSD</w:t>
            </w:r>
            <w:r w:rsidRPr="00C03FE7">
              <w:rPr>
                <w:rFonts w:ascii="Arial" w:hAnsi="Arial" w:cs="Arial"/>
                <w:color w:val="000000"/>
                <w:sz w:val="16"/>
                <w:szCs w:val="16"/>
                <w:lang w:val="ru-RU"/>
              </w:rPr>
              <w:t xml:space="preserve"> </w:t>
            </w:r>
            <w:r w:rsidRPr="00C03FE7">
              <w:rPr>
                <w:rFonts w:ascii="Arial" w:hAnsi="Arial" w:cs="Arial"/>
                <w:color w:val="000000"/>
                <w:sz w:val="16"/>
                <w:szCs w:val="16"/>
              </w:rPr>
              <w:t>International</w:t>
            </w:r>
            <w:r w:rsidRPr="00C03FE7">
              <w:rPr>
                <w:rFonts w:ascii="Arial" w:hAnsi="Arial" w:cs="Arial"/>
                <w:color w:val="000000"/>
                <w:sz w:val="16"/>
                <w:szCs w:val="16"/>
                <w:lang w:val="ru-RU"/>
              </w:rPr>
              <w:t xml:space="preserve"> </w:t>
            </w:r>
            <w:r w:rsidRPr="00C03FE7">
              <w:rPr>
                <w:rFonts w:ascii="Arial" w:hAnsi="Arial" w:cs="Arial"/>
                <w:color w:val="000000"/>
                <w:sz w:val="16"/>
                <w:szCs w:val="16"/>
              </w:rPr>
              <w:t>GmbH</w:t>
            </w:r>
            <w:r w:rsidRPr="00C03FE7">
              <w:rPr>
                <w:rFonts w:ascii="Arial" w:hAnsi="Arial" w:cs="Arial"/>
                <w:color w:val="000000"/>
                <w:sz w:val="16"/>
                <w:szCs w:val="16"/>
                <w:lang w:val="ru-RU"/>
              </w:rPr>
              <w:t xml:space="preserve"> (</w:t>
            </w:r>
            <w:r w:rsidRPr="00C03FE7">
              <w:rPr>
                <w:rFonts w:ascii="Arial" w:hAnsi="Arial" w:cs="Arial"/>
                <w:color w:val="000000"/>
                <w:sz w:val="16"/>
                <w:szCs w:val="16"/>
              </w:rPr>
              <w:t>Singapore</w:t>
            </w:r>
            <w:r w:rsidRPr="00C03FE7">
              <w:rPr>
                <w:rFonts w:ascii="Arial" w:hAnsi="Arial" w:cs="Arial"/>
                <w:color w:val="000000"/>
                <w:sz w:val="16"/>
                <w:szCs w:val="16"/>
                <w:lang w:val="ru-RU"/>
              </w:rPr>
              <w:t xml:space="preserve"> </w:t>
            </w:r>
            <w:r w:rsidRPr="00C03FE7">
              <w:rPr>
                <w:rFonts w:ascii="Arial" w:hAnsi="Arial" w:cs="Arial"/>
                <w:color w:val="000000"/>
                <w:sz w:val="16"/>
                <w:szCs w:val="16"/>
              </w:rPr>
              <w:t>Branch</w:t>
            </w:r>
            <w:r w:rsidRPr="00C03FE7">
              <w:rPr>
                <w:rFonts w:ascii="Arial" w:hAnsi="Arial" w:cs="Arial"/>
                <w:color w:val="000000"/>
                <w:sz w:val="16"/>
                <w:szCs w:val="16"/>
                <w:lang w:val="ru-RU"/>
              </w:rPr>
              <w:t xml:space="preserve">), </w:t>
            </w:r>
            <w:r w:rsidRPr="00C03FE7">
              <w:rPr>
                <w:rFonts w:ascii="Arial" w:hAnsi="Arial" w:cs="Arial"/>
                <w:color w:val="000000"/>
                <w:sz w:val="16"/>
                <w:szCs w:val="16"/>
              </w:rPr>
              <w:t>Singapore</w:t>
            </w:r>
            <w:r w:rsidRPr="00C03FE7">
              <w:rPr>
                <w:rFonts w:ascii="Arial" w:hAnsi="Arial" w:cs="Arial"/>
                <w:color w:val="000000"/>
                <w:sz w:val="16"/>
                <w:szCs w:val="16"/>
                <w:lang w:val="ru-RU"/>
              </w:rPr>
              <w:t xml:space="preserve"> та оновлення опису функцій виробника до загального нормативного терміну «контроль якості» (</w:t>
            </w:r>
            <w:r w:rsidRPr="00C03FE7">
              <w:rPr>
                <w:rFonts w:ascii="Arial" w:hAnsi="Arial" w:cs="Arial"/>
                <w:color w:val="000000"/>
                <w:sz w:val="16"/>
                <w:szCs w:val="16"/>
              </w:rPr>
              <w:t>Quality</w:t>
            </w:r>
            <w:r w:rsidRPr="00C03FE7">
              <w:rPr>
                <w:rFonts w:ascii="Arial" w:hAnsi="Arial" w:cs="Arial"/>
                <w:color w:val="000000"/>
                <w:sz w:val="16"/>
                <w:szCs w:val="16"/>
                <w:lang w:val="ru-RU"/>
              </w:rPr>
              <w:t xml:space="preserve"> </w:t>
            </w:r>
            <w:r w:rsidRPr="00C03FE7">
              <w:rPr>
                <w:rFonts w:ascii="Arial" w:hAnsi="Arial" w:cs="Arial"/>
                <w:color w:val="000000"/>
                <w:sz w:val="16"/>
                <w:szCs w:val="16"/>
              </w:rPr>
              <w:t>control</w:t>
            </w:r>
            <w:r w:rsidRPr="00C03FE7">
              <w:rPr>
                <w:rFonts w:ascii="Arial" w:hAnsi="Arial" w:cs="Arial"/>
                <w:color w:val="000000"/>
                <w:sz w:val="16"/>
                <w:szCs w:val="16"/>
                <w:lang w:val="ru-RU"/>
              </w:rPr>
              <w:t xml:space="preserve"> </w:t>
            </w:r>
            <w:r w:rsidRPr="00C03FE7">
              <w:rPr>
                <w:rFonts w:ascii="Arial" w:hAnsi="Arial" w:cs="Arial"/>
                <w:color w:val="000000"/>
                <w:sz w:val="16"/>
                <w:szCs w:val="16"/>
              </w:rPr>
              <w:t>testing</w:t>
            </w:r>
            <w:r w:rsidRPr="00C03FE7">
              <w:rPr>
                <w:rFonts w:ascii="Arial" w:hAnsi="Arial" w:cs="Arial"/>
                <w:color w:val="000000"/>
                <w:sz w:val="16"/>
                <w:szCs w:val="16"/>
                <w:lang w:val="ru-RU"/>
              </w:rPr>
              <w:t>) у звязку з місцерозташуванням виробника поза межами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UA/11003/01/01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ЯНУМЕТ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50 мг/850 мг; по 14 таблеток у блістері;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Первинна та вторинна упаковка, контроль якості, тестування при випуску, дозвіл на випуск серії:</w:t>
            </w:r>
            <w:r w:rsidRPr="00C03FE7">
              <w:rPr>
                <w:rFonts w:ascii="Arial" w:hAnsi="Arial" w:cs="Arial"/>
                <w:color w:val="000000"/>
                <w:sz w:val="16"/>
                <w:szCs w:val="16"/>
                <w:lang w:val="ru-RU"/>
              </w:rPr>
              <w:br/>
              <w:t>Мерк Шарп і Доум Б.В., Н</w:t>
            </w:r>
            <w:r w:rsidRPr="00C03FE7">
              <w:rPr>
                <w:rFonts w:ascii="Arial" w:hAnsi="Arial" w:cs="Arial"/>
                <w:color w:val="000000"/>
                <w:sz w:val="16"/>
                <w:szCs w:val="16"/>
              </w:rPr>
              <w:t>i</w:t>
            </w:r>
            <w:r w:rsidRPr="00C03FE7">
              <w:rPr>
                <w:rFonts w:ascii="Arial" w:hAnsi="Arial" w:cs="Arial"/>
                <w:color w:val="000000"/>
                <w:sz w:val="16"/>
                <w:szCs w:val="16"/>
                <w:lang w:val="ru-RU"/>
              </w:rPr>
              <w:t>дерланди</w:t>
            </w:r>
            <w:r w:rsidRPr="00C03FE7">
              <w:rPr>
                <w:rFonts w:ascii="Arial" w:hAnsi="Arial" w:cs="Arial"/>
                <w:color w:val="000000"/>
                <w:sz w:val="16"/>
                <w:szCs w:val="16"/>
                <w:lang w:val="ru-RU"/>
              </w:rPr>
              <w:br/>
            </w:r>
            <w:r w:rsidRPr="00C03FE7">
              <w:rPr>
                <w:rFonts w:ascii="Arial" w:hAnsi="Arial" w:cs="Arial"/>
                <w:color w:val="000000"/>
                <w:sz w:val="16"/>
                <w:szCs w:val="16"/>
                <w:lang w:val="ru-RU"/>
              </w:rPr>
              <w:br/>
            </w:r>
            <w:r w:rsidRPr="00C03FE7">
              <w:rPr>
                <w:rFonts w:ascii="Arial" w:hAnsi="Arial" w:cs="Arial"/>
                <w:color w:val="000000"/>
                <w:sz w:val="16"/>
                <w:szCs w:val="16"/>
                <w:lang w:val="ru-RU"/>
              </w:rPr>
              <w:br/>
              <w:t>Виробництво нерозфасованої продукції, контроль якості:</w:t>
            </w:r>
            <w:r w:rsidRPr="00C03FE7">
              <w:rPr>
                <w:rFonts w:ascii="Arial" w:hAnsi="Arial" w:cs="Arial"/>
                <w:color w:val="000000"/>
                <w:sz w:val="16"/>
                <w:szCs w:val="16"/>
                <w:lang w:val="ru-RU"/>
              </w:rPr>
              <w:br/>
              <w:t>Есіка Квінборо Лімітед, Велика Британ</w:t>
            </w:r>
            <w:r w:rsidRPr="00C03FE7">
              <w:rPr>
                <w:rFonts w:ascii="Arial" w:hAnsi="Arial" w:cs="Arial"/>
                <w:color w:val="000000"/>
                <w:sz w:val="16"/>
                <w:szCs w:val="16"/>
              </w:rPr>
              <w:t>i</w:t>
            </w:r>
            <w:r w:rsidRPr="00C03FE7">
              <w:rPr>
                <w:rFonts w:ascii="Arial" w:hAnsi="Arial" w:cs="Arial"/>
                <w:color w:val="000000"/>
                <w:sz w:val="16"/>
                <w:szCs w:val="16"/>
                <w:lang w:val="ru-RU"/>
              </w:rPr>
              <w:t xml:space="preserve">я </w:t>
            </w:r>
            <w:r w:rsidRPr="00C03FE7">
              <w:rPr>
                <w:rFonts w:ascii="Arial" w:hAnsi="Arial" w:cs="Arial"/>
                <w:color w:val="000000"/>
                <w:sz w:val="16"/>
                <w:szCs w:val="16"/>
                <w:lang w:val="ru-RU"/>
              </w:rPr>
              <w:br/>
            </w:r>
            <w:r w:rsidRPr="00C03FE7">
              <w:rPr>
                <w:rFonts w:ascii="Arial" w:hAnsi="Arial" w:cs="Arial"/>
                <w:color w:val="000000"/>
                <w:sz w:val="16"/>
                <w:szCs w:val="16"/>
                <w:lang w:val="ru-RU"/>
              </w:rPr>
              <w:br/>
              <w:t>Патеон Пуерто Ріко, Інк., Пуерто Ріко, США</w:t>
            </w:r>
            <w:r w:rsidRPr="00C03FE7">
              <w:rPr>
                <w:rFonts w:ascii="Arial" w:hAnsi="Arial" w:cs="Arial"/>
                <w:color w:val="000000"/>
                <w:sz w:val="16"/>
                <w:szCs w:val="16"/>
                <w:lang w:val="ru-RU"/>
              </w:rPr>
              <w:br/>
            </w:r>
            <w:r w:rsidRPr="00C03FE7">
              <w:rPr>
                <w:rFonts w:ascii="Arial" w:hAnsi="Arial" w:cs="Arial"/>
                <w:color w:val="000000"/>
                <w:sz w:val="16"/>
                <w:szCs w:val="16"/>
                <w:lang w:val="ru-RU"/>
              </w:rPr>
              <w:br/>
              <w:t xml:space="preserve">МСД Інтернешнл ГмбХ (філія Сінгапур), Сінгапур, </w:t>
            </w:r>
            <w:r w:rsidRPr="00C03FE7">
              <w:rPr>
                <w:rFonts w:ascii="Arial" w:hAnsi="Arial" w:cs="Arial"/>
                <w:color w:val="000000"/>
                <w:sz w:val="16"/>
                <w:szCs w:val="16"/>
                <w:lang w:val="ru-RU"/>
              </w:rPr>
              <w:br/>
            </w:r>
            <w:r w:rsidRPr="00C03FE7">
              <w:rPr>
                <w:rFonts w:ascii="Arial" w:hAnsi="Arial" w:cs="Arial"/>
                <w:color w:val="000000"/>
                <w:sz w:val="16"/>
                <w:szCs w:val="16"/>
                <w:lang w:val="ru-RU"/>
              </w:rPr>
              <w:br/>
              <w:t>Контроль якості, тестування при випуску:</w:t>
            </w:r>
            <w:r w:rsidRPr="00C03FE7">
              <w:rPr>
                <w:rFonts w:ascii="Arial" w:hAnsi="Arial" w:cs="Arial"/>
                <w:color w:val="000000"/>
                <w:sz w:val="16"/>
                <w:szCs w:val="16"/>
                <w:lang w:val="ru-RU"/>
              </w:rPr>
              <w:br/>
              <w:t>Еурофінс Біолаб СРЛ, Італія</w:t>
            </w:r>
            <w:r w:rsidRPr="00C03FE7">
              <w:rPr>
                <w:rFonts w:ascii="Arial" w:hAnsi="Arial" w:cs="Arial"/>
                <w:color w:val="000000"/>
                <w:sz w:val="16"/>
                <w:szCs w:val="16"/>
                <w:lang w:val="ru-RU"/>
              </w:rPr>
              <w:br/>
            </w:r>
            <w:r w:rsidRPr="00C03FE7">
              <w:rPr>
                <w:rFonts w:ascii="Arial" w:hAnsi="Arial" w:cs="Arial"/>
                <w:color w:val="000000"/>
                <w:sz w:val="16"/>
                <w:szCs w:val="16"/>
                <w:lang w:val="ru-RU"/>
              </w:rPr>
              <w:br/>
              <w:t xml:space="preserve">Тестування стабільності: </w:t>
            </w:r>
            <w:r w:rsidRPr="00C03FE7">
              <w:rPr>
                <w:rFonts w:ascii="Arial" w:hAnsi="Arial" w:cs="Arial"/>
                <w:color w:val="000000"/>
                <w:sz w:val="16"/>
                <w:szCs w:val="16"/>
                <w:lang w:val="ru-RU"/>
              </w:rPr>
              <w:br/>
              <w:t>Мерк Шарп і Доум ЛЛС, США</w:t>
            </w:r>
            <w:r w:rsidRPr="00C03FE7">
              <w:rPr>
                <w:rFonts w:ascii="Arial" w:hAnsi="Arial" w:cs="Arial"/>
                <w:color w:val="000000"/>
                <w:sz w:val="16"/>
                <w:szCs w:val="16"/>
                <w:lang w:val="ru-RU"/>
              </w:rPr>
              <w:br/>
            </w:r>
            <w:r w:rsidRPr="00C03FE7">
              <w:rPr>
                <w:rFonts w:ascii="Arial" w:hAnsi="Arial" w:cs="Arial"/>
                <w:color w:val="000000"/>
                <w:sz w:val="16"/>
                <w:szCs w:val="16"/>
                <w:lang w:val="ru-RU"/>
              </w:rPr>
              <w:br/>
              <w:t xml:space="preserve">Тестування при випуску та тестування стабільності щодо </w:t>
            </w:r>
            <w:r w:rsidRPr="00C03FE7">
              <w:rPr>
                <w:rFonts w:ascii="Arial" w:hAnsi="Arial" w:cs="Arial"/>
                <w:color w:val="000000"/>
                <w:sz w:val="16"/>
                <w:szCs w:val="16"/>
              </w:rPr>
              <w:t>NTTP</w:t>
            </w:r>
            <w:r w:rsidRPr="00C03FE7">
              <w:rPr>
                <w:rFonts w:ascii="Arial" w:hAnsi="Arial" w:cs="Arial"/>
                <w:color w:val="000000"/>
                <w:sz w:val="16"/>
                <w:szCs w:val="16"/>
                <w:lang w:val="ru-RU"/>
              </w:rPr>
              <w:t>:</w:t>
            </w:r>
            <w:r w:rsidRPr="00C03FE7">
              <w:rPr>
                <w:rFonts w:ascii="Arial" w:hAnsi="Arial" w:cs="Arial"/>
                <w:color w:val="000000"/>
                <w:sz w:val="16"/>
                <w:szCs w:val="16"/>
                <w:lang w:val="ru-RU"/>
              </w:rPr>
              <w:br/>
              <w:t>ППД Девелопмент, США</w:t>
            </w:r>
            <w:r w:rsidRPr="00C03FE7">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Н</w:t>
            </w:r>
            <w:r w:rsidRPr="00C03FE7">
              <w:rPr>
                <w:rFonts w:ascii="Arial" w:hAnsi="Arial" w:cs="Arial"/>
                <w:color w:val="000000"/>
                <w:sz w:val="16"/>
                <w:szCs w:val="16"/>
              </w:rPr>
              <w:t>i</w:t>
            </w:r>
            <w:r w:rsidRPr="00C03FE7">
              <w:rPr>
                <w:rFonts w:ascii="Arial" w:hAnsi="Arial" w:cs="Arial"/>
                <w:color w:val="000000"/>
                <w:sz w:val="16"/>
                <w:szCs w:val="16"/>
                <w:lang w:val="ru-RU"/>
              </w:rPr>
              <w:t>дерланди/ Велика Британ</w:t>
            </w:r>
            <w:r w:rsidRPr="00C03FE7">
              <w:rPr>
                <w:rFonts w:ascii="Arial" w:hAnsi="Arial" w:cs="Arial"/>
                <w:color w:val="000000"/>
                <w:sz w:val="16"/>
                <w:szCs w:val="16"/>
              </w:rPr>
              <w:t>i</w:t>
            </w:r>
            <w:r w:rsidRPr="00C03FE7">
              <w:rPr>
                <w:rFonts w:ascii="Arial" w:hAnsi="Arial" w:cs="Arial"/>
                <w:color w:val="000000"/>
                <w:sz w:val="16"/>
                <w:szCs w:val="16"/>
                <w:lang w:val="ru-RU"/>
              </w:rPr>
              <w:t>я/ США/ Сінгапур/ Італія/ США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Есіка Квінборо Лімітед, Велика Британія/</w:t>
            </w:r>
            <w:r w:rsidRPr="00C03FE7">
              <w:rPr>
                <w:rFonts w:ascii="Arial" w:hAnsi="Arial" w:cs="Arial"/>
                <w:color w:val="000000"/>
                <w:sz w:val="16"/>
                <w:szCs w:val="16"/>
              </w:rPr>
              <w:t>Aesica</w:t>
            </w:r>
            <w:r w:rsidRPr="00C03FE7">
              <w:rPr>
                <w:rFonts w:ascii="Arial" w:hAnsi="Arial" w:cs="Arial"/>
                <w:color w:val="000000"/>
                <w:sz w:val="16"/>
                <w:szCs w:val="16"/>
                <w:lang w:val="ru-RU"/>
              </w:rPr>
              <w:t xml:space="preserve"> </w:t>
            </w:r>
            <w:r w:rsidRPr="00C03FE7">
              <w:rPr>
                <w:rFonts w:ascii="Arial" w:hAnsi="Arial" w:cs="Arial"/>
                <w:color w:val="000000"/>
                <w:sz w:val="16"/>
                <w:szCs w:val="16"/>
              </w:rPr>
              <w:t>Queenborough</w:t>
            </w:r>
            <w:r w:rsidRPr="00C03FE7">
              <w:rPr>
                <w:rFonts w:ascii="Arial" w:hAnsi="Arial" w:cs="Arial"/>
                <w:color w:val="000000"/>
                <w:sz w:val="16"/>
                <w:szCs w:val="16"/>
                <w:lang w:val="ru-RU"/>
              </w:rPr>
              <w:t xml:space="preserve"> </w:t>
            </w:r>
            <w:r w:rsidRPr="00C03FE7">
              <w:rPr>
                <w:rFonts w:ascii="Arial" w:hAnsi="Arial" w:cs="Arial"/>
                <w:color w:val="000000"/>
                <w:sz w:val="16"/>
                <w:szCs w:val="16"/>
              </w:rPr>
              <w:t>Limited</w:t>
            </w:r>
            <w:r w:rsidRPr="00C03FE7">
              <w:rPr>
                <w:rFonts w:ascii="Arial" w:hAnsi="Arial" w:cs="Arial"/>
                <w:color w:val="000000"/>
                <w:sz w:val="16"/>
                <w:szCs w:val="16"/>
                <w:lang w:val="ru-RU"/>
              </w:rPr>
              <w:t xml:space="preserve">, </w:t>
            </w:r>
            <w:r w:rsidRPr="00C03FE7">
              <w:rPr>
                <w:rFonts w:ascii="Arial" w:hAnsi="Arial" w:cs="Arial"/>
                <w:color w:val="000000"/>
                <w:sz w:val="16"/>
                <w:szCs w:val="16"/>
              </w:rPr>
              <w:t>UK</w:t>
            </w:r>
            <w:r w:rsidRPr="00C03FE7">
              <w:rPr>
                <w:rFonts w:ascii="Arial" w:hAnsi="Arial" w:cs="Arial"/>
                <w:color w:val="000000"/>
                <w:sz w:val="16"/>
                <w:szCs w:val="16"/>
                <w:lang w:val="ru-RU"/>
              </w:rPr>
              <w:t>, як виробника, відповідального за аналітичне тестування при випуску ЛЗ «</w:t>
            </w:r>
            <w:r w:rsidRPr="00C03FE7">
              <w:rPr>
                <w:rFonts w:ascii="Arial" w:hAnsi="Arial" w:cs="Arial"/>
                <w:color w:val="000000"/>
                <w:sz w:val="16"/>
                <w:szCs w:val="16"/>
              </w:rPr>
              <w:t>Analytical</w:t>
            </w:r>
            <w:r w:rsidRPr="00C03FE7">
              <w:rPr>
                <w:rFonts w:ascii="Arial" w:hAnsi="Arial" w:cs="Arial"/>
                <w:color w:val="000000"/>
                <w:sz w:val="16"/>
                <w:szCs w:val="16"/>
                <w:lang w:val="ru-RU"/>
              </w:rPr>
              <w:t xml:space="preserve"> </w:t>
            </w:r>
            <w:r w:rsidRPr="00C03FE7">
              <w:rPr>
                <w:rFonts w:ascii="Arial" w:hAnsi="Arial" w:cs="Arial"/>
                <w:color w:val="000000"/>
                <w:sz w:val="16"/>
                <w:szCs w:val="16"/>
              </w:rPr>
              <w:t>release</w:t>
            </w:r>
            <w:r w:rsidRPr="00C03FE7">
              <w:rPr>
                <w:rFonts w:ascii="Arial" w:hAnsi="Arial" w:cs="Arial"/>
                <w:color w:val="000000"/>
                <w:sz w:val="16"/>
                <w:szCs w:val="16"/>
                <w:lang w:val="ru-RU"/>
              </w:rPr>
              <w:t xml:space="preserve"> </w:t>
            </w:r>
            <w:r w:rsidRPr="00C03FE7">
              <w:rPr>
                <w:rFonts w:ascii="Arial" w:hAnsi="Arial" w:cs="Arial"/>
                <w:color w:val="000000"/>
                <w:sz w:val="16"/>
                <w:szCs w:val="16"/>
              </w:rPr>
              <w:t>testing</w:t>
            </w:r>
            <w:r w:rsidRPr="00C03FE7">
              <w:rPr>
                <w:rFonts w:ascii="Arial" w:hAnsi="Arial" w:cs="Arial"/>
                <w:color w:val="000000"/>
                <w:sz w:val="16"/>
                <w:szCs w:val="16"/>
                <w:lang w:val="ru-RU"/>
              </w:rPr>
              <w:t>», що еквівалентно функції «</w:t>
            </w:r>
            <w:r w:rsidRPr="00C03FE7">
              <w:rPr>
                <w:rFonts w:ascii="Arial" w:hAnsi="Arial" w:cs="Arial"/>
                <w:color w:val="000000"/>
                <w:sz w:val="16"/>
                <w:szCs w:val="16"/>
              </w:rPr>
              <w:t>Batch</w:t>
            </w:r>
            <w:r w:rsidRPr="00C03FE7">
              <w:rPr>
                <w:rFonts w:ascii="Arial" w:hAnsi="Arial" w:cs="Arial"/>
                <w:color w:val="000000"/>
                <w:sz w:val="16"/>
                <w:szCs w:val="16"/>
                <w:lang w:val="ru-RU"/>
              </w:rPr>
              <w:t xml:space="preserve"> </w:t>
            </w:r>
            <w:r w:rsidRPr="00C03FE7">
              <w:rPr>
                <w:rFonts w:ascii="Arial" w:hAnsi="Arial" w:cs="Arial"/>
                <w:color w:val="000000"/>
                <w:sz w:val="16"/>
                <w:szCs w:val="16"/>
              </w:rPr>
              <w:t>control</w:t>
            </w:r>
            <w:r w:rsidRPr="00C03FE7">
              <w:rPr>
                <w:rFonts w:ascii="Arial" w:hAnsi="Arial" w:cs="Arial"/>
                <w:color w:val="000000"/>
                <w:sz w:val="16"/>
                <w:szCs w:val="16"/>
                <w:lang w:val="ru-RU"/>
              </w:rPr>
              <w:t xml:space="preserve"> </w:t>
            </w:r>
            <w:r w:rsidRPr="00C03FE7">
              <w:rPr>
                <w:rFonts w:ascii="Arial" w:hAnsi="Arial" w:cs="Arial"/>
                <w:color w:val="000000"/>
                <w:sz w:val="16"/>
                <w:szCs w:val="16"/>
              </w:rPr>
              <w:t>testing</w:t>
            </w:r>
            <w:r w:rsidRPr="00C03FE7">
              <w:rPr>
                <w:rFonts w:ascii="Arial" w:hAnsi="Arial" w:cs="Arial"/>
                <w:color w:val="000000"/>
                <w:sz w:val="16"/>
                <w:szCs w:val="16"/>
                <w:lang w:val="ru-RU"/>
              </w:rPr>
              <w:t>» та оновлення опису функцій виробника до терміну «контроль якості» (</w:t>
            </w:r>
            <w:r w:rsidRPr="00C03FE7">
              <w:rPr>
                <w:rFonts w:ascii="Arial" w:hAnsi="Arial" w:cs="Arial"/>
                <w:color w:val="000000"/>
                <w:sz w:val="16"/>
                <w:szCs w:val="16"/>
              </w:rPr>
              <w:t>Quality</w:t>
            </w:r>
            <w:r w:rsidRPr="00C03FE7">
              <w:rPr>
                <w:rFonts w:ascii="Arial" w:hAnsi="Arial" w:cs="Arial"/>
                <w:color w:val="000000"/>
                <w:sz w:val="16"/>
                <w:szCs w:val="16"/>
                <w:lang w:val="ru-RU"/>
              </w:rPr>
              <w:t xml:space="preserve"> </w:t>
            </w:r>
            <w:r w:rsidRPr="00C03FE7">
              <w:rPr>
                <w:rFonts w:ascii="Arial" w:hAnsi="Arial" w:cs="Arial"/>
                <w:color w:val="000000"/>
                <w:sz w:val="16"/>
                <w:szCs w:val="16"/>
              </w:rPr>
              <w:t>control</w:t>
            </w:r>
            <w:r w:rsidRPr="00C03FE7">
              <w:rPr>
                <w:rFonts w:ascii="Arial" w:hAnsi="Arial" w:cs="Arial"/>
                <w:color w:val="000000"/>
                <w:sz w:val="16"/>
                <w:szCs w:val="16"/>
                <w:lang w:val="ru-RU"/>
              </w:rPr>
              <w:t xml:space="preserve"> </w:t>
            </w:r>
            <w:r w:rsidRPr="00C03FE7">
              <w:rPr>
                <w:rFonts w:ascii="Arial" w:hAnsi="Arial" w:cs="Arial"/>
                <w:color w:val="000000"/>
                <w:sz w:val="16"/>
                <w:szCs w:val="16"/>
              </w:rPr>
              <w:t>testing</w:t>
            </w:r>
            <w:r w:rsidRPr="00C03FE7">
              <w:rPr>
                <w:rFonts w:ascii="Arial" w:hAnsi="Arial" w:cs="Arial"/>
                <w:color w:val="000000"/>
                <w:sz w:val="16"/>
                <w:szCs w:val="16"/>
                <w:lang w:val="ru-RU"/>
              </w:rPr>
              <w:t xml:space="preserve">), так як місцезнаходження виробника поза ЄС і він не може виконувати функцію «тестування при випуску». Для інших виробників з функцією «Аналітичне тестування при випуску» пропонується технічна зміна формулювання даної функції на «контроль якості» та «тестування при випуску». Жодних фактичних змін у виконуваних наразі функціях для виробників не пропонується до внесення.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або заміна (за винятком лікарських засобів біологічного та імунологічного походження) параметра специфікації з відповідним методом випробування за результатами досліджень з безпеки або якості). Оновлення специфікації допоміжної речовини целюлози мікрокристалічної, а саме додавання контролю на вміст нітритів з нормуванням </w:t>
            </w:r>
            <w:r w:rsidRPr="00C03FE7">
              <w:rPr>
                <w:rFonts w:ascii="Arial" w:hAnsi="Arial" w:cs="Arial"/>
                <w:color w:val="000000"/>
                <w:sz w:val="16"/>
                <w:szCs w:val="16"/>
              </w:rPr>
              <w:t>NMT</w:t>
            </w:r>
            <w:r w:rsidRPr="00C03FE7">
              <w:rPr>
                <w:rFonts w:ascii="Arial" w:hAnsi="Arial" w:cs="Arial"/>
                <w:color w:val="000000"/>
                <w:sz w:val="16"/>
                <w:szCs w:val="16"/>
                <w:lang w:val="ru-RU"/>
              </w:rPr>
              <w:t xml:space="preserve"> 0.41 </w:t>
            </w:r>
            <w:r w:rsidRPr="00C03FE7">
              <w:rPr>
                <w:rFonts w:ascii="Arial" w:hAnsi="Arial" w:cs="Arial"/>
                <w:color w:val="000000"/>
                <w:sz w:val="16"/>
                <w:szCs w:val="16"/>
              </w:rPr>
              <w:t>ppm</w:t>
            </w:r>
            <w:r w:rsidRPr="00C03FE7">
              <w:rPr>
                <w:rFonts w:ascii="Arial" w:hAnsi="Arial" w:cs="Arial"/>
                <w:color w:val="000000"/>
                <w:sz w:val="16"/>
                <w:szCs w:val="16"/>
                <w:lang w:val="ru-RU"/>
              </w:rPr>
              <w:t xml:space="preserve"> (іонна хроматографія).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виробника ППД Девелопмент, США/</w:t>
            </w:r>
            <w:r w:rsidRPr="00C03FE7">
              <w:rPr>
                <w:rFonts w:ascii="Arial" w:hAnsi="Arial" w:cs="Arial"/>
                <w:color w:val="000000"/>
                <w:sz w:val="16"/>
                <w:szCs w:val="16"/>
              </w:rPr>
              <w:t>PDD</w:t>
            </w:r>
            <w:r w:rsidRPr="00C03FE7">
              <w:rPr>
                <w:rFonts w:ascii="Arial" w:hAnsi="Arial" w:cs="Arial"/>
                <w:color w:val="000000"/>
                <w:sz w:val="16"/>
                <w:szCs w:val="16"/>
                <w:lang w:val="ru-RU"/>
              </w:rPr>
              <w:t xml:space="preserve"> </w:t>
            </w:r>
            <w:r w:rsidRPr="00C03FE7">
              <w:rPr>
                <w:rFonts w:ascii="Arial" w:hAnsi="Arial" w:cs="Arial"/>
                <w:color w:val="000000"/>
                <w:sz w:val="16"/>
                <w:szCs w:val="16"/>
              </w:rPr>
              <w:t>Development</w:t>
            </w:r>
            <w:r w:rsidRPr="00C03FE7">
              <w:rPr>
                <w:rFonts w:ascii="Arial" w:hAnsi="Arial" w:cs="Arial"/>
                <w:color w:val="000000"/>
                <w:sz w:val="16"/>
                <w:szCs w:val="16"/>
                <w:lang w:val="ru-RU"/>
              </w:rPr>
              <w:t xml:space="preserve">, </w:t>
            </w:r>
            <w:r w:rsidRPr="00C03FE7">
              <w:rPr>
                <w:rFonts w:ascii="Arial" w:hAnsi="Arial" w:cs="Arial"/>
                <w:color w:val="000000"/>
                <w:sz w:val="16"/>
                <w:szCs w:val="16"/>
              </w:rPr>
              <w:t>USA</w:t>
            </w:r>
            <w:r w:rsidRPr="00C03FE7">
              <w:rPr>
                <w:rFonts w:ascii="Arial" w:hAnsi="Arial" w:cs="Arial"/>
                <w:color w:val="000000"/>
                <w:sz w:val="16"/>
                <w:szCs w:val="16"/>
                <w:lang w:val="ru-RU"/>
              </w:rPr>
              <w:t xml:space="preserve"> в якості альтернативного виробника, відповідального за тестування при випуску та тестування стабільності домішки </w:t>
            </w:r>
            <w:r w:rsidRPr="00C03FE7">
              <w:rPr>
                <w:rFonts w:ascii="Arial" w:hAnsi="Arial" w:cs="Arial"/>
                <w:color w:val="000000"/>
                <w:sz w:val="16"/>
                <w:szCs w:val="16"/>
              </w:rPr>
              <w:t>NTTP</w:t>
            </w:r>
            <w:r w:rsidRPr="00C03FE7">
              <w:rPr>
                <w:rFonts w:ascii="Arial" w:hAnsi="Arial" w:cs="Arial"/>
                <w:color w:val="000000"/>
                <w:sz w:val="16"/>
                <w:szCs w:val="16"/>
                <w:lang w:val="ru-RU"/>
              </w:rPr>
              <w:t xml:space="preserve"> (7-нітрозо-3-(трифторметил)-5,6,7,8-тетагідро[1,2,4]триазоло-[4,3-а]піразин).</w:t>
            </w:r>
            <w:r w:rsidRPr="00C03FE7">
              <w:rPr>
                <w:rFonts w:ascii="Arial" w:hAnsi="Arial" w:cs="Arial"/>
                <w:color w:val="000000"/>
                <w:sz w:val="16"/>
                <w:szCs w:val="16"/>
                <w:lang w:val="ru-RU"/>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Додавання до специфікації ГЛЗ контролю домішки </w:t>
            </w:r>
            <w:r w:rsidRPr="00C03FE7">
              <w:rPr>
                <w:rFonts w:ascii="Arial" w:hAnsi="Arial" w:cs="Arial"/>
                <w:color w:val="000000"/>
                <w:sz w:val="16"/>
                <w:szCs w:val="16"/>
              </w:rPr>
              <w:t>NTTP</w:t>
            </w:r>
            <w:r w:rsidRPr="00C03FE7">
              <w:rPr>
                <w:rFonts w:ascii="Arial" w:hAnsi="Arial" w:cs="Arial"/>
                <w:color w:val="000000"/>
                <w:sz w:val="16"/>
                <w:szCs w:val="16"/>
                <w:lang w:val="ru-RU"/>
              </w:rPr>
              <w:t xml:space="preserve"> (7-нітрозо-3-(трифторметил)-5,6,7,8-тетагідро[1,2,4]триазоло-[4,3-а]піразин) з нормуванням не більше 0,37 </w:t>
            </w:r>
            <w:r w:rsidRPr="00C03FE7">
              <w:rPr>
                <w:rFonts w:ascii="Arial" w:hAnsi="Arial" w:cs="Arial"/>
                <w:color w:val="000000"/>
                <w:sz w:val="16"/>
                <w:szCs w:val="16"/>
              </w:rPr>
              <w:t>ppm</w:t>
            </w:r>
            <w:r w:rsidRPr="00C03FE7">
              <w:rPr>
                <w:rFonts w:ascii="Arial" w:hAnsi="Arial" w:cs="Arial"/>
                <w:color w:val="000000"/>
                <w:sz w:val="16"/>
                <w:szCs w:val="16"/>
                <w:lang w:val="ru-RU"/>
              </w:rPr>
              <w:t xml:space="preserve"> та загального вмісту нітрозамінів з нормуванням не більше 100% при випуску і протягом терміну придатності), з відповідними методами випробування. Відповідно оновлюється протокол стабільності ГЛЗ.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функції аналітичне тестування при випуску (</w:t>
            </w:r>
            <w:r w:rsidRPr="00C03FE7">
              <w:rPr>
                <w:rFonts w:ascii="Arial" w:hAnsi="Arial" w:cs="Arial"/>
                <w:color w:val="000000"/>
                <w:sz w:val="16"/>
                <w:szCs w:val="16"/>
              </w:rPr>
              <w:t>Analytical</w:t>
            </w:r>
            <w:r w:rsidRPr="00C03FE7">
              <w:rPr>
                <w:rFonts w:ascii="Arial" w:hAnsi="Arial" w:cs="Arial"/>
                <w:color w:val="000000"/>
                <w:sz w:val="16"/>
                <w:szCs w:val="16"/>
                <w:lang w:val="ru-RU"/>
              </w:rPr>
              <w:t xml:space="preserve"> </w:t>
            </w:r>
            <w:r w:rsidRPr="00C03FE7">
              <w:rPr>
                <w:rFonts w:ascii="Arial" w:hAnsi="Arial" w:cs="Arial"/>
                <w:color w:val="000000"/>
                <w:sz w:val="16"/>
                <w:szCs w:val="16"/>
              </w:rPr>
              <w:t>release</w:t>
            </w:r>
            <w:r w:rsidRPr="00C03FE7">
              <w:rPr>
                <w:rFonts w:ascii="Arial" w:hAnsi="Arial" w:cs="Arial"/>
                <w:color w:val="000000"/>
                <w:sz w:val="16"/>
                <w:szCs w:val="16"/>
                <w:lang w:val="ru-RU"/>
              </w:rPr>
              <w:t xml:space="preserve"> </w:t>
            </w:r>
            <w:r w:rsidRPr="00C03FE7">
              <w:rPr>
                <w:rFonts w:ascii="Arial" w:hAnsi="Arial" w:cs="Arial"/>
                <w:color w:val="000000"/>
                <w:sz w:val="16"/>
                <w:szCs w:val="16"/>
              </w:rPr>
              <w:t>testing</w:t>
            </w:r>
            <w:r w:rsidRPr="00C03FE7">
              <w:rPr>
                <w:rFonts w:ascii="Arial" w:hAnsi="Arial" w:cs="Arial"/>
                <w:color w:val="000000"/>
                <w:sz w:val="16"/>
                <w:szCs w:val="16"/>
                <w:lang w:val="ru-RU"/>
              </w:rPr>
              <w:t>), що еквівалентно функції «</w:t>
            </w:r>
            <w:r w:rsidRPr="00C03FE7">
              <w:rPr>
                <w:rFonts w:ascii="Arial" w:hAnsi="Arial" w:cs="Arial"/>
                <w:color w:val="000000"/>
                <w:sz w:val="16"/>
                <w:szCs w:val="16"/>
              </w:rPr>
              <w:t>Batch</w:t>
            </w:r>
            <w:r w:rsidRPr="00C03FE7">
              <w:rPr>
                <w:rFonts w:ascii="Arial" w:hAnsi="Arial" w:cs="Arial"/>
                <w:color w:val="000000"/>
                <w:sz w:val="16"/>
                <w:szCs w:val="16"/>
                <w:lang w:val="ru-RU"/>
              </w:rPr>
              <w:t xml:space="preserve"> </w:t>
            </w:r>
            <w:r w:rsidRPr="00C03FE7">
              <w:rPr>
                <w:rFonts w:ascii="Arial" w:hAnsi="Arial" w:cs="Arial"/>
                <w:color w:val="000000"/>
                <w:sz w:val="16"/>
                <w:szCs w:val="16"/>
              </w:rPr>
              <w:t>control</w:t>
            </w:r>
            <w:r w:rsidRPr="00C03FE7">
              <w:rPr>
                <w:rFonts w:ascii="Arial" w:hAnsi="Arial" w:cs="Arial"/>
                <w:color w:val="000000"/>
                <w:sz w:val="16"/>
                <w:szCs w:val="16"/>
                <w:lang w:val="ru-RU"/>
              </w:rPr>
              <w:t xml:space="preserve"> </w:t>
            </w:r>
            <w:r w:rsidRPr="00C03FE7">
              <w:rPr>
                <w:rFonts w:ascii="Arial" w:hAnsi="Arial" w:cs="Arial"/>
                <w:color w:val="000000"/>
                <w:sz w:val="16"/>
                <w:szCs w:val="16"/>
              </w:rPr>
              <w:t>testing</w:t>
            </w:r>
            <w:r w:rsidRPr="00C03FE7">
              <w:rPr>
                <w:rFonts w:ascii="Arial" w:hAnsi="Arial" w:cs="Arial"/>
                <w:color w:val="000000"/>
                <w:sz w:val="16"/>
                <w:szCs w:val="16"/>
                <w:lang w:val="ru-RU"/>
              </w:rPr>
              <w:t>» для виробника Патеон Пуерто Ріко, Інк., Пуерто Ріко, США/</w:t>
            </w:r>
            <w:r w:rsidRPr="00C03FE7">
              <w:rPr>
                <w:rFonts w:ascii="Arial" w:hAnsi="Arial" w:cs="Arial"/>
                <w:color w:val="000000"/>
                <w:sz w:val="16"/>
                <w:szCs w:val="16"/>
              </w:rPr>
              <w:t>Patheon</w:t>
            </w:r>
            <w:r w:rsidRPr="00C03FE7">
              <w:rPr>
                <w:rFonts w:ascii="Arial" w:hAnsi="Arial" w:cs="Arial"/>
                <w:color w:val="000000"/>
                <w:sz w:val="16"/>
                <w:szCs w:val="16"/>
                <w:lang w:val="ru-RU"/>
              </w:rPr>
              <w:t xml:space="preserve"> </w:t>
            </w:r>
            <w:r w:rsidRPr="00C03FE7">
              <w:rPr>
                <w:rFonts w:ascii="Arial" w:hAnsi="Arial" w:cs="Arial"/>
                <w:color w:val="000000"/>
                <w:sz w:val="16"/>
                <w:szCs w:val="16"/>
              </w:rPr>
              <w:t>Puerto</w:t>
            </w:r>
            <w:r w:rsidRPr="00C03FE7">
              <w:rPr>
                <w:rFonts w:ascii="Arial" w:hAnsi="Arial" w:cs="Arial"/>
                <w:color w:val="000000"/>
                <w:sz w:val="16"/>
                <w:szCs w:val="16"/>
                <w:lang w:val="ru-RU"/>
              </w:rPr>
              <w:t xml:space="preserve"> </w:t>
            </w:r>
            <w:r w:rsidRPr="00C03FE7">
              <w:rPr>
                <w:rFonts w:ascii="Arial" w:hAnsi="Arial" w:cs="Arial"/>
                <w:color w:val="000000"/>
                <w:sz w:val="16"/>
                <w:szCs w:val="16"/>
              </w:rPr>
              <w:t>Rico</w:t>
            </w:r>
            <w:r w:rsidRPr="00C03FE7">
              <w:rPr>
                <w:rFonts w:ascii="Arial" w:hAnsi="Arial" w:cs="Arial"/>
                <w:color w:val="000000"/>
                <w:sz w:val="16"/>
                <w:szCs w:val="16"/>
                <w:lang w:val="ru-RU"/>
              </w:rPr>
              <w:t xml:space="preserve">, </w:t>
            </w:r>
            <w:r w:rsidRPr="00C03FE7">
              <w:rPr>
                <w:rFonts w:ascii="Arial" w:hAnsi="Arial" w:cs="Arial"/>
                <w:color w:val="000000"/>
                <w:sz w:val="16"/>
                <w:szCs w:val="16"/>
              </w:rPr>
              <w:t>Inc</w:t>
            </w:r>
            <w:r w:rsidRPr="00C03FE7">
              <w:rPr>
                <w:rFonts w:ascii="Arial" w:hAnsi="Arial" w:cs="Arial"/>
                <w:color w:val="000000"/>
                <w:sz w:val="16"/>
                <w:szCs w:val="16"/>
                <w:lang w:val="ru-RU"/>
              </w:rPr>
              <w:t xml:space="preserve">., </w:t>
            </w:r>
            <w:r w:rsidRPr="00C03FE7">
              <w:rPr>
                <w:rFonts w:ascii="Arial" w:hAnsi="Arial" w:cs="Arial"/>
                <w:color w:val="000000"/>
                <w:sz w:val="16"/>
                <w:szCs w:val="16"/>
              </w:rPr>
              <w:t>Puerto</w:t>
            </w:r>
            <w:r w:rsidRPr="00C03FE7">
              <w:rPr>
                <w:rFonts w:ascii="Arial" w:hAnsi="Arial" w:cs="Arial"/>
                <w:color w:val="000000"/>
                <w:sz w:val="16"/>
                <w:szCs w:val="16"/>
                <w:lang w:val="ru-RU"/>
              </w:rPr>
              <w:t xml:space="preserve"> </w:t>
            </w:r>
            <w:r w:rsidRPr="00C03FE7">
              <w:rPr>
                <w:rFonts w:ascii="Arial" w:hAnsi="Arial" w:cs="Arial"/>
                <w:color w:val="000000"/>
                <w:sz w:val="16"/>
                <w:szCs w:val="16"/>
              </w:rPr>
              <w:t>Rico</w:t>
            </w:r>
            <w:r w:rsidRPr="00C03FE7">
              <w:rPr>
                <w:rFonts w:ascii="Arial" w:hAnsi="Arial" w:cs="Arial"/>
                <w:color w:val="000000"/>
                <w:sz w:val="16"/>
                <w:szCs w:val="16"/>
                <w:lang w:val="ru-RU"/>
              </w:rPr>
              <w:t xml:space="preserve">, </w:t>
            </w:r>
            <w:r w:rsidRPr="00C03FE7">
              <w:rPr>
                <w:rFonts w:ascii="Arial" w:hAnsi="Arial" w:cs="Arial"/>
                <w:color w:val="000000"/>
                <w:sz w:val="16"/>
                <w:szCs w:val="16"/>
              </w:rPr>
              <w:t>USA</w:t>
            </w:r>
            <w:r w:rsidRPr="00C03FE7">
              <w:rPr>
                <w:rFonts w:ascii="Arial" w:hAnsi="Arial" w:cs="Arial"/>
                <w:color w:val="000000"/>
                <w:sz w:val="16"/>
                <w:szCs w:val="16"/>
                <w:lang w:val="ru-RU"/>
              </w:rPr>
              <w:t xml:space="preserve"> та оновлення опису функцій виробника до загального нормативного терміну «контроль якості» (</w:t>
            </w:r>
            <w:r w:rsidRPr="00C03FE7">
              <w:rPr>
                <w:rFonts w:ascii="Arial" w:hAnsi="Arial" w:cs="Arial"/>
                <w:color w:val="000000"/>
                <w:sz w:val="16"/>
                <w:szCs w:val="16"/>
              </w:rPr>
              <w:t>Quality</w:t>
            </w:r>
            <w:r w:rsidRPr="00C03FE7">
              <w:rPr>
                <w:rFonts w:ascii="Arial" w:hAnsi="Arial" w:cs="Arial"/>
                <w:color w:val="000000"/>
                <w:sz w:val="16"/>
                <w:szCs w:val="16"/>
                <w:lang w:val="ru-RU"/>
              </w:rPr>
              <w:t xml:space="preserve"> </w:t>
            </w:r>
            <w:r w:rsidRPr="00C03FE7">
              <w:rPr>
                <w:rFonts w:ascii="Arial" w:hAnsi="Arial" w:cs="Arial"/>
                <w:color w:val="000000"/>
                <w:sz w:val="16"/>
                <w:szCs w:val="16"/>
              </w:rPr>
              <w:t>control</w:t>
            </w:r>
            <w:r w:rsidRPr="00C03FE7">
              <w:rPr>
                <w:rFonts w:ascii="Arial" w:hAnsi="Arial" w:cs="Arial"/>
                <w:color w:val="000000"/>
                <w:sz w:val="16"/>
                <w:szCs w:val="16"/>
                <w:lang w:val="ru-RU"/>
              </w:rPr>
              <w:t xml:space="preserve"> </w:t>
            </w:r>
            <w:r w:rsidRPr="00C03FE7">
              <w:rPr>
                <w:rFonts w:ascii="Arial" w:hAnsi="Arial" w:cs="Arial"/>
                <w:color w:val="000000"/>
                <w:sz w:val="16"/>
                <w:szCs w:val="16"/>
              </w:rPr>
              <w:t>testing</w:t>
            </w:r>
            <w:r w:rsidRPr="00C03FE7">
              <w:rPr>
                <w:rFonts w:ascii="Arial" w:hAnsi="Arial" w:cs="Arial"/>
                <w:color w:val="000000"/>
                <w:sz w:val="16"/>
                <w:szCs w:val="16"/>
                <w:lang w:val="ru-RU"/>
              </w:rPr>
              <w:t>) у звязку з місцерозташуванням виробника поза межами ЄС.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функції аналітичне тестування при випуску (</w:t>
            </w:r>
            <w:r w:rsidRPr="00C03FE7">
              <w:rPr>
                <w:rFonts w:ascii="Arial" w:hAnsi="Arial" w:cs="Arial"/>
                <w:color w:val="000000"/>
                <w:sz w:val="16"/>
                <w:szCs w:val="16"/>
              </w:rPr>
              <w:t>Analytical</w:t>
            </w:r>
            <w:r w:rsidRPr="00C03FE7">
              <w:rPr>
                <w:rFonts w:ascii="Arial" w:hAnsi="Arial" w:cs="Arial"/>
                <w:color w:val="000000"/>
                <w:sz w:val="16"/>
                <w:szCs w:val="16"/>
                <w:lang w:val="ru-RU"/>
              </w:rPr>
              <w:t xml:space="preserve"> </w:t>
            </w:r>
            <w:r w:rsidRPr="00C03FE7">
              <w:rPr>
                <w:rFonts w:ascii="Arial" w:hAnsi="Arial" w:cs="Arial"/>
                <w:color w:val="000000"/>
                <w:sz w:val="16"/>
                <w:szCs w:val="16"/>
              </w:rPr>
              <w:t>release</w:t>
            </w:r>
            <w:r w:rsidRPr="00C03FE7">
              <w:rPr>
                <w:rFonts w:ascii="Arial" w:hAnsi="Arial" w:cs="Arial"/>
                <w:color w:val="000000"/>
                <w:sz w:val="16"/>
                <w:szCs w:val="16"/>
                <w:lang w:val="ru-RU"/>
              </w:rPr>
              <w:t xml:space="preserve"> </w:t>
            </w:r>
            <w:r w:rsidRPr="00C03FE7">
              <w:rPr>
                <w:rFonts w:ascii="Arial" w:hAnsi="Arial" w:cs="Arial"/>
                <w:color w:val="000000"/>
                <w:sz w:val="16"/>
                <w:szCs w:val="16"/>
              </w:rPr>
              <w:t>testing</w:t>
            </w:r>
            <w:r w:rsidRPr="00C03FE7">
              <w:rPr>
                <w:rFonts w:ascii="Arial" w:hAnsi="Arial" w:cs="Arial"/>
                <w:color w:val="000000"/>
                <w:sz w:val="16"/>
                <w:szCs w:val="16"/>
                <w:lang w:val="ru-RU"/>
              </w:rPr>
              <w:t>), що еквівалентно функції «</w:t>
            </w:r>
            <w:r w:rsidRPr="00C03FE7">
              <w:rPr>
                <w:rFonts w:ascii="Arial" w:hAnsi="Arial" w:cs="Arial"/>
                <w:color w:val="000000"/>
                <w:sz w:val="16"/>
                <w:szCs w:val="16"/>
              </w:rPr>
              <w:t>Batch</w:t>
            </w:r>
            <w:r w:rsidRPr="00C03FE7">
              <w:rPr>
                <w:rFonts w:ascii="Arial" w:hAnsi="Arial" w:cs="Arial"/>
                <w:color w:val="000000"/>
                <w:sz w:val="16"/>
                <w:szCs w:val="16"/>
                <w:lang w:val="ru-RU"/>
              </w:rPr>
              <w:t xml:space="preserve"> </w:t>
            </w:r>
            <w:r w:rsidRPr="00C03FE7">
              <w:rPr>
                <w:rFonts w:ascii="Arial" w:hAnsi="Arial" w:cs="Arial"/>
                <w:color w:val="000000"/>
                <w:sz w:val="16"/>
                <w:szCs w:val="16"/>
              </w:rPr>
              <w:t>control</w:t>
            </w:r>
            <w:r w:rsidRPr="00C03FE7">
              <w:rPr>
                <w:rFonts w:ascii="Arial" w:hAnsi="Arial" w:cs="Arial"/>
                <w:color w:val="000000"/>
                <w:sz w:val="16"/>
                <w:szCs w:val="16"/>
                <w:lang w:val="ru-RU"/>
              </w:rPr>
              <w:t xml:space="preserve"> </w:t>
            </w:r>
            <w:r w:rsidRPr="00C03FE7">
              <w:rPr>
                <w:rFonts w:ascii="Arial" w:hAnsi="Arial" w:cs="Arial"/>
                <w:color w:val="000000"/>
                <w:sz w:val="16"/>
                <w:szCs w:val="16"/>
              </w:rPr>
              <w:t>testing</w:t>
            </w:r>
            <w:r w:rsidRPr="00C03FE7">
              <w:rPr>
                <w:rFonts w:ascii="Arial" w:hAnsi="Arial" w:cs="Arial"/>
                <w:color w:val="000000"/>
                <w:sz w:val="16"/>
                <w:szCs w:val="16"/>
                <w:lang w:val="ru-RU"/>
              </w:rPr>
              <w:t>» для виробника МСД Інтернешнл ГмбХ (філія Сінгапур), С</w:t>
            </w:r>
            <w:r w:rsidRPr="00C03FE7">
              <w:rPr>
                <w:rFonts w:ascii="Arial" w:hAnsi="Arial" w:cs="Arial"/>
                <w:color w:val="000000"/>
                <w:sz w:val="16"/>
                <w:szCs w:val="16"/>
              </w:rPr>
              <w:t>i</w:t>
            </w:r>
            <w:r w:rsidRPr="00C03FE7">
              <w:rPr>
                <w:rFonts w:ascii="Arial" w:hAnsi="Arial" w:cs="Arial"/>
                <w:color w:val="000000"/>
                <w:sz w:val="16"/>
                <w:szCs w:val="16"/>
                <w:lang w:val="ru-RU"/>
              </w:rPr>
              <w:t>нгапур/</w:t>
            </w:r>
            <w:r w:rsidRPr="00C03FE7">
              <w:rPr>
                <w:rFonts w:ascii="Arial" w:hAnsi="Arial" w:cs="Arial"/>
                <w:color w:val="000000"/>
                <w:sz w:val="16"/>
                <w:szCs w:val="16"/>
              </w:rPr>
              <w:t>MSD</w:t>
            </w:r>
            <w:r w:rsidRPr="00C03FE7">
              <w:rPr>
                <w:rFonts w:ascii="Arial" w:hAnsi="Arial" w:cs="Arial"/>
                <w:color w:val="000000"/>
                <w:sz w:val="16"/>
                <w:szCs w:val="16"/>
                <w:lang w:val="ru-RU"/>
              </w:rPr>
              <w:t xml:space="preserve"> </w:t>
            </w:r>
            <w:r w:rsidRPr="00C03FE7">
              <w:rPr>
                <w:rFonts w:ascii="Arial" w:hAnsi="Arial" w:cs="Arial"/>
                <w:color w:val="000000"/>
                <w:sz w:val="16"/>
                <w:szCs w:val="16"/>
              </w:rPr>
              <w:t>International</w:t>
            </w:r>
            <w:r w:rsidRPr="00C03FE7">
              <w:rPr>
                <w:rFonts w:ascii="Arial" w:hAnsi="Arial" w:cs="Arial"/>
                <w:color w:val="000000"/>
                <w:sz w:val="16"/>
                <w:szCs w:val="16"/>
                <w:lang w:val="ru-RU"/>
              </w:rPr>
              <w:t xml:space="preserve"> </w:t>
            </w:r>
            <w:r w:rsidRPr="00C03FE7">
              <w:rPr>
                <w:rFonts w:ascii="Arial" w:hAnsi="Arial" w:cs="Arial"/>
                <w:color w:val="000000"/>
                <w:sz w:val="16"/>
                <w:szCs w:val="16"/>
              </w:rPr>
              <w:t>GmbH</w:t>
            </w:r>
            <w:r w:rsidRPr="00C03FE7">
              <w:rPr>
                <w:rFonts w:ascii="Arial" w:hAnsi="Arial" w:cs="Arial"/>
                <w:color w:val="000000"/>
                <w:sz w:val="16"/>
                <w:szCs w:val="16"/>
                <w:lang w:val="ru-RU"/>
              </w:rPr>
              <w:t xml:space="preserve"> (</w:t>
            </w:r>
            <w:r w:rsidRPr="00C03FE7">
              <w:rPr>
                <w:rFonts w:ascii="Arial" w:hAnsi="Arial" w:cs="Arial"/>
                <w:color w:val="000000"/>
                <w:sz w:val="16"/>
                <w:szCs w:val="16"/>
              </w:rPr>
              <w:t>Singapore</w:t>
            </w:r>
            <w:r w:rsidRPr="00C03FE7">
              <w:rPr>
                <w:rFonts w:ascii="Arial" w:hAnsi="Arial" w:cs="Arial"/>
                <w:color w:val="000000"/>
                <w:sz w:val="16"/>
                <w:szCs w:val="16"/>
                <w:lang w:val="ru-RU"/>
              </w:rPr>
              <w:t xml:space="preserve"> </w:t>
            </w:r>
            <w:r w:rsidRPr="00C03FE7">
              <w:rPr>
                <w:rFonts w:ascii="Arial" w:hAnsi="Arial" w:cs="Arial"/>
                <w:color w:val="000000"/>
                <w:sz w:val="16"/>
                <w:szCs w:val="16"/>
              </w:rPr>
              <w:t>Branch</w:t>
            </w:r>
            <w:r w:rsidRPr="00C03FE7">
              <w:rPr>
                <w:rFonts w:ascii="Arial" w:hAnsi="Arial" w:cs="Arial"/>
                <w:color w:val="000000"/>
                <w:sz w:val="16"/>
                <w:szCs w:val="16"/>
                <w:lang w:val="ru-RU"/>
              </w:rPr>
              <w:t xml:space="preserve">), </w:t>
            </w:r>
            <w:r w:rsidRPr="00C03FE7">
              <w:rPr>
                <w:rFonts w:ascii="Arial" w:hAnsi="Arial" w:cs="Arial"/>
                <w:color w:val="000000"/>
                <w:sz w:val="16"/>
                <w:szCs w:val="16"/>
              </w:rPr>
              <w:t>Singapore</w:t>
            </w:r>
            <w:r w:rsidRPr="00C03FE7">
              <w:rPr>
                <w:rFonts w:ascii="Arial" w:hAnsi="Arial" w:cs="Arial"/>
                <w:color w:val="000000"/>
                <w:sz w:val="16"/>
                <w:szCs w:val="16"/>
                <w:lang w:val="ru-RU"/>
              </w:rPr>
              <w:t xml:space="preserve"> та оновлення опису функцій виробника до загального нормативного терміну «контроль якості» (</w:t>
            </w:r>
            <w:r w:rsidRPr="00C03FE7">
              <w:rPr>
                <w:rFonts w:ascii="Arial" w:hAnsi="Arial" w:cs="Arial"/>
                <w:color w:val="000000"/>
                <w:sz w:val="16"/>
                <w:szCs w:val="16"/>
              </w:rPr>
              <w:t>Quality</w:t>
            </w:r>
            <w:r w:rsidRPr="00C03FE7">
              <w:rPr>
                <w:rFonts w:ascii="Arial" w:hAnsi="Arial" w:cs="Arial"/>
                <w:color w:val="000000"/>
                <w:sz w:val="16"/>
                <w:szCs w:val="16"/>
                <w:lang w:val="ru-RU"/>
              </w:rPr>
              <w:t xml:space="preserve"> </w:t>
            </w:r>
            <w:r w:rsidRPr="00C03FE7">
              <w:rPr>
                <w:rFonts w:ascii="Arial" w:hAnsi="Arial" w:cs="Arial"/>
                <w:color w:val="000000"/>
                <w:sz w:val="16"/>
                <w:szCs w:val="16"/>
              </w:rPr>
              <w:t>control</w:t>
            </w:r>
            <w:r w:rsidRPr="00C03FE7">
              <w:rPr>
                <w:rFonts w:ascii="Arial" w:hAnsi="Arial" w:cs="Arial"/>
                <w:color w:val="000000"/>
                <w:sz w:val="16"/>
                <w:szCs w:val="16"/>
                <w:lang w:val="ru-RU"/>
              </w:rPr>
              <w:t xml:space="preserve"> </w:t>
            </w:r>
            <w:r w:rsidRPr="00C03FE7">
              <w:rPr>
                <w:rFonts w:ascii="Arial" w:hAnsi="Arial" w:cs="Arial"/>
                <w:color w:val="000000"/>
                <w:sz w:val="16"/>
                <w:szCs w:val="16"/>
              </w:rPr>
              <w:t>testing</w:t>
            </w:r>
            <w:r w:rsidRPr="00C03FE7">
              <w:rPr>
                <w:rFonts w:ascii="Arial" w:hAnsi="Arial" w:cs="Arial"/>
                <w:color w:val="000000"/>
                <w:sz w:val="16"/>
                <w:szCs w:val="16"/>
                <w:lang w:val="ru-RU"/>
              </w:rPr>
              <w:t>) у звязку з місцерозташуванням виробника поза межами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UA/11003/01/02</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ЯНУМЕТ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плівковою оболонкою, по 50 мг/1000 мг по 14 таблеток у блістері; по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Мерк Шарп і Доум ІДЕА ГмбХ</w:t>
            </w:r>
            <w:r w:rsidRPr="00C03FE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Первинна та вторинна упаковка, контроль якості, тестування при випуску, дозвіл на випуск серії:</w:t>
            </w:r>
            <w:r w:rsidRPr="00C03FE7">
              <w:rPr>
                <w:rFonts w:ascii="Arial" w:hAnsi="Arial" w:cs="Arial"/>
                <w:color w:val="000000"/>
                <w:sz w:val="16"/>
                <w:szCs w:val="16"/>
                <w:lang w:val="ru-RU"/>
              </w:rPr>
              <w:br/>
              <w:t>Мерк Шарп і Доум Б.В., Н</w:t>
            </w:r>
            <w:r w:rsidRPr="00C03FE7">
              <w:rPr>
                <w:rFonts w:ascii="Arial" w:hAnsi="Arial" w:cs="Arial"/>
                <w:color w:val="000000"/>
                <w:sz w:val="16"/>
                <w:szCs w:val="16"/>
              </w:rPr>
              <w:t>i</w:t>
            </w:r>
            <w:r w:rsidRPr="00C03FE7">
              <w:rPr>
                <w:rFonts w:ascii="Arial" w:hAnsi="Arial" w:cs="Arial"/>
                <w:color w:val="000000"/>
                <w:sz w:val="16"/>
                <w:szCs w:val="16"/>
                <w:lang w:val="ru-RU"/>
              </w:rPr>
              <w:t>дерланди</w:t>
            </w:r>
            <w:r w:rsidRPr="00C03FE7">
              <w:rPr>
                <w:rFonts w:ascii="Arial" w:hAnsi="Arial" w:cs="Arial"/>
                <w:color w:val="000000"/>
                <w:sz w:val="16"/>
                <w:szCs w:val="16"/>
                <w:lang w:val="ru-RU"/>
              </w:rPr>
              <w:br/>
            </w:r>
            <w:r w:rsidRPr="00C03FE7">
              <w:rPr>
                <w:rFonts w:ascii="Arial" w:hAnsi="Arial" w:cs="Arial"/>
                <w:color w:val="000000"/>
                <w:sz w:val="16"/>
                <w:szCs w:val="16"/>
                <w:lang w:val="ru-RU"/>
              </w:rPr>
              <w:br/>
            </w:r>
            <w:r w:rsidRPr="00C03FE7">
              <w:rPr>
                <w:rFonts w:ascii="Arial" w:hAnsi="Arial" w:cs="Arial"/>
                <w:color w:val="000000"/>
                <w:sz w:val="16"/>
                <w:szCs w:val="16"/>
                <w:lang w:val="ru-RU"/>
              </w:rPr>
              <w:br/>
              <w:t>Виробництво нерозфасованої продукції, контроль якості:</w:t>
            </w:r>
            <w:r w:rsidRPr="00C03FE7">
              <w:rPr>
                <w:rFonts w:ascii="Arial" w:hAnsi="Arial" w:cs="Arial"/>
                <w:color w:val="000000"/>
                <w:sz w:val="16"/>
                <w:szCs w:val="16"/>
                <w:lang w:val="ru-RU"/>
              </w:rPr>
              <w:br/>
              <w:t>Есіка Квінборо Лімітед, Велика Британ</w:t>
            </w:r>
            <w:r w:rsidRPr="00C03FE7">
              <w:rPr>
                <w:rFonts w:ascii="Arial" w:hAnsi="Arial" w:cs="Arial"/>
                <w:color w:val="000000"/>
                <w:sz w:val="16"/>
                <w:szCs w:val="16"/>
              </w:rPr>
              <w:t>i</w:t>
            </w:r>
            <w:r w:rsidRPr="00C03FE7">
              <w:rPr>
                <w:rFonts w:ascii="Arial" w:hAnsi="Arial" w:cs="Arial"/>
                <w:color w:val="000000"/>
                <w:sz w:val="16"/>
                <w:szCs w:val="16"/>
                <w:lang w:val="ru-RU"/>
              </w:rPr>
              <w:t xml:space="preserve">я </w:t>
            </w:r>
            <w:r w:rsidRPr="00C03FE7">
              <w:rPr>
                <w:rFonts w:ascii="Arial" w:hAnsi="Arial" w:cs="Arial"/>
                <w:color w:val="000000"/>
                <w:sz w:val="16"/>
                <w:szCs w:val="16"/>
                <w:lang w:val="ru-RU"/>
              </w:rPr>
              <w:br/>
            </w:r>
            <w:r w:rsidRPr="00C03FE7">
              <w:rPr>
                <w:rFonts w:ascii="Arial" w:hAnsi="Arial" w:cs="Arial"/>
                <w:color w:val="000000"/>
                <w:sz w:val="16"/>
                <w:szCs w:val="16"/>
                <w:lang w:val="ru-RU"/>
              </w:rPr>
              <w:br/>
              <w:t>Патеон Пуерто Ріко, Інк., Пуерто Ріко, США</w:t>
            </w:r>
            <w:r w:rsidRPr="00C03FE7">
              <w:rPr>
                <w:rFonts w:ascii="Arial" w:hAnsi="Arial" w:cs="Arial"/>
                <w:color w:val="000000"/>
                <w:sz w:val="16"/>
                <w:szCs w:val="16"/>
                <w:lang w:val="ru-RU"/>
              </w:rPr>
              <w:br/>
            </w:r>
            <w:r w:rsidRPr="00C03FE7">
              <w:rPr>
                <w:rFonts w:ascii="Arial" w:hAnsi="Arial" w:cs="Arial"/>
                <w:color w:val="000000"/>
                <w:sz w:val="16"/>
                <w:szCs w:val="16"/>
                <w:lang w:val="ru-RU"/>
              </w:rPr>
              <w:br/>
              <w:t>МСД Інтернешнл ГмбХ (філія Сінгапур), Сінгапур</w:t>
            </w:r>
            <w:r w:rsidRPr="00C03FE7">
              <w:rPr>
                <w:rFonts w:ascii="Arial" w:hAnsi="Arial" w:cs="Arial"/>
                <w:color w:val="000000"/>
                <w:sz w:val="16"/>
                <w:szCs w:val="16"/>
                <w:lang w:val="ru-RU"/>
              </w:rPr>
              <w:br/>
            </w:r>
            <w:r w:rsidRPr="00C03FE7">
              <w:rPr>
                <w:rFonts w:ascii="Arial" w:hAnsi="Arial" w:cs="Arial"/>
                <w:color w:val="000000"/>
                <w:sz w:val="16"/>
                <w:szCs w:val="16"/>
                <w:lang w:val="ru-RU"/>
              </w:rPr>
              <w:br/>
              <w:t>Контроль якості, тестування при випуску:</w:t>
            </w:r>
            <w:r w:rsidRPr="00C03FE7">
              <w:rPr>
                <w:rFonts w:ascii="Arial" w:hAnsi="Arial" w:cs="Arial"/>
                <w:color w:val="000000"/>
                <w:sz w:val="16"/>
                <w:szCs w:val="16"/>
                <w:lang w:val="ru-RU"/>
              </w:rPr>
              <w:br/>
              <w:t>Еурофінс Біолаб СРЛ, Італія</w:t>
            </w:r>
            <w:r w:rsidRPr="00C03FE7">
              <w:rPr>
                <w:rFonts w:ascii="Arial" w:hAnsi="Arial" w:cs="Arial"/>
                <w:color w:val="000000"/>
                <w:sz w:val="16"/>
                <w:szCs w:val="16"/>
                <w:lang w:val="ru-RU"/>
              </w:rPr>
              <w:br/>
            </w:r>
            <w:r w:rsidRPr="00C03FE7">
              <w:rPr>
                <w:rFonts w:ascii="Arial" w:hAnsi="Arial" w:cs="Arial"/>
                <w:color w:val="000000"/>
                <w:sz w:val="16"/>
                <w:szCs w:val="16"/>
                <w:lang w:val="ru-RU"/>
              </w:rPr>
              <w:br/>
              <w:t xml:space="preserve">Тестування стабільності: </w:t>
            </w:r>
            <w:r w:rsidRPr="00C03FE7">
              <w:rPr>
                <w:rFonts w:ascii="Arial" w:hAnsi="Arial" w:cs="Arial"/>
                <w:color w:val="000000"/>
                <w:sz w:val="16"/>
                <w:szCs w:val="16"/>
                <w:lang w:val="ru-RU"/>
              </w:rPr>
              <w:br/>
              <w:t>Мерк Шарп і Доум ЛЛС, США</w:t>
            </w:r>
            <w:r w:rsidRPr="00C03FE7">
              <w:rPr>
                <w:rFonts w:ascii="Arial" w:hAnsi="Arial" w:cs="Arial"/>
                <w:color w:val="000000"/>
                <w:sz w:val="16"/>
                <w:szCs w:val="16"/>
                <w:lang w:val="ru-RU"/>
              </w:rPr>
              <w:br/>
            </w:r>
            <w:r w:rsidRPr="00C03FE7">
              <w:rPr>
                <w:rFonts w:ascii="Arial" w:hAnsi="Arial" w:cs="Arial"/>
                <w:color w:val="000000"/>
                <w:sz w:val="16"/>
                <w:szCs w:val="16"/>
                <w:lang w:val="ru-RU"/>
              </w:rPr>
              <w:br/>
              <w:t xml:space="preserve">Тестування при випуску та тестування стабільності щодо </w:t>
            </w:r>
            <w:r w:rsidRPr="00C03FE7">
              <w:rPr>
                <w:rFonts w:ascii="Arial" w:hAnsi="Arial" w:cs="Arial"/>
                <w:color w:val="000000"/>
                <w:sz w:val="16"/>
                <w:szCs w:val="16"/>
              </w:rPr>
              <w:t>NTTP</w:t>
            </w:r>
            <w:r w:rsidRPr="00C03FE7">
              <w:rPr>
                <w:rFonts w:ascii="Arial" w:hAnsi="Arial" w:cs="Arial"/>
                <w:color w:val="000000"/>
                <w:sz w:val="16"/>
                <w:szCs w:val="16"/>
                <w:lang w:val="ru-RU"/>
              </w:rPr>
              <w:t>:</w:t>
            </w:r>
            <w:r w:rsidRPr="00C03FE7">
              <w:rPr>
                <w:rFonts w:ascii="Arial" w:hAnsi="Arial" w:cs="Arial"/>
                <w:color w:val="000000"/>
                <w:sz w:val="16"/>
                <w:szCs w:val="16"/>
                <w:lang w:val="ru-RU"/>
              </w:rPr>
              <w:br/>
              <w:t>ППД Девелопмент, США</w:t>
            </w:r>
            <w:r w:rsidRPr="00C03FE7">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Н</w:t>
            </w:r>
            <w:r w:rsidRPr="00C03FE7">
              <w:rPr>
                <w:rFonts w:ascii="Arial" w:hAnsi="Arial" w:cs="Arial"/>
                <w:color w:val="000000"/>
                <w:sz w:val="16"/>
                <w:szCs w:val="16"/>
              </w:rPr>
              <w:t>i</w:t>
            </w:r>
            <w:r w:rsidRPr="00C03FE7">
              <w:rPr>
                <w:rFonts w:ascii="Arial" w:hAnsi="Arial" w:cs="Arial"/>
                <w:color w:val="000000"/>
                <w:sz w:val="16"/>
                <w:szCs w:val="16"/>
                <w:lang w:val="ru-RU"/>
              </w:rPr>
              <w:t>дерланди/ Велика Британ</w:t>
            </w:r>
            <w:r w:rsidRPr="00C03FE7">
              <w:rPr>
                <w:rFonts w:ascii="Arial" w:hAnsi="Arial" w:cs="Arial"/>
                <w:color w:val="000000"/>
                <w:sz w:val="16"/>
                <w:szCs w:val="16"/>
              </w:rPr>
              <w:t>i</w:t>
            </w:r>
            <w:r w:rsidRPr="00C03FE7">
              <w:rPr>
                <w:rFonts w:ascii="Arial" w:hAnsi="Arial" w:cs="Arial"/>
                <w:color w:val="000000"/>
                <w:sz w:val="16"/>
                <w:szCs w:val="16"/>
                <w:lang w:val="ru-RU"/>
              </w:rPr>
              <w:t>я/ США/ Сінгапур/ Італія/ США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lang w:val="ru-RU"/>
              </w:rPr>
            </w:pPr>
            <w:r w:rsidRPr="00C03FE7">
              <w:rPr>
                <w:rFonts w:ascii="Arial" w:hAnsi="Arial" w:cs="Arial"/>
                <w:color w:val="000000"/>
                <w:sz w:val="16"/>
                <w:szCs w:val="16"/>
                <w:lang w:val="ru-RU"/>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Есіка Квінборо Лімітед, Велика Британія/</w:t>
            </w:r>
            <w:r w:rsidRPr="00C03FE7">
              <w:rPr>
                <w:rFonts w:ascii="Arial" w:hAnsi="Arial" w:cs="Arial"/>
                <w:color w:val="000000"/>
                <w:sz w:val="16"/>
                <w:szCs w:val="16"/>
              </w:rPr>
              <w:t>Aesica</w:t>
            </w:r>
            <w:r w:rsidRPr="00C03FE7">
              <w:rPr>
                <w:rFonts w:ascii="Arial" w:hAnsi="Arial" w:cs="Arial"/>
                <w:color w:val="000000"/>
                <w:sz w:val="16"/>
                <w:szCs w:val="16"/>
                <w:lang w:val="ru-RU"/>
              </w:rPr>
              <w:t xml:space="preserve"> </w:t>
            </w:r>
            <w:r w:rsidRPr="00C03FE7">
              <w:rPr>
                <w:rFonts w:ascii="Arial" w:hAnsi="Arial" w:cs="Arial"/>
                <w:color w:val="000000"/>
                <w:sz w:val="16"/>
                <w:szCs w:val="16"/>
              </w:rPr>
              <w:t>Queenborough</w:t>
            </w:r>
            <w:r w:rsidRPr="00C03FE7">
              <w:rPr>
                <w:rFonts w:ascii="Arial" w:hAnsi="Arial" w:cs="Arial"/>
                <w:color w:val="000000"/>
                <w:sz w:val="16"/>
                <w:szCs w:val="16"/>
                <w:lang w:val="ru-RU"/>
              </w:rPr>
              <w:t xml:space="preserve"> </w:t>
            </w:r>
            <w:r w:rsidRPr="00C03FE7">
              <w:rPr>
                <w:rFonts w:ascii="Arial" w:hAnsi="Arial" w:cs="Arial"/>
                <w:color w:val="000000"/>
                <w:sz w:val="16"/>
                <w:szCs w:val="16"/>
              </w:rPr>
              <w:t>Limited</w:t>
            </w:r>
            <w:r w:rsidRPr="00C03FE7">
              <w:rPr>
                <w:rFonts w:ascii="Arial" w:hAnsi="Arial" w:cs="Arial"/>
                <w:color w:val="000000"/>
                <w:sz w:val="16"/>
                <w:szCs w:val="16"/>
                <w:lang w:val="ru-RU"/>
              </w:rPr>
              <w:t xml:space="preserve">, </w:t>
            </w:r>
            <w:r w:rsidRPr="00C03FE7">
              <w:rPr>
                <w:rFonts w:ascii="Arial" w:hAnsi="Arial" w:cs="Arial"/>
                <w:color w:val="000000"/>
                <w:sz w:val="16"/>
                <w:szCs w:val="16"/>
              </w:rPr>
              <w:t>UK</w:t>
            </w:r>
            <w:r w:rsidRPr="00C03FE7">
              <w:rPr>
                <w:rFonts w:ascii="Arial" w:hAnsi="Arial" w:cs="Arial"/>
                <w:color w:val="000000"/>
                <w:sz w:val="16"/>
                <w:szCs w:val="16"/>
                <w:lang w:val="ru-RU"/>
              </w:rPr>
              <w:t>, як виробника, відповідального за аналітичне тестування при випуску ЛЗ «</w:t>
            </w:r>
            <w:r w:rsidRPr="00C03FE7">
              <w:rPr>
                <w:rFonts w:ascii="Arial" w:hAnsi="Arial" w:cs="Arial"/>
                <w:color w:val="000000"/>
                <w:sz w:val="16"/>
                <w:szCs w:val="16"/>
              </w:rPr>
              <w:t>Analytical</w:t>
            </w:r>
            <w:r w:rsidRPr="00C03FE7">
              <w:rPr>
                <w:rFonts w:ascii="Arial" w:hAnsi="Arial" w:cs="Arial"/>
                <w:color w:val="000000"/>
                <w:sz w:val="16"/>
                <w:szCs w:val="16"/>
                <w:lang w:val="ru-RU"/>
              </w:rPr>
              <w:t xml:space="preserve"> </w:t>
            </w:r>
            <w:r w:rsidRPr="00C03FE7">
              <w:rPr>
                <w:rFonts w:ascii="Arial" w:hAnsi="Arial" w:cs="Arial"/>
                <w:color w:val="000000"/>
                <w:sz w:val="16"/>
                <w:szCs w:val="16"/>
              </w:rPr>
              <w:t>release</w:t>
            </w:r>
            <w:r w:rsidRPr="00C03FE7">
              <w:rPr>
                <w:rFonts w:ascii="Arial" w:hAnsi="Arial" w:cs="Arial"/>
                <w:color w:val="000000"/>
                <w:sz w:val="16"/>
                <w:szCs w:val="16"/>
                <w:lang w:val="ru-RU"/>
              </w:rPr>
              <w:t xml:space="preserve"> </w:t>
            </w:r>
            <w:r w:rsidRPr="00C03FE7">
              <w:rPr>
                <w:rFonts w:ascii="Arial" w:hAnsi="Arial" w:cs="Arial"/>
                <w:color w:val="000000"/>
                <w:sz w:val="16"/>
                <w:szCs w:val="16"/>
              </w:rPr>
              <w:t>testing</w:t>
            </w:r>
            <w:r w:rsidRPr="00C03FE7">
              <w:rPr>
                <w:rFonts w:ascii="Arial" w:hAnsi="Arial" w:cs="Arial"/>
                <w:color w:val="000000"/>
                <w:sz w:val="16"/>
                <w:szCs w:val="16"/>
                <w:lang w:val="ru-RU"/>
              </w:rPr>
              <w:t>», що еквівалентно функції «</w:t>
            </w:r>
            <w:r w:rsidRPr="00C03FE7">
              <w:rPr>
                <w:rFonts w:ascii="Arial" w:hAnsi="Arial" w:cs="Arial"/>
                <w:color w:val="000000"/>
                <w:sz w:val="16"/>
                <w:szCs w:val="16"/>
              </w:rPr>
              <w:t>Batch</w:t>
            </w:r>
            <w:r w:rsidRPr="00C03FE7">
              <w:rPr>
                <w:rFonts w:ascii="Arial" w:hAnsi="Arial" w:cs="Arial"/>
                <w:color w:val="000000"/>
                <w:sz w:val="16"/>
                <w:szCs w:val="16"/>
                <w:lang w:val="ru-RU"/>
              </w:rPr>
              <w:t xml:space="preserve"> </w:t>
            </w:r>
            <w:r w:rsidRPr="00C03FE7">
              <w:rPr>
                <w:rFonts w:ascii="Arial" w:hAnsi="Arial" w:cs="Arial"/>
                <w:color w:val="000000"/>
                <w:sz w:val="16"/>
                <w:szCs w:val="16"/>
              </w:rPr>
              <w:t>control</w:t>
            </w:r>
            <w:r w:rsidRPr="00C03FE7">
              <w:rPr>
                <w:rFonts w:ascii="Arial" w:hAnsi="Arial" w:cs="Arial"/>
                <w:color w:val="000000"/>
                <w:sz w:val="16"/>
                <w:szCs w:val="16"/>
                <w:lang w:val="ru-RU"/>
              </w:rPr>
              <w:t xml:space="preserve"> </w:t>
            </w:r>
            <w:r w:rsidRPr="00C03FE7">
              <w:rPr>
                <w:rFonts w:ascii="Arial" w:hAnsi="Arial" w:cs="Arial"/>
                <w:color w:val="000000"/>
                <w:sz w:val="16"/>
                <w:szCs w:val="16"/>
              </w:rPr>
              <w:t>testing</w:t>
            </w:r>
            <w:r w:rsidRPr="00C03FE7">
              <w:rPr>
                <w:rFonts w:ascii="Arial" w:hAnsi="Arial" w:cs="Arial"/>
                <w:color w:val="000000"/>
                <w:sz w:val="16"/>
                <w:szCs w:val="16"/>
                <w:lang w:val="ru-RU"/>
              </w:rPr>
              <w:t>» та оновлення опису функцій виробника до терміну «контроль якості» (</w:t>
            </w:r>
            <w:r w:rsidRPr="00C03FE7">
              <w:rPr>
                <w:rFonts w:ascii="Arial" w:hAnsi="Arial" w:cs="Arial"/>
                <w:color w:val="000000"/>
                <w:sz w:val="16"/>
                <w:szCs w:val="16"/>
              </w:rPr>
              <w:t>Quality</w:t>
            </w:r>
            <w:r w:rsidRPr="00C03FE7">
              <w:rPr>
                <w:rFonts w:ascii="Arial" w:hAnsi="Arial" w:cs="Arial"/>
                <w:color w:val="000000"/>
                <w:sz w:val="16"/>
                <w:szCs w:val="16"/>
                <w:lang w:val="ru-RU"/>
              </w:rPr>
              <w:t xml:space="preserve"> </w:t>
            </w:r>
            <w:r w:rsidRPr="00C03FE7">
              <w:rPr>
                <w:rFonts w:ascii="Arial" w:hAnsi="Arial" w:cs="Arial"/>
                <w:color w:val="000000"/>
                <w:sz w:val="16"/>
                <w:szCs w:val="16"/>
              </w:rPr>
              <w:t>control</w:t>
            </w:r>
            <w:r w:rsidRPr="00C03FE7">
              <w:rPr>
                <w:rFonts w:ascii="Arial" w:hAnsi="Arial" w:cs="Arial"/>
                <w:color w:val="000000"/>
                <w:sz w:val="16"/>
                <w:szCs w:val="16"/>
                <w:lang w:val="ru-RU"/>
              </w:rPr>
              <w:t xml:space="preserve"> </w:t>
            </w:r>
            <w:r w:rsidRPr="00C03FE7">
              <w:rPr>
                <w:rFonts w:ascii="Arial" w:hAnsi="Arial" w:cs="Arial"/>
                <w:color w:val="000000"/>
                <w:sz w:val="16"/>
                <w:szCs w:val="16"/>
              </w:rPr>
              <w:t>testing</w:t>
            </w:r>
            <w:r w:rsidRPr="00C03FE7">
              <w:rPr>
                <w:rFonts w:ascii="Arial" w:hAnsi="Arial" w:cs="Arial"/>
                <w:color w:val="000000"/>
                <w:sz w:val="16"/>
                <w:szCs w:val="16"/>
                <w:lang w:val="ru-RU"/>
              </w:rPr>
              <w:t xml:space="preserve">), так як місцезнаходження виробника поза ЄС і він не може виконувати функцію «тестування при випуску». Для інших виробників з функцією «Аналітичне тестування при випуску» пропонується технічна зміна формулювання даної функції на «контроль якості» та «тестування при випуску». Жодних фактичних змін у виконуваних наразі функціях для виробників не пропонується до внесення.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або заміна (за винятком лікарських засобів біологічного та імунологічного походження) параметра специфікації з відповідним методом випробування за результатами досліджень з безпеки або якості). Оновлення специфікації допоміжної речовини целюлози мікрокристалічної, а саме додавання контролю на вміст нітритів з нормуванням </w:t>
            </w:r>
            <w:r w:rsidRPr="00C03FE7">
              <w:rPr>
                <w:rFonts w:ascii="Arial" w:hAnsi="Arial" w:cs="Arial"/>
                <w:color w:val="000000"/>
                <w:sz w:val="16"/>
                <w:szCs w:val="16"/>
              </w:rPr>
              <w:t>NMT</w:t>
            </w:r>
            <w:r w:rsidRPr="00C03FE7">
              <w:rPr>
                <w:rFonts w:ascii="Arial" w:hAnsi="Arial" w:cs="Arial"/>
                <w:color w:val="000000"/>
                <w:sz w:val="16"/>
                <w:szCs w:val="16"/>
                <w:lang w:val="ru-RU"/>
              </w:rPr>
              <w:t xml:space="preserve"> 0.41 </w:t>
            </w:r>
            <w:r w:rsidRPr="00C03FE7">
              <w:rPr>
                <w:rFonts w:ascii="Arial" w:hAnsi="Arial" w:cs="Arial"/>
                <w:color w:val="000000"/>
                <w:sz w:val="16"/>
                <w:szCs w:val="16"/>
              </w:rPr>
              <w:t>ppm</w:t>
            </w:r>
            <w:r w:rsidRPr="00C03FE7">
              <w:rPr>
                <w:rFonts w:ascii="Arial" w:hAnsi="Arial" w:cs="Arial"/>
                <w:color w:val="000000"/>
                <w:sz w:val="16"/>
                <w:szCs w:val="16"/>
                <w:lang w:val="ru-RU"/>
              </w:rPr>
              <w:t xml:space="preserve"> (іонна хроматографія).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виробника ППД Девелопмент, США/</w:t>
            </w:r>
            <w:r w:rsidRPr="00C03FE7">
              <w:rPr>
                <w:rFonts w:ascii="Arial" w:hAnsi="Arial" w:cs="Arial"/>
                <w:color w:val="000000"/>
                <w:sz w:val="16"/>
                <w:szCs w:val="16"/>
              </w:rPr>
              <w:t>PDD</w:t>
            </w:r>
            <w:r w:rsidRPr="00C03FE7">
              <w:rPr>
                <w:rFonts w:ascii="Arial" w:hAnsi="Arial" w:cs="Arial"/>
                <w:color w:val="000000"/>
                <w:sz w:val="16"/>
                <w:szCs w:val="16"/>
                <w:lang w:val="ru-RU"/>
              </w:rPr>
              <w:t xml:space="preserve"> </w:t>
            </w:r>
            <w:r w:rsidRPr="00C03FE7">
              <w:rPr>
                <w:rFonts w:ascii="Arial" w:hAnsi="Arial" w:cs="Arial"/>
                <w:color w:val="000000"/>
                <w:sz w:val="16"/>
                <w:szCs w:val="16"/>
              </w:rPr>
              <w:t>Development</w:t>
            </w:r>
            <w:r w:rsidRPr="00C03FE7">
              <w:rPr>
                <w:rFonts w:ascii="Arial" w:hAnsi="Arial" w:cs="Arial"/>
                <w:color w:val="000000"/>
                <w:sz w:val="16"/>
                <w:szCs w:val="16"/>
                <w:lang w:val="ru-RU"/>
              </w:rPr>
              <w:t xml:space="preserve">, </w:t>
            </w:r>
            <w:r w:rsidRPr="00C03FE7">
              <w:rPr>
                <w:rFonts w:ascii="Arial" w:hAnsi="Arial" w:cs="Arial"/>
                <w:color w:val="000000"/>
                <w:sz w:val="16"/>
                <w:szCs w:val="16"/>
              </w:rPr>
              <w:t>USA</w:t>
            </w:r>
            <w:r w:rsidRPr="00C03FE7">
              <w:rPr>
                <w:rFonts w:ascii="Arial" w:hAnsi="Arial" w:cs="Arial"/>
                <w:color w:val="000000"/>
                <w:sz w:val="16"/>
                <w:szCs w:val="16"/>
                <w:lang w:val="ru-RU"/>
              </w:rPr>
              <w:t xml:space="preserve"> в якості альтернативного виробника, відповідального за тестування при випуску та тестування стабільності домішки </w:t>
            </w:r>
            <w:r w:rsidRPr="00C03FE7">
              <w:rPr>
                <w:rFonts w:ascii="Arial" w:hAnsi="Arial" w:cs="Arial"/>
                <w:color w:val="000000"/>
                <w:sz w:val="16"/>
                <w:szCs w:val="16"/>
              </w:rPr>
              <w:t>NTTP</w:t>
            </w:r>
            <w:r w:rsidRPr="00C03FE7">
              <w:rPr>
                <w:rFonts w:ascii="Arial" w:hAnsi="Arial" w:cs="Arial"/>
                <w:color w:val="000000"/>
                <w:sz w:val="16"/>
                <w:szCs w:val="16"/>
                <w:lang w:val="ru-RU"/>
              </w:rPr>
              <w:t xml:space="preserve"> (7-нітрозо-3-(трифторметил)-5,6,7,8-тетагідро[1,2,4]триазоло-[4,3-а]піразин).</w:t>
            </w:r>
            <w:r w:rsidRPr="00C03FE7">
              <w:rPr>
                <w:rFonts w:ascii="Arial" w:hAnsi="Arial" w:cs="Arial"/>
                <w:color w:val="000000"/>
                <w:sz w:val="16"/>
                <w:szCs w:val="16"/>
                <w:lang w:val="ru-RU"/>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Додавання до специфікації ГЛЗ контролю домішки </w:t>
            </w:r>
            <w:r w:rsidRPr="00C03FE7">
              <w:rPr>
                <w:rFonts w:ascii="Arial" w:hAnsi="Arial" w:cs="Arial"/>
                <w:color w:val="000000"/>
                <w:sz w:val="16"/>
                <w:szCs w:val="16"/>
              </w:rPr>
              <w:t>NTTP</w:t>
            </w:r>
            <w:r w:rsidRPr="00C03FE7">
              <w:rPr>
                <w:rFonts w:ascii="Arial" w:hAnsi="Arial" w:cs="Arial"/>
                <w:color w:val="000000"/>
                <w:sz w:val="16"/>
                <w:szCs w:val="16"/>
                <w:lang w:val="ru-RU"/>
              </w:rPr>
              <w:t xml:space="preserve"> (7-нітрозо-3-(трифторметил)-5,6,7,8-тетагідро[1,2,4]триазоло-[4,3-а]піразин) з нормуванням не більше 0,37 </w:t>
            </w:r>
            <w:r w:rsidRPr="00C03FE7">
              <w:rPr>
                <w:rFonts w:ascii="Arial" w:hAnsi="Arial" w:cs="Arial"/>
                <w:color w:val="000000"/>
                <w:sz w:val="16"/>
                <w:szCs w:val="16"/>
              </w:rPr>
              <w:t>ppm</w:t>
            </w:r>
            <w:r w:rsidRPr="00C03FE7">
              <w:rPr>
                <w:rFonts w:ascii="Arial" w:hAnsi="Arial" w:cs="Arial"/>
                <w:color w:val="000000"/>
                <w:sz w:val="16"/>
                <w:szCs w:val="16"/>
                <w:lang w:val="ru-RU"/>
              </w:rPr>
              <w:t xml:space="preserve"> та загального вмісту нітрозамінів з нормуванням не більше 100% при випуску і протягом терміну придатності), з відповідними методами випробування. Відповідно оновлюється протокол стабільності ГЛЗ.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функції аналітичне тестування при випуску (</w:t>
            </w:r>
            <w:r w:rsidRPr="00C03FE7">
              <w:rPr>
                <w:rFonts w:ascii="Arial" w:hAnsi="Arial" w:cs="Arial"/>
                <w:color w:val="000000"/>
                <w:sz w:val="16"/>
                <w:szCs w:val="16"/>
              </w:rPr>
              <w:t>Analytical</w:t>
            </w:r>
            <w:r w:rsidRPr="00C03FE7">
              <w:rPr>
                <w:rFonts w:ascii="Arial" w:hAnsi="Arial" w:cs="Arial"/>
                <w:color w:val="000000"/>
                <w:sz w:val="16"/>
                <w:szCs w:val="16"/>
                <w:lang w:val="ru-RU"/>
              </w:rPr>
              <w:t xml:space="preserve"> </w:t>
            </w:r>
            <w:r w:rsidRPr="00C03FE7">
              <w:rPr>
                <w:rFonts w:ascii="Arial" w:hAnsi="Arial" w:cs="Arial"/>
                <w:color w:val="000000"/>
                <w:sz w:val="16"/>
                <w:szCs w:val="16"/>
              </w:rPr>
              <w:t>release</w:t>
            </w:r>
            <w:r w:rsidRPr="00C03FE7">
              <w:rPr>
                <w:rFonts w:ascii="Arial" w:hAnsi="Arial" w:cs="Arial"/>
                <w:color w:val="000000"/>
                <w:sz w:val="16"/>
                <w:szCs w:val="16"/>
                <w:lang w:val="ru-RU"/>
              </w:rPr>
              <w:t xml:space="preserve"> </w:t>
            </w:r>
            <w:r w:rsidRPr="00C03FE7">
              <w:rPr>
                <w:rFonts w:ascii="Arial" w:hAnsi="Arial" w:cs="Arial"/>
                <w:color w:val="000000"/>
                <w:sz w:val="16"/>
                <w:szCs w:val="16"/>
              </w:rPr>
              <w:t>testing</w:t>
            </w:r>
            <w:r w:rsidRPr="00C03FE7">
              <w:rPr>
                <w:rFonts w:ascii="Arial" w:hAnsi="Arial" w:cs="Arial"/>
                <w:color w:val="000000"/>
                <w:sz w:val="16"/>
                <w:szCs w:val="16"/>
                <w:lang w:val="ru-RU"/>
              </w:rPr>
              <w:t>), що еквівалентно функції «</w:t>
            </w:r>
            <w:r w:rsidRPr="00C03FE7">
              <w:rPr>
                <w:rFonts w:ascii="Arial" w:hAnsi="Arial" w:cs="Arial"/>
                <w:color w:val="000000"/>
                <w:sz w:val="16"/>
                <w:szCs w:val="16"/>
              </w:rPr>
              <w:t>Batch</w:t>
            </w:r>
            <w:r w:rsidRPr="00C03FE7">
              <w:rPr>
                <w:rFonts w:ascii="Arial" w:hAnsi="Arial" w:cs="Arial"/>
                <w:color w:val="000000"/>
                <w:sz w:val="16"/>
                <w:szCs w:val="16"/>
                <w:lang w:val="ru-RU"/>
              </w:rPr>
              <w:t xml:space="preserve"> </w:t>
            </w:r>
            <w:r w:rsidRPr="00C03FE7">
              <w:rPr>
                <w:rFonts w:ascii="Arial" w:hAnsi="Arial" w:cs="Arial"/>
                <w:color w:val="000000"/>
                <w:sz w:val="16"/>
                <w:szCs w:val="16"/>
              </w:rPr>
              <w:t>control</w:t>
            </w:r>
            <w:r w:rsidRPr="00C03FE7">
              <w:rPr>
                <w:rFonts w:ascii="Arial" w:hAnsi="Arial" w:cs="Arial"/>
                <w:color w:val="000000"/>
                <w:sz w:val="16"/>
                <w:szCs w:val="16"/>
                <w:lang w:val="ru-RU"/>
              </w:rPr>
              <w:t xml:space="preserve"> </w:t>
            </w:r>
            <w:r w:rsidRPr="00C03FE7">
              <w:rPr>
                <w:rFonts w:ascii="Arial" w:hAnsi="Arial" w:cs="Arial"/>
                <w:color w:val="000000"/>
                <w:sz w:val="16"/>
                <w:szCs w:val="16"/>
              </w:rPr>
              <w:t>testing</w:t>
            </w:r>
            <w:r w:rsidRPr="00C03FE7">
              <w:rPr>
                <w:rFonts w:ascii="Arial" w:hAnsi="Arial" w:cs="Arial"/>
                <w:color w:val="000000"/>
                <w:sz w:val="16"/>
                <w:szCs w:val="16"/>
                <w:lang w:val="ru-RU"/>
              </w:rPr>
              <w:t>» для виробника Патеон Пуерто Ріко, Інк., Пуерто Ріко, США/</w:t>
            </w:r>
            <w:r w:rsidRPr="00C03FE7">
              <w:rPr>
                <w:rFonts w:ascii="Arial" w:hAnsi="Arial" w:cs="Arial"/>
                <w:color w:val="000000"/>
                <w:sz w:val="16"/>
                <w:szCs w:val="16"/>
              </w:rPr>
              <w:t>Patheon</w:t>
            </w:r>
            <w:r w:rsidRPr="00C03FE7">
              <w:rPr>
                <w:rFonts w:ascii="Arial" w:hAnsi="Arial" w:cs="Arial"/>
                <w:color w:val="000000"/>
                <w:sz w:val="16"/>
                <w:szCs w:val="16"/>
                <w:lang w:val="ru-RU"/>
              </w:rPr>
              <w:t xml:space="preserve"> </w:t>
            </w:r>
            <w:r w:rsidRPr="00C03FE7">
              <w:rPr>
                <w:rFonts w:ascii="Arial" w:hAnsi="Arial" w:cs="Arial"/>
                <w:color w:val="000000"/>
                <w:sz w:val="16"/>
                <w:szCs w:val="16"/>
              </w:rPr>
              <w:t>Puerto</w:t>
            </w:r>
            <w:r w:rsidRPr="00C03FE7">
              <w:rPr>
                <w:rFonts w:ascii="Arial" w:hAnsi="Arial" w:cs="Arial"/>
                <w:color w:val="000000"/>
                <w:sz w:val="16"/>
                <w:szCs w:val="16"/>
                <w:lang w:val="ru-RU"/>
              </w:rPr>
              <w:t xml:space="preserve"> </w:t>
            </w:r>
            <w:r w:rsidRPr="00C03FE7">
              <w:rPr>
                <w:rFonts w:ascii="Arial" w:hAnsi="Arial" w:cs="Arial"/>
                <w:color w:val="000000"/>
                <w:sz w:val="16"/>
                <w:szCs w:val="16"/>
              </w:rPr>
              <w:t>Rico</w:t>
            </w:r>
            <w:r w:rsidRPr="00C03FE7">
              <w:rPr>
                <w:rFonts w:ascii="Arial" w:hAnsi="Arial" w:cs="Arial"/>
                <w:color w:val="000000"/>
                <w:sz w:val="16"/>
                <w:szCs w:val="16"/>
                <w:lang w:val="ru-RU"/>
              </w:rPr>
              <w:t xml:space="preserve">, </w:t>
            </w:r>
            <w:r w:rsidRPr="00C03FE7">
              <w:rPr>
                <w:rFonts w:ascii="Arial" w:hAnsi="Arial" w:cs="Arial"/>
                <w:color w:val="000000"/>
                <w:sz w:val="16"/>
                <w:szCs w:val="16"/>
              </w:rPr>
              <w:t>Inc</w:t>
            </w:r>
            <w:r w:rsidRPr="00C03FE7">
              <w:rPr>
                <w:rFonts w:ascii="Arial" w:hAnsi="Arial" w:cs="Arial"/>
                <w:color w:val="000000"/>
                <w:sz w:val="16"/>
                <w:szCs w:val="16"/>
                <w:lang w:val="ru-RU"/>
              </w:rPr>
              <w:t xml:space="preserve">., </w:t>
            </w:r>
            <w:r w:rsidRPr="00C03FE7">
              <w:rPr>
                <w:rFonts w:ascii="Arial" w:hAnsi="Arial" w:cs="Arial"/>
                <w:color w:val="000000"/>
                <w:sz w:val="16"/>
                <w:szCs w:val="16"/>
              </w:rPr>
              <w:t>Puerto</w:t>
            </w:r>
            <w:r w:rsidRPr="00C03FE7">
              <w:rPr>
                <w:rFonts w:ascii="Arial" w:hAnsi="Arial" w:cs="Arial"/>
                <w:color w:val="000000"/>
                <w:sz w:val="16"/>
                <w:szCs w:val="16"/>
                <w:lang w:val="ru-RU"/>
              </w:rPr>
              <w:t xml:space="preserve"> </w:t>
            </w:r>
            <w:r w:rsidRPr="00C03FE7">
              <w:rPr>
                <w:rFonts w:ascii="Arial" w:hAnsi="Arial" w:cs="Arial"/>
                <w:color w:val="000000"/>
                <w:sz w:val="16"/>
                <w:szCs w:val="16"/>
              </w:rPr>
              <w:t>Rico</w:t>
            </w:r>
            <w:r w:rsidRPr="00C03FE7">
              <w:rPr>
                <w:rFonts w:ascii="Arial" w:hAnsi="Arial" w:cs="Arial"/>
                <w:color w:val="000000"/>
                <w:sz w:val="16"/>
                <w:szCs w:val="16"/>
                <w:lang w:val="ru-RU"/>
              </w:rPr>
              <w:t xml:space="preserve">, </w:t>
            </w:r>
            <w:r w:rsidRPr="00C03FE7">
              <w:rPr>
                <w:rFonts w:ascii="Arial" w:hAnsi="Arial" w:cs="Arial"/>
                <w:color w:val="000000"/>
                <w:sz w:val="16"/>
                <w:szCs w:val="16"/>
              </w:rPr>
              <w:t>USA</w:t>
            </w:r>
            <w:r w:rsidRPr="00C03FE7">
              <w:rPr>
                <w:rFonts w:ascii="Arial" w:hAnsi="Arial" w:cs="Arial"/>
                <w:color w:val="000000"/>
                <w:sz w:val="16"/>
                <w:szCs w:val="16"/>
                <w:lang w:val="ru-RU"/>
              </w:rPr>
              <w:t xml:space="preserve"> та оновлення опису функцій виробника до загального нормативного терміну «контроль якості» (</w:t>
            </w:r>
            <w:r w:rsidRPr="00C03FE7">
              <w:rPr>
                <w:rFonts w:ascii="Arial" w:hAnsi="Arial" w:cs="Arial"/>
                <w:color w:val="000000"/>
                <w:sz w:val="16"/>
                <w:szCs w:val="16"/>
              </w:rPr>
              <w:t>Quality</w:t>
            </w:r>
            <w:r w:rsidRPr="00C03FE7">
              <w:rPr>
                <w:rFonts w:ascii="Arial" w:hAnsi="Arial" w:cs="Arial"/>
                <w:color w:val="000000"/>
                <w:sz w:val="16"/>
                <w:szCs w:val="16"/>
                <w:lang w:val="ru-RU"/>
              </w:rPr>
              <w:t xml:space="preserve"> </w:t>
            </w:r>
            <w:r w:rsidRPr="00C03FE7">
              <w:rPr>
                <w:rFonts w:ascii="Arial" w:hAnsi="Arial" w:cs="Arial"/>
                <w:color w:val="000000"/>
                <w:sz w:val="16"/>
                <w:szCs w:val="16"/>
              </w:rPr>
              <w:t>control</w:t>
            </w:r>
            <w:r w:rsidRPr="00C03FE7">
              <w:rPr>
                <w:rFonts w:ascii="Arial" w:hAnsi="Arial" w:cs="Arial"/>
                <w:color w:val="000000"/>
                <w:sz w:val="16"/>
                <w:szCs w:val="16"/>
                <w:lang w:val="ru-RU"/>
              </w:rPr>
              <w:t xml:space="preserve"> </w:t>
            </w:r>
            <w:r w:rsidRPr="00C03FE7">
              <w:rPr>
                <w:rFonts w:ascii="Arial" w:hAnsi="Arial" w:cs="Arial"/>
                <w:color w:val="000000"/>
                <w:sz w:val="16"/>
                <w:szCs w:val="16"/>
              </w:rPr>
              <w:t>testing</w:t>
            </w:r>
            <w:r w:rsidRPr="00C03FE7">
              <w:rPr>
                <w:rFonts w:ascii="Arial" w:hAnsi="Arial" w:cs="Arial"/>
                <w:color w:val="000000"/>
                <w:sz w:val="16"/>
                <w:szCs w:val="16"/>
                <w:lang w:val="ru-RU"/>
              </w:rPr>
              <w:t>) у звязку з місцерозташуванням виробника поза межами ЄС.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функції аналітичне тестування при випуску (</w:t>
            </w:r>
            <w:r w:rsidRPr="00C03FE7">
              <w:rPr>
                <w:rFonts w:ascii="Arial" w:hAnsi="Arial" w:cs="Arial"/>
                <w:color w:val="000000"/>
                <w:sz w:val="16"/>
                <w:szCs w:val="16"/>
              </w:rPr>
              <w:t>Analytical</w:t>
            </w:r>
            <w:r w:rsidRPr="00C03FE7">
              <w:rPr>
                <w:rFonts w:ascii="Arial" w:hAnsi="Arial" w:cs="Arial"/>
                <w:color w:val="000000"/>
                <w:sz w:val="16"/>
                <w:szCs w:val="16"/>
                <w:lang w:val="ru-RU"/>
              </w:rPr>
              <w:t xml:space="preserve"> </w:t>
            </w:r>
            <w:r w:rsidRPr="00C03FE7">
              <w:rPr>
                <w:rFonts w:ascii="Arial" w:hAnsi="Arial" w:cs="Arial"/>
                <w:color w:val="000000"/>
                <w:sz w:val="16"/>
                <w:szCs w:val="16"/>
              </w:rPr>
              <w:t>release</w:t>
            </w:r>
            <w:r w:rsidRPr="00C03FE7">
              <w:rPr>
                <w:rFonts w:ascii="Arial" w:hAnsi="Arial" w:cs="Arial"/>
                <w:color w:val="000000"/>
                <w:sz w:val="16"/>
                <w:szCs w:val="16"/>
                <w:lang w:val="ru-RU"/>
              </w:rPr>
              <w:t xml:space="preserve"> </w:t>
            </w:r>
            <w:r w:rsidRPr="00C03FE7">
              <w:rPr>
                <w:rFonts w:ascii="Arial" w:hAnsi="Arial" w:cs="Arial"/>
                <w:color w:val="000000"/>
                <w:sz w:val="16"/>
                <w:szCs w:val="16"/>
              </w:rPr>
              <w:t>testing</w:t>
            </w:r>
            <w:r w:rsidRPr="00C03FE7">
              <w:rPr>
                <w:rFonts w:ascii="Arial" w:hAnsi="Arial" w:cs="Arial"/>
                <w:color w:val="000000"/>
                <w:sz w:val="16"/>
                <w:szCs w:val="16"/>
                <w:lang w:val="ru-RU"/>
              </w:rPr>
              <w:t>), що еквівалентно функції «</w:t>
            </w:r>
            <w:r w:rsidRPr="00C03FE7">
              <w:rPr>
                <w:rFonts w:ascii="Arial" w:hAnsi="Arial" w:cs="Arial"/>
                <w:color w:val="000000"/>
                <w:sz w:val="16"/>
                <w:szCs w:val="16"/>
              </w:rPr>
              <w:t>Batch</w:t>
            </w:r>
            <w:r w:rsidRPr="00C03FE7">
              <w:rPr>
                <w:rFonts w:ascii="Arial" w:hAnsi="Arial" w:cs="Arial"/>
                <w:color w:val="000000"/>
                <w:sz w:val="16"/>
                <w:szCs w:val="16"/>
                <w:lang w:val="ru-RU"/>
              </w:rPr>
              <w:t xml:space="preserve"> </w:t>
            </w:r>
            <w:r w:rsidRPr="00C03FE7">
              <w:rPr>
                <w:rFonts w:ascii="Arial" w:hAnsi="Arial" w:cs="Arial"/>
                <w:color w:val="000000"/>
                <w:sz w:val="16"/>
                <w:szCs w:val="16"/>
              </w:rPr>
              <w:t>control</w:t>
            </w:r>
            <w:r w:rsidRPr="00C03FE7">
              <w:rPr>
                <w:rFonts w:ascii="Arial" w:hAnsi="Arial" w:cs="Arial"/>
                <w:color w:val="000000"/>
                <w:sz w:val="16"/>
                <w:szCs w:val="16"/>
                <w:lang w:val="ru-RU"/>
              </w:rPr>
              <w:t xml:space="preserve"> </w:t>
            </w:r>
            <w:r w:rsidRPr="00C03FE7">
              <w:rPr>
                <w:rFonts w:ascii="Arial" w:hAnsi="Arial" w:cs="Arial"/>
                <w:color w:val="000000"/>
                <w:sz w:val="16"/>
                <w:szCs w:val="16"/>
              </w:rPr>
              <w:t>testing</w:t>
            </w:r>
            <w:r w:rsidRPr="00C03FE7">
              <w:rPr>
                <w:rFonts w:ascii="Arial" w:hAnsi="Arial" w:cs="Arial"/>
                <w:color w:val="000000"/>
                <w:sz w:val="16"/>
                <w:szCs w:val="16"/>
                <w:lang w:val="ru-RU"/>
              </w:rPr>
              <w:t>» для виробника МСД Інтернешнл ГмбХ (філія Сінгапур), С</w:t>
            </w:r>
            <w:r w:rsidRPr="00C03FE7">
              <w:rPr>
                <w:rFonts w:ascii="Arial" w:hAnsi="Arial" w:cs="Arial"/>
                <w:color w:val="000000"/>
                <w:sz w:val="16"/>
                <w:szCs w:val="16"/>
              </w:rPr>
              <w:t>i</w:t>
            </w:r>
            <w:r w:rsidRPr="00C03FE7">
              <w:rPr>
                <w:rFonts w:ascii="Arial" w:hAnsi="Arial" w:cs="Arial"/>
                <w:color w:val="000000"/>
                <w:sz w:val="16"/>
                <w:szCs w:val="16"/>
                <w:lang w:val="ru-RU"/>
              </w:rPr>
              <w:t>нгапур/</w:t>
            </w:r>
            <w:r w:rsidRPr="00C03FE7">
              <w:rPr>
                <w:rFonts w:ascii="Arial" w:hAnsi="Arial" w:cs="Arial"/>
                <w:color w:val="000000"/>
                <w:sz w:val="16"/>
                <w:szCs w:val="16"/>
              </w:rPr>
              <w:t>MSD</w:t>
            </w:r>
            <w:r w:rsidRPr="00C03FE7">
              <w:rPr>
                <w:rFonts w:ascii="Arial" w:hAnsi="Arial" w:cs="Arial"/>
                <w:color w:val="000000"/>
                <w:sz w:val="16"/>
                <w:szCs w:val="16"/>
                <w:lang w:val="ru-RU"/>
              </w:rPr>
              <w:t xml:space="preserve"> </w:t>
            </w:r>
            <w:r w:rsidRPr="00C03FE7">
              <w:rPr>
                <w:rFonts w:ascii="Arial" w:hAnsi="Arial" w:cs="Arial"/>
                <w:color w:val="000000"/>
                <w:sz w:val="16"/>
                <w:szCs w:val="16"/>
              </w:rPr>
              <w:t>International</w:t>
            </w:r>
            <w:r w:rsidRPr="00C03FE7">
              <w:rPr>
                <w:rFonts w:ascii="Arial" w:hAnsi="Arial" w:cs="Arial"/>
                <w:color w:val="000000"/>
                <w:sz w:val="16"/>
                <w:szCs w:val="16"/>
                <w:lang w:val="ru-RU"/>
              </w:rPr>
              <w:t xml:space="preserve"> </w:t>
            </w:r>
            <w:r w:rsidRPr="00C03FE7">
              <w:rPr>
                <w:rFonts w:ascii="Arial" w:hAnsi="Arial" w:cs="Arial"/>
                <w:color w:val="000000"/>
                <w:sz w:val="16"/>
                <w:szCs w:val="16"/>
              </w:rPr>
              <w:t>GmbH</w:t>
            </w:r>
            <w:r w:rsidRPr="00C03FE7">
              <w:rPr>
                <w:rFonts w:ascii="Arial" w:hAnsi="Arial" w:cs="Arial"/>
                <w:color w:val="000000"/>
                <w:sz w:val="16"/>
                <w:szCs w:val="16"/>
                <w:lang w:val="ru-RU"/>
              </w:rPr>
              <w:t xml:space="preserve"> (</w:t>
            </w:r>
            <w:r w:rsidRPr="00C03FE7">
              <w:rPr>
                <w:rFonts w:ascii="Arial" w:hAnsi="Arial" w:cs="Arial"/>
                <w:color w:val="000000"/>
                <w:sz w:val="16"/>
                <w:szCs w:val="16"/>
              </w:rPr>
              <w:t>Singapore</w:t>
            </w:r>
            <w:r w:rsidRPr="00C03FE7">
              <w:rPr>
                <w:rFonts w:ascii="Arial" w:hAnsi="Arial" w:cs="Arial"/>
                <w:color w:val="000000"/>
                <w:sz w:val="16"/>
                <w:szCs w:val="16"/>
                <w:lang w:val="ru-RU"/>
              </w:rPr>
              <w:t xml:space="preserve"> </w:t>
            </w:r>
            <w:r w:rsidRPr="00C03FE7">
              <w:rPr>
                <w:rFonts w:ascii="Arial" w:hAnsi="Arial" w:cs="Arial"/>
                <w:color w:val="000000"/>
                <w:sz w:val="16"/>
                <w:szCs w:val="16"/>
              </w:rPr>
              <w:t>Branch</w:t>
            </w:r>
            <w:r w:rsidRPr="00C03FE7">
              <w:rPr>
                <w:rFonts w:ascii="Arial" w:hAnsi="Arial" w:cs="Arial"/>
                <w:color w:val="000000"/>
                <w:sz w:val="16"/>
                <w:szCs w:val="16"/>
                <w:lang w:val="ru-RU"/>
              </w:rPr>
              <w:t xml:space="preserve">), </w:t>
            </w:r>
            <w:r w:rsidRPr="00C03FE7">
              <w:rPr>
                <w:rFonts w:ascii="Arial" w:hAnsi="Arial" w:cs="Arial"/>
                <w:color w:val="000000"/>
                <w:sz w:val="16"/>
                <w:szCs w:val="16"/>
              </w:rPr>
              <w:t>Singapore</w:t>
            </w:r>
            <w:r w:rsidRPr="00C03FE7">
              <w:rPr>
                <w:rFonts w:ascii="Arial" w:hAnsi="Arial" w:cs="Arial"/>
                <w:color w:val="000000"/>
                <w:sz w:val="16"/>
                <w:szCs w:val="16"/>
                <w:lang w:val="ru-RU"/>
              </w:rPr>
              <w:t xml:space="preserve"> та оновлення опису функцій виробника до загального нормативного терміну «контроль якості» (</w:t>
            </w:r>
            <w:r w:rsidRPr="00C03FE7">
              <w:rPr>
                <w:rFonts w:ascii="Arial" w:hAnsi="Arial" w:cs="Arial"/>
                <w:color w:val="000000"/>
                <w:sz w:val="16"/>
                <w:szCs w:val="16"/>
              </w:rPr>
              <w:t>Quality</w:t>
            </w:r>
            <w:r w:rsidRPr="00C03FE7">
              <w:rPr>
                <w:rFonts w:ascii="Arial" w:hAnsi="Arial" w:cs="Arial"/>
                <w:color w:val="000000"/>
                <w:sz w:val="16"/>
                <w:szCs w:val="16"/>
                <w:lang w:val="ru-RU"/>
              </w:rPr>
              <w:t xml:space="preserve"> </w:t>
            </w:r>
            <w:r w:rsidRPr="00C03FE7">
              <w:rPr>
                <w:rFonts w:ascii="Arial" w:hAnsi="Arial" w:cs="Arial"/>
                <w:color w:val="000000"/>
                <w:sz w:val="16"/>
                <w:szCs w:val="16"/>
              </w:rPr>
              <w:t>control</w:t>
            </w:r>
            <w:r w:rsidRPr="00C03FE7">
              <w:rPr>
                <w:rFonts w:ascii="Arial" w:hAnsi="Arial" w:cs="Arial"/>
                <w:color w:val="000000"/>
                <w:sz w:val="16"/>
                <w:szCs w:val="16"/>
                <w:lang w:val="ru-RU"/>
              </w:rPr>
              <w:t xml:space="preserve"> </w:t>
            </w:r>
            <w:r w:rsidRPr="00C03FE7">
              <w:rPr>
                <w:rFonts w:ascii="Arial" w:hAnsi="Arial" w:cs="Arial"/>
                <w:color w:val="000000"/>
                <w:sz w:val="16"/>
                <w:szCs w:val="16"/>
              </w:rPr>
              <w:t>testing</w:t>
            </w:r>
            <w:r w:rsidRPr="00C03FE7">
              <w:rPr>
                <w:rFonts w:ascii="Arial" w:hAnsi="Arial" w:cs="Arial"/>
                <w:color w:val="000000"/>
                <w:sz w:val="16"/>
                <w:szCs w:val="16"/>
                <w:lang w:val="ru-RU"/>
              </w:rPr>
              <w:t>) у звязку з місцерозташуванням виробника поза межами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UA/11003/01/03</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ЯРИНА®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оболонкою; по 21 таблетці у блістері з календарною шкалою; по 1 блістеру у паперовому мішечку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первинна та вторинна упаковка, дозвіл на випуск серії: Байєр АГ, Німеччина; </w:t>
            </w:r>
            <w:r w:rsidRPr="00C03FE7">
              <w:rPr>
                <w:rFonts w:ascii="Arial" w:hAnsi="Arial" w:cs="Arial"/>
                <w:color w:val="000000"/>
                <w:sz w:val="16"/>
                <w:szCs w:val="16"/>
              </w:rPr>
              <w:br/>
              <w:t>виробництво нерозфасованої продукції: Байєр Ваймар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03FE7">
              <w:rPr>
                <w:rFonts w:ascii="Arial" w:hAnsi="Arial" w:cs="Arial"/>
                <w:color w:val="000000"/>
                <w:sz w:val="16"/>
                <w:szCs w:val="16"/>
              </w:rPr>
              <w:br/>
              <w:t>Діюча редакція: Justin Daniels. Пропонована редакція: Jutta Pospisil.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UA/11479/01/01</w:t>
            </w:r>
          </w:p>
        </w:tc>
      </w:tr>
      <w:tr w:rsidR="007B6FC6" w:rsidRPr="00C03FE7" w:rsidTr="00B5623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7B6FC6">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7B6FC6" w:rsidRPr="00C03FE7" w:rsidRDefault="007B6FC6" w:rsidP="00B5623E">
            <w:pPr>
              <w:pStyle w:val="110"/>
              <w:tabs>
                <w:tab w:val="left" w:pos="12600"/>
              </w:tabs>
              <w:spacing w:line="276" w:lineRule="auto"/>
              <w:rPr>
                <w:rFonts w:ascii="Arial" w:hAnsi="Arial" w:cs="Arial"/>
                <w:b/>
                <w:i/>
                <w:color w:val="000000"/>
                <w:sz w:val="16"/>
                <w:szCs w:val="16"/>
              </w:rPr>
            </w:pPr>
            <w:r w:rsidRPr="00C03FE7">
              <w:rPr>
                <w:rFonts w:ascii="Arial" w:hAnsi="Arial" w:cs="Arial"/>
                <w:b/>
                <w:sz w:val="16"/>
                <w:szCs w:val="16"/>
              </w:rPr>
              <w:t>ЯРИНА®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rPr>
                <w:rFonts w:ascii="Arial" w:hAnsi="Arial" w:cs="Arial"/>
                <w:color w:val="000000"/>
                <w:sz w:val="16"/>
                <w:szCs w:val="16"/>
                <w:lang w:val="ru-RU"/>
              </w:rPr>
            </w:pPr>
            <w:r w:rsidRPr="00C03FE7">
              <w:rPr>
                <w:rFonts w:ascii="Arial" w:hAnsi="Arial" w:cs="Arial"/>
                <w:color w:val="000000"/>
                <w:sz w:val="16"/>
                <w:szCs w:val="16"/>
                <w:lang w:val="ru-RU"/>
              </w:rPr>
              <w:t>таблетки, вкриті оболонкою; № 28: по 21 таблетці оранжевого кольору і по 7 таблеток світло-оранжевого кольору в блістері; по 1 блістеру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Первинна та вторинна упаковка, дозвіл на випуск серії: Байєр АГ,</w:t>
            </w:r>
          </w:p>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Виробництво нерозфасованої продукції: Байєр Ваймар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color w:val="000000"/>
                <w:sz w:val="16"/>
                <w:szCs w:val="16"/>
              </w:rPr>
            </w:pPr>
            <w:r w:rsidRPr="00C03FE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03FE7">
              <w:rPr>
                <w:rFonts w:ascii="Arial" w:hAnsi="Arial" w:cs="Arial"/>
                <w:color w:val="000000"/>
                <w:sz w:val="16"/>
                <w:szCs w:val="16"/>
              </w:rPr>
              <w:br/>
              <w:t>Діюча редакція: Justin Daniels. Пропонована редакція: Jutta Pospisil.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b/>
                <w:i/>
                <w:color w:val="000000"/>
                <w:sz w:val="16"/>
                <w:szCs w:val="16"/>
              </w:rPr>
            </w:pPr>
            <w:r w:rsidRPr="00C03FE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6FC6" w:rsidRPr="00C03FE7" w:rsidRDefault="007B6FC6" w:rsidP="00B5623E">
            <w:pPr>
              <w:pStyle w:val="110"/>
              <w:tabs>
                <w:tab w:val="left" w:pos="12600"/>
              </w:tabs>
              <w:spacing w:line="276" w:lineRule="auto"/>
              <w:jc w:val="center"/>
              <w:rPr>
                <w:rFonts w:ascii="Arial" w:hAnsi="Arial" w:cs="Arial"/>
                <w:sz w:val="16"/>
                <w:szCs w:val="16"/>
              </w:rPr>
            </w:pPr>
            <w:r w:rsidRPr="00C03FE7">
              <w:rPr>
                <w:rFonts w:ascii="Arial" w:hAnsi="Arial" w:cs="Arial"/>
                <w:sz w:val="16"/>
                <w:szCs w:val="16"/>
              </w:rPr>
              <w:t>UA/12155/01/01</w:t>
            </w:r>
          </w:p>
        </w:tc>
      </w:tr>
    </w:tbl>
    <w:p w:rsidR="007B6FC6" w:rsidRPr="00C03FE7" w:rsidRDefault="007B6FC6" w:rsidP="007B6FC6">
      <w:pPr>
        <w:rPr>
          <w:rFonts w:ascii="Arial" w:hAnsi="Arial" w:cs="Arial"/>
        </w:rPr>
      </w:pPr>
    </w:p>
    <w:p w:rsidR="007B6FC6" w:rsidRPr="00C03FE7" w:rsidRDefault="007B6FC6" w:rsidP="007B6FC6">
      <w:pPr>
        <w:ind w:right="20"/>
        <w:rPr>
          <w:rFonts w:ascii="Arial" w:hAnsi="Arial" w:cs="Arial"/>
          <w:b/>
          <w:i/>
          <w:sz w:val="18"/>
          <w:szCs w:val="18"/>
        </w:rPr>
      </w:pPr>
      <w:r w:rsidRPr="00C03FE7">
        <w:rPr>
          <w:rFonts w:ascii="Arial" w:hAnsi="Arial" w:cs="Arial"/>
          <w:b/>
          <w:i/>
          <w:sz w:val="18"/>
          <w:szCs w:val="18"/>
        </w:rPr>
        <w:t>*у разі внесення змін до інструкції про медичне застосування</w:t>
      </w:r>
    </w:p>
    <w:p w:rsidR="007B6FC6" w:rsidRPr="00C03FE7" w:rsidRDefault="007B6FC6" w:rsidP="007B6FC6">
      <w:pPr>
        <w:ind w:right="20"/>
        <w:rPr>
          <w:rFonts w:ascii="Arial" w:hAnsi="Arial" w:cs="Arial"/>
          <w:b/>
          <w:i/>
          <w:sz w:val="18"/>
          <w:szCs w:val="18"/>
        </w:rPr>
      </w:pPr>
    </w:p>
    <w:p w:rsidR="007B6FC6" w:rsidRPr="00C03FE7" w:rsidRDefault="007B6FC6" w:rsidP="007B6FC6">
      <w:pPr>
        <w:ind w:right="20"/>
        <w:rPr>
          <w:rFonts w:ascii="Arial" w:hAnsi="Arial" w:cs="Arial"/>
          <w:b/>
          <w:i/>
          <w:sz w:val="18"/>
          <w:szCs w:val="18"/>
        </w:rPr>
      </w:pPr>
    </w:p>
    <w:p w:rsidR="007B6FC6" w:rsidRPr="00C03FE7" w:rsidRDefault="007B6FC6" w:rsidP="007B6FC6">
      <w:pPr>
        <w:ind w:right="20"/>
        <w:rPr>
          <w:rFonts w:ascii="Arial" w:hAnsi="Arial" w:cs="Arial"/>
          <w:b/>
          <w:i/>
          <w:sz w:val="18"/>
          <w:szCs w:val="18"/>
        </w:rPr>
      </w:pPr>
    </w:p>
    <w:tbl>
      <w:tblPr>
        <w:tblW w:w="14992" w:type="dxa"/>
        <w:tblLook w:val="04A0" w:firstRow="1" w:lastRow="0" w:firstColumn="1" w:lastColumn="0" w:noHBand="0" w:noVBand="1"/>
      </w:tblPr>
      <w:tblGrid>
        <w:gridCol w:w="7421"/>
        <w:gridCol w:w="7571"/>
      </w:tblGrid>
      <w:tr w:rsidR="007B6FC6" w:rsidRPr="00B37B0E" w:rsidTr="00B5623E">
        <w:tc>
          <w:tcPr>
            <w:tcW w:w="7421" w:type="dxa"/>
            <w:hideMark/>
          </w:tcPr>
          <w:p w:rsidR="007B6FC6" w:rsidRPr="00B37B0E" w:rsidRDefault="007B6FC6" w:rsidP="00B5623E">
            <w:pPr>
              <w:rPr>
                <w:rStyle w:val="cs95e872d03"/>
                <w:sz w:val="28"/>
                <w:szCs w:val="28"/>
              </w:rPr>
            </w:pPr>
            <w:r w:rsidRPr="00B37B0E">
              <w:rPr>
                <w:rStyle w:val="cs7a65ad241"/>
                <w:sz w:val="28"/>
                <w:szCs w:val="28"/>
                <w:lang/>
              </w:rPr>
              <w:t>В.о. н</w:t>
            </w:r>
            <w:r w:rsidRPr="00B37B0E">
              <w:rPr>
                <w:rStyle w:val="cs7a65ad241"/>
                <w:sz w:val="28"/>
                <w:szCs w:val="28"/>
              </w:rPr>
              <w:t>ачальник</w:t>
            </w:r>
            <w:r w:rsidRPr="00B37B0E">
              <w:rPr>
                <w:rStyle w:val="cs7a65ad241"/>
                <w:sz w:val="28"/>
                <w:szCs w:val="28"/>
                <w:lang/>
              </w:rPr>
              <w:t>а</w:t>
            </w:r>
            <w:r w:rsidRPr="00B37B0E">
              <w:rPr>
                <w:rStyle w:val="cs7a65ad241"/>
                <w:sz w:val="28"/>
                <w:szCs w:val="28"/>
              </w:rPr>
              <w:t xml:space="preserve"> </w:t>
            </w:r>
          </w:p>
          <w:p w:rsidR="007B6FC6" w:rsidRPr="00B37B0E" w:rsidRDefault="007B6FC6" w:rsidP="00B5623E">
            <w:pPr>
              <w:ind w:right="20"/>
              <w:rPr>
                <w:rStyle w:val="cs7864ebcf1"/>
                <w:b w:val="0"/>
                <w:color w:val="auto"/>
                <w:sz w:val="28"/>
                <w:szCs w:val="28"/>
              </w:rPr>
            </w:pPr>
            <w:r w:rsidRPr="00B37B0E">
              <w:rPr>
                <w:rStyle w:val="cs7a65ad241"/>
                <w:sz w:val="28"/>
                <w:szCs w:val="28"/>
              </w:rPr>
              <w:t>Фармацевтичного управління</w:t>
            </w:r>
          </w:p>
        </w:tc>
        <w:tc>
          <w:tcPr>
            <w:tcW w:w="7571" w:type="dxa"/>
          </w:tcPr>
          <w:p w:rsidR="007B6FC6" w:rsidRPr="00B37B0E" w:rsidRDefault="007B6FC6" w:rsidP="00B5623E">
            <w:pPr>
              <w:pStyle w:val="cs95e872d0"/>
              <w:rPr>
                <w:rStyle w:val="cs7864ebcf1"/>
                <w:color w:val="auto"/>
                <w:sz w:val="28"/>
                <w:szCs w:val="28"/>
              </w:rPr>
            </w:pPr>
          </w:p>
          <w:p w:rsidR="007B6FC6" w:rsidRPr="00B37B0E" w:rsidRDefault="007B6FC6" w:rsidP="00B5623E">
            <w:pPr>
              <w:pStyle w:val="cs95e872d0"/>
              <w:jc w:val="right"/>
              <w:rPr>
                <w:rStyle w:val="cs7864ebcf1"/>
                <w:color w:val="auto"/>
                <w:sz w:val="28"/>
                <w:szCs w:val="28"/>
                <w:lang w:val="uk-UA"/>
              </w:rPr>
            </w:pPr>
            <w:r>
              <w:rPr>
                <w:rStyle w:val="cs7a65ad241"/>
              </w:rPr>
              <w:t>Л</w:t>
            </w:r>
            <w:r>
              <w:rPr>
                <w:rStyle w:val="cs7a65ad241"/>
                <w:lang w:val="uk-UA"/>
              </w:rPr>
              <w:t>юдмила ЯРКО</w:t>
            </w:r>
          </w:p>
        </w:tc>
      </w:tr>
    </w:tbl>
    <w:p w:rsidR="007B6FC6" w:rsidRPr="00D9319E" w:rsidRDefault="007B6FC6" w:rsidP="007B6FC6">
      <w:pPr>
        <w:tabs>
          <w:tab w:val="left" w:pos="1985"/>
        </w:tabs>
        <w:rPr>
          <w:rFonts w:ascii="Arial" w:hAnsi="Arial" w:cs="Arial"/>
          <w:b/>
          <w:i/>
          <w:sz w:val="18"/>
          <w:szCs w:val="18"/>
        </w:rPr>
      </w:pPr>
      <w:r w:rsidRPr="00D9319E">
        <w:rPr>
          <w:rFonts w:ascii="Arial" w:hAnsi="Arial" w:cs="Arial"/>
        </w:rPr>
        <w:t xml:space="preserve"> </w:t>
      </w:r>
    </w:p>
    <w:p w:rsidR="007F3466" w:rsidRDefault="007F3466" w:rsidP="00FC73F7">
      <w:pPr>
        <w:pStyle w:val="31"/>
        <w:spacing w:after="0"/>
        <w:ind w:left="0"/>
        <w:rPr>
          <w:b/>
          <w:sz w:val="28"/>
          <w:szCs w:val="28"/>
          <w:lang w:val="uk-UA"/>
        </w:rPr>
      </w:pPr>
    </w:p>
    <w:sectPr w:rsidR="007F3466" w:rsidSect="00B5623E">
      <w:headerReference w:type="default" r:id="rId13"/>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23E" w:rsidRDefault="00B5623E" w:rsidP="00B217C6">
      <w:r>
        <w:separator/>
      </w:r>
    </w:p>
  </w:endnote>
  <w:endnote w:type="continuationSeparator" w:id="0">
    <w:p w:rsidR="00B5623E" w:rsidRDefault="00B5623E"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23E" w:rsidRDefault="00B5623E" w:rsidP="00B217C6">
      <w:r>
        <w:separator/>
      </w:r>
    </w:p>
  </w:footnote>
  <w:footnote w:type="continuationSeparator" w:id="0">
    <w:p w:rsidR="00B5623E" w:rsidRDefault="00B5623E"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7B6FC6">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23E" w:rsidRDefault="00B5623E" w:rsidP="00B5623E">
    <w:pPr>
      <w:pStyle w:val="a3"/>
      <w:tabs>
        <w:tab w:val="center" w:pos="7313"/>
        <w:tab w:val="left" w:pos="11400"/>
      </w:tabs>
    </w:pPr>
    <w:r>
      <w:tab/>
    </w:r>
    <w:r>
      <w:tab/>
    </w:r>
    <w:r>
      <w:fldChar w:fldCharType="begin"/>
    </w:r>
    <w:r>
      <w:instrText>PAGE   \* MERGEFORMAT</w:instrText>
    </w:r>
    <w:r>
      <w:fldChar w:fldCharType="separate"/>
    </w:r>
    <w:r w:rsidR="007B6FC6">
      <w:rPr>
        <w:noProof/>
      </w:rPr>
      <w:t>4</w:t>
    </w:r>
    <w:r>
      <w:fldChar w:fldCharType="end"/>
    </w:r>
    <w:r>
      <w:tab/>
    </w:r>
    <w:r>
      <w:tab/>
      <w:t>Продовження додатка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1D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C7B9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0DB6403"/>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22E45"/>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104CE"/>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1"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E6A4AA2"/>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5"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6" w15:restartNumberingAfterBreak="0">
    <w:nsid w:val="31A1206B"/>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84D5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9"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0"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1"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A0F59"/>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6"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F2375C"/>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FE5249"/>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90277F"/>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B80B50"/>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B92A66"/>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3"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4"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5" w15:restartNumberingAfterBreak="0">
    <w:nsid w:val="6763071E"/>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37"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6A5F8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90282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1" w15:restartNumberingAfterBreak="0">
    <w:nsid w:val="73960782"/>
    <w:multiLevelType w:val="multilevel"/>
    <w:tmpl w:val="F5705E7E"/>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3ED14A0"/>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2"/>
  </w:num>
  <w:num w:numId="2">
    <w:abstractNumId w:val="32"/>
  </w:num>
  <w:num w:numId="3">
    <w:abstractNumId w:val="24"/>
  </w:num>
  <w:num w:numId="4">
    <w:abstractNumId w:val="23"/>
  </w:num>
  <w:num w:numId="5">
    <w:abstractNumId w:val="37"/>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8"/>
  </w:num>
  <w:num w:numId="11">
    <w:abstractNumId w:val="3"/>
  </w:num>
  <w:num w:numId="12">
    <w:abstractNumId w:val="5"/>
  </w:num>
  <w:num w:numId="13">
    <w:abstractNumId w:val="43"/>
  </w:num>
  <w:num w:numId="14">
    <w:abstractNumId w:val="36"/>
  </w:num>
  <w:num w:numId="15">
    <w:abstractNumId w:val="1"/>
  </w:num>
  <w:num w:numId="16">
    <w:abstractNumId w:val="9"/>
  </w:num>
  <w:num w:numId="17">
    <w:abstractNumId w:val="11"/>
  </w:num>
  <w:num w:numId="18">
    <w:abstractNumId w:val="19"/>
  </w:num>
  <w:num w:numId="19">
    <w:abstractNumId w:val="25"/>
  </w:num>
  <w:num w:numId="20">
    <w:abstractNumId w:val="20"/>
  </w:num>
  <w:num w:numId="21">
    <w:abstractNumId w:val="10"/>
  </w:num>
  <w:num w:numId="22">
    <w:abstractNumId w:val="34"/>
  </w:num>
  <w:num w:numId="23">
    <w:abstractNumId w:val="33"/>
  </w:num>
  <w:num w:numId="24">
    <w:abstractNumId w:val="26"/>
  </w:num>
  <w:num w:numId="25">
    <w:abstractNumId w:val="6"/>
  </w:num>
  <w:num w:numId="26">
    <w:abstractNumId w:val="21"/>
  </w:num>
  <w:num w:numId="27">
    <w:abstractNumId w:val="41"/>
  </w:num>
  <w:num w:numId="28">
    <w:abstractNumId w:val="35"/>
  </w:num>
  <w:num w:numId="29">
    <w:abstractNumId w:val="39"/>
  </w:num>
  <w:num w:numId="30">
    <w:abstractNumId w:val="28"/>
  </w:num>
  <w:num w:numId="31">
    <w:abstractNumId w:val="2"/>
  </w:num>
  <w:num w:numId="32">
    <w:abstractNumId w:val="13"/>
  </w:num>
  <w:num w:numId="33">
    <w:abstractNumId w:val="30"/>
  </w:num>
  <w:num w:numId="34">
    <w:abstractNumId w:val="17"/>
  </w:num>
  <w:num w:numId="35">
    <w:abstractNumId w:val="7"/>
  </w:num>
  <w:num w:numId="36">
    <w:abstractNumId w:val="29"/>
  </w:num>
  <w:num w:numId="37">
    <w:abstractNumId w:val="38"/>
  </w:num>
  <w:num w:numId="38">
    <w:abstractNumId w:val="0"/>
  </w:num>
  <w:num w:numId="39">
    <w:abstractNumId w:val="16"/>
  </w:num>
  <w:num w:numId="40">
    <w:abstractNumId w:val="31"/>
  </w:num>
  <w:num w:numId="41">
    <w:abstractNumId w:val="27"/>
  </w:num>
  <w:num w:numId="42">
    <w:abstractNumId w:val="42"/>
  </w:num>
  <w:num w:numId="43">
    <w:abstractNumId w:val="8"/>
  </w:num>
  <w:num w:numId="44">
    <w:abstractNumId w:val="22"/>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34F3"/>
    <w:rsid w:val="0004787A"/>
    <w:rsid w:val="00051171"/>
    <w:rsid w:val="000512B7"/>
    <w:rsid w:val="00051C9D"/>
    <w:rsid w:val="00054C00"/>
    <w:rsid w:val="000568BB"/>
    <w:rsid w:val="00057542"/>
    <w:rsid w:val="00057F3F"/>
    <w:rsid w:val="00061635"/>
    <w:rsid w:val="000633A9"/>
    <w:rsid w:val="0006598E"/>
    <w:rsid w:val="000674A9"/>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4217"/>
    <w:rsid w:val="000D7CEC"/>
    <w:rsid w:val="000E5609"/>
    <w:rsid w:val="000F3B3A"/>
    <w:rsid w:val="001025AD"/>
    <w:rsid w:val="0011081E"/>
    <w:rsid w:val="001120FF"/>
    <w:rsid w:val="001133FD"/>
    <w:rsid w:val="001177B5"/>
    <w:rsid w:val="00120438"/>
    <w:rsid w:val="00121807"/>
    <w:rsid w:val="001244D5"/>
    <w:rsid w:val="00126378"/>
    <w:rsid w:val="001263C3"/>
    <w:rsid w:val="00126472"/>
    <w:rsid w:val="00127FFC"/>
    <w:rsid w:val="00130FC6"/>
    <w:rsid w:val="0013129D"/>
    <w:rsid w:val="001328BB"/>
    <w:rsid w:val="00132F63"/>
    <w:rsid w:val="0013571C"/>
    <w:rsid w:val="0014077B"/>
    <w:rsid w:val="00141228"/>
    <w:rsid w:val="00141BF6"/>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37631"/>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0E06"/>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684D"/>
    <w:rsid w:val="004010AA"/>
    <w:rsid w:val="00405468"/>
    <w:rsid w:val="00405CF4"/>
    <w:rsid w:val="00405CFC"/>
    <w:rsid w:val="00407947"/>
    <w:rsid w:val="004079E1"/>
    <w:rsid w:val="0041453A"/>
    <w:rsid w:val="00415178"/>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62E7"/>
    <w:rsid w:val="004A32F4"/>
    <w:rsid w:val="004A36AC"/>
    <w:rsid w:val="004A464D"/>
    <w:rsid w:val="004A60C9"/>
    <w:rsid w:val="004A68C7"/>
    <w:rsid w:val="004B12F8"/>
    <w:rsid w:val="004B1BAF"/>
    <w:rsid w:val="004B2BB1"/>
    <w:rsid w:val="004B5A25"/>
    <w:rsid w:val="004B7B9C"/>
    <w:rsid w:val="004C2149"/>
    <w:rsid w:val="004C48F4"/>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1D83"/>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22F2"/>
    <w:rsid w:val="005C4676"/>
    <w:rsid w:val="005C4F4D"/>
    <w:rsid w:val="005C694B"/>
    <w:rsid w:val="005D254E"/>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30D1"/>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2CE7"/>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B6FC6"/>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5A5E"/>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2DC2"/>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3D87"/>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7F2"/>
    <w:rsid w:val="00A5654A"/>
    <w:rsid w:val="00A56C79"/>
    <w:rsid w:val="00A609BA"/>
    <w:rsid w:val="00A63563"/>
    <w:rsid w:val="00A642B2"/>
    <w:rsid w:val="00A65BE0"/>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28AD"/>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23E"/>
    <w:rsid w:val="00B56F73"/>
    <w:rsid w:val="00B61EC6"/>
    <w:rsid w:val="00B62C23"/>
    <w:rsid w:val="00B64FF6"/>
    <w:rsid w:val="00B652F3"/>
    <w:rsid w:val="00B672D5"/>
    <w:rsid w:val="00B67707"/>
    <w:rsid w:val="00B72326"/>
    <w:rsid w:val="00B73533"/>
    <w:rsid w:val="00B7403D"/>
    <w:rsid w:val="00B76E82"/>
    <w:rsid w:val="00B816DE"/>
    <w:rsid w:val="00B85CAD"/>
    <w:rsid w:val="00B86F88"/>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0EBD"/>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21BA"/>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5EF1"/>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806"/>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DF7A5F"/>
    <w:rsid w:val="00E00330"/>
    <w:rsid w:val="00E02055"/>
    <w:rsid w:val="00E026AD"/>
    <w:rsid w:val="00E032EB"/>
    <w:rsid w:val="00E03C39"/>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DE7"/>
    <w:rsid w:val="00FC6E65"/>
    <w:rsid w:val="00FC73F7"/>
    <w:rsid w:val="00FD177F"/>
    <w:rsid w:val="00FD57F8"/>
    <w:rsid w:val="00FD7A8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293DE9C-0537-487F-98A7-6B46117D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7B6FC6"/>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7B6FC6"/>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7B6FC6"/>
    <w:rPr>
      <w:rFonts w:eastAsia="Times New Roman"/>
      <w:sz w:val="24"/>
      <w:szCs w:val="24"/>
      <w:lang w:val="uk-UA" w:eastAsia="uk-UA"/>
    </w:rPr>
  </w:style>
  <w:style w:type="paragraph" w:customStyle="1" w:styleId="cs95e872d0">
    <w:name w:val="cs95e872d0"/>
    <w:basedOn w:val="a"/>
    <w:rsid w:val="007B6FC6"/>
    <w:rPr>
      <w:rFonts w:eastAsia="Times New Roman"/>
      <w:sz w:val="24"/>
      <w:szCs w:val="24"/>
    </w:rPr>
  </w:style>
  <w:style w:type="paragraph" w:customStyle="1" w:styleId="110">
    <w:name w:val="Обычный11"/>
    <w:aliases w:val="Звичайний,Normal"/>
    <w:basedOn w:val="a"/>
    <w:qFormat/>
    <w:rsid w:val="007B6FC6"/>
    <w:rPr>
      <w:rFonts w:eastAsia="Times New Roman"/>
      <w:sz w:val="24"/>
      <w:szCs w:val="24"/>
      <w:lang w:val="uk-UA" w:eastAsia="uk-UA"/>
    </w:rPr>
  </w:style>
  <w:style w:type="character" w:customStyle="1" w:styleId="cs7864ebcf1">
    <w:name w:val="cs7864ebcf1"/>
    <w:rsid w:val="007B6FC6"/>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7B6FC6"/>
  </w:style>
  <w:style w:type="character" w:customStyle="1" w:styleId="cs7a65ad241">
    <w:name w:val="cs7a65ad241"/>
    <w:rsid w:val="007B6FC6"/>
    <w:rPr>
      <w:rFonts w:ascii="Times New Roman" w:hAnsi="Times New Roman" w:cs="Times New Roman" w:hint="default"/>
      <w:b/>
      <w:bCs/>
      <w:i w:val="0"/>
      <w:iCs w:val="0"/>
      <w:color w:val="000000"/>
      <w:sz w:val="26"/>
      <w:szCs w:val="26"/>
    </w:rPr>
  </w:style>
  <w:style w:type="character" w:customStyle="1" w:styleId="20">
    <w:name w:val="Заголовок 2 Знак"/>
    <w:link w:val="2"/>
    <w:rsid w:val="007B6FC6"/>
    <w:rPr>
      <w:rFonts w:ascii="Arial" w:eastAsia="Times New Roman" w:hAnsi="Arial"/>
      <w:b/>
      <w:caps/>
      <w:sz w:val="16"/>
    </w:rPr>
  </w:style>
  <w:style w:type="character" w:customStyle="1" w:styleId="60">
    <w:name w:val="Заголовок 6 Знак"/>
    <w:link w:val="6"/>
    <w:uiPriority w:val="9"/>
    <w:rsid w:val="007B6FC6"/>
    <w:rPr>
      <w:rFonts w:ascii="Times New Roman" w:hAnsi="Times New Roman"/>
      <w:b/>
      <w:bCs/>
      <w:sz w:val="22"/>
      <w:szCs w:val="22"/>
      <w:lang w:val="en-US" w:eastAsia="en-US"/>
    </w:rPr>
  </w:style>
  <w:style w:type="character" w:customStyle="1" w:styleId="40">
    <w:name w:val="Заголовок 4 Знак"/>
    <w:link w:val="4"/>
    <w:locked/>
    <w:rsid w:val="007B6FC6"/>
    <w:rPr>
      <w:rFonts w:ascii="Times New Roman" w:hAnsi="Times New Roman"/>
      <w:b/>
      <w:bCs/>
      <w:sz w:val="28"/>
      <w:szCs w:val="28"/>
      <w:lang w:val="ru-RU" w:eastAsia="ru-RU"/>
    </w:rPr>
  </w:style>
  <w:style w:type="paragraph" w:customStyle="1" w:styleId="msolistparagraph0">
    <w:name w:val="msolistparagraph"/>
    <w:basedOn w:val="a"/>
    <w:uiPriority w:val="34"/>
    <w:qFormat/>
    <w:rsid w:val="007B6FC6"/>
    <w:pPr>
      <w:ind w:left="720"/>
      <w:contextualSpacing/>
    </w:pPr>
    <w:rPr>
      <w:rFonts w:eastAsia="Times New Roman"/>
      <w:sz w:val="24"/>
      <w:szCs w:val="24"/>
      <w:lang w:val="uk-UA" w:eastAsia="uk-UA"/>
    </w:rPr>
  </w:style>
  <w:style w:type="paragraph" w:customStyle="1" w:styleId="Encryption">
    <w:name w:val="Encryption"/>
    <w:basedOn w:val="a"/>
    <w:qFormat/>
    <w:rsid w:val="007B6FC6"/>
    <w:pPr>
      <w:jc w:val="both"/>
    </w:pPr>
    <w:rPr>
      <w:rFonts w:eastAsia="Times New Roman"/>
      <w:b/>
      <w:bCs/>
      <w:i/>
      <w:iCs/>
      <w:sz w:val="24"/>
      <w:szCs w:val="24"/>
      <w:lang w:val="uk-UA" w:eastAsia="uk-UA"/>
    </w:rPr>
  </w:style>
  <w:style w:type="character" w:customStyle="1" w:styleId="Heading2Char">
    <w:name w:val="Heading 2 Char"/>
    <w:link w:val="21"/>
    <w:locked/>
    <w:rsid w:val="007B6FC6"/>
    <w:rPr>
      <w:rFonts w:ascii="Arial" w:eastAsia="Times New Roman" w:hAnsi="Arial"/>
      <w:b/>
      <w:caps/>
      <w:sz w:val="16"/>
      <w:lang w:val="ru-RU" w:eastAsia="ru-RU"/>
    </w:rPr>
  </w:style>
  <w:style w:type="paragraph" w:customStyle="1" w:styleId="21">
    <w:name w:val="Заголовок 21"/>
    <w:basedOn w:val="a"/>
    <w:link w:val="Heading2Char"/>
    <w:rsid w:val="007B6FC6"/>
    <w:rPr>
      <w:rFonts w:ascii="Arial" w:eastAsia="Times New Roman" w:hAnsi="Arial"/>
      <w:b/>
      <w:caps/>
      <w:sz w:val="16"/>
    </w:rPr>
  </w:style>
  <w:style w:type="character" w:customStyle="1" w:styleId="Heading4Char">
    <w:name w:val="Heading 4 Char"/>
    <w:link w:val="41"/>
    <w:locked/>
    <w:rsid w:val="007B6FC6"/>
    <w:rPr>
      <w:rFonts w:ascii="Arial" w:eastAsia="Times New Roman" w:hAnsi="Arial"/>
      <w:b/>
      <w:lang w:val="ru-RU" w:eastAsia="ru-RU"/>
    </w:rPr>
  </w:style>
  <w:style w:type="paragraph" w:customStyle="1" w:styleId="41">
    <w:name w:val="Заголовок 41"/>
    <w:basedOn w:val="a"/>
    <w:link w:val="Heading4Char"/>
    <w:rsid w:val="007B6FC6"/>
    <w:rPr>
      <w:rFonts w:ascii="Arial" w:eastAsia="Times New Roman" w:hAnsi="Arial"/>
      <w:b/>
    </w:rPr>
  </w:style>
  <w:style w:type="table" w:styleId="a8">
    <w:name w:val="Table Grid"/>
    <w:basedOn w:val="a1"/>
    <w:uiPriority w:val="39"/>
    <w:rsid w:val="007B6FC6"/>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7B6FC6"/>
    <w:rPr>
      <w:lang w:eastAsia="en-US"/>
    </w:rPr>
    <w:tblPr>
      <w:tblCellMar>
        <w:top w:w="0" w:type="dxa"/>
        <w:left w:w="108" w:type="dxa"/>
        <w:bottom w:w="0" w:type="dxa"/>
        <w:right w:w="108" w:type="dxa"/>
      </w:tblCellMar>
    </w:tblPr>
  </w:style>
  <w:style w:type="character" w:customStyle="1" w:styleId="csb3e8c9cf24">
    <w:name w:val="csb3e8c9cf24"/>
    <w:rsid w:val="007B6FC6"/>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7B6FC6"/>
    <w:rPr>
      <w:rFonts w:ascii="Tahoma" w:eastAsia="Times New Roman" w:hAnsi="Tahoma" w:cs="Tahoma"/>
      <w:sz w:val="16"/>
      <w:szCs w:val="16"/>
    </w:rPr>
  </w:style>
  <w:style w:type="character" w:customStyle="1" w:styleId="aa">
    <w:name w:val="Текст выноски Знак"/>
    <w:link w:val="a9"/>
    <w:uiPriority w:val="99"/>
    <w:semiHidden/>
    <w:rsid w:val="007B6FC6"/>
    <w:rPr>
      <w:rFonts w:ascii="Tahoma" w:eastAsia="Times New Roman" w:hAnsi="Tahoma" w:cs="Tahoma"/>
      <w:sz w:val="16"/>
      <w:szCs w:val="16"/>
      <w:lang w:val="ru-RU" w:eastAsia="ru-RU"/>
    </w:rPr>
  </w:style>
  <w:style w:type="paragraph" w:customStyle="1" w:styleId="BodyTextIndent2">
    <w:name w:val="Body Text Indent2"/>
    <w:basedOn w:val="a"/>
    <w:rsid w:val="007B6FC6"/>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7B6FC6"/>
    <w:pPr>
      <w:spacing w:before="120" w:after="120"/>
    </w:pPr>
    <w:rPr>
      <w:rFonts w:ascii="Arial" w:eastAsia="Times New Roman" w:hAnsi="Arial"/>
      <w:sz w:val="18"/>
    </w:rPr>
  </w:style>
  <w:style w:type="character" w:customStyle="1" w:styleId="BodyTextIndentChar">
    <w:name w:val="Body Text Indent Char"/>
    <w:link w:val="12"/>
    <w:locked/>
    <w:rsid w:val="007B6FC6"/>
    <w:rPr>
      <w:rFonts w:ascii="Arial" w:eastAsia="Times New Roman" w:hAnsi="Arial"/>
      <w:sz w:val="18"/>
      <w:lang w:val="ru-RU" w:eastAsia="ru-RU"/>
    </w:rPr>
  </w:style>
  <w:style w:type="character" w:customStyle="1" w:styleId="csab6e076947">
    <w:name w:val="csab6e076947"/>
    <w:rsid w:val="007B6FC6"/>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7B6FC6"/>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7B6FC6"/>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7B6FC6"/>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7B6FC6"/>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7B6FC6"/>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7B6FC6"/>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7B6FC6"/>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7B6FC6"/>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7B6FC6"/>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7B6FC6"/>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7B6FC6"/>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7B6FC6"/>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7B6FC6"/>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7B6FC6"/>
    <w:rPr>
      <w:rFonts w:ascii="Arial" w:hAnsi="Arial" w:cs="Arial" w:hint="default"/>
      <w:b/>
      <w:bCs/>
      <w:i w:val="0"/>
      <w:iCs w:val="0"/>
      <w:color w:val="000000"/>
      <w:sz w:val="18"/>
      <w:szCs w:val="18"/>
      <w:shd w:val="clear" w:color="auto" w:fill="auto"/>
    </w:rPr>
  </w:style>
  <w:style w:type="character" w:customStyle="1" w:styleId="csab6e076980">
    <w:name w:val="csab6e076980"/>
    <w:rsid w:val="007B6FC6"/>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7B6FC6"/>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7B6FC6"/>
    <w:rPr>
      <w:rFonts w:ascii="Arial" w:hAnsi="Arial" w:cs="Arial" w:hint="default"/>
      <w:b/>
      <w:bCs/>
      <w:i w:val="0"/>
      <w:iCs w:val="0"/>
      <w:color w:val="000000"/>
      <w:sz w:val="18"/>
      <w:szCs w:val="18"/>
      <w:shd w:val="clear" w:color="auto" w:fill="auto"/>
    </w:rPr>
  </w:style>
  <w:style w:type="character" w:customStyle="1" w:styleId="csab6e076961">
    <w:name w:val="csab6e076961"/>
    <w:rsid w:val="007B6FC6"/>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7B6FC6"/>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7B6FC6"/>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7B6FC6"/>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7B6FC6"/>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7B6FC6"/>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7B6FC6"/>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7B6FC6"/>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7B6FC6"/>
    <w:rPr>
      <w:rFonts w:ascii="Arial" w:hAnsi="Arial" w:cs="Arial" w:hint="default"/>
      <w:b/>
      <w:bCs/>
      <w:i w:val="0"/>
      <w:iCs w:val="0"/>
      <w:color w:val="000000"/>
      <w:sz w:val="18"/>
      <w:szCs w:val="18"/>
      <w:shd w:val="clear" w:color="auto" w:fill="auto"/>
    </w:rPr>
  </w:style>
  <w:style w:type="character" w:customStyle="1" w:styleId="csab6e0769276">
    <w:name w:val="csab6e0769276"/>
    <w:rsid w:val="007B6FC6"/>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7B6FC6"/>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7B6FC6"/>
    <w:rPr>
      <w:rFonts w:ascii="Arial" w:hAnsi="Arial" w:cs="Arial" w:hint="default"/>
      <w:b/>
      <w:bCs/>
      <w:i w:val="0"/>
      <w:iCs w:val="0"/>
      <w:color w:val="000000"/>
      <w:sz w:val="18"/>
      <w:szCs w:val="18"/>
      <w:shd w:val="clear" w:color="auto" w:fill="auto"/>
    </w:rPr>
  </w:style>
  <w:style w:type="character" w:customStyle="1" w:styleId="csf229d0ff13">
    <w:name w:val="csf229d0ff13"/>
    <w:rsid w:val="007B6FC6"/>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7B6FC6"/>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7B6FC6"/>
    <w:rPr>
      <w:rFonts w:ascii="Arial" w:hAnsi="Arial" w:cs="Arial" w:hint="default"/>
      <w:b/>
      <w:bCs/>
      <w:i w:val="0"/>
      <w:iCs w:val="0"/>
      <w:color w:val="000000"/>
      <w:sz w:val="18"/>
      <w:szCs w:val="18"/>
      <w:shd w:val="clear" w:color="auto" w:fill="auto"/>
    </w:rPr>
  </w:style>
  <w:style w:type="character" w:customStyle="1" w:styleId="csafaf5741100">
    <w:name w:val="csafaf5741100"/>
    <w:rsid w:val="007B6FC6"/>
    <w:rPr>
      <w:rFonts w:ascii="Arial" w:hAnsi="Arial" w:cs="Arial" w:hint="default"/>
      <w:b/>
      <w:bCs/>
      <w:i w:val="0"/>
      <w:iCs w:val="0"/>
      <w:color w:val="000000"/>
      <w:sz w:val="18"/>
      <w:szCs w:val="18"/>
      <w:shd w:val="clear" w:color="auto" w:fill="auto"/>
    </w:rPr>
  </w:style>
  <w:style w:type="paragraph" w:styleId="ab">
    <w:name w:val="Body Text Indent"/>
    <w:basedOn w:val="a"/>
    <w:link w:val="ac"/>
    <w:rsid w:val="007B6FC6"/>
    <w:pPr>
      <w:spacing w:after="120"/>
      <w:ind w:left="283"/>
    </w:pPr>
    <w:rPr>
      <w:rFonts w:eastAsia="Times New Roman"/>
      <w:sz w:val="24"/>
      <w:szCs w:val="24"/>
    </w:rPr>
  </w:style>
  <w:style w:type="character" w:customStyle="1" w:styleId="ac">
    <w:name w:val="Основной текст с отступом Знак"/>
    <w:link w:val="ab"/>
    <w:rsid w:val="007B6FC6"/>
    <w:rPr>
      <w:rFonts w:ascii="Times New Roman" w:eastAsia="Times New Roman" w:hAnsi="Times New Roman"/>
      <w:sz w:val="24"/>
      <w:szCs w:val="24"/>
      <w:lang w:val="ru-RU" w:eastAsia="ru-RU"/>
    </w:rPr>
  </w:style>
  <w:style w:type="character" w:customStyle="1" w:styleId="csf229d0ff16">
    <w:name w:val="csf229d0ff16"/>
    <w:rsid w:val="007B6FC6"/>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7B6FC6"/>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7B6FC6"/>
    <w:pPr>
      <w:spacing w:after="120"/>
    </w:pPr>
    <w:rPr>
      <w:rFonts w:eastAsia="Times New Roman"/>
      <w:sz w:val="16"/>
      <w:szCs w:val="16"/>
      <w:lang w:val="uk-UA" w:eastAsia="uk-UA"/>
    </w:rPr>
  </w:style>
  <w:style w:type="character" w:customStyle="1" w:styleId="34">
    <w:name w:val="Основной текст 3 Знак"/>
    <w:link w:val="33"/>
    <w:rsid w:val="007B6FC6"/>
    <w:rPr>
      <w:rFonts w:ascii="Times New Roman" w:eastAsia="Times New Roman" w:hAnsi="Times New Roman"/>
      <w:sz w:val="16"/>
      <w:szCs w:val="16"/>
    </w:rPr>
  </w:style>
  <w:style w:type="character" w:customStyle="1" w:styleId="csab6e076931">
    <w:name w:val="csab6e076931"/>
    <w:rsid w:val="007B6FC6"/>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7B6FC6"/>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7B6FC6"/>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7B6FC6"/>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7B6FC6"/>
    <w:pPr>
      <w:ind w:firstLine="708"/>
      <w:jc w:val="both"/>
    </w:pPr>
    <w:rPr>
      <w:rFonts w:ascii="Arial" w:eastAsia="Times New Roman" w:hAnsi="Arial"/>
      <w:b/>
      <w:sz w:val="18"/>
      <w:lang w:val="uk-UA"/>
    </w:rPr>
  </w:style>
  <w:style w:type="character" w:customStyle="1" w:styleId="csf229d0ff25">
    <w:name w:val="csf229d0ff25"/>
    <w:rsid w:val="007B6FC6"/>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7B6FC6"/>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7B6FC6"/>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7B6FC6"/>
    <w:pPr>
      <w:ind w:firstLine="708"/>
      <w:jc w:val="both"/>
    </w:pPr>
    <w:rPr>
      <w:rFonts w:ascii="Arial" w:eastAsia="Times New Roman" w:hAnsi="Arial"/>
      <w:b/>
      <w:sz w:val="18"/>
      <w:lang w:val="uk-UA" w:eastAsia="uk-UA"/>
    </w:rPr>
  </w:style>
  <w:style w:type="character" w:customStyle="1" w:styleId="cs95e872d01">
    <w:name w:val="cs95e872d01"/>
    <w:rsid w:val="007B6FC6"/>
  </w:style>
  <w:style w:type="paragraph" w:customStyle="1" w:styleId="cse71256d6">
    <w:name w:val="cse71256d6"/>
    <w:basedOn w:val="a"/>
    <w:rsid w:val="007B6FC6"/>
    <w:pPr>
      <w:ind w:left="1440"/>
    </w:pPr>
    <w:rPr>
      <w:rFonts w:eastAsia="Times New Roman"/>
      <w:sz w:val="24"/>
      <w:szCs w:val="24"/>
      <w:lang w:val="uk-UA" w:eastAsia="uk-UA"/>
    </w:rPr>
  </w:style>
  <w:style w:type="character" w:customStyle="1" w:styleId="csb3e8c9cf10">
    <w:name w:val="csb3e8c9cf10"/>
    <w:rsid w:val="007B6FC6"/>
    <w:rPr>
      <w:rFonts w:ascii="Arial" w:hAnsi="Arial" w:cs="Arial" w:hint="default"/>
      <w:b/>
      <w:bCs/>
      <w:i w:val="0"/>
      <w:iCs w:val="0"/>
      <w:color w:val="000000"/>
      <w:sz w:val="18"/>
      <w:szCs w:val="18"/>
      <w:shd w:val="clear" w:color="auto" w:fill="auto"/>
    </w:rPr>
  </w:style>
  <w:style w:type="character" w:customStyle="1" w:styleId="csafaf574127">
    <w:name w:val="csafaf574127"/>
    <w:rsid w:val="007B6FC6"/>
    <w:rPr>
      <w:rFonts w:ascii="Arial" w:hAnsi="Arial" w:cs="Arial" w:hint="default"/>
      <w:b/>
      <w:bCs/>
      <w:i w:val="0"/>
      <w:iCs w:val="0"/>
      <w:color w:val="000000"/>
      <w:sz w:val="18"/>
      <w:szCs w:val="18"/>
      <w:shd w:val="clear" w:color="auto" w:fill="auto"/>
    </w:rPr>
  </w:style>
  <w:style w:type="character" w:customStyle="1" w:styleId="csf229d0ff10">
    <w:name w:val="csf229d0ff10"/>
    <w:rsid w:val="007B6FC6"/>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B6FC6"/>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B6FC6"/>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B6FC6"/>
    <w:rPr>
      <w:rFonts w:ascii="Arial" w:hAnsi="Arial" w:cs="Arial" w:hint="default"/>
      <w:b/>
      <w:bCs/>
      <w:i w:val="0"/>
      <w:iCs w:val="0"/>
      <w:color w:val="000000"/>
      <w:sz w:val="18"/>
      <w:szCs w:val="18"/>
      <w:shd w:val="clear" w:color="auto" w:fill="auto"/>
    </w:rPr>
  </w:style>
  <w:style w:type="character" w:customStyle="1" w:styleId="csafaf5741106">
    <w:name w:val="csafaf5741106"/>
    <w:rsid w:val="007B6FC6"/>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7B6FC6"/>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7B6FC6"/>
    <w:pPr>
      <w:ind w:firstLine="708"/>
      <w:jc w:val="both"/>
    </w:pPr>
    <w:rPr>
      <w:rFonts w:ascii="Arial" w:eastAsia="Times New Roman" w:hAnsi="Arial"/>
      <w:b/>
      <w:sz w:val="18"/>
      <w:lang w:val="uk-UA" w:eastAsia="uk-UA"/>
    </w:rPr>
  </w:style>
  <w:style w:type="character" w:customStyle="1" w:styleId="csafaf5741216">
    <w:name w:val="csafaf5741216"/>
    <w:rsid w:val="007B6FC6"/>
    <w:rPr>
      <w:rFonts w:ascii="Arial" w:hAnsi="Arial" w:cs="Arial" w:hint="default"/>
      <w:b/>
      <w:bCs/>
      <w:i w:val="0"/>
      <w:iCs w:val="0"/>
      <w:color w:val="000000"/>
      <w:sz w:val="18"/>
      <w:szCs w:val="18"/>
      <w:shd w:val="clear" w:color="auto" w:fill="auto"/>
    </w:rPr>
  </w:style>
  <w:style w:type="character" w:customStyle="1" w:styleId="csf229d0ff19">
    <w:name w:val="csf229d0ff19"/>
    <w:rsid w:val="007B6FC6"/>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7B6FC6"/>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7B6FC6"/>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7B6FC6"/>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7B6FC6"/>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7B6FC6"/>
    <w:pPr>
      <w:ind w:firstLine="708"/>
      <w:jc w:val="both"/>
    </w:pPr>
    <w:rPr>
      <w:rFonts w:ascii="Arial" w:eastAsia="Times New Roman" w:hAnsi="Arial"/>
      <w:b/>
      <w:sz w:val="18"/>
      <w:lang w:val="uk-UA" w:eastAsia="uk-UA"/>
    </w:rPr>
  </w:style>
  <w:style w:type="character" w:customStyle="1" w:styleId="csf229d0ff14">
    <w:name w:val="csf229d0ff14"/>
    <w:rsid w:val="007B6FC6"/>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7B6FC6"/>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7B6FC6"/>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7B6FC6"/>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7B6FC6"/>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7B6FC6"/>
    <w:pPr>
      <w:ind w:firstLine="708"/>
      <w:jc w:val="both"/>
    </w:pPr>
    <w:rPr>
      <w:rFonts w:ascii="Arial" w:eastAsia="Times New Roman" w:hAnsi="Arial"/>
      <w:b/>
      <w:sz w:val="18"/>
      <w:lang w:val="uk-UA" w:eastAsia="uk-UA"/>
    </w:rPr>
  </w:style>
  <w:style w:type="character" w:customStyle="1" w:styleId="csab6e0769225">
    <w:name w:val="csab6e0769225"/>
    <w:rsid w:val="007B6FC6"/>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7B6FC6"/>
    <w:pPr>
      <w:ind w:firstLine="708"/>
      <w:jc w:val="both"/>
    </w:pPr>
    <w:rPr>
      <w:rFonts w:ascii="Arial" w:eastAsia="Times New Roman" w:hAnsi="Arial"/>
      <w:b/>
      <w:sz w:val="18"/>
      <w:lang w:val="uk-UA" w:eastAsia="uk-UA"/>
    </w:rPr>
  </w:style>
  <w:style w:type="character" w:customStyle="1" w:styleId="csb3e8c9cf3">
    <w:name w:val="csb3e8c9cf3"/>
    <w:rsid w:val="007B6FC6"/>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7B6FC6"/>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7B6FC6"/>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7B6FC6"/>
    <w:pPr>
      <w:ind w:firstLine="708"/>
      <w:jc w:val="both"/>
    </w:pPr>
    <w:rPr>
      <w:rFonts w:ascii="Arial" w:eastAsia="Times New Roman" w:hAnsi="Arial"/>
      <w:b/>
      <w:sz w:val="18"/>
      <w:lang w:val="uk-UA" w:eastAsia="uk-UA"/>
    </w:rPr>
  </w:style>
  <w:style w:type="character" w:customStyle="1" w:styleId="csb86c8cfe1">
    <w:name w:val="csb86c8cfe1"/>
    <w:rsid w:val="007B6FC6"/>
    <w:rPr>
      <w:rFonts w:ascii="Times New Roman" w:hAnsi="Times New Roman" w:cs="Times New Roman" w:hint="default"/>
      <w:b/>
      <w:bCs/>
      <w:i w:val="0"/>
      <w:iCs w:val="0"/>
      <w:color w:val="000000"/>
      <w:sz w:val="24"/>
      <w:szCs w:val="24"/>
    </w:rPr>
  </w:style>
  <w:style w:type="character" w:customStyle="1" w:styleId="csf229d0ff21">
    <w:name w:val="csf229d0ff21"/>
    <w:rsid w:val="007B6FC6"/>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7B6FC6"/>
    <w:pPr>
      <w:ind w:firstLine="708"/>
      <w:jc w:val="both"/>
    </w:pPr>
    <w:rPr>
      <w:rFonts w:ascii="Arial" w:eastAsia="Times New Roman" w:hAnsi="Arial"/>
      <w:b/>
      <w:sz w:val="18"/>
      <w:lang w:val="uk-UA" w:eastAsia="uk-UA"/>
    </w:rPr>
  </w:style>
  <w:style w:type="character" w:customStyle="1" w:styleId="csf229d0ff26">
    <w:name w:val="csf229d0ff26"/>
    <w:rsid w:val="007B6FC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7B6FC6"/>
    <w:pPr>
      <w:jc w:val="both"/>
    </w:pPr>
    <w:rPr>
      <w:rFonts w:ascii="Arial" w:eastAsia="Times New Roman" w:hAnsi="Arial"/>
      <w:sz w:val="24"/>
      <w:szCs w:val="24"/>
      <w:lang w:val="uk-UA" w:eastAsia="uk-UA"/>
    </w:rPr>
  </w:style>
  <w:style w:type="character" w:customStyle="1" w:styleId="cs8c2cf3831">
    <w:name w:val="cs8c2cf3831"/>
    <w:rsid w:val="007B6FC6"/>
    <w:rPr>
      <w:rFonts w:ascii="Arial" w:hAnsi="Arial" w:cs="Arial" w:hint="default"/>
      <w:b/>
      <w:bCs/>
      <w:i/>
      <w:iCs/>
      <w:color w:val="102B56"/>
      <w:sz w:val="18"/>
      <w:szCs w:val="18"/>
      <w:shd w:val="clear" w:color="auto" w:fill="auto"/>
    </w:rPr>
  </w:style>
  <w:style w:type="character" w:customStyle="1" w:styleId="csd71f5e5a1">
    <w:name w:val="csd71f5e5a1"/>
    <w:rsid w:val="007B6FC6"/>
    <w:rPr>
      <w:rFonts w:ascii="Arial" w:hAnsi="Arial" w:cs="Arial" w:hint="default"/>
      <w:b w:val="0"/>
      <w:bCs w:val="0"/>
      <w:i/>
      <w:iCs/>
      <w:color w:val="102B56"/>
      <w:sz w:val="18"/>
      <w:szCs w:val="18"/>
      <w:shd w:val="clear" w:color="auto" w:fill="auto"/>
    </w:rPr>
  </w:style>
  <w:style w:type="character" w:customStyle="1" w:styleId="cs8f6c24af1">
    <w:name w:val="cs8f6c24af1"/>
    <w:rsid w:val="007B6FC6"/>
    <w:rPr>
      <w:rFonts w:ascii="Arial" w:hAnsi="Arial" w:cs="Arial" w:hint="default"/>
      <w:b/>
      <w:bCs/>
      <w:i w:val="0"/>
      <w:iCs w:val="0"/>
      <w:color w:val="102B56"/>
      <w:sz w:val="18"/>
      <w:szCs w:val="18"/>
      <w:shd w:val="clear" w:color="auto" w:fill="auto"/>
    </w:rPr>
  </w:style>
  <w:style w:type="character" w:customStyle="1" w:styleId="csa5a0f5421">
    <w:name w:val="csa5a0f5421"/>
    <w:rsid w:val="007B6FC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7B6FC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7B6FC6"/>
    <w:pPr>
      <w:ind w:firstLine="708"/>
      <w:jc w:val="both"/>
    </w:pPr>
    <w:rPr>
      <w:rFonts w:ascii="Arial" w:eastAsia="Times New Roman" w:hAnsi="Arial"/>
      <w:b/>
      <w:sz w:val="18"/>
      <w:lang w:val="uk-UA" w:eastAsia="uk-UA"/>
    </w:rPr>
  </w:style>
  <w:style w:type="character" w:styleId="ad">
    <w:name w:val="line number"/>
    <w:uiPriority w:val="99"/>
    <w:rsid w:val="007B6FC6"/>
    <w:rPr>
      <w:rFonts w:ascii="Segoe UI" w:hAnsi="Segoe UI" w:cs="Segoe UI"/>
      <w:color w:val="000000"/>
      <w:sz w:val="18"/>
      <w:szCs w:val="18"/>
    </w:rPr>
  </w:style>
  <w:style w:type="character" w:styleId="ae">
    <w:name w:val="Hyperlink"/>
    <w:uiPriority w:val="99"/>
    <w:rsid w:val="007B6FC6"/>
    <w:rPr>
      <w:rFonts w:ascii="Segoe UI" w:hAnsi="Segoe UI" w:cs="Segoe UI"/>
      <w:color w:val="0000FF"/>
      <w:sz w:val="18"/>
      <w:szCs w:val="18"/>
      <w:u w:val="single"/>
    </w:rPr>
  </w:style>
  <w:style w:type="paragraph" w:customStyle="1" w:styleId="23">
    <w:name w:val="Основной текст с отступом23"/>
    <w:basedOn w:val="a"/>
    <w:rsid w:val="007B6FC6"/>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7B6FC6"/>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7B6FC6"/>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7B6FC6"/>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7B6FC6"/>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7B6FC6"/>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7B6FC6"/>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7B6FC6"/>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7B6FC6"/>
    <w:pPr>
      <w:ind w:firstLine="708"/>
      <w:jc w:val="both"/>
    </w:pPr>
    <w:rPr>
      <w:rFonts w:ascii="Arial" w:eastAsia="Times New Roman" w:hAnsi="Arial"/>
      <w:b/>
      <w:sz w:val="18"/>
      <w:lang w:val="uk-UA" w:eastAsia="uk-UA"/>
    </w:rPr>
  </w:style>
  <w:style w:type="character" w:customStyle="1" w:styleId="csa939b0971">
    <w:name w:val="csa939b0971"/>
    <w:rsid w:val="007B6FC6"/>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7B6FC6"/>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7B6FC6"/>
    <w:pPr>
      <w:ind w:firstLine="708"/>
      <w:jc w:val="both"/>
    </w:pPr>
    <w:rPr>
      <w:rFonts w:ascii="Arial" w:eastAsia="Times New Roman" w:hAnsi="Arial"/>
      <w:b/>
      <w:sz w:val="18"/>
      <w:lang w:val="uk-UA" w:eastAsia="uk-UA"/>
    </w:rPr>
  </w:style>
  <w:style w:type="character" w:styleId="af">
    <w:name w:val="annotation reference"/>
    <w:semiHidden/>
    <w:unhideWhenUsed/>
    <w:rsid w:val="007B6FC6"/>
    <w:rPr>
      <w:sz w:val="16"/>
      <w:szCs w:val="16"/>
    </w:rPr>
  </w:style>
  <w:style w:type="paragraph" w:styleId="af0">
    <w:name w:val="annotation text"/>
    <w:basedOn w:val="a"/>
    <w:link w:val="af1"/>
    <w:semiHidden/>
    <w:unhideWhenUsed/>
    <w:rsid w:val="007B6FC6"/>
    <w:rPr>
      <w:rFonts w:eastAsia="Times New Roman"/>
      <w:lang w:val="uk-UA" w:eastAsia="uk-UA"/>
    </w:rPr>
  </w:style>
  <w:style w:type="character" w:customStyle="1" w:styleId="af1">
    <w:name w:val="Текст примечания Знак"/>
    <w:link w:val="af0"/>
    <w:semiHidden/>
    <w:rsid w:val="007B6FC6"/>
    <w:rPr>
      <w:rFonts w:ascii="Times New Roman" w:eastAsia="Times New Roman" w:hAnsi="Times New Roman"/>
    </w:rPr>
  </w:style>
  <w:style w:type="paragraph" w:styleId="af2">
    <w:name w:val="annotation subject"/>
    <w:basedOn w:val="af0"/>
    <w:next w:val="af0"/>
    <w:link w:val="af3"/>
    <w:semiHidden/>
    <w:unhideWhenUsed/>
    <w:rsid w:val="007B6FC6"/>
    <w:rPr>
      <w:b/>
      <w:bCs/>
    </w:rPr>
  </w:style>
  <w:style w:type="character" w:customStyle="1" w:styleId="af3">
    <w:name w:val="Тема примечания Знак"/>
    <w:link w:val="af2"/>
    <w:semiHidden/>
    <w:rsid w:val="007B6FC6"/>
    <w:rPr>
      <w:rFonts w:ascii="Times New Roman" w:eastAsia="Times New Roman" w:hAnsi="Times New Roman"/>
      <w:b/>
      <w:bCs/>
    </w:rPr>
  </w:style>
  <w:style w:type="paragraph" w:styleId="af4">
    <w:name w:val="Revision"/>
    <w:hidden/>
    <w:uiPriority w:val="99"/>
    <w:semiHidden/>
    <w:rsid w:val="007B6FC6"/>
    <w:rPr>
      <w:rFonts w:ascii="Times New Roman" w:eastAsia="Times New Roman" w:hAnsi="Times New Roman"/>
      <w:sz w:val="24"/>
      <w:szCs w:val="24"/>
    </w:rPr>
  </w:style>
  <w:style w:type="character" w:customStyle="1" w:styleId="csb3e8c9cf69">
    <w:name w:val="csb3e8c9cf69"/>
    <w:rsid w:val="007B6FC6"/>
    <w:rPr>
      <w:rFonts w:ascii="Arial" w:hAnsi="Arial" w:cs="Arial" w:hint="default"/>
      <w:b/>
      <w:bCs/>
      <w:i w:val="0"/>
      <w:iCs w:val="0"/>
      <w:color w:val="000000"/>
      <w:sz w:val="18"/>
      <w:szCs w:val="18"/>
      <w:shd w:val="clear" w:color="auto" w:fill="auto"/>
    </w:rPr>
  </w:style>
  <w:style w:type="character" w:customStyle="1" w:styleId="csf229d0ff64">
    <w:name w:val="csf229d0ff64"/>
    <w:rsid w:val="007B6FC6"/>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B6FC6"/>
    <w:rPr>
      <w:rFonts w:ascii="Arial" w:eastAsia="Times New Roman" w:hAnsi="Arial"/>
      <w:sz w:val="24"/>
      <w:szCs w:val="24"/>
      <w:lang w:val="uk-UA" w:eastAsia="uk-UA"/>
    </w:rPr>
  </w:style>
  <w:style w:type="character" w:customStyle="1" w:styleId="csd398459525">
    <w:name w:val="csd398459525"/>
    <w:rsid w:val="007B6FC6"/>
    <w:rPr>
      <w:rFonts w:ascii="Arial" w:hAnsi="Arial" w:cs="Arial" w:hint="default"/>
      <w:b/>
      <w:bCs/>
      <w:i/>
      <w:iCs/>
      <w:color w:val="000000"/>
      <w:sz w:val="18"/>
      <w:szCs w:val="18"/>
      <w:u w:val="single"/>
      <w:shd w:val="clear" w:color="auto" w:fill="auto"/>
    </w:rPr>
  </w:style>
  <w:style w:type="character" w:customStyle="1" w:styleId="csd3c90d4325">
    <w:name w:val="csd3c90d4325"/>
    <w:rsid w:val="007B6FC6"/>
    <w:rPr>
      <w:rFonts w:ascii="Arial" w:hAnsi="Arial" w:cs="Arial" w:hint="default"/>
      <w:b w:val="0"/>
      <w:bCs w:val="0"/>
      <w:i/>
      <w:iCs/>
      <w:color w:val="000000"/>
      <w:sz w:val="18"/>
      <w:szCs w:val="18"/>
      <w:shd w:val="clear" w:color="auto" w:fill="auto"/>
    </w:rPr>
  </w:style>
  <w:style w:type="character" w:customStyle="1" w:styleId="csb86c8cfe3">
    <w:name w:val="csb86c8cfe3"/>
    <w:rsid w:val="007B6FC6"/>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7B6FC6"/>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7B6FC6"/>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7B6FC6"/>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7B6FC6"/>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7B6FC6"/>
    <w:pPr>
      <w:ind w:firstLine="708"/>
      <w:jc w:val="both"/>
    </w:pPr>
    <w:rPr>
      <w:rFonts w:ascii="Arial" w:eastAsia="Times New Roman" w:hAnsi="Arial"/>
      <w:b/>
      <w:sz w:val="18"/>
      <w:lang w:val="uk-UA" w:eastAsia="uk-UA"/>
    </w:rPr>
  </w:style>
  <w:style w:type="character" w:customStyle="1" w:styleId="csab6e076977">
    <w:name w:val="csab6e076977"/>
    <w:rsid w:val="007B6FC6"/>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7B6FC6"/>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7B6FC6"/>
    <w:rPr>
      <w:rFonts w:ascii="Arial" w:hAnsi="Arial" w:cs="Arial" w:hint="default"/>
      <w:b/>
      <w:bCs/>
      <w:i w:val="0"/>
      <w:iCs w:val="0"/>
      <w:color w:val="000000"/>
      <w:sz w:val="18"/>
      <w:szCs w:val="18"/>
      <w:shd w:val="clear" w:color="auto" w:fill="auto"/>
    </w:rPr>
  </w:style>
  <w:style w:type="character" w:customStyle="1" w:styleId="cs607602ac2">
    <w:name w:val="cs607602ac2"/>
    <w:rsid w:val="007B6FC6"/>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7B6FC6"/>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7B6FC6"/>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7B6FC6"/>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7B6FC6"/>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7B6FC6"/>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7B6FC6"/>
    <w:pPr>
      <w:ind w:firstLine="708"/>
      <w:jc w:val="both"/>
    </w:pPr>
    <w:rPr>
      <w:rFonts w:ascii="Arial" w:eastAsia="Times New Roman" w:hAnsi="Arial"/>
      <w:b/>
      <w:sz w:val="18"/>
      <w:lang w:val="uk-UA" w:eastAsia="uk-UA"/>
    </w:rPr>
  </w:style>
  <w:style w:type="character" w:customStyle="1" w:styleId="csab6e0769291">
    <w:name w:val="csab6e0769291"/>
    <w:rsid w:val="007B6FC6"/>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7B6FC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7B6FC6"/>
    <w:pPr>
      <w:ind w:firstLine="708"/>
      <w:jc w:val="both"/>
    </w:pPr>
    <w:rPr>
      <w:rFonts w:ascii="Arial" w:eastAsia="Times New Roman" w:hAnsi="Arial"/>
      <w:b/>
      <w:sz w:val="18"/>
      <w:lang w:val="uk-UA" w:eastAsia="uk-UA"/>
    </w:rPr>
  </w:style>
  <w:style w:type="character" w:customStyle="1" w:styleId="csf562b92915">
    <w:name w:val="csf562b92915"/>
    <w:rsid w:val="007B6FC6"/>
    <w:rPr>
      <w:rFonts w:ascii="Arial" w:hAnsi="Arial" w:cs="Arial" w:hint="default"/>
      <w:b/>
      <w:bCs/>
      <w:i/>
      <w:iCs/>
      <w:color w:val="000000"/>
      <w:sz w:val="18"/>
      <w:szCs w:val="18"/>
      <w:shd w:val="clear" w:color="auto" w:fill="auto"/>
    </w:rPr>
  </w:style>
  <w:style w:type="character" w:customStyle="1" w:styleId="cseed234731">
    <w:name w:val="cseed234731"/>
    <w:rsid w:val="007B6FC6"/>
    <w:rPr>
      <w:rFonts w:ascii="Arial" w:hAnsi="Arial" w:cs="Arial" w:hint="default"/>
      <w:b/>
      <w:bCs/>
      <w:i/>
      <w:iCs/>
      <w:color w:val="000000"/>
      <w:sz w:val="12"/>
      <w:szCs w:val="12"/>
      <w:shd w:val="clear" w:color="auto" w:fill="auto"/>
    </w:rPr>
  </w:style>
  <w:style w:type="character" w:customStyle="1" w:styleId="csb3e8c9cf35">
    <w:name w:val="csb3e8c9cf35"/>
    <w:rsid w:val="007B6FC6"/>
    <w:rPr>
      <w:rFonts w:ascii="Arial" w:hAnsi="Arial" w:cs="Arial" w:hint="default"/>
      <w:b/>
      <w:bCs/>
      <w:i w:val="0"/>
      <w:iCs w:val="0"/>
      <w:color w:val="000000"/>
      <w:sz w:val="18"/>
      <w:szCs w:val="18"/>
      <w:shd w:val="clear" w:color="auto" w:fill="auto"/>
    </w:rPr>
  </w:style>
  <w:style w:type="character" w:customStyle="1" w:styleId="csb3e8c9cf28">
    <w:name w:val="csb3e8c9cf28"/>
    <w:rsid w:val="007B6FC6"/>
    <w:rPr>
      <w:rFonts w:ascii="Arial" w:hAnsi="Arial" w:cs="Arial" w:hint="default"/>
      <w:b/>
      <w:bCs/>
      <w:i w:val="0"/>
      <w:iCs w:val="0"/>
      <w:color w:val="000000"/>
      <w:sz w:val="18"/>
      <w:szCs w:val="18"/>
      <w:shd w:val="clear" w:color="auto" w:fill="auto"/>
    </w:rPr>
  </w:style>
  <w:style w:type="character" w:customStyle="1" w:styleId="csf562b9296">
    <w:name w:val="csf562b9296"/>
    <w:rsid w:val="007B6FC6"/>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7B6FC6"/>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7B6FC6"/>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7B6FC6"/>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7B6FC6"/>
    <w:pPr>
      <w:ind w:firstLine="708"/>
      <w:jc w:val="both"/>
    </w:pPr>
    <w:rPr>
      <w:rFonts w:ascii="Arial" w:eastAsia="Times New Roman" w:hAnsi="Arial"/>
      <w:b/>
      <w:sz w:val="18"/>
      <w:lang w:val="uk-UA" w:eastAsia="uk-UA"/>
    </w:rPr>
  </w:style>
  <w:style w:type="character" w:customStyle="1" w:styleId="csab6e076930">
    <w:name w:val="csab6e076930"/>
    <w:rsid w:val="007B6FC6"/>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7B6FC6"/>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7B6FC6"/>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7B6FC6"/>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7B6FC6"/>
    <w:pPr>
      <w:ind w:firstLine="708"/>
      <w:jc w:val="both"/>
    </w:pPr>
    <w:rPr>
      <w:rFonts w:ascii="Arial" w:eastAsia="Times New Roman" w:hAnsi="Arial"/>
      <w:b/>
      <w:sz w:val="18"/>
      <w:lang w:val="uk-UA" w:eastAsia="uk-UA"/>
    </w:rPr>
  </w:style>
  <w:style w:type="paragraph" w:customStyle="1" w:styleId="24">
    <w:name w:val="Обычный2"/>
    <w:rsid w:val="007B6FC6"/>
    <w:rPr>
      <w:rFonts w:ascii="Times New Roman" w:eastAsia="Times New Roman" w:hAnsi="Times New Roman"/>
      <w:sz w:val="24"/>
      <w:lang w:eastAsia="ru-RU"/>
    </w:rPr>
  </w:style>
  <w:style w:type="paragraph" w:customStyle="1" w:styleId="220">
    <w:name w:val="Основной текст с отступом22"/>
    <w:basedOn w:val="a"/>
    <w:rsid w:val="007B6FC6"/>
    <w:pPr>
      <w:spacing w:before="120" w:after="120"/>
    </w:pPr>
    <w:rPr>
      <w:rFonts w:ascii="Arial" w:eastAsia="Times New Roman" w:hAnsi="Arial"/>
      <w:sz w:val="18"/>
    </w:rPr>
  </w:style>
  <w:style w:type="paragraph" w:customStyle="1" w:styleId="221">
    <w:name w:val="Заголовок 22"/>
    <w:basedOn w:val="a"/>
    <w:rsid w:val="007B6FC6"/>
    <w:rPr>
      <w:rFonts w:ascii="Arial" w:eastAsia="Times New Roman" w:hAnsi="Arial"/>
      <w:b/>
      <w:caps/>
      <w:sz w:val="16"/>
    </w:rPr>
  </w:style>
  <w:style w:type="paragraph" w:customStyle="1" w:styleId="421">
    <w:name w:val="Заголовок 42"/>
    <w:basedOn w:val="a"/>
    <w:rsid w:val="007B6FC6"/>
    <w:rPr>
      <w:rFonts w:ascii="Arial" w:eastAsia="Times New Roman" w:hAnsi="Arial"/>
      <w:b/>
    </w:rPr>
  </w:style>
  <w:style w:type="paragraph" w:customStyle="1" w:styleId="3a">
    <w:name w:val="Обычный3"/>
    <w:rsid w:val="007B6FC6"/>
    <w:rPr>
      <w:rFonts w:ascii="Times New Roman" w:eastAsia="Times New Roman" w:hAnsi="Times New Roman"/>
      <w:sz w:val="24"/>
      <w:lang w:eastAsia="ru-RU"/>
    </w:rPr>
  </w:style>
  <w:style w:type="paragraph" w:customStyle="1" w:styleId="240">
    <w:name w:val="Основной текст с отступом24"/>
    <w:basedOn w:val="a"/>
    <w:rsid w:val="007B6FC6"/>
    <w:pPr>
      <w:spacing w:before="120" w:after="120"/>
    </w:pPr>
    <w:rPr>
      <w:rFonts w:ascii="Arial" w:eastAsia="Times New Roman" w:hAnsi="Arial"/>
      <w:sz w:val="18"/>
    </w:rPr>
  </w:style>
  <w:style w:type="paragraph" w:customStyle="1" w:styleId="230">
    <w:name w:val="Заголовок 23"/>
    <w:basedOn w:val="a"/>
    <w:rsid w:val="007B6FC6"/>
    <w:rPr>
      <w:rFonts w:ascii="Arial" w:eastAsia="Times New Roman" w:hAnsi="Arial"/>
      <w:b/>
      <w:caps/>
      <w:sz w:val="16"/>
    </w:rPr>
  </w:style>
  <w:style w:type="paragraph" w:customStyle="1" w:styleId="430">
    <w:name w:val="Заголовок 43"/>
    <w:basedOn w:val="a"/>
    <w:rsid w:val="007B6FC6"/>
    <w:rPr>
      <w:rFonts w:ascii="Arial" w:eastAsia="Times New Roman" w:hAnsi="Arial"/>
      <w:b/>
    </w:rPr>
  </w:style>
  <w:style w:type="paragraph" w:customStyle="1" w:styleId="BodyTextIndent">
    <w:name w:val="Body Text Indent"/>
    <w:basedOn w:val="a"/>
    <w:rsid w:val="007B6FC6"/>
    <w:pPr>
      <w:spacing w:before="120" w:after="120"/>
    </w:pPr>
    <w:rPr>
      <w:rFonts w:ascii="Arial" w:eastAsia="Times New Roman" w:hAnsi="Arial"/>
      <w:sz w:val="18"/>
    </w:rPr>
  </w:style>
  <w:style w:type="paragraph" w:customStyle="1" w:styleId="Heading2">
    <w:name w:val="Heading 2"/>
    <w:basedOn w:val="a"/>
    <w:rsid w:val="007B6FC6"/>
    <w:rPr>
      <w:rFonts w:ascii="Arial" w:eastAsia="Times New Roman" w:hAnsi="Arial"/>
      <w:b/>
      <w:caps/>
      <w:sz w:val="16"/>
    </w:rPr>
  </w:style>
  <w:style w:type="paragraph" w:customStyle="1" w:styleId="Heading4">
    <w:name w:val="Heading 4"/>
    <w:basedOn w:val="a"/>
    <w:rsid w:val="007B6FC6"/>
    <w:rPr>
      <w:rFonts w:ascii="Arial" w:eastAsia="Times New Roman" w:hAnsi="Arial"/>
      <w:b/>
    </w:rPr>
  </w:style>
  <w:style w:type="paragraph" w:customStyle="1" w:styleId="62">
    <w:name w:val="Основной текст с отступом62"/>
    <w:basedOn w:val="a"/>
    <w:rsid w:val="007B6FC6"/>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7B6FC6"/>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7B6FC6"/>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7B6FC6"/>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7B6FC6"/>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7B6FC6"/>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7B6FC6"/>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7B6FC6"/>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7B6FC6"/>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7B6FC6"/>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7B6FC6"/>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7B6FC6"/>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7B6FC6"/>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7B6FC6"/>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7B6FC6"/>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7B6FC6"/>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7B6FC6"/>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7B6FC6"/>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7B6FC6"/>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7B6FC6"/>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7B6FC6"/>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7B6FC6"/>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7B6FC6"/>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7B6FC6"/>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7B6FC6"/>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7B6FC6"/>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7B6FC6"/>
    <w:pPr>
      <w:ind w:firstLine="708"/>
      <w:jc w:val="both"/>
    </w:pPr>
    <w:rPr>
      <w:rFonts w:ascii="Arial" w:eastAsia="Times New Roman" w:hAnsi="Arial"/>
      <w:b/>
      <w:sz w:val="18"/>
      <w:lang w:val="uk-UA" w:eastAsia="uk-UA"/>
    </w:rPr>
  </w:style>
  <w:style w:type="character" w:customStyle="1" w:styleId="csab6e076965">
    <w:name w:val="csab6e076965"/>
    <w:rsid w:val="007B6FC6"/>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7B6FC6"/>
    <w:pPr>
      <w:ind w:firstLine="708"/>
      <w:jc w:val="both"/>
    </w:pPr>
    <w:rPr>
      <w:rFonts w:ascii="Arial" w:eastAsia="Times New Roman" w:hAnsi="Arial"/>
      <w:b/>
      <w:sz w:val="18"/>
      <w:lang w:val="uk-UA" w:eastAsia="uk-UA"/>
    </w:rPr>
  </w:style>
  <w:style w:type="character" w:customStyle="1" w:styleId="csf229d0ff33">
    <w:name w:val="csf229d0ff33"/>
    <w:rsid w:val="007B6FC6"/>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7B6FC6"/>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7B6FC6"/>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7B6FC6"/>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7B6FC6"/>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7B6FC6"/>
    <w:pPr>
      <w:ind w:firstLine="708"/>
      <w:jc w:val="both"/>
    </w:pPr>
    <w:rPr>
      <w:rFonts w:ascii="Arial" w:eastAsia="Times New Roman" w:hAnsi="Arial"/>
      <w:b/>
      <w:sz w:val="18"/>
      <w:lang w:val="uk-UA" w:eastAsia="uk-UA"/>
    </w:rPr>
  </w:style>
  <w:style w:type="character" w:customStyle="1" w:styleId="csab6e076920">
    <w:name w:val="csab6e076920"/>
    <w:rsid w:val="007B6FC6"/>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7B6FC6"/>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7B6FC6"/>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7B6FC6"/>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7B6FC6"/>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7B6FC6"/>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7B6FC6"/>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7B6FC6"/>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7B6FC6"/>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7B6FC6"/>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7B6FC6"/>
    <w:pPr>
      <w:ind w:firstLine="708"/>
      <w:jc w:val="both"/>
    </w:pPr>
    <w:rPr>
      <w:rFonts w:ascii="Arial" w:eastAsia="Times New Roman" w:hAnsi="Arial"/>
      <w:b/>
      <w:sz w:val="18"/>
      <w:lang w:val="uk-UA" w:eastAsia="uk-UA"/>
    </w:rPr>
  </w:style>
  <w:style w:type="character" w:customStyle="1" w:styleId="csf229d0ff50">
    <w:name w:val="csf229d0ff50"/>
    <w:rsid w:val="007B6FC6"/>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7B6FC6"/>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7B6FC6"/>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7B6FC6"/>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7B6FC6"/>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7B6FC6"/>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7B6FC6"/>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7B6FC6"/>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7B6FC6"/>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7B6FC6"/>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7B6FC6"/>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7B6FC6"/>
    <w:pPr>
      <w:ind w:firstLine="708"/>
      <w:jc w:val="both"/>
    </w:pPr>
    <w:rPr>
      <w:rFonts w:ascii="Arial" w:eastAsia="Times New Roman" w:hAnsi="Arial"/>
      <w:b/>
      <w:sz w:val="18"/>
      <w:lang w:val="uk-UA" w:eastAsia="uk-UA"/>
    </w:rPr>
  </w:style>
  <w:style w:type="character" w:customStyle="1" w:styleId="csf229d0ff83">
    <w:name w:val="csf229d0ff83"/>
    <w:rsid w:val="007B6FC6"/>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7B6FC6"/>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7B6FC6"/>
    <w:pPr>
      <w:ind w:firstLine="708"/>
      <w:jc w:val="both"/>
    </w:pPr>
    <w:rPr>
      <w:rFonts w:ascii="Arial" w:eastAsia="Times New Roman" w:hAnsi="Arial"/>
      <w:b/>
      <w:sz w:val="18"/>
      <w:lang w:val="uk-UA" w:eastAsia="uk-UA"/>
    </w:rPr>
  </w:style>
  <w:style w:type="character" w:customStyle="1" w:styleId="csf229d0ff76">
    <w:name w:val="csf229d0ff76"/>
    <w:rsid w:val="007B6FC6"/>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7B6FC6"/>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7B6FC6"/>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7B6FC6"/>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7B6FC6"/>
    <w:pPr>
      <w:ind w:firstLine="708"/>
      <w:jc w:val="both"/>
    </w:pPr>
    <w:rPr>
      <w:rFonts w:ascii="Arial" w:eastAsia="Times New Roman" w:hAnsi="Arial"/>
      <w:b/>
      <w:sz w:val="18"/>
      <w:lang w:val="uk-UA" w:eastAsia="uk-UA"/>
    </w:rPr>
  </w:style>
  <w:style w:type="character" w:customStyle="1" w:styleId="csf229d0ff20">
    <w:name w:val="csf229d0ff20"/>
    <w:rsid w:val="007B6FC6"/>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7B6FC6"/>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7B6FC6"/>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7B6FC6"/>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7B6FC6"/>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7B6FC6"/>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7B6FC6"/>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7B6FC6"/>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7B6FC6"/>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7B6FC6"/>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7B6FC6"/>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7B6FC6"/>
    <w:pPr>
      <w:ind w:firstLine="708"/>
      <w:jc w:val="both"/>
    </w:pPr>
    <w:rPr>
      <w:rFonts w:ascii="Arial" w:eastAsia="Times New Roman" w:hAnsi="Arial"/>
      <w:b/>
      <w:sz w:val="18"/>
      <w:lang w:val="uk-UA" w:eastAsia="uk-UA"/>
    </w:rPr>
  </w:style>
  <w:style w:type="character" w:customStyle="1" w:styleId="csab6e07697">
    <w:name w:val="csab6e07697"/>
    <w:rsid w:val="007B6FC6"/>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7B6FC6"/>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7B6FC6"/>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7B6FC6"/>
    <w:pPr>
      <w:ind w:firstLine="708"/>
      <w:jc w:val="both"/>
    </w:pPr>
    <w:rPr>
      <w:rFonts w:ascii="Arial" w:eastAsia="Times New Roman" w:hAnsi="Arial"/>
      <w:b/>
      <w:sz w:val="18"/>
      <w:lang w:val="uk-UA" w:eastAsia="uk-UA"/>
    </w:rPr>
  </w:style>
  <w:style w:type="character" w:customStyle="1" w:styleId="csb3e8c9cf94">
    <w:name w:val="csb3e8c9cf94"/>
    <w:rsid w:val="007B6FC6"/>
    <w:rPr>
      <w:rFonts w:ascii="Arial" w:hAnsi="Arial" w:cs="Arial" w:hint="default"/>
      <w:b/>
      <w:bCs/>
      <w:i w:val="0"/>
      <w:iCs w:val="0"/>
      <w:color w:val="000000"/>
      <w:sz w:val="18"/>
      <w:szCs w:val="18"/>
      <w:shd w:val="clear" w:color="auto" w:fill="auto"/>
    </w:rPr>
  </w:style>
  <w:style w:type="character" w:customStyle="1" w:styleId="csf229d0ff91">
    <w:name w:val="csf229d0ff91"/>
    <w:rsid w:val="007B6FC6"/>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7B6FC6"/>
    <w:rPr>
      <w:rFonts w:ascii="Arial" w:eastAsia="Times New Roman" w:hAnsi="Arial"/>
      <w:b/>
      <w:caps/>
      <w:sz w:val="16"/>
      <w:lang w:val="ru-RU" w:eastAsia="ru-RU"/>
    </w:rPr>
  </w:style>
  <w:style w:type="character" w:customStyle="1" w:styleId="411">
    <w:name w:val="Заголовок 4 Знак1"/>
    <w:uiPriority w:val="9"/>
    <w:locked/>
    <w:rsid w:val="007B6FC6"/>
    <w:rPr>
      <w:rFonts w:ascii="Arial" w:eastAsia="Times New Roman" w:hAnsi="Arial"/>
      <w:b/>
      <w:lang w:val="ru-RU" w:eastAsia="ru-RU"/>
    </w:rPr>
  </w:style>
  <w:style w:type="character" w:customStyle="1" w:styleId="csf229d0ff74">
    <w:name w:val="csf229d0ff74"/>
    <w:rsid w:val="007B6FC6"/>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7B6FC6"/>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7B6FC6"/>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7B6FC6"/>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7B6FC6"/>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7B6FC6"/>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7B6FC6"/>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7B6FC6"/>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7B6FC6"/>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7B6FC6"/>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7B6FC6"/>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7B6FC6"/>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7B6FC6"/>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7B6FC6"/>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7B6FC6"/>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7B6FC6"/>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7B6FC6"/>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7B6FC6"/>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7B6FC6"/>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7B6FC6"/>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7B6FC6"/>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7B6FC6"/>
    <w:rPr>
      <w:rFonts w:ascii="Arial" w:hAnsi="Arial" w:cs="Arial" w:hint="default"/>
      <w:b w:val="0"/>
      <w:bCs w:val="0"/>
      <w:i w:val="0"/>
      <w:iCs w:val="0"/>
      <w:color w:val="000000"/>
      <w:sz w:val="18"/>
      <w:szCs w:val="18"/>
      <w:shd w:val="clear" w:color="auto" w:fill="auto"/>
    </w:rPr>
  </w:style>
  <w:style w:type="character" w:customStyle="1" w:styleId="csba294252">
    <w:name w:val="csba294252"/>
    <w:rsid w:val="007B6FC6"/>
    <w:rPr>
      <w:rFonts w:ascii="Segoe UI" w:hAnsi="Segoe UI" w:cs="Segoe UI" w:hint="default"/>
      <w:b/>
      <w:bCs/>
      <w:i/>
      <w:iCs/>
      <w:color w:val="102B56"/>
      <w:sz w:val="18"/>
      <w:szCs w:val="18"/>
      <w:shd w:val="clear" w:color="auto" w:fill="auto"/>
    </w:rPr>
  </w:style>
  <w:style w:type="character" w:customStyle="1" w:styleId="csf229d0ff131">
    <w:name w:val="csf229d0ff131"/>
    <w:rsid w:val="007B6FC6"/>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7B6FC6"/>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7B6FC6"/>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7B6FC6"/>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7B6FC6"/>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7B6FC6"/>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7B6FC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7B6FC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7B6FC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7B6FC6"/>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7B6FC6"/>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7B6FC6"/>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7B6FC6"/>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7B6FC6"/>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7B6FC6"/>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7B6FC6"/>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7B6FC6"/>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7B6FC6"/>
    <w:rPr>
      <w:rFonts w:ascii="Arial" w:hAnsi="Arial" w:cs="Arial" w:hint="default"/>
      <w:b/>
      <w:bCs/>
      <w:i/>
      <w:iCs/>
      <w:color w:val="000000"/>
      <w:sz w:val="18"/>
      <w:szCs w:val="18"/>
      <w:shd w:val="clear" w:color="auto" w:fill="auto"/>
    </w:rPr>
  </w:style>
  <w:style w:type="character" w:customStyle="1" w:styleId="csf229d0ff144">
    <w:name w:val="csf229d0ff144"/>
    <w:rsid w:val="007B6FC6"/>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7B6FC6"/>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7B6FC6"/>
    <w:rPr>
      <w:rFonts w:ascii="Arial" w:hAnsi="Arial" w:cs="Arial" w:hint="default"/>
      <w:b/>
      <w:bCs/>
      <w:i/>
      <w:iCs/>
      <w:color w:val="000000"/>
      <w:sz w:val="18"/>
      <w:szCs w:val="18"/>
      <w:shd w:val="clear" w:color="auto" w:fill="auto"/>
    </w:rPr>
  </w:style>
  <w:style w:type="character" w:customStyle="1" w:styleId="csf229d0ff122">
    <w:name w:val="csf229d0ff122"/>
    <w:rsid w:val="007B6FC6"/>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7B6FC6"/>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7B6FC6"/>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7B6FC6"/>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7B6FC6"/>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7B6FC6"/>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7B6FC6"/>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7B6FC6"/>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7B6FC6"/>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7B6FC6"/>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7B6FC6"/>
    <w:rPr>
      <w:rFonts w:ascii="Arial" w:hAnsi="Arial" w:cs="Arial"/>
      <w:sz w:val="18"/>
      <w:szCs w:val="18"/>
      <w:lang w:val="ru-RU"/>
    </w:rPr>
  </w:style>
  <w:style w:type="paragraph" w:customStyle="1" w:styleId="Arial90">
    <w:name w:val="Arial9(без отступов)"/>
    <w:link w:val="Arial9"/>
    <w:semiHidden/>
    <w:rsid w:val="007B6FC6"/>
    <w:pPr>
      <w:ind w:left="-113"/>
    </w:pPr>
    <w:rPr>
      <w:rFonts w:ascii="Arial" w:hAnsi="Arial" w:cs="Arial"/>
      <w:sz w:val="18"/>
      <w:szCs w:val="18"/>
      <w:lang w:val="ru-RU"/>
    </w:rPr>
  </w:style>
  <w:style w:type="character" w:customStyle="1" w:styleId="csf229d0ff178">
    <w:name w:val="csf229d0ff178"/>
    <w:rsid w:val="007B6FC6"/>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7B6FC6"/>
    <w:rPr>
      <w:rFonts w:ascii="Arial" w:hAnsi="Arial" w:cs="Arial" w:hint="default"/>
      <w:b/>
      <w:bCs/>
      <w:i w:val="0"/>
      <w:iCs w:val="0"/>
      <w:color w:val="000000"/>
      <w:sz w:val="18"/>
      <w:szCs w:val="18"/>
      <w:shd w:val="clear" w:color="auto" w:fill="auto"/>
    </w:rPr>
  </w:style>
  <w:style w:type="character" w:customStyle="1" w:styleId="csf229d0ff8">
    <w:name w:val="csf229d0ff8"/>
    <w:rsid w:val="007B6FC6"/>
    <w:rPr>
      <w:rFonts w:ascii="Arial" w:hAnsi="Arial" w:cs="Arial" w:hint="default"/>
      <w:b w:val="0"/>
      <w:bCs w:val="0"/>
      <w:i w:val="0"/>
      <w:iCs w:val="0"/>
      <w:color w:val="000000"/>
      <w:sz w:val="18"/>
      <w:szCs w:val="18"/>
      <w:shd w:val="clear" w:color="auto" w:fill="auto"/>
    </w:rPr>
  </w:style>
  <w:style w:type="character" w:customStyle="1" w:styleId="cs9b006263">
    <w:name w:val="cs9b006263"/>
    <w:rsid w:val="007B6FC6"/>
    <w:rPr>
      <w:rFonts w:ascii="Arial" w:hAnsi="Arial" w:cs="Arial" w:hint="default"/>
      <w:b/>
      <w:bCs/>
      <w:i w:val="0"/>
      <w:iCs w:val="0"/>
      <w:color w:val="000000"/>
      <w:sz w:val="20"/>
      <w:szCs w:val="20"/>
      <w:shd w:val="clear" w:color="auto" w:fill="auto"/>
    </w:rPr>
  </w:style>
  <w:style w:type="character" w:customStyle="1" w:styleId="csf229d0ff36">
    <w:name w:val="csf229d0ff36"/>
    <w:rsid w:val="007B6FC6"/>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7B6FC6"/>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B6FC6"/>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B6FC6"/>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B6FC6"/>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7B6FC6"/>
    <w:pPr>
      <w:snapToGrid w:val="0"/>
      <w:ind w:left="720"/>
      <w:contextualSpacing/>
    </w:pPr>
    <w:rPr>
      <w:rFonts w:ascii="Arial" w:eastAsia="Times New Roman" w:hAnsi="Arial"/>
      <w:sz w:val="28"/>
    </w:rPr>
  </w:style>
  <w:style w:type="character" w:customStyle="1" w:styleId="csf229d0ff102">
    <w:name w:val="csf229d0ff102"/>
    <w:rsid w:val="007B6FC6"/>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7B6FC6"/>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7B6FC6"/>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7B6FC6"/>
    <w:rPr>
      <w:rFonts w:ascii="Arial" w:hAnsi="Arial" w:cs="Arial" w:hint="default"/>
      <w:b/>
      <w:bCs/>
      <w:i/>
      <w:iCs/>
      <w:color w:val="000000"/>
      <w:sz w:val="18"/>
      <w:szCs w:val="18"/>
      <w:shd w:val="clear" w:color="auto" w:fill="auto"/>
    </w:rPr>
  </w:style>
  <w:style w:type="character" w:customStyle="1" w:styleId="csf229d0ff142">
    <w:name w:val="csf229d0ff142"/>
    <w:rsid w:val="007B6FC6"/>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7B6FC6"/>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7B6FC6"/>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7B6FC6"/>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B6FC6"/>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B6FC6"/>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B6FC6"/>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B6FC6"/>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7B6FC6"/>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7B6FC6"/>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7B6FC6"/>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7B6FC6"/>
    <w:rPr>
      <w:rFonts w:ascii="Arial" w:hAnsi="Arial" w:cs="Arial" w:hint="default"/>
      <w:b/>
      <w:bCs/>
      <w:i w:val="0"/>
      <w:iCs w:val="0"/>
      <w:color w:val="000000"/>
      <w:sz w:val="18"/>
      <w:szCs w:val="18"/>
      <w:shd w:val="clear" w:color="auto" w:fill="auto"/>
    </w:rPr>
  </w:style>
  <w:style w:type="character" w:customStyle="1" w:styleId="csf229d0ff107">
    <w:name w:val="csf229d0ff107"/>
    <w:rsid w:val="007B6FC6"/>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7B6FC6"/>
    <w:rPr>
      <w:rFonts w:ascii="Arial" w:hAnsi="Arial" w:cs="Arial" w:hint="default"/>
      <w:b/>
      <w:bCs/>
      <w:i/>
      <w:iCs/>
      <w:color w:val="000000"/>
      <w:sz w:val="18"/>
      <w:szCs w:val="18"/>
      <w:shd w:val="clear" w:color="auto" w:fill="auto"/>
    </w:rPr>
  </w:style>
  <w:style w:type="character" w:customStyle="1" w:styleId="csab6e076993">
    <w:name w:val="csab6e076993"/>
    <w:rsid w:val="007B6FC6"/>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7B6FC6"/>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7B6FC6"/>
    <w:rPr>
      <w:rFonts w:ascii="Arial" w:hAnsi="Arial"/>
      <w:sz w:val="18"/>
      <w:lang w:val="x-none" w:eastAsia="ru-RU"/>
    </w:rPr>
  </w:style>
  <w:style w:type="paragraph" w:customStyle="1" w:styleId="Arial960">
    <w:name w:val="Arial9+6пт"/>
    <w:basedOn w:val="a"/>
    <w:link w:val="Arial96"/>
    <w:rsid w:val="007B6FC6"/>
    <w:pPr>
      <w:snapToGrid w:val="0"/>
      <w:spacing w:before="120"/>
    </w:pPr>
    <w:rPr>
      <w:rFonts w:ascii="Arial" w:hAnsi="Arial"/>
      <w:sz w:val="18"/>
      <w:lang w:val="x-none"/>
    </w:rPr>
  </w:style>
  <w:style w:type="character" w:customStyle="1" w:styleId="csf229d0ff86">
    <w:name w:val="csf229d0ff86"/>
    <w:rsid w:val="007B6FC6"/>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7B6FC6"/>
    <w:rPr>
      <w:rFonts w:ascii="Segoe UI" w:hAnsi="Segoe UI" w:cs="Segoe UI" w:hint="default"/>
      <w:b/>
      <w:bCs/>
      <w:i/>
      <w:iCs/>
      <w:color w:val="102B56"/>
      <w:sz w:val="18"/>
      <w:szCs w:val="18"/>
      <w:shd w:val="clear" w:color="auto" w:fill="auto"/>
    </w:rPr>
  </w:style>
  <w:style w:type="character" w:customStyle="1" w:styleId="csab6e076914">
    <w:name w:val="csab6e076914"/>
    <w:rsid w:val="007B6FC6"/>
    <w:rPr>
      <w:rFonts w:ascii="Arial" w:hAnsi="Arial" w:cs="Arial" w:hint="default"/>
      <w:b w:val="0"/>
      <w:bCs w:val="0"/>
      <w:i w:val="0"/>
      <w:iCs w:val="0"/>
      <w:color w:val="000000"/>
      <w:sz w:val="18"/>
      <w:szCs w:val="18"/>
    </w:rPr>
  </w:style>
  <w:style w:type="character" w:customStyle="1" w:styleId="csf229d0ff134">
    <w:name w:val="csf229d0ff134"/>
    <w:rsid w:val="007B6FC6"/>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7B6FC6"/>
    <w:rPr>
      <w:rFonts w:ascii="Arial" w:hAnsi="Arial" w:cs="Arial" w:hint="default"/>
      <w:b/>
      <w:bCs/>
      <w:i/>
      <w:iCs/>
      <w:color w:val="000000"/>
      <w:sz w:val="20"/>
      <w:szCs w:val="20"/>
      <w:shd w:val="clear" w:color="auto" w:fill="auto"/>
    </w:rPr>
  </w:style>
  <w:style w:type="character" w:styleId="af6">
    <w:name w:val="FollowedHyperlink"/>
    <w:uiPriority w:val="99"/>
    <w:unhideWhenUsed/>
    <w:rsid w:val="007B6FC6"/>
    <w:rPr>
      <w:color w:val="954F72"/>
      <w:u w:val="single"/>
    </w:rPr>
  </w:style>
  <w:style w:type="paragraph" w:customStyle="1" w:styleId="msonormal0">
    <w:name w:val="msonormal"/>
    <w:basedOn w:val="a"/>
    <w:rsid w:val="007B6FC6"/>
    <w:pPr>
      <w:spacing w:before="100" w:beforeAutospacing="1" w:after="100" w:afterAutospacing="1"/>
    </w:pPr>
    <w:rPr>
      <w:sz w:val="24"/>
      <w:szCs w:val="24"/>
      <w:lang w:val="en-US" w:eastAsia="en-US"/>
    </w:rPr>
  </w:style>
  <w:style w:type="paragraph" w:styleId="af7">
    <w:name w:val="Title"/>
    <w:basedOn w:val="a"/>
    <w:link w:val="af8"/>
    <w:uiPriority w:val="99"/>
    <w:qFormat/>
    <w:rsid w:val="007B6FC6"/>
    <w:rPr>
      <w:sz w:val="24"/>
      <w:szCs w:val="24"/>
      <w:lang w:val="en-US" w:eastAsia="en-US"/>
    </w:rPr>
  </w:style>
  <w:style w:type="character" w:customStyle="1" w:styleId="af8">
    <w:name w:val="Заголовок Знак"/>
    <w:link w:val="af7"/>
    <w:uiPriority w:val="99"/>
    <w:rsid w:val="007B6FC6"/>
    <w:rPr>
      <w:rFonts w:ascii="Times New Roman" w:hAnsi="Times New Roman"/>
      <w:sz w:val="24"/>
      <w:szCs w:val="24"/>
      <w:lang w:val="en-US" w:eastAsia="en-US"/>
    </w:rPr>
  </w:style>
  <w:style w:type="paragraph" w:styleId="25">
    <w:name w:val="Body Text 2"/>
    <w:basedOn w:val="a"/>
    <w:link w:val="27"/>
    <w:uiPriority w:val="99"/>
    <w:unhideWhenUsed/>
    <w:rsid w:val="007B6FC6"/>
    <w:rPr>
      <w:sz w:val="24"/>
      <w:szCs w:val="24"/>
      <w:lang w:val="en-US" w:eastAsia="en-US"/>
    </w:rPr>
  </w:style>
  <w:style w:type="character" w:customStyle="1" w:styleId="27">
    <w:name w:val="Основной текст 2 Знак"/>
    <w:link w:val="25"/>
    <w:uiPriority w:val="99"/>
    <w:rsid w:val="007B6FC6"/>
    <w:rPr>
      <w:rFonts w:ascii="Times New Roman" w:hAnsi="Times New Roman"/>
      <w:sz w:val="24"/>
      <w:szCs w:val="24"/>
      <w:lang w:val="en-US" w:eastAsia="en-US"/>
    </w:rPr>
  </w:style>
  <w:style w:type="character" w:customStyle="1" w:styleId="af9">
    <w:name w:val="Название Знак"/>
    <w:link w:val="afa"/>
    <w:locked/>
    <w:rsid w:val="007B6FC6"/>
    <w:rPr>
      <w:rFonts w:ascii="Cambria" w:hAnsi="Cambria"/>
      <w:color w:val="17365D"/>
      <w:spacing w:val="5"/>
    </w:rPr>
  </w:style>
  <w:style w:type="paragraph" w:customStyle="1" w:styleId="afa">
    <w:name w:val="Название"/>
    <w:basedOn w:val="a"/>
    <w:link w:val="af9"/>
    <w:rsid w:val="007B6FC6"/>
    <w:rPr>
      <w:rFonts w:ascii="Cambria" w:hAnsi="Cambria"/>
      <w:color w:val="17365D"/>
      <w:spacing w:val="5"/>
      <w:lang w:val="uk-UA" w:eastAsia="uk-UA"/>
    </w:rPr>
  </w:style>
  <w:style w:type="character" w:customStyle="1" w:styleId="afb">
    <w:name w:val="Верхній колонтитул Знак"/>
    <w:link w:val="1a"/>
    <w:uiPriority w:val="99"/>
    <w:locked/>
    <w:rsid w:val="007B6FC6"/>
  </w:style>
  <w:style w:type="paragraph" w:customStyle="1" w:styleId="1a">
    <w:name w:val="Верхній колонтитул1"/>
    <w:basedOn w:val="a"/>
    <w:link w:val="afb"/>
    <w:uiPriority w:val="99"/>
    <w:rsid w:val="007B6FC6"/>
    <w:rPr>
      <w:rFonts w:ascii="Calibri" w:hAnsi="Calibri"/>
      <w:lang w:val="uk-UA" w:eastAsia="uk-UA"/>
    </w:rPr>
  </w:style>
  <w:style w:type="character" w:customStyle="1" w:styleId="afc">
    <w:name w:val="Нижній колонтитул Знак"/>
    <w:link w:val="1b"/>
    <w:uiPriority w:val="99"/>
    <w:locked/>
    <w:rsid w:val="007B6FC6"/>
  </w:style>
  <w:style w:type="paragraph" w:customStyle="1" w:styleId="1b">
    <w:name w:val="Нижній колонтитул1"/>
    <w:basedOn w:val="a"/>
    <w:link w:val="afc"/>
    <w:uiPriority w:val="99"/>
    <w:rsid w:val="007B6FC6"/>
    <w:rPr>
      <w:rFonts w:ascii="Calibri" w:hAnsi="Calibri"/>
      <w:lang w:val="uk-UA" w:eastAsia="uk-UA"/>
    </w:rPr>
  </w:style>
  <w:style w:type="character" w:customStyle="1" w:styleId="afd">
    <w:name w:val="Назва Знак"/>
    <w:link w:val="1c"/>
    <w:locked/>
    <w:rsid w:val="007B6FC6"/>
    <w:rPr>
      <w:rFonts w:ascii="Calibri Light" w:hAnsi="Calibri Light" w:cs="Calibri Light"/>
      <w:spacing w:val="-10"/>
    </w:rPr>
  </w:style>
  <w:style w:type="paragraph" w:customStyle="1" w:styleId="1c">
    <w:name w:val="Назва1"/>
    <w:basedOn w:val="a"/>
    <w:link w:val="afd"/>
    <w:rsid w:val="007B6FC6"/>
    <w:rPr>
      <w:rFonts w:ascii="Calibri Light" w:hAnsi="Calibri Light" w:cs="Calibri Light"/>
      <w:spacing w:val="-10"/>
      <w:lang w:val="uk-UA" w:eastAsia="uk-UA"/>
    </w:rPr>
  </w:style>
  <w:style w:type="character" w:customStyle="1" w:styleId="2a">
    <w:name w:val="Основний текст 2 Знак"/>
    <w:link w:val="212"/>
    <w:locked/>
    <w:rsid w:val="007B6FC6"/>
  </w:style>
  <w:style w:type="paragraph" w:customStyle="1" w:styleId="212">
    <w:name w:val="Основний текст 21"/>
    <w:basedOn w:val="a"/>
    <w:link w:val="2a"/>
    <w:rsid w:val="007B6FC6"/>
    <w:rPr>
      <w:rFonts w:ascii="Calibri" w:hAnsi="Calibri"/>
      <w:lang w:val="uk-UA" w:eastAsia="uk-UA"/>
    </w:rPr>
  </w:style>
  <w:style w:type="character" w:customStyle="1" w:styleId="afe">
    <w:name w:val="Текст у виносці Знак"/>
    <w:link w:val="1d"/>
    <w:locked/>
    <w:rsid w:val="007B6FC6"/>
    <w:rPr>
      <w:rFonts w:ascii="Segoe UI" w:hAnsi="Segoe UI" w:cs="Segoe UI"/>
    </w:rPr>
  </w:style>
  <w:style w:type="paragraph" w:customStyle="1" w:styleId="1d">
    <w:name w:val="Текст у виносці1"/>
    <w:basedOn w:val="a"/>
    <w:link w:val="afe"/>
    <w:rsid w:val="007B6FC6"/>
    <w:rPr>
      <w:rFonts w:ascii="Segoe UI" w:hAnsi="Segoe UI" w:cs="Segoe UI"/>
      <w:lang w:val="uk-UA" w:eastAsia="uk-UA"/>
    </w:rPr>
  </w:style>
  <w:style w:type="character" w:customStyle="1" w:styleId="emailstyle45">
    <w:name w:val="emailstyle45"/>
    <w:semiHidden/>
    <w:rsid w:val="007B6FC6"/>
    <w:rPr>
      <w:rFonts w:ascii="Calibri" w:hAnsi="Calibri" w:cs="Calibri" w:hint="default"/>
      <w:color w:val="auto"/>
    </w:rPr>
  </w:style>
  <w:style w:type="character" w:customStyle="1" w:styleId="error">
    <w:name w:val="error"/>
    <w:rsid w:val="007B6FC6"/>
  </w:style>
  <w:style w:type="character" w:customStyle="1" w:styleId="TimesNewRoman121">
    <w:name w:val="Стиль Times New Roman 12 пт1"/>
    <w:rsid w:val="007B6FC6"/>
    <w:rPr>
      <w:rFonts w:ascii="Times New Roman" w:hAnsi="Times New Roman" w:cs="Times New Roman" w:hint="default"/>
    </w:rPr>
  </w:style>
  <w:style w:type="character" w:customStyle="1" w:styleId="csccf5e31620">
    <w:name w:val="csccf5e31620"/>
    <w:rsid w:val="007B6FC6"/>
    <w:rPr>
      <w:rFonts w:ascii="Arial" w:hAnsi="Arial" w:cs="Arial" w:hint="default"/>
      <w:b/>
      <w:bCs/>
      <w:i w:val="0"/>
      <w:iCs w:val="0"/>
      <w:color w:val="000000"/>
      <w:sz w:val="18"/>
      <w:szCs w:val="18"/>
      <w:shd w:val="clear" w:color="auto" w:fill="auto"/>
    </w:rPr>
  </w:style>
  <w:style w:type="character" w:customStyle="1" w:styleId="cs9ff1b61120">
    <w:name w:val="cs9ff1b61120"/>
    <w:rsid w:val="007B6FC6"/>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7B6FC6"/>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7B6FC6"/>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7B6FC6"/>
    <w:rPr>
      <w:rFonts w:ascii="Arial" w:hAnsi="Arial" w:cs="Arial" w:hint="default"/>
      <w:b w:val="0"/>
      <w:bCs w:val="0"/>
      <w:i w:val="0"/>
      <w:iCs w:val="0"/>
      <w:color w:val="000000"/>
      <w:sz w:val="18"/>
      <w:szCs w:val="18"/>
      <w:shd w:val="clear" w:color="auto" w:fill="auto"/>
    </w:rPr>
  </w:style>
  <w:style w:type="table" w:styleId="1e">
    <w:name w:val="Table Simple 1"/>
    <w:basedOn w:val="a1"/>
    <w:uiPriority w:val="99"/>
    <w:rsid w:val="007B6FC6"/>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7B6FC6"/>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7B6FC6"/>
    <w:rPr>
      <w:rFonts w:ascii="Arial" w:hAnsi="Arial" w:cs="Arial" w:hint="default"/>
      <w:b/>
      <w:bCs/>
      <w:i w:val="0"/>
      <w:iCs w:val="0"/>
      <w:color w:val="000000"/>
      <w:sz w:val="18"/>
      <w:szCs w:val="18"/>
      <w:shd w:val="clear" w:color="auto" w:fill="auto"/>
    </w:rPr>
  </w:style>
  <w:style w:type="character" w:customStyle="1" w:styleId="cs9ff1b611210">
    <w:name w:val="cs9ff1b611210"/>
    <w:rsid w:val="007B6FC6"/>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7B6FC6"/>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7B6FC6"/>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7B6FC6"/>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7B6FC6"/>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7B6FC6"/>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7B6FC6"/>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7B6FC6"/>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7B6FC6"/>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7B6FC6"/>
    <w:pPr>
      <w:ind w:firstLine="708"/>
      <w:jc w:val="both"/>
    </w:pPr>
    <w:rPr>
      <w:rFonts w:ascii="Arial" w:eastAsia="Times New Roman" w:hAnsi="Arial"/>
      <w:b/>
      <w:sz w:val="18"/>
      <w:lang w:val="en-US" w:eastAsia="en-US"/>
    </w:rPr>
  </w:style>
  <w:style w:type="character" w:customStyle="1" w:styleId="cs9ff1b61152">
    <w:name w:val="cs9ff1b61152"/>
    <w:rsid w:val="007B6FC6"/>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7B6FC6"/>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7B6FC6"/>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7B6FC6"/>
    <w:pPr>
      <w:ind w:firstLine="708"/>
      <w:jc w:val="both"/>
    </w:pPr>
    <w:rPr>
      <w:rFonts w:ascii="Arial" w:eastAsia="Times New Roman" w:hAnsi="Arial"/>
      <w:b/>
      <w:sz w:val="18"/>
      <w:lang w:val="en-US" w:eastAsia="en-US"/>
    </w:rPr>
  </w:style>
  <w:style w:type="character" w:customStyle="1" w:styleId="cse1a752c62">
    <w:name w:val="cse1a752c62"/>
    <w:rsid w:val="007B6FC6"/>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7B6FC6"/>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7B6FC6"/>
    <w:pPr>
      <w:ind w:firstLine="708"/>
      <w:jc w:val="both"/>
    </w:pPr>
    <w:rPr>
      <w:rFonts w:ascii="Arial" w:eastAsia="Times New Roman" w:hAnsi="Arial"/>
      <w:b/>
      <w:sz w:val="18"/>
      <w:lang w:val="en-US" w:eastAsia="en-US"/>
    </w:rPr>
  </w:style>
  <w:style w:type="character" w:customStyle="1" w:styleId="cs9ff1b61138">
    <w:name w:val="cs9ff1b61138"/>
    <w:rsid w:val="007B6FC6"/>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7B6FC6"/>
    <w:rPr>
      <w:rFonts w:ascii="Times New Roman" w:hAnsi="Times New Roman" w:cs="Times New Roman" w:hint="default"/>
      <w:b w:val="0"/>
      <w:bCs w:val="0"/>
      <w:i/>
      <w:iCs/>
      <w:color w:val="000000"/>
      <w:sz w:val="18"/>
      <w:szCs w:val="18"/>
    </w:rPr>
  </w:style>
  <w:style w:type="character" w:customStyle="1" w:styleId="cs176e94eb2">
    <w:name w:val="cs176e94eb2"/>
    <w:rsid w:val="007B6FC6"/>
    <w:rPr>
      <w:rFonts w:ascii="Times New Roman" w:hAnsi="Times New Roman" w:cs="Times New Roman" w:hint="default"/>
      <w:b/>
      <w:bCs/>
      <w:i w:val="0"/>
      <w:iCs w:val="0"/>
      <w:color w:val="000000"/>
      <w:sz w:val="18"/>
      <w:szCs w:val="18"/>
    </w:rPr>
  </w:style>
  <w:style w:type="character" w:customStyle="1" w:styleId="cscc47389a2">
    <w:name w:val="cscc47389a2"/>
    <w:rsid w:val="007B6FC6"/>
    <w:rPr>
      <w:rFonts w:ascii="Times New Roman" w:hAnsi="Times New Roman" w:cs="Times New Roman" w:hint="default"/>
      <w:b w:val="0"/>
      <w:bCs w:val="0"/>
      <w:i w:val="0"/>
      <w:iCs w:val="0"/>
      <w:color w:val="000000"/>
      <w:sz w:val="18"/>
      <w:szCs w:val="18"/>
    </w:rPr>
  </w:style>
  <w:style w:type="character" w:customStyle="1" w:styleId="csbd30b5e54">
    <w:name w:val="csbd30b5e54"/>
    <w:rsid w:val="007B6FC6"/>
    <w:rPr>
      <w:rFonts w:ascii="Times New Roman" w:hAnsi="Times New Roman" w:cs="Times New Roman" w:hint="default"/>
      <w:b w:val="0"/>
      <w:bCs w:val="0"/>
      <w:i/>
      <w:iCs/>
      <w:color w:val="000000"/>
      <w:sz w:val="18"/>
      <w:szCs w:val="18"/>
    </w:rPr>
  </w:style>
  <w:style w:type="character" w:customStyle="1" w:styleId="cs176e94eb4">
    <w:name w:val="cs176e94eb4"/>
    <w:rsid w:val="007B6FC6"/>
    <w:rPr>
      <w:rFonts w:ascii="Times New Roman" w:hAnsi="Times New Roman" w:cs="Times New Roman" w:hint="default"/>
      <w:b/>
      <w:bCs/>
      <w:i w:val="0"/>
      <w:iCs w:val="0"/>
      <w:color w:val="000000"/>
      <w:sz w:val="18"/>
      <w:szCs w:val="18"/>
    </w:rPr>
  </w:style>
  <w:style w:type="character" w:customStyle="1" w:styleId="cscc47389a4">
    <w:name w:val="cscc47389a4"/>
    <w:rsid w:val="007B6FC6"/>
    <w:rPr>
      <w:rFonts w:ascii="Times New Roman" w:hAnsi="Times New Roman" w:cs="Times New Roman" w:hint="default"/>
      <w:b w:val="0"/>
      <w:bCs w:val="0"/>
      <w:i w:val="0"/>
      <w:iCs w:val="0"/>
      <w:color w:val="000000"/>
      <w:sz w:val="18"/>
      <w:szCs w:val="18"/>
    </w:rPr>
  </w:style>
  <w:style w:type="character" w:customStyle="1" w:styleId="cs786de70b1">
    <w:name w:val="cs786de70b1"/>
    <w:rsid w:val="007B6FC6"/>
    <w:rPr>
      <w:rFonts w:ascii="Segoe UI" w:hAnsi="Segoe UI" w:cs="Segoe UI" w:hint="default"/>
      <w:b w:val="0"/>
      <w:bCs w:val="0"/>
      <w:i w:val="0"/>
      <w:iCs w:val="0"/>
      <w:color w:val="000000"/>
      <w:sz w:val="18"/>
      <w:szCs w:val="18"/>
    </w:rPr>
  </w:style>
  <w:style w:type="character" w:customStyle="1" w:styleId="csbd30b5e56">
    <w:name w:val="csbd30b5e56"/>
    <w:rsid w:val="007B6FC6"/>
    <w:rPr>
      <w:rFonts w:ascii="Times New Roman" w:hAnsi="Times New Roman" w:cs="Times New Roman" w:hint="default"/>
      <w:b w:val="0"/>
      <w:bCs w:val="0"/>
      <w:i/>
      <w:iCs/>
      <w:color w:val="000000"/>
      <w:sz w:val="18"/>
      <w:szCs w:val="18"/>
    </w:rPr>
  </w:style>
  <w:style w:type="character" w:customStyle="1" w:styleId="cs176e94eb6">
    <w:name w:val="cs176e94eb6"/>
    <w:rsid w:val="007B6FC6"/>
    <w:rPr>
      <w:rFonts w:ascii="Times New Roman" w:hAnsi="Times New Roman" w:cs="Times New Roman" w:hint="default"/>
      <w:b/>
      <w:bCs/>
      <w:i w:val="0"/>
      <w:iCs w:val="0"/>
      <w:color w:val="000000"/>
      <w:sz w:val="18"/>
      <w:szCs w:val="18"/>
    </w:rPr>
  </w:style>
  <w:style w:type="character" w:customStyle="1" w:styleId="cscc47389a6">
    <w:name w:val="cscc47389a6"/>
    <w:rsid w:val="007B6FC6"/>
    <w:rPr>
      <w:rFonts w:ascii="Times New Roman" w:hAnsi="Times New Roman" w:cs="Times New Roman" w:hint="default"/>
      <w:b w:val="0"/>
      <w:bCs w:val="0"/>
      <w:i w:val="0"/>
      <w:iCs w:val="0"/>
      <w:color w:val="000000"/>
      <w:sz w:val="18"/>
      <w:szCs w:val="18"/>
    </w:rPr>
  </w:style>
  <w:style w:type="character" w:customStyle="1" w:styleId="cs9ff1b61195">
    <w:name w:val="cs9ff1b61195"/>
    <w:rsid w:val="007B6FC6"/>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7B6FC6"/>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7B6FC6"/>
    <w:pPr>
      <w:ind w:firstLine="708"/>
      <w:jc w:val="both"/>
    </w:pPr>
    <w:rPr>
      <w:rFonts w:ascii="Arial" w:eastAsia="Times New Roman" w:hAnsi="Arial"/>
      <w:b/>
      <w:sz w:val="18"/>
      <w:lang w:val="en-US" w:eastAsia="en-US"/>
    </w:rPr>
  </w:style>
  <w:style w:type="character" w:customStyle="1" w:styleId="csab6e07698">
    <w:name w:val="csab6e07698"/>
    <w:rsid w:val="007B6FC6"/>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7B6FC6"/>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7B6FC6"/>
    <w:rPr>
      <w:rFonts w:ascii="Arial" w:hAnsi="Arial" w:cs="Arial" w:hint="default"/>
      <w:b/>
      <w:bCs/>
      <w:i w:val="0"/>
      <w:iCs w:val="0"/>
      <w:color w:val="000000"/>
      <w:sz w:val="18"/>
      <w:szCs w:val="18"/>
      <w:shd w:val="clear" w:color="auto" w:fill="auto"/>
    </w:rPr>
  </w:style>
  <w:style w:type="character" w:customStyle="1" w:styleId="csafaf574110">
    <w:name w:val="csafaf574110"/>
    <w:rsid w:val="007B6FC6"/>
    <w:rPr>
      <w:rFonts w:ascii="Arial" w:hAnsi="Arial" w:cs="Arial" w:hint="default"/>
      <w:b/>
      <w:bCs/>
      <w:i w:val="0"/>
      <w:iCs w:val="0"/>
      <w:color w:val="000000"/>
      <w:sz w:val="18"/>
      <w:szCs w:val="18"/>
      <w:shd w:val="clear" w:color="auto" w:fill="auto"/>
    </w:rPr>
  </w:style>
  <w:style w:type="character" w:customStyle="1" w:styleId="csab6e076911">
    <w:name w:val="csab6e076911"/>
    <w:rsid w:val="007B6FC6"/>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7B6FC6"/>
    <w:rPr>
      <w:rFonts w:ascii="Arial" w:hAnsi="Arial" w:cs="Arial" w:hint="default"/>
      <w:b/>
      <w:bCs/>
      <w:i w:val="0"/>
      <w:iCs w:val="0"/>
      <w:color w:val="000000"/>
      <w:sz w:val="18"/>
      <w:szCs w:val="18"/>
      <w:shd w:val="clear" w:color="auto" w:fill="auto"/>
    </w:rPr>
  </w:style>
  <w:style w:type="character" w:customStyle="1" w:styleId="csab6e076912">
    <w:name w:val="csab6e076912"/>
    <w:rsid w:val="007B6FC6"/>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7B6FC6"/>
    <w:rPr>
      <w:rFonts w:ascii="Arial" w:hAnsi="Arial" w:cs="Arial" w:hint="default"/>
      <w:b/>
      <w:bCs/>
      <w:i w:val="0"/>
      <w:iCs w:val="0"/>
      <w:color w:val="000000"/>
      <w:sz w:val="18"/>
      <w:szCs w:val="18"/>
      <w:shd w:val="clear" w:color="auto" w:fill="auto"/>
    </w:rPr>
  </w:style>
  <w:style w:type="character" w:customStyle="1" w:styleId="csab6e076913">
    <w:name w:val="csab6e076913"/>
    <w:rsid w:val="007B6FC6"/>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7B6FC6"/>
    <w:rPr>
      <w:rFonts w:ascii="Arial" w:hAnsi="Arial" w:cs="Arial" w:hint="default"/>
      <w:b/>
      <w:bCs/>
      <w:i w:val="0"/>
      <w:iCs w:val="0"/>
      <w:color w:val="000000"/>
      <w:sz w:val="18"/>
      <w:szCs w:val="18"/>
      <w:shd w:val="clear" w:color="auto" w:fill="auto"/>
    </w:rPr>
  </w:style>
  <w:style w:type="character" w:customStyle="1" w:styleId="csafaf574115">
    <w:name w:val="csafaf574115"/>
    <w:rsid w:val="007B6FC6"/>
    <w:rPr>
      <w:rFonts w:ascii="Arial" w:hAnsi="Arial" w:cs="Arial" w:hint="default"/>
      <w:b/>
      <w:bCs/>
      <w:i w:val="0"/>
      <w:iCs w:val="0"/>
      <w:color w:val="000000"/>
      <w:sz w:val="18"/>
      <w:szCs w:val="18"/>
      <w:shd w:val="clear" w:color="auto" w:fill="auto"/>
    </w:rPr>
  </w:style>
  <w:style w:type="character" w:customStyle="1" w:styleId="csab6e076915">
    <w:name w:val="csab6e076915"/>
    <w:rsid w:val="007B6FC6"/>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7B6FC6"/>
    <w:rPr>
      <w:rFonts w:ascii="Arial" w:hAnsi="Arial" w:cs="Arial" w:hint="default"/>
      <w:b/>
      <w:bCs/>
      <w:i w:val="0"/>
      <w:iCs w:val="0"/>
      <w:color w:val="000000"/>
      <w:sz w:val="18"/>
      <w:szCs w:val="18"/>
      <w:shd w:val="clear" w:color="auto" w:fill="auto"/>
    </w:rPr>
  </w:style>
  <w:style w:type="character" w:customStyle="1" w:styleId="csab6e07695">
    <w:name w:val="csab6e07695"/>
    <w:rsid w:val="007B6FC6"/>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7B6FC6"/>
    <w:rPr>
      <w:rFonts w:ascii="Arial" w:hAnsi="Arial" w:cs="Arial" w:hint="default"/>
      <w:b/>
      <w:bCs/>
      <w:i w:val="0"/>
      <w:iCs w:val="0"/>
      <w:color w:val="000000"/>
      <w:sz w:val="18"/>
      <w:szCs w:val="18"/>
      <w:shd w:val="clear" w:color="auto" w:fill="auto"/>
    </w:rPr>
  </w:style>
  <w:style w:type="character" w:customStyle="1" w:styleId="csab6e07696">
    <w:name w:val="csab6e07696"/>
    <w:rsid w:val="007B6FC6"/>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7B6FC6"/>
    <w:rPr>
      <w:rFonts w:ascii="Arial" w:hAnsi="Arial" w:cs="Arial" w:hint="default"/>
      <w:b/>
      <w:bCs/>
      <w:i w:val="0"/>
      <w:iCs w:val="0"/>
      <w:color w:val="000000"/>
      <w:sz w:val="18"/>
      <w:szCs w:val="18"/>
      <w:shd w:val="clear" w:color="auto" w:fill="auto"/>
    </w:rPr>
  </w:style>
  <w:style w:type="character" w:customStyle="1" w:styleId="csafaf57418">
    <w:name w:val="csafaf57418"/>
    <w:rsid w:val="007B6FC6"/>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7B6FC6"/>
    <w:pPr>
      <w:ind w:firstLine="708"/>
      <w:jc w:val="both"/>
    </w:pPr>
    <w:rPr>
      <w:rFonts w:ascii="Arial" w:eastAsia="Times New Roman" w:hAnsi="Arial"/>
      <w:b/>
      <w:sz w:val="18"/>
      <w:lang w:val="en-US" w:eastAsia="en-US"/>
    </w:rPr>
  </w:style>
  <w:style w:type="character" w:customStyle="1" w:styleId="csccf5e316113">
    <w:name w:val="csccf5e316113"/>
    <w:rsid w:val="007B6FC6"/>
    <w:rPr>
      <w:rFonts w:ascii="Arial" w:hAnsi="Arial" w:cs="Arial" w:hint="default"/>
      <w:b/>
      <w:bCs/>
      <w:i w:val="0"/>
      <w:iCs w:val="0"/>
      <w:color w:val="000000"/>
      <w:sz w:val="18"/>
      <w:szCs w:val="18"/>
      <w:shd w:val="clear" w:color="auto" w:fill="auto"/>
    </w:rPr>
  </w:style>
  <w:style w:type="character" w:customStyle="1" w:styleId="cs9ff1b611113">
    <w:name w:val="cs9ff1b611113"/>
    <w:rsid w:val="007B6FC6"/>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E720B-81C1-48E2-A1ED-5B79041D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288728</Words>
  <Characters>164575</Characters>
  <Application>Microsoft Office Word</Application>
  <DocSecurity>0</DocSecurity>
  <Lines>1371</Lines>
  <Paragraphs>904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452399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2023-05-23T14:14:00Z</cp:lastPrinted>
  <dcterms:created xsi:type="dcterms:W3CDTF">2024-09-13T13:41:00Z</dcterms:created>
  <dcterms:modified xsi:type="dcterms:W3CDTF">2024-09-13T13:41:00Z</dcterms:modified>
</cp:coreProperties>
</file>