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0E" w:rsidRPr="00BD6ADB" w:rsidRDefault="006D2C0E" w:rsidP="006D2C0E">
      <w:pPr>
        <w:rPr>
          <w:lang w:val="ru-RU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6D2C0E" w:rsidRDefault="006D2C0E" w:rsidP="006D2C0E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="007A5F2C" w:rsidRPr="007A5F2C">
        <w:rPr>
          <w:rFonts w:eastAsia="Times New Roman"/>
          <w:szCs w:val="24"/>
          <w:lang w:val="uk-UA" w:eastAsia="uk-UA"/>
        </w:rPr>
        <w:t>Про відмову у затвердженні програми доступу суб'єктів дослідження (пацієнтів) до досліджуваного лікарського засобу після завершення клінічного випробування</w:t>
      </w:r>
      <w:r>
        <w:rPr>
          <w:rFonts w:eastAsia="Times New Roman"/>
          <w:szCs w:val="24"/>
          <w:lang w:val="uk-UA" w:eastAsia="uk-UA"/>
        </w:rPr>
        <w:t>»</w:t>
      </w:r>
    </w:p>
    <w:p w:rsidR="006D2C0E" w:rsidRDefault="003501E0" w:rsidP="006D2C0E">
      <w:pPr>
        <w:ind w:left="9214"/>
        <w:rPr>
          <w:lang w:val="uk-UA"/>
        </w:rPr>
      </w:pPr>
      <w:r>
        <w:rPr>
          <w:u w:val="single"/>
          <w:lang w:val="uk-UA"/>
        </w:rPr>
        <w:t>5.12.2024</w:t>
      </w:r>
      <w:r w:rsidR="006D2C0E">
        <w:rPr>
          <w:lang w:val="uk-UA"/>
        </w:rPr>
        <w:t xml:space="preserve"> № </w:t>
      </w:r>
      <w:r>
        <w:rPr>
          <w:u w:val="single"/>
          <w:lang w:val="uk-UA"/>
        </w:rPr>
        <w:t>2039</w:t>
      </w:r>
      <w:bookmarkStart w:id="0" w:name="_GoBack"/>
      <w:bookmarkEnd w:id="0"/>
    </w:p>
    <w:p w:rsidR="006D2C0E" w:rsidRDefault="006D2C0E" w:rsidP="006D2C0E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3501E0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szCs w:val="24"/>
                <w:lang w:val="ru-RU"/>
              </w:rPr>
              <w:t>наявност</w:t>
            </w:r>
            <w:proofErr w:type="spellEnd"/>
            <w:r w:rsidRPr="000F21AF">
              <w:rPr>
                <w:szCs w:val="24"/>
                <w:lang w:val="uk-UA"/>
              </w:rPr>
              <w:t>і</w:t>
            </w:r>
            <w:r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C46C94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AA0716">
              <w:rPr>
                <w:lang w:val="ru-RU"/>
              </w:rPr>
              <w:t>Програма</w:t>
            </w:r>
            <w:proofErr w:type="spellEnd"/>
            <w:r w:rsidRPr="00AA0716">
              <w:rPr>
                <w:lang w:val="ru-RU"/>
              </w:rPr>
              <w:t xml:space="preserve"> доступу </w:t>
            </w:r>
            <w:proofErr w:type="spellStart"/>
            <w:r w:rsidRPr="00AA0716">
              <w:rPr>
                <w:lang w:val="ru-RU"/>
              </w:rPr>
              <w:t>суб'єктів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дослідження</w:t>
            </w:r>
            <w:proofErr w:type="spellEnd"/>
            <w:r w:rsidRPr="00AA0716">
              <w:rPr>
                <w:lang w:val="ru-RU"/>
              </w:rPr>
              <w:t xml:space="preserve"> (</w:t>
            </w:r>
            <w:proofErr w:type="spellStart"/>
            <w:r w:rsidRPr="00AA0716">
              <w:rPr>
                <w:lang w:val="ru-RU"/>
              </w:rPr>
              <w:t>пацієнтів</w:t>
            </w:r>
            <w:proofErr w:type="spellEnd"/>
            <w:r w:rsidRPr="00AA0716">
              <w:rPr>
                <w:lang w:val="ru-RU"/>
              </w:rPr>
              <w:t xml:space="preserve">) до </w:t>
            </w:r>
            <w:proofErr w:type="spellStart"/>
            <w:r w:rsidRPr="00AA0716">
              <w:rPr>
                <w:lang w:val="ru-RU"/>
              </w:rPr>
              <w:t>досліджуваного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лікарського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засобу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Мацітентан</w:t>
            </w:r>
            <w:proofErr w:type="spellEnd"/>
            <w:r w:rsidR="007A5F2C">
              <w:rPr>
                <w:lang w:val="ru-RU"/>
              </w:rPr>
              <w:t xml:space="preserve"> (</w:t>
            </w:r>
            <w:proofErr w:type="spellStart"/>
            <w:r w:rsidR="007A5F2C">
              <w:t>Macitentan</w:t>
            </w:r>
            <w:proofErr w:type="spellEnd"/>
            <w:r w:rsidR="007A5F2C">
              <w:rPr>
                <w:lang w:val="ru-RU"/>
              </w:rPr>
              <w:t>)</w:t>
            </w:r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після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завершення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клінічного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випробування</w:t>
            </w:r>
            <w:proofErr w:type="spellEnd"/>
            <w:r w:rsidRPr="00AA0716">
              <w:rPr>
                <w:lang w:val="ru-RU"/>
              </w:rPr>
              <w:t xml:space="preserve"> </w:t>
            </w:r>
            <w:r w:rsidR="007A5F2C">
              <w:t>AC</w:t>
            </w:r>
            <w:r w:rsidR="007A5F2C" w:rsidRPr="007A5F2C">
              <w:rPr>
                <w:lang w:val="ru-RU"/>
              </w:rPr>
              <w:t>-055-312</w:t>
            </w:r>
          </w:p>
        </w:tc>
      </w:tr>
      <w:tr w:rsidR="006D2C0E" w:rsidRPr="003501E0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 xml:space="preserve">ид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суб</w:t>
            </w:r>
            <w:proofErr w:type="spellEnd"/>
            <w:r w:rsidRPr="0025585E">
              <w:rPr>
                <w:szCs w:val="24"/>
                <w:lang w:val="ru-RU"/>
              </w:rPr>
              <w:t>’</w:t>
            </w:r>
            <w:proofErr w:type="spellStart"/>
            <w:r w:rsidRPr="000F21AF">
              <w:rPr>
                <w:szCs w:val="24"/>
                <w:lang w:val="uk-UA"/>
              </w:rPr>
              <w:t>єктів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Код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7A5F2C" w:rsidP="00AD1BBD">
            <w:pPr>
              <w:jc w:val="both"/>
              <w:rPr>
                <w:szCs w:val="24"/>
                <w:lang w:val="uk-UA"/>
              </w:rPr>
            </w:pPr>
            <w:r>
              <w:rPr>
                <w:lang w:val="uk-UA"/>
              </w:rPr>
              <w:t>67896062РАН4002</w:t>
            </w:r>
          </w:p>
        </w:tc>
      </w:tr>
      <w:tr w:rsidR="006D2C0E" w:rsidRPr="003501E0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Default="005F12B4" w:rsidP="00AD1BBD">
            <w:pPr>
              <w:jc w:val="both"/>
              <w:rPr>
                <w:lang w:val="uk-UA"/>
              </w:rPr>
            </w:pPr>
            <w:proofErr w:type="spellStart"/>
            <w:r w:rsidRPr="005F12B4">
              <w:rPr>
                <w:lang w:val="uk-UA"/>
              </w:rPr>
              <w:t>Мацітентан</w:t>
            </w:r>
            <w:proofErr w:type="spellEnd"/>
            <w:r w:rsidRPr="005F12B4">
              <w:rPr>
                <w:lang w:val="uk-UA"/>
              </w:rPr>
              <w:t xml:space="preserve"> (</w:t>
            </w:r>
            <w:proofErr w:type="spellStart"/>
            <w:r>
              <w:t>Macitentan</w:t>
            </w:r>
            <w:proofErr w:type="spellEnd"/>
            <w:r w:rsidRPr="005F12B4">
              <w:rPr>
                <w:lang w:val="uk-UA"/>
              </w:rPr>
              <w:t>)</w:t>
            </w:r>
            <w:r>
              <w:rPr>
                <w:lang w:val="uk-UA"/>
              </w:rPr>
              <w:t>, 10 мг, таблетки вкриті плівковою оболонкою, 36 таблеток у флаконі</w:t>
            </w:r>
          </w:p>
          <w:p w:rsidR="005F12B4" w:rsidRPr="005F12B4" w:rsidRDefault="005F12B4" w:rsidP="00AD1BBD">
            <w:pPr>
              <w:jc w:val="both"/>
              <w:rPr>
                <w:szCs w:val="24"/>
                <w:lang w:val="uk-UA"/>
              </w:rPr>
            </w:pPr>
            <w:proofErr w:type="spellStart"/>
            <w:r w:rsidRPr="005F12B4">
              <w:rPr>
                <w:lang w:val="uk-UA"/>
              </w:rPr>
              <w:t>Мацітентан</w:t>
            </w:r>
            <w:proofErr w:type="spellEnd"/>
            <w:r w:rsidRPr="005F12B4">
              <w:rPr>
                <w:lang w:val="uk-UA"/>
              </w:rPr>
              <w:t xml:space="preserve"> (</w:t>
            </w:r>
            <w:proofErr w:type="spellStart"/>
            <w:r>
              <w:t>Macitentan</w:t>
            </w:r>
            <w:proofErr w:type="spellEnd"/>
            <w:r w:rsidRPr="005F12B4">
              <w:rPr>
                <w:lang w:val="uk-UA"/>
              </w:rPr>
              <w:t>)</w:t>
            </w:r>
            <w:r>
              <w:rPr>
                <w:lang w:val="uk-UA"/>
              </w:rPr>
              <w:t xml:space="preserve">, 2,5 мг, таблетки </w:t>
            </w:r>
            <w:proofErr w:type="spellStart"/>
            <w:r>
              <w:rPr>
                <w:lang w:val="uk-UA"/>
              </w:rPr>
              <w:t>диспергуючі</w:t>
            </w:r>
            <w:proofErr w:type="spellEnd"/>
            <w:r>
              <w:rPr>
                <w:lang w:val="uk-UA"/>
              </w:rPr>
              <w:t>, 35 таблеток в упаковці</w:t>
            </w:r>
          </w:p>
        </w:tc>
      </w:tr>
      <w:tr w:rsidR="006D2C0E" w:rsidRPr="007A5F2C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7A5F2C" w:rsidP="00AD1BBD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Екселла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ГмбХ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енд</w:t>
            </w:r>
            <w:proofErr w:type="spellEnd"/>
            <w:r>
              <w:rPr>
                <w:lang w:val="uk-UA"/>
              </w:rPr>
              <w:t xml:space="preserve"> Ко. КГ</w:t>
            </w:r>
            <w:r w:rsidR="00C46C94" w:rsidRPr="00AA0716">
              <w:rPr>
                <w:lang w:val="uk-UA"/>
              </w:rPr>
              <w:t>, Німеччина (</w:t>
            </w:r>
            <w:proofErr w:type="spellStart"/>
            <w:r>
              <w:t>Excella</w:t>
            </w:r>
            <w:proofErr w:type="spellEnd"/>
            <w:r w:rsidRPr="003501E0">
              <w:rPr>
                <w:lang w:val="uk-UA"/>
              </w:rPr>
              <w:t xml:space="preserve"> </w:t>
            </w:r>
            <w:r>
              <w:t>GmbH</w:t>
            </w:r>
            <w:r w:rsidRPr="003501E0">
              <w:rPr>
                <w:lang w:val="uk-UA"/>
              </w:rPr>
              <w:t xml:space="preserve"> </w:t>
            </w:r>
            <w:r w:rsidRPr="003501E0">
              <w:rPr>
                <w:rFonts w:cs="Times New Roman"/>
                <w:lang w:val="uk-UA"/>
              </w:rPr>
              <w:t>&amp;</w:t>
            </w:r>
            <w:r w:rsidRPr="003501E0">
              <w:rPr>
                <w:lang w:val="uk-UA"/>
              </w:rPr>
              <w:t xml:space="preserve"> </w:t>
            </w:r>
            <w:r>
              <w:t>Co</w:t>
            </w:r>
            <w:r w:rsidRPr="003501E0">
              <w:rPr>
                <w:lang w:val="uk-UA"/>
              </w:rPr>
              <w:t xml:space="preserve">. </w:t>
            </w:r>
            <w:r>
              <w:t>KG</w:t>
            </w:r>
            <w:r w:rsidR="00C46C94" w:rsidRPr="00AA0716">
              <w:rPr>
                <w:lang w:val="uk-UA"/>
              </w:rPr>
              <w:t xml:space="preserve">, </w:t>
            </w:r>
            <w:r>
              <w:t>N</w:t>
            </w:r>
            <w:r w:rsidR="00C46C94" w:rsidRPr="00AA0716">
              <w:rPr>
                <w:lang w:val="uk-UA"/>
              </w:rPr>
              <w:t>ü</w:t>
            </w:r>
            <w:proofErr w:type="spellStart"/>
            <w:r w:rsidR="00C46C94">
              <w:t>r</w:t>
            </w:r>
            <w:r>
              <w:t>nberger</w:t>
            </w:r>
            <w:proofErr w:type="spellEnd"/>
            <w:r>
              <w:t xml:space="preserve"> Str</w:t>
            </w:r>
            <w:r w:rsidR="00C46C94" w:rsidRPr="00AA0716">
              <w:rPr>
                <w:lang w:val="uk-UA"/>
              </w:rPr>
              <w:t xml:space="preserve">. </w:t>
            </w:r>
            <w:r>
              <w:t>12</w:t>
            </w:r>
            <w:r w:rsidR="00C46C94" w:rsidRPr="007A5F2C">
              <w:rPr>
                <w:lang w:val="uk-UA"/>
              </w:rPr>
              <w:t xml:space="preserve">, </w:t>
            </w:r>
            <w:r>
              <w:t>D-</w:t>
            </w:r>
            <w:r w:rsidR="005F12B4">
              <w:t>90537 Feucht,</w:t>
            </w:r>
            <w:r w:rsidR="00C46C94" w:rsidRPr="007A5F2C">
              <w:rPr>
                <w:lang w:val="uk-UA"/>
              </w:rPr>
              <w:t xml:space="preserve"> </w:t>
            </w:r>
            <w:r w:rsidR="00C46C94">
              <w:t>Germany</w:t>
            </w:r>
            <w:r w:rsidR="00C46C94" w:rsidRPr="007A5F2C">
              <w:rPr>
                <w:lang w:val="uk-UA"/>
              </w:rPr>
              <w:t>)</w:t>
            </w:r>
          </w:p>
        </w:tc>
      </w:tr>
      <w:tr w:rsidR="006D2C0E" w:rsidRPr="003501E0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Заявник (найменування підприємства/установи/організації або прізвище, ім’я, по батькові (за наявності) громадянина України 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C46C94" w:rsidP="00AD1BBD">
            <w:pPr>
              <w:jc w:val="both"/>
              <w:rPr>
                <w:szCs w:val="24"/>
                <w:lang w:val="ru-RU"/>
              </w:rPr>
            </w:pPr>
            <w:r w:rsidRPr="00AA0716">
              <w:rPr>
                <w:lang w:val="ru-RU"/>
              </w:rPr>
              <w:t>ТОВ «</w:t>
            </w:r>
            <w:proofErr w:type="spellStart"/>
            <w:r w:rsidRPr="00AA0716">
              <w:rPr>
                <w:lang w:val="ru-RU"/>
              </w:rPr>
              <w:t>Корекс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Україна</w:t>
            </w:r>
            <w:proofErr w:type="spellEnd"/>
            <w:r w:rsidRPr="00AA0716">
              <w:rPr>
                <w:lang w:val="ru-RU"/>
              </w:rPr>
              <w:t xml:space="preserve">», 08114, </w:t>
            </w:r>
            <w:proofErr w:type="spellStart"/>
            <w:r w:rsidRPr="00AA0716">
              <w:rPr>
                <w:lang w:val="ru-RU"/>
              </w:rPr>
              <w:t>вул</w:t>
            </w:r>
            <w:proofErr w:type="spellEnd"/>
            <w:r w:rsidRPr="00AA0716">
              <w:rPr>
                <w:lang w:val="ru-RU"/>
              </w:rPr>
              <w:t xml:space="preserve">. </w:t>
            </w:r>
            <w:proofErr w:type="spellStart"/>
            <w:r w:rsidRPr="00AA0716">
              <w:rPr>
                <w:lang w:val="ru-RU"/>
              </w:rPr>
              <w:t>Столична</w:t>
            </w:r>
            <w:proofErr w:type="spellEnd"/>
            <w:r w:rsidRPr="00AA0716">
              <w:rPr>
                <w:lang w:val="ru-RU"/>
              </w:rPr>
              <w:t xml:space="preserve"> 1А, с. </w:t>
            </w:r>
            <w:proofErr w:type="spellStart"/>
            <w:r w:rsidRPr="00AA0716">
              <w:rPr>
                <w:lang w:val="ru-RU"/>
              </w:rPr>
              <w:t>Гореничі</w:t>
            </w:r>
            <w:proofErr w:type="spellEnd"/>
            <w:r w:rsidRPr="00AA0716">
              <w:rPr>
                <w:lang w:val="ru-RU"/>
              </w:rPr>
              <w:t xml:space="preserve">, </w:t>
            </w:r>
            <w:proofErr w:type="spellStart"/>
            <w:r w:rsidRPr="00AA0716">
              <w:rPr>
                <w:lang w:val="ru-RU"/>
              </w:rPr>
              <w:t>Київська</w:t>
            </w:r>
            <w:proofErr w:type="spellEnd"/>
            <w:r w:rsidRPr="00AA0716">
              <w:rPr>
                <w:lang w:val="ru-RU"/>
              </w:rPr>
              <w:t xml:space="preserve"> область, </w:t>
            </w:r>
            <w:proofErr w:type="spellStart"/>
            <w:r w:rsidRPr="00AA0716">
              <w:rPr>
                <w:lang w:val="ru-RU"/>
              </w:rPr>
              <w:t>Україна</w:t>
            </w:r>
            <w:proofErr w:type="spellEnd"/>
            <w:r w:rsidRPr="00AA0716">
              <w:rPr>
                <w:lang w:val="ru-RU"/>
              </w:rPr>
              <w:t xml:space="preserve">, +380509599408, </w:t>
            </w:r>
            <w:r>
              <w:t>customs</w:t>
            </w:r>
            <w:r w:rsidRPr="00AA0716">
              <w:rPr>
                <w:lang w:val="ru-RU"/>
              </w:rPr>
              <w:t>-</w:t>
            </w:r>
            <w:proofErr w:type="spellStart"/>
            <w:r>
              <w:t>ukr</w:t>
            </w:r>
            <w:proofErr w:type="spellEnd"/>
            <w:r w:rsidRPr="00AA0716">
              <w:rPr>
                <w:lang w:val="ru-RU"/>
              </w:rPr>
              <w:t>@</w:t>
            </w:r>
            <w:proofErr w:type="spellStart"/>
            <w:r>
              <w:t>corex</w:t>
            </w:r>
            <w:proofErr w:type="spellEnd"/>
            <w:r w:rsidRPr="00AA0716">
              <w:rPr>
                <w:lang w:val="ru-RU"/>
              </w:rPr>
              <w:t>-</w:t>
            </w:r>
            <w:r>
              <w:t>depot</w:t>
            </w:r>
            <w:r w:rsidRPr="00AA0716">
              <w:rPr>
                <w:lang w:val="ru-RU"/>
              </w:rPr>
              <w:t>.</w:t>
            </w:r>
            <w:r>
              <w:t>com</w:t>
            </w:r>
          </w:p>
        </w:tc>
      </w:tr>
    </w:tbl>
    <w:p w:rsidR="006D2C0E" w:rsidRPr="007D4C3E" w:rsidRDefault="006D2C0E" w:rsidP="006D2C0E">
      <w:r w:rsidRPr="00C6641A"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продовження додатка</w:t>
      </w:r>
    </w:p>
    <w:p w:rsidR="006D2C0E" w:rsidRDefault="006D2C0E" w:rsidP="006D2C0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Строк проведення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3655E0" w:rsidP="00AD1BB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до </w:t>
            </w:r>
            <w:r w:rsidR="007A5F2C">
              <w:rPr>
                <w:szCs w:val="24"/>
              </w:rPr>
              <w:t xml:space="preserve">08.08.2031 </w:t>
            </w:r>
            <w:r w:rsidR="007A5F2C">
              <w:rPr>
                <w:szCs w:val="24"/>
                <w:lang w:val="uk-UA"/>
              </w:rPr>
              <w:t>року</w:t>
            </w:r>
          </w:p>
        </w:tc>
      </w:tr>
      <w:tr w:rsidR="006D2C0E" w:rsidRPr="003501E0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Default="007A5F2C" w:rsidP="00AD1B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145 флаконів (36 таблеток у флаконі) – </w:t>
            </w:r>
            <w:proofErr w:type="spellStart"/>
            <w:r>
              <w:rPr>
                <w:lang w:val="ru-RU"/>
              </w:rPr>
              <w:t>Мацітентан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t>Macitentan</w:t>
            </w:r>
            <w:proofErr w:type="spellEnd"/>
            <w:r>
              <w:rPr>
                <w:lang w:val="ru-RU"/>
              </w:rPr>
              <w:t>)</w:t>
            </w:r>
            <w:r>
              <w:rPr>
                <w:lang w:val="uk-UA"/>
              </w:rPr>
              <w:t>, 10 мг</w:t>
            </w:r>
          </w:p>
          <w:p w:rsidR="007A5F2C" w:rsidRPr="007A5F2C" w:rsidRDefault="007A5F2C" w:rsidP="00AD1BBD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lang w:val="uk-UA"/>
              </w:rPr>
              <w:t xml:space="preserve">102 упаковки (35 таблеток в упаковці) – </w:t>
            </w:r>
            <w:proofErr w:type="spellStart"/>
            <w:r w:rsidRPr="007A5F2C">
              <w:rPr>
                <w:lang w:val="uk-UA"/>
              </w:rPr>
              <w:t>Мацітентан</w:t>
            </w:r>
            <w:proofErr w:type="spellEnd"/>
            <w:r w:rsidRPr="007A5F2C">
              <w:rPr>
                <w:lang w:val="uk-UA"/>
              </w:rPr>
              <w:t xml:space="preserve"> (</w:t>
            </w:r>
            <w:proofErr w:type="spellStart"/>
            <w:r>
              <w:t>Macitentan</w:t>
            </w:r>
            <w:proofErr w:type="spellEnd"/>
            <w:r w:rsidRPr="007A5F2C">
              <w:rPr>
                <w:lang w:val="uk-UA"/>
              </w:rPr>
              <w:t>)</w:t>
            </w:r>
            <w:r>
              <w:rPr>
                <w:lang w:val="uk-UA"/>
              </w:rPr>
              <w:t>, 2,5 мг</w:t>
            </w:r>
          </w:p>
        </w:tc>
      </w:tr>
      <w:tr w:rsidR="006D2C0E" w:rsidRPr="003501E0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C46C94" w:rsidP="00AD1BBD">
            <w:pPr>
              <w:jc w:val="both"/>
              <w:rPr>
                <w:szCs w:val="24"/>
                <w:lang w:val="uk-UA"/>
              </w:rPr>
            </w:pPr>
            <w:r w:rsidRPr="00AA0716">
              <w:rPr>
                <w:lang w:val="ru-RU"/>
              </w:rPr>
              <w:t xml:space="preserve">1. </w:t>
            </w:r>
            <w:proofErr w:type="spellStart"/>
            <w:r w:rsidR="007A5F2C">
              <w:rPr>
                <w:lang w:val="ru-RU"/>
              </w:rPr>
              <w:t>Державна</w:t>
            </w:r>
            <w:proofErr w:type="spellEnd"/>
            <w:r w:rsidR="007A5F2C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установа</w:t>
            </w:r>
            <w:proofErr w:type="spellEnd"/>
            <w:r w:rsidR="007A5F2C">
              <w:rPr>
                <w:lang w:val="ru-RU"/>
              </w:rPr>
              <w:t xml:space="preserve"> «</w:t>
            </w:r>
            <w:proofErr w:type="spellStart"/>
            <w:r w:rsidR="007A5F2C">
              <w:rPr>
                <w:lang w:val="ru-RU"/>
              </w:rPr>
              <w:t>Науково-практичний</w:t>
            </w:r>
            <w:proofErr w:type="spellEnd"/>
            <w:r w:rsidR="007A5F2C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медичний</w:t>
            </w:r>
            <w:proofErr w:type="spellEnd"/>
            <w:r w:rsidR="007A5F2C">
              <w:rPr>
                <w:lang w:val="ru-RU"/>
              </w:rPr>
              <w:t xml:space="preserve"> центр </w:t>
            </w:r>
            <w:proofErr w:type="spellStart"/>
            <w:r w:rsidR="007A5F2C">
              <w:rPr>
                <w:lang w:val="ru-RU"/>
              </w:rPr>
              <w:t>дитячої</w:t>
            </w:r>
            <w:proofErr w:type="spellEnd"/>
            <w:r w:rsidR="007A5F2C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кардіології</w:t>
            </w:r>
            <w:proofErr w:type="spellEnd"/>
            <w:r w:rsidR="007A5F2C">
              <w:rPr>
                <w:lang w:val="ru-RU"/>
              </w:rPr>
              <w:t xml:space="preserve"> та </w:t>
            </w:r>
            <w:proofErr w:type="spellStart"/>
            <w:r w:rsidR="007A5F2C">
              <w:rPr>
                <w:lang w:val="ru-RU"/>
              </w:rPr>
              <w:t>кардіохірургії</w:t>
            </w:r>
            <w:proofErr w:type="spellEnd"/>
            <w:r w:rsidR="007A5F2C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Міністерства</w:t>
            </w:r>
            <w:proofErr w:type="spellEnd"/>
            <w:r w:rsidR="007A5F2C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охорони</w:t>
            </w:r>
            <w:proofErr w:type="spellEnd"/>
            <w:r w:rsidR="007A5F2C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здоров</w:t>
            </w:r>
            <w:r w:rsidR="007A5F2C" w:rsidRPr="007A5F2C">
              <w:rPr>
                <w:lang w:val="ru-RU"/>
              </w:rPr>
              <w:t>’</w:t>
            </w:r>
            <w:r w:rsidR="007A5F2C">
              <w:rPr>
                <w:lang w:val="ru-RU"/>
              </w:rPr>
              <w:t>я</w:t>
            </w:r>
            <w:proofErr w:type="spellEnd"/>
            <w:r w:rsidR="007A5F2C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України</w:t>
            </w:r>
            <w:proofErr w:type="spellEnd"/>
            <w:r w:rsidR="007A5F2C">
              <w:rPr>
                <w:lang w:val="ru-RU"/>
              </w:rPr>
              <w:t xml:space="preserve">», м. </w:t>
            </w:r>
            <w:proofErr w:type="spellStart"/>
            <w:r w:rsidR="007A5F2C">
              <w:rPr>
                <w:lang w:val="ru-RU"/>
              </w:rPr>
              <w:t>Київ</w:t>
            </w:r>
            <w:proofErr w:type="spellEnd"/>
            <w:r w:rsidR="007A5F2C">
              <w:rPr>
                <w:lang w:val="ru-RU"/>
              </w:rPr>
              <w:t xml:space="preserve"> – </w:t>
            </w:r>
            <w:proofErr w:type="spellStart"/>
            <w:r w:rsidR="007A5F2C">
              <w:rPr>
                <w:lang w:val="ru-RU"/>
              </w:rPr>
              <w:t>к.мед.н</w:t>
            </w:r>
            <w:proofErr w:type="spellEnd"/>
            <w:r w:rsidR="007A5F2C">
              <w:rPr>
                <w:lang w:val="ru-RU"/>
              </w:rPr>
              <w:t xml:space="preserve">., </w:t>
            </w:r>
            <w:proofErr w:type="spellStart"/>
            <w:r w:rsidR="007A5F2C">
              <w:rPr>
                <w:lang w:val="ru-RU"/>
              </w:rPr>
              <w:t>кардіолог</w:t>
            </w:r>
            <w:proofErr w:type="spellEnd"/>
            <w:r w:rsidR="007A5F2C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Ханенова</w:t>
            </w:r>
            <w:proofErr w:type="spellEnd"/>
            <w:r w:rsidR="007A5F2C">
              <w:rPr>
                <w:lang w:val="ru-RU"/>
              </w:rPr>
              <w:t xml:space="preserve"> Валентина </w:t>
            </w:r>
            <w:proofErr w:type="spellStart"/>
            <w:r w:rsidR="007A5F2C">
              <w:rPr>
                <w:lang w:val="ru-RU"/>
              </w:rPr>
              <w:t>Анатоліївна</w:t>
            </w:r>
            <w:proofErr w:type="spellEnd"/>
          </w:p>
        </w:tc>
      </w:tr>
      <w:tr w:rsidR="006D2C0E" w:rsidRPr="007A5F2C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94" w:rsidRDefault="006D2C0E" w:rsidP="00AD1BBD">
            <w:pPr>
              <w:jc w:val="both"/>
              <w:rPr>
                <w:szCs w:val="24"/>
                <w:highlight w:val="yellow"/>
                <w:lang w:val="ru-RU"/>
              </w:rPr>
            </w:pPr>
            <w:r w:rsidRPr="00C46C94">
              <w:rPr>
                <w:szCs w:val="24"/>
                <w:lang w:val="ru-RU"/>
              </w:rPr>
              <w:t xml:space="preserve">У </w:t>
            </w:r>
            <w:proofErr w:type="spellStart"/>
            <w:r w:rsidRPr="00C46C94">
              <w:rPr>
                <w:szCs w:val="24"/>
                <w:lang w:val="ru-RU"/>
              </w:rPr>
              <w:t>Програмі</w:t>
            </w:r>
            <w:proofErr w:type="spellEnd"/>
            <w:r w:rsidRPr="00C46C94">
              <w:rPr>
                <w:szCs w:val="24"/>
                <w:lang w:val="ru-RU"/>
              </w:rPr>
              <w:t xml:space="preserve"> </w:t>
            </w:r>
            <w:proofErr w:type="spellStart"/>
            <w:r w:rsidRPr="00C46C94">
              <w:rPr>
                <w:szCs w:val="24"/>
                <w:lang w:val="ru-RU"/>
              </w:rPr>
              <w:t>прийматимуть</w:t>
            </w:r>
            <w:proofErr w:type="spellEnd"/>
            <w:r w:rsidRPr="00C46C94">
              <w:rPr>
                <w:szCs w:val="24"/>
                <w:lang w:val="ru-RU"/>
              </w:rPr>
              <w:t xml:space="preserve"> участь </w:t>
            </w:r>
            <w:proofErr w:type="spellStart"/>
            <w:r w:rsidRPr="00C46C94">
              <w:rPr>
                <w:szCs w:val="24"/>
                <w:lang w:val="ru-RU"/>
              </w:rPr>
              <w:t>пацієнти</w:t>
            </w:r>
            <w:proofErr w:type="spellEnd"/>
            <w:r w:rsidR="00C46C94" w:rsidRPr="00C46C94">
              <w:rPr>
                <w:szCs w:val="24"/>
                <w:lang w:val="ru-RU"/>
              </w:rPr>
              <w:t xml:space="preserve"> з </w:t>
            </w:r>
            <w:proofErr w:type="spellStart"/>
            <w:r w:rsidR="007A5F2C">
              <w:rPr>
                <w:szCs w:val="24"/>
                <w:lang w:val="ru-RU"/>
              </w:rPr>
              <w:t>легеневою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proofErr w:type="spellStart"/>
            <w:r w:rsidR="007A5F2C">
              <w:rPr>
                <w:szCs w:val="24"/>
                <w:lang w:val="ru-RU"/>
              </w:rPr>
              <w:t>артеріальною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proofErr w:type="spellStart"/>
            <w:r w:rsidR="007A5F2C">
              <w:rPr>
                <w:szCs w:val="24"/>
                <w:lang w:val="ru-RU"/>
              </w:rPr>
              <w:t>гіпертензією</w:t>
            </w:r>
            <w:proofErr w:type="spellEnd"/>
            <w:r w:rsidR="007A5F2C">
              <w:rPr>
                <w:szCs w:val="24"/>
                <w:lang w:val="ru-RU"/>
              </w:rPr>
              <w:t xml:space="preserve"> (ЛАГ), </w:t>
            </w:r>
            <w:proofErr w:type="spellStart"/>
            <w:r w:rsidR="007A5F2C">
              <w:rPr>
                <w:szCs w:val="24"/>
                <w:lang w:val="ru-RU"/>
              </w:rPr>
              <w:t>які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proofErr w:type="spellStart"/>
            <w:r w:rsidR="007A5F2C">
              <w:rPr>
                <w:szCs w:val="24"/>
                <w:lang w:val="ru-RU"/>
              </w:rPr>
              <w:t>завершують</w:t>
            </w:r>
            <w:proofErr w:type="spellEnd"/>
            <w:r w:rsidR="007A5F2C">
              <w:rPr>
                <w:szCs w:val="24"/>
                <w:lang w:val="ru-RU"/>
              </w:rPr>
              <w:t xml:space="preserve"> участь у </w:t>
            </w:r>
            <w:proofErr w:type="spellStart"/>
            <w:r w:rsidR="007A5F2C">
              <w:rPr>
                <w:szCs w:val="24"/>
                <w:lang w:val="ru-RU"/>
              </w:rPr>
              <w:t>клінічному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proofErr w:type="spellStart"/>
            <w:r w:rsidR="007A5F2C">
              <w:rPr>
                <w:szCs w:val="24"/>
                <w:lang w:val="ru-RU"/>
              </w:rPr>
              <w:t>випробуванні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r w:rsidR="007A5F2C">
              <w:t>AC</w:t>
            </w:r>
            <w:r w:rsidR="007A5F2C" w:rsidRPr="007A5F2C">
              <w:rPr>
                <w:lang w:val="ru-RU"/>
              </w:rPr>
              <w:t>-055-312</w:t>
            </w:r>
          </w:p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7A5F2C" w:rsidP="00AD1BB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6D2C0E" w:rsidRPr="000F21AF">
              <w:rPr>
                <w:szCs w:val="24"/>
                <w:lang w:val="ru-RU"/>
              </w:rPr>
              <w:t xml:space="preserve"> (</w:t>
            </w:r>
            <w:proofErr w:type="spellStart"/>
            <w:r>
              <w:rPr>
                <w:szCs w:val="24"/>
                <w:lang w:val="ru-RU"/>
              </w:rPr>
              <w:t>чотири</w:t>
            </w:r>
            <w:proofErr w:type="spellEnd"/>
            <w:r w:rsidR="006D2C0E">
              <w:rPr>
                <w:szCs w:val="24"/>
                <w:lang w:val="ru-RU"/>
              </w:rPr>
              <w:t>)</w:t>
            </w:r>
            <w:r w:rsidR="006D2C0E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6D2C0E" w:rsidRPr="000F21AF">
              <w:rPr>
                <w:szCs w:val="24"/>
                <w:lang w:val="ru-RU"/>
              </w:rPr>
              <w:t>пацієнт</w:t>
            </w:r>
            <w:r w:rsidR="00C46C94">
              <w:rPr>
                <w:szCs w:val="24"/>
                <w:lang w:val="ru-RU"/>
              </w:rPr>
              <w:t>и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6D2C0E" w:rsidRDefault="006D2C0E" w:rsidP="006D2C0E">
      <w:pPr>
        <w:rPr>
          <w:lang w:val="uk-UA"/>
        </w:rPr>
      </w:pPr>
    </w:p>
    <w:p w:rsidR="006D2C0E" w:rsidRDefault="00BD6ADB" w:rsidP="006D2C0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н</w:t>
      </w:r>
      <w:r w:rsidR="006D2C0E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lang w:val="uk-UA"/>
        </w:rPr>
        <w:t>а</w:t>
      </w:r>
    </w:p>
    <w:p w:rsidR="006D2C0E" w:rsidRDefault="006D2C0E" w:rsidP="006D2C0E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управління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            </w:t>
      </w:r>
      <w:r>
        <w:rPr>
          <w:b/>
          <w:lang w:val="uk-UA" w:eastAsia="uk-UA"/>
        </w:rPr>
        <w:t xml:space="preserve">_______________________      </w:t>
      </w:r>
      <w:r w:rsidR="00BD6ADB">
        <w:rPr>
          <w:b/>
          <w:bCs/>
          <w:color w:val="000000"/>
          <w:lang w:val="uk-UA"/>
        </w:rPr>
        <w:t>Людмила ЯРКО</w:t>
      </w:r>
    </w:p>
    <w:p w:rsidR="00832EDA" w:rsidRDefault="00832EDA"/>
    <w:sectPr w:rsidR="00832EDA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0E"/>
    <w:rsid w:val="00334452"/>
    <w:rsid w:val="003349A5"/>
    <w:rsid w:val="003501E0"/>
    <w:rsid w:val="003655E0"/>
    <w:rsid w:val="00586D3C"/>
    <w:rsid w:val="005F12B4"/>
    <w:rsid w:val="006D2C0E"/>
    <w:rsid w:val="00761D92"/>
    <w:rsid w:val="007A5F2C"/>
    <w:rsid w:val="00832EDA"/>
    <w:rsid w:val="00A623DB"/>
    <w:rsid w:val="00AA0716"/>
    <w:rsid w:val="00BD6ADB"/>
    <w:rsid w:val="00C204F4"/>
    <w:rsid w:val="00C4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F4BA"/>
  <w15:chartTrackingRefBased/>
  <w15:docId w15:val="{4C7F0C5C-F99B-4015-B69B-5F8C47F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C0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E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Людмила Володимирівна Ярко</cp:lastModifiedBy>
  <cp:revision>9</cp:revision>
  <dcterms:created xsi:type="dcterms:W3CDTF">2024-12-03T15:32:00Z</dcterms:created>
  <dcterms:modified xsi:type="dcterms:W3CDTF">2024-12-05T16:23:00Z</dcterms:modified>
</cp:coreProperties>
</file>