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F" w:rsidRPr="00D64DB9" w:rsidRDefault="007E2D7F" w:rsidP="00D64DB9">
      <w:pPr>
        <w:spacing w:after="0" w:line="240" w:lineRule="auto"/>
        <w:jc w:val="right"/>
        <w:rPr>
          <w:rStyle w:val="cs5e98e93011"/>
          <w:lang w:val="ru-RU"/>
        </w:rPr>
      </w:pPr>
      <w:r w:rsidRPr="000D59AF">
        <w:rPr>
          <w:rStyle w:val="cs5e98e93011"/>
          <w:lang w:val="uk-UA"/>
        </w:rPr>
        <w:t>Додаток</w:t>
      </w:r>
      <w:r w:rsidR="00D64DB9">
        <w:rPr>
          <w:rStyle w:val="cs5e98e93011"/>
          <w:lang w:val="ru-RU"/>
        </w:rPr>
        <w:t xml:space="preserve"> </w:t>
      </w:r>
      <w:r w:rsidRPr="00D64DB9">
        <w:rPr>
          <w:rStyle w:val="cs5e98e93011"/>
          <w:lang w:val="ru-RU"/>
        </w:rPr>
        <w:t>2</w:t>
      </w:r>
    </w:p>
    <w:p w:rsidR="007E2D7F" w:rsidRPr="00D64DB9" w:rsidRDefault="007E2D7F" w:rsidP="00D64DB9">
      <w:pPr>
        <w:spacing w:after="0" w:line="240" w:lineRule="auto"/>
        <w:jc w:val="both"/>
        <w:rPr>
          <w:rStyle w:val="cs5e98e93011"/>
          <w:lang w:val="ru-RU"/>
        </w:rPr>
      </w:pPr>
    </w:p>
    <w:p w:rsidR="007E2D7F" w:rsidRPr="00D64DB9" w:rsidRDefault="007E2D7F" w:rsidP="00D64DB9">
      <w:pPr>
        <w:spacing w:after="0" w:line="240" w:lineRule="auto"/>
        <w:jc w:val="both"/>
        <w:rPr>
          <w:rStyle w:val="cs5e98e93011"/>
          <w:lang w:val="uk-UA"/>
        </w:rPr>
      </w:pPr>
      <w:r w:rsidRPr="00D64DB9">
        <w:rPr>
          <w:rStyle w:val="cs5e98e93011"/>
          <w:lang w:val="uk-UA"/>
        </w:rPr>
        <w:t xml:space="preserve">«Перелік суттєвих поправок до протоколів клінічних випробувань, розглянутих на засіданні НТР № 40 від 31.10.24, </w:t>
      </w:r>
      <w:r w:rsidR="0075612A" w:rsidRPr="001B103F">
        <w:rPr>
          <w:rFonts w:ascii="Arial" w:hAnsi="Arial" w:cs="Arial"/>
          <w:b/>
          <w:sz w:val="20"/>
          <w:szCs w:val="20"/>
          <w:lang w:val="ru-RU"/>
        </w:rPr>
        <w:t xml:space="preserve">про </w:t>
      </w:r>
      <w:r w:rsidR="0075612A" w:rsidRPr="000D59AF">
        <w:rPr>
          <w:rFonts w:ascii="Arial" w:hAnsi="Arial" w:cs="Arial"/>
          <w:b/>
          <w:sz w:val="20"/>
          <w:szCs w:val="20"/>
          <w:lang w:val="uk-UA"/>
        </w:rPr>
        <w:t>відмову у затвердженні</w:t>
      </w:r>
      <w:r w:rsidR="0075612A" w:rsidRPr="000D59AF">
        <w:rPr>
          <w:rFonts w:ascii="Arial" w:hAnsi="Arial" w:cs="Arial"/>
          <w:b/>
          <w:sz w:val="20"/>
          <w:szCs w:val="20"/>
          <w:lang w:val="uk-UA" w:eastAsia="ru-RU"/>
        </w:rPr>
        <w:t xml:space="preserve"> поправок до протоколів міжнародних </w:t>
      </w:r>
      <w:proofErr w:type="spellStart"/>
      <w:r w:rsidR="0075612A" w:rsidRPr="000D59AF">
        <w:rPr>
          <w:rFonts w:ascii="Arial" w:hAnsi="Arial" w:cs="Arial"/>
          <w:b/>
          <w:sz w:val="20"/>
          <w:szCs w:val="20"/>
          <w:lang w:val="uk-UA" w:eastAsia="ru-RU"/>
        </w:rPr>
        <w:t>багатоцентрових</w:t>
      </w:r>
      <w:proofErr w:type="spellEnd"/>
      <w:r w:rsidR="0075612A" w:rsidRPr="000D59AF">
        <w:rPr>
          <w:rFonts w:ascii="Arial" w:hAnsi="Arial" w:cs="Arial"/>
          <w:b/>
          <w:sz w:val="20"/>
          <w:szCs w:val="20"/>
          <w:lang w:val="uk-UA" w:eastAsia="ru-RU"/>
        </w:rPr>
        <w:t xml:space="preserve"> клінічних випробувань</w:t>
      </w:r>
      <w:r w:rsidRPr="00D64DB9">
        <w:rPr>
          <w:rStyle w:val="cs5e98e93011"/>
          <w:lang w:val="uk-UA"/>
        </w:rPr>
        <w:t>»</w:t>
      </w:r>
    </w:p>
    <w:p w:rsidR="007E2D7F" w:rsidRPr="00D64DB9" w:rsidRDefault="007E2D7F" w:rsidP="00D64DB9">
      <w:pPr>
        <w:spacing w:after="0" w:line="240" w:lineRule="auto"/>
        <w:jc w:val="both"/>
        <w:rPr>
          <w:rStyle w:val="cs5e98e93011"/>
          <w:lang w:val="uk-UA"/>
        </w:rPr>
      </w:pPr>
    </w:p>
    <w:p w:rsidR="007E2D7F" w:rsidRPr="00D64DB9" w:rsidRDefault="007E2D7F" w:rsidP="00D64DB9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  <w:r w:rsidRPr="00D64DB9">
        <w:rPr>
          <w:rStyle w:val="cs5e98e93011"/>
          <w:lang w:val="uk-UA"/>
        </w:rPr>
        <w:t>1.</w:t>
      </w:r>
      <w:r w:rsidR="0059380A" w:rsidRPr="00D64DB9">
        <w:rPr>
          <w:rStyle w:val="cs5e98e93011"/>
          <w:lang w:val="uk-UA"/>
        </w:rPr>
        <w:t xml:space="preserve"> Оновлений протокол клінічного випробування MK-7902-014 (E7080-G000-320) з інкорпорованою поправкою 08 від 10 липня 2024 року, англійською мовою; Брошура дослідника </w:t>
      </w:r>
      <w:proofErr w:type="spellStart"/>
      <w:r w:rsidR="0059380A" w:rsidRPr="00D64DB9">
        <w:rPr>
          <w:rStyle w:val="cs5e98e93011"/>
          <w:lang w:val="uk-UA"/>
        </w:rPr>
        <w:t>Lenvatinib</w:t>
      </w:r>
      <w:proofErr w:type="spellEnd"/>
      <w:r w:rsidR="0059380A" w:rsidRPr="00D64DB9">
        <w:rPr>
          <w:rStyle w:val="cs5e98e93011"/>
          <w:lang w:val="uk-UA"/>
        </w:rPr>
        <w:t xml:space="preserve"> (Е7080), видання 21 від 08 травня 2024 року, англійською мовою; Брошура дослідника </w:t>
      </w:r>
      <w:proofErr w:type="spellStart"/>
      <w:r w:rsidR="0059380A" w:rsidRPr="00D64DB9">
        <w:rPr>
          <w:rStyle w:val="cs5e98e93011"/>
          <w:lang w:val="uk-UA"/>
        </w:rPr>
        <w:t>Pembrolizumab</w:t>
      </w:r>
      <w:proofErr w:type="spellEnd"/>
      <w:r w:rsidR="0059380A" w:rsidRPr="00D64DB9">
        <w:rPr>
          <w:rStyle w:val="cs5e98e93011"/>
          <w:lang w:val="uk-UA"/>
        </w:rPr>
        <w:t xml:space="preserve"> (MK-3475), видання 24 від 08 листопада 2023 року, англійською мовою; Україна, MK-7902-014 (E7080-G000-320), Інформація та документ про інформовану згоду для пацієнта, версія 2.03 від 04 вересня 2024 р. українською мовою; Оновлене Досьє досліджуваного лікарського засобу E7080 (</w:t>
      </w:r>
      <w:proofErr w:type="spellStart"/>
      <w:r w:rsidR="0059380A" w:rsidRPr="00D64DB9">
        <w:rPr>
          <w:rStyle w:val="cs5e98e93011"/>
          <w:lang w:val="uk-UA"/>
        </w:rPr>
        <w:t>Lenvatinib</w:t>
      </w:r>
      <w:proofErr w:type="spellEnd"/>
      <w:r w:rsidR="0059380A" w:rsidRPr="00D64DB9">
        <w:rPr>
          <w:rStyle w:val="cs5e98e93011"/>
          <w:lang w:val="uk-UA"/>
        </w:rPr>
        <w:t xml:space="preserve">), видання 30, від травня 2024 року, версія 08NBWV, від                   26 серпня 2024 р., англійською мовою; Оновлені розділи «Вступ» </w:t>
      </w:r>
      <w:bookmarkStart w:id="0" w:name="_GoBack"/>
      <w:bookmarkEnd w:id="0"/>
      <w:r w:rsidR="0059380A" w:rsidRPr="00D64DB9">
        <w:rPr>
          <w:rStyle w:val="cs5e98e93011"/>
          <w:lang w:val="uk-UA"/>
        </w:rPr>
        <w:t>та P.3.1. «Виробники» Досьє досліджуваного лікарського засобу MK-3475, версія 080L7D від 22 квітня 2022 р., англійською мовою; Оновлений розділ 3.2.P «Лікарський засіб» Досьє ДЛЗ MK-7902, версія 08NBXR</w:t>
      </w:r>
      <w:r w:rsidR="00D64DB9" w:rsidRPr="00D64DB9">
        <w:rPr>
          <w:rStyle w:val="cs5e98e93011"/>
          <w:lang w:val="uk-UA"/>
        </w:rPr>
        <w:t xml:space="preserve"> від </w:t>
      </w:r>
      <w:r w:rsidR="0059380A" w:rsidRPr="00D64DB9">
        <w:rPr>
          <w:rStyle w:val="cs5e98e93011"/>
          <w:lang w:val="uk-UA"/>
        </w:rPr>
        <w:t xml:space="preserve">  </w:t>
      </w:r>
      <w:r w:rsidR="0042730E">
        <w:rPr>
          <w:rStyle w:val="cs5e98e93011"/>
          <w:lang w:val="uk-UA"/>
        </w:rPr>
        <w:t xml:space="preserve">                   </w:t>
      </w:r>
      <w:r w:rsidR="0059380A" w:rsidRPr="00D64DB9">
        <w:rPr>
          <w:rStyle w:val="cs5e98e93011"/>
          <w:lang w:val="uk-UA"/>
        </w:rPr>
        <w:t xml:space="preserve">26 серпня 2024 р., англійською мовою; Розділ 2.5. «Попередні клінічні випробування та дані досвіду на людях» Досьє досліджуваного лікарського засобу </w:t>
      </w:r>
      <w:proofErr w:type="spellStart"/>
      <w:r w:rsidR="0059380A" w:rsidRPr="00D64DB9">
        <w:rPr>
          <w:rStyle w:val="cs5e98e93011"/>
          <w:lang w:val="uk-UA"/>
        </w:rPr>
        <w:t>Пембролізумаб</w:t>
      </w:r>
      <w:proofErr w:type="spellEnd"/>
      <w:r w:rsidR="0059380A" w:rsidRPr="00D64DB9">
        <w:rPr>
          <w:rStyle w:val="cs5e98e93011"/>
          <w:lang w:val="uk-UA"/>
        </w:rPr>
        <w:t xml:space="preserve"> з </w:t>
      </w:r>
      <w:proofErr w:type="spellStart"/>
      <w:r w:rsidR="0059380A" w:rsidRPr="00D64DB9">
        <w:rPr>
          <w:rStyle w:val="cs5e98e93011"/>
          <w:lang w:val="uk-UA"/>
        </w:rPr>
        <w:t>Ленватинібом</w:t>
      </w:r>
      <w:proofErr w:type="spellEnd"/>
      <w:r w:rsidR="0059380A" w:rsidRPr="00D64DB9">
        <w:rPr>
          <w:rStyle w:val="cs5e98e93011"/>
          <w:lang w:val="uk-UA"/>
        </w:rPr>
        <w:t>, версія 085СВ7 від 01 грудня 2022 року, англійською мовою; Модуль 2.6. «</w:t>
      </w:r>
      <w:proofErr w:type="spellStart"/>
      <w:r w:rsidR="0059380A" w:rsidRPr="00D64DB9">
        <w:rPr>
          <w:rStyle w:val="cs5e98e93011"/>
          <w:lang w:val="uk-UA"/>
        </w:rPr>
        <w:t>Доклінічні</w:t>
      </w:r>
      <w:proofErr w:type="spellEnd"/>
      <w:r w:rsidR="0059380A" w:rsidRPr="00D64DB9">
        <w:rPr>
          <w:rStyle w:val="cs5e98e93011"/>
          <w:lang w:val="uk-UA"/>
        </w:rPr>
        <w:t xml:space="preserve"> фармакологічні та токсикологічні дані» Досьє досліджуваного лікарського засобу, версія 05JLRD, від 06 липня 2020 року, англійською мовою; Залучення додаткового досліджуваного лікарського засобу: Кальцію </w:t>
      </w:r>
      <w:proofErr w:type="spellStart"/>
      <w:r w:rsidR="0059380A" w:rsidRPr="00D64DB9">
        <w:rPr>
          <w:rStyle w:val="cs5e98e93011"/>
          <w:lang w:val="uk-UA"/>
        </w:rPr>
        <w:t>фолінат-Віста</w:t>
      </w:r>
      <w:proofErr w:type="spellEnd"/>
      <w:r w:rsidR="0059380A" w:rsidRPr="00D64DB9">
        <w:rPr>
          <w:rStyle w:val="cs5e98e93011"/>
          <w:lang w:val="uk-UA"/>
        </w:rPr>
        <w:t xml:space="preserve"> (</w:t>
      </w:r>
      <w:proofErr w:type="spellStart"/>
      <w:r w:rsidR="0059380A" w:rsidRPr="00D64DB9">
        <w:rPr>
          <w:rStyle w:val="cs5e98e93011"/>
          <w:lang w:val="uk-UA"/>
        </w:rPr>
        <w:t>Calcium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folinate</w:t>
      </w:r>
      <w:proofErr w:type="spellEnd"/>
      <w:r w:rsidR="0059380A" w:rsidRPr="00D64DB9">
        <w:rPr>
          <w:rStyle w:val="cs5e98e93011"/>
          <w:lang w:val="uk-UA"/>
        </w:rPr>
        <w:t xml:space="preserve">-Vista), розчин для ін’єкцій, 10 мг/мл; по 50 мл розчину у флаконі, по 1 флакону у коробці з картону. Виробник: </w:t>
      </w:r>
      <w:proofErr w:type="spellStart"/>
      <w:r w:rsidR="0059380A" w:rsidRPr="00D64DB9">
        <w:rPr>
          <w:rStyle w:val="cs5e98e93011"/>
          <w:lang w:val="uk-UA"/>
        </w:rPr>
        <w:t>Хаупт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Фарма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Вольфратсхаузен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ГмбХ</w:t>
      </w:r>
      <w:proofErr w:type="spellEnd"/>
      <w:r w:rsidR="0059380A" w:rsidRPr="00D64DB9">
        <w:rPr>
          <w:rStyle w:val="cs5e98e93011"/>
          <w:lang w:val="uk-UA"/>
        </w:rPr>
        <w:t>, Німеччина (</w:t>
      </w:r>
      <w:proofErr w:type="spellStart"/>
      <w:r w:rsidR="0059380A" w:rsidRPr="00D64DB9">
        <w:rPr>
          <w:rStyle w:val="cs5e98e93011"/>
          <w:lang w:val="uk-UA"/>
        </w:rPr>
        <w:t>Haupt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Pharma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Wolfratshausen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GmbH</w:t>
      </w:r>
      <w:proofErr w:type="spellEnd"/>
      <w:r w:rsidR="0059380A" w:rsidRPr="00D64DB9">
        <w:rPr>
          <w:rStyle w:val="cs5e98e93011"/>
          <w:lang w:val="uk-UA"/>
        </w:rPr>
        <w:t xml:space="preserve">, </w:t>
      </w:r>
      <w:proofErr w:type="spellStart"/>
      <w:r w:rsidR="0059380A" w:rsidRPr="00D64DB9">
        <w:rPr>
          <w:rStyle w:val="cs5e98e93011"/>
          <w:lang w:val="uk-UA"/>
        </w:rPr>
        <w:t>Germany</w:t>
      </w:r>
      <w:proofErr w:type="spellEnd"/>
      <w:r w:rsidR="0059380A" w:rsidRPr="00D64DB9">
        <w:rPr>
          <w:rStyle w:val="cs5e98e93011"/>
          <w:lang w:val="uk-UA"/>
        </w:rPr>
        <w:t xml:space="preserve">); Залучення додаткових виробників, відповідальних за випуск серій: </w:t>
      </w:r>
      <w:proofErr w:type="spellStart"/>
      <w:r w:rsidR="0059380A" w:rsidRPr="00D64DB9">
        <w:rPr>
          <w:rStyle w:val="cs5e98e93011"/>
          <w:lang w:val="uk-UA"/>
        </w:rPr>
        <w:t>Merck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Sharp</w:t>
      </w:r>
      <w:proofErr w:type="spellEnd"/>
      <w:r w:rsidR="0059380A" w:rsidRPr="00D64DB9">
        <w:rPr>
          <w:rStyle w:val="cs5e98e93011"/>
          <w:lang w:val="uk-UA"/>
        </w:rPr>
        <w:t xml:space="preserve"> &amp; </w:t>
      </w:r>
      <w:proofErr w:type="spellStart"/>
      <w:r w:rsidR="0059380A" w:rsidRPr="00D64DB9">
        <w:rPr>
          <w:rStyle w:val="cs5e98e93011"/>
          <w:lang w:val="uk-UA"/>
        </w:rPr>
        <w:t>Dohme</w:t>
      </w:r>
      <w:proofErr w:type="spellEnd"/>
      <w:r w:rsidR="0059380A" w:rsidRPr="00D64DB9">
        <w:rPr>
          <w:rStyle w:val="cs5e98e93011"/>
          <w:lang w:val="uk-UA"/>
        </w:rPr>
        <w:t xml:space="preserve"> LLC, 126 </w:t>
      </w:r>
      <w:proofErr w:type="spellStart"/>
      <w:r w:rsidR="0059380A" w:rsidRPr="00D64DB9">
        <w:rPr>
          <w:rStyle w:val="cs5e98e93011"/>
          <w:lang w:val="uk-UA"/>
        </w:rPr>
        <w:t>East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Lincoln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Ave</w:t>
      </w:r>
      <w:proofErr w:type="spellEnd"/>
      <w:r w:rsidR="0059380A" w:rsidRPr="00D64DB9">
        <w:rPr>
          <w:rStyle w:val="cs5e98e93011"/>
          <w:lang w:val="uk-UA"/>
        </w:rPr>
        <w:t xml:space="preserve">., P.O. </w:t>
      </w:r>
      <w:proofErr w:type="spellStart"/>
      <w:r w:rsidR="0059380A" w:rsidRPr="00D64DB9">
        <w:rPr>
          <w:rStyle w:val="cs5e98e93011"/>
          <w:lang w:val="uk-UA"/>
        </w:rPr>
        <w:t>Box</w:t>
      </w:r>
      <w:proofErr w:type="spellEnd"/>
      <w:r w:rsidR="0059380A" w:rsidRPr="00D64DB9">
        <w:rPr>
          <w:rStyle w:val="cs5e98e93011"/>
          <w:lang w:val="uk-UA"/>
        </w:rPr>
        <w:t xml:space="preserve"> 2000, </w:t>
      </w:r>
      <w:proofErr w:type="spellStart"/>
      <w:r w:rsidR="0059380A" w:rsidRPr="00D64DB9">
        <w:rPr>
          <w:rStyle w:val="cs5e98e93011"/>
          <w:lang w:val="uk-UA"/>
        </w:rPr>
        <w:t>Rahway</w:t>
      </w:r>
      <w:proofErr w:type="spellEnd"/>
      <w:r w:rsidR="0059380A" w:rsidRPr="00D64DB9">
        <w:rPr>
          <w:rStyle w:val="cs5e98e93011"/>
          <w:lang w:val="uk-UA"/>
        </w:rPr>
        <w:t xml:space="preserve">, NJ 07065, </w:t>
      </w:r>
      <w:proofErr w:type="spellStart"/>
      <w:r w:rsidR="0059380A" w:rsidRPr="00D64DB9">
        <w:rPr>
          <w:rStyle w:val="cs5e98e93011"/>
          <w:lang w:val="uk-UA"/>
        </w:rPr>
        <w:t>United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States</w:t>
      </w:r>
      <w:proofErr w:type="spellEnd"/>
      <w:r w:rsidR="0059380A" w:rsidRPr="00D64DB9">
        <w:rPr>
          <w:rStyle w:val="cs5e98e93011"/>
          <w:lang w:val="uk-UA"/>
        </w:rPr>
        <w:t xml:space="preserve">; MSD </w:t>
      </w:r>
      <w:proofErr w:type="spellStart"/>
      <w:r w:rsidR="0059380A" w:rsidRPr="00D64DB9">
        <w:rPr>
          <w:rStyle w:val="cs5e98e93011"/>
          <w:lang w:val="uk-UA"/>
        </w:rPr>
        <w:t>International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GmbH</w:t>
      </w:r>
      <w:proofErr w:type="spellEnd"/>
      <w:r w:rsidR="0059380A" w:rsidRPr="00D64DB9">
        <w:rPr>
          <w:rStyle w:val="cs5e98e93011"/>
          <w:lang w:val="uk-UA"/>
        </w:rPr>
        <w:t xml:space="preserve">, </w:t>
      </w:r>
      <w:proofErr w:type="spellStart"/>
      <w:r w:rsidR="0059380A" w:rsidRPr="00D64DB9">
        <w:rPr>
          <w:rStyle w:val="cs5e98e93011"/>
          <w:lang w:val="uk-UA"/>
        </w:rPr>
        <w:t>Ballydine</w:t>
      </w:r>
      <w:proofErr w:type="spellEnd"/>
      <w:r w:rsidR="0059380A" w:rsidRPr="00D64DB9">
        <w:rPr>
          <w:rStyle w:val="cs5e98e93011"/>
          <w:lang w:val="uk-UA"/>
        </w:rPr>
        <w:t xml:space="preserve">, </w:t>
      </w:r>
      <w:proofErr w:type="spellStart"/>
      <w:r w:rsidR="0059380A" w:rsidRPr="00D64DB9">
        <w:rPr>
          <w:rStyle w:val="cs5e98e93011"/>
          <w:lang w:val="uk-UA"/>
        </w:rPr>
        <w:t>Kilsheelan</w:t>
      </w:r>
      <w:proofErr w:type="spellEnd"/>
      <w:r w:rsidR="0059380A" w:rsidRPr="00D64DB9">
        <w:rPr>
          <w:rStyle w:val="cs5e98e93011"/>
          <w:lang w:val="uk-UA"/>
        </w:rPr>
        <w:t xml:space="preserve">, </w:t>
      </w:r>
      <w:proofErr w:type="spellStart"/>
      <w:r w:rsidR="0059380A" w:rsidRPr="00D64DB9">
        <w:rPr>
          <w:rStyle w:val="cs5e98e93011"/>
          <w:lang w:val="uk-UA"/>
        </w:rPr>
        <w:t>Clonmel</w:t>
      </w:r>
      <w:proofErr w:type="spellEnd"/>
      <w:r w:rsidR="0059380A" w:rsidRPr="00D64DB9">
        <w:rPr>
          <w:rStyle w:val="cs5e98e93011"/>
          <w:lang w:val="uk-UA"/>
        </w:rPr>
        <w:t xml:space="preserve">, E91 V091, </w:t>
      </w:r>
      <w:proofErr w:type="spellStart"/>
      <w:r w:rsidR="0059380A" w:rsidRPr="00D64DB9">
        <w:rPr>
          <w:rStyle w:val="cs5e98e93011"/>
          <w:lang w:val="uk-UA"/>
        </w:rPr>
        <w:t>Ireland</w:t>
      </w:r>
      <w:proofErr w:type="spellEnd"/>
      <w:r w:rsidR="0059380A" w:rsidRPr="00D64DB9">
        <w:rPr>
          <w:rStyle w:val="cs5e98e93011"/>
          <w:lang w:val="uk-UA"/>
        </w:rPr>
        <w:t xml:space="preserve">; </w:t>
      </w:r>
      <w:proofErr w:type="spellStart"/>
      <w:r w:rsidR="0059380A" w:rsidRPr="00D64DB9">
        <w:rPr>
          <w:rStyle w:val="cs5e98e93011"/>
          <w:lang w:val="uk-UA"/>
        </w:rPr>
        <w:t>Merck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Sharp</w:t>
      </w:r>
      <w:proofErr w:type="spellEnd"/>
      <w:r w:rsidR="0059380A" w:rsidRPr="00D64DB9">
        <w:rPr>
          <w:rStyle w:val="cs5e98e93011"/>
          <w:lang w:val="uk-UA"/>
        </w:rPr>
        <w:t xml:space="preserve"> &amp; </w:t>
      </w:r>
      <w:proofErr w:type="spellStart"/>
      <w:r w:rsidR="0059380A" w:rsidRPr="00D64DB9">
        <w:rPr>
          <w:rStyle w:val="cs5e98e93011"/>
          <w:lang w:val="uk-UA"/>
        </w:rPr>
        <w:t>Dohme</w:t>
      </w:r>
      <w:proofErr w:type="spellEnd"/>
      <w:r w:rsidR="0059380A" w:rsidRPr="00D64DB9">
        <w:rPr>
          <w:rStyle w:val="cs5e98e93011"/>
          <w:lang w:val="uk-UA"/>
        </w:rPr>
        <w:t xml:space="preserve"> UK </w:t>
      </w:r>
      <w:proofErr w:type="spellStart"/>
      <w:r w:rsidR="0059380A" w:rsidRPr="00D64DB9">
        <w:rPr>
          <w:rStyle w:val="cs5e98e93011"/>
          <w:lang w:val="uk-UA"/>
        </w:rPr>
        <w:t>Limited</w:t>
      </w:r>
      <w:proofErr w:type="spellEnd"/>
      <w:r w:rsidR="0059380A" w:rsidRPr="00D64DB9">
        <w:rPr>
          <w:rStyle w:val="cs5e98e93011"/>
          <w:lang w:val="uk-UA"/>
        </w:rPr>
        <w:t xml:space="preserve">, 120 </w:t>
      </w:r>
      <w:proofErr w:type="spellStart"/>
      <w:r w:rsidR="0059380A" w:rsidRPr="00D64DB9">
        <w:rPr>
          <w:rStyle w:val="cs5e98e93011"/>
          <w:lang w:val="uk-UA"/>
        </w:rPr>
        <w:t>Moorgate</w:t>
      </w:r>
      <w:proofErr w:type="spellEnd"/>
      <w:r w:rsidR="0059380A" w:rsidRPr="00D64DB9">
        <w:rPr>
          <w:rStyle w:val="cs5e98e93011"/>
          <w:lang w:val="uk-UA"/>
        </w:rPr>
        <w:t xml:space="preserve">, </w:t>
      </w:r>
      <w:proofErr w:type="spellStart"/>
      <w:r w:rsidR="0059380A" w:rsidRPr="00D64DB9">
        <w:rPr>
          <w:rStyle w:val="cs5e98e93011"/>
          <w:lang w:val="uk-UA"/>
        </w:rPr>
        <w:t>London</w:t>
      </w:r>
      <w:proofErr w:type="spellEnd"/>
      <w:r w:rsidR="0059380A" w:rsidRPr="00D64DB9">
        <w:rPr>
          <w:rStyle w:val="cs5e98e93011"/>
          <w:lang w:val="uk-UA"/>
        </w:rPr>
        <w:t xml:space="preserve"> EC2M 6UR, </w:t>
      </w:r>
      <w:proofErr w:type="spellStart"/>
      <w:r w:rsidR="0059380A" w:rsidRPr="00D64DB9">
        <w:rPr>
          <w:rStyle w:val="cs5e98e93011"/>
          <w:lang w:val="uk-UA"/>
        </w:rPr>
        <w:t>United</w:t>
      </w:r>
      <w:proofErr w:type="spellEnd"/>
      <w:r w:rsidR="0059380A" w:rsidRPr="00D64DB9">
        <w:rPr>
          <w:rStyle w:val="cs5e98e93011"/>
          <w:lang w:val="uk-UA"/>
        </w:rPr>
        <w:t xml:space="preserve"> </w:t>
      </w:r>
      <w:proofErr w:type="spellStart"/>
      <w:r w:rsidR="0059380A" w:rsidRPr="00D64DB9">
        <w:rPr>
          <w:rStyle w:val="cs5e98e93011"/>
          <w:lang w:val="uk-UA"/>
        </w:rPr>
        <w:t>Kingdom</w:t>
      </w:r>
      <w:proofErr w:type="spellEnd"/>
      <w:r w:rsidR="0059380A" w:rsidRPr="00D64DB9">
        <w:rPr>
          <w:rStyle w:val="cs5e98e93011"/>
          <w:lang w:val="uk-UA"/>
        </w:rPr>
        <w:t xml:space="preserve">; Включення додаткових місць проведення клінічного випробування </w:t>
      </w:r>
      <w:r w:rsidR="0059380A" w:rsidRPr="00D64DB9">
        <w:rPr>
          <w:rStyle w:val="csa16174ba11"/>
          <w:lang w:val="uk-UA"/>
        </w:rPr>
        <w:t>до протоколу клінічного дослідження «</w:t>
      </w:r>
      <w:proofErr w:type="spellStart"/>
      <w:r w:rsidR="0059380A" w:rsidRPr="00D64DB9">
        <w:rPr>
          <w:rStyle w:val="csa16174ba11"/>
          <w:lang w:val="uk-UA"/>
        </w:rPr>
        <w:t>Рандомізоване</w:t>
      </w:r>
      <w:proofErr w:type="spellEnd"/>
      <w:r w:rsidR="0059380A" w:rsidRPr="00D64DB9">
        <w:rPr>
          <w:rStyle w:val="csa16174ba11"/>
          <w:lang w:val="uk-UA"/>
        </w:rPr>
        <w:t xml:space="preserve"> дослідження ІІІ фази для оцінки ефективності та безпечності </w:t>
      </w:r>
      <w:proofErr w:type="spellStart"/>
      <w:r w:rsidR="0059380A" w:rsidRPr="00D64DB9">
        <w:rPr>
          <w:rStyle w:val="cs5e98e93011"/>
          <w:lang w:val="uk-UA"/>
        </w:rPr>
        <w:t>пембролізумабу</w:t>
      </w:r>
      <w:proofErr w:type="spellEnd"/>
      <w:r w:rsidR="0059380A" w:rsidRPr="00D64DB9">
        <w:rPr>
          <w:rStyle w:val="cs5e98e93011"/>
          <w:lang w:val="uk-UA"/>
        </w:rPr>
        <w:t xml:space="preserve"> (MK-3475)</w:t>
      </w:r>
      <w:r w:rsidR="0059380A" w:rsidRPr="00D64DB9">
        <w:rPr>
          <w:rStyle w:val="csa16174ba11"/>
          <w:lang w:val="uk-UA"/>
        </w:rPr>
        <w:t xml:space="preserve"> у комбінації з </w:t>
      </w:r>
      <w:proofErr w:type="spellStart"/>
      <w:r w:rsidR="0059380A" w:rsidRPr="00D64DB9">
        <w:rPr>
          <w:rStyle w:val="csa16174ba11"/>
          <w:lang w:val="uk-UA"/>
        </w:rPr>
        <w:t>ленватинібом</w:t>
      </w:r>
      <w:proofErr w:type="spellEnd"/>
      <w:r w:rsidR="0059380A" w:rsidRPr="00D64DB9">
        <w:rPr>
          <w:rStyle w:val="csa16174ba11"/>
          <w:lang w:val="uk-UA"/>
        </w:rPr>
        <w:t xml:space="preserve"> (E7080/MK-7902) і хіміотерапією порівняно зі стандартним лікуванням в якості першої лінії терапії для учасників з метастатичною карциномою стравоходу», код дослідження </w:t>
      </w:r>
      <w:r w:rsidR="0059380A" w:rsidRPr="00D64DB9">
        <w:rPr>
          <w:rStyle w:val="cs5e98e93011"/>
          <w:lang w:val="uk-UA"/>
        </w:rPr>
        <w:t>MK-7902-014 (E7080-G000-320)</w:t>
      </w:r>
      <w:r w:rsidR="0059380A" w:rsidRPr="00D64DB9">
        <w:rPr>
          <w:rStyle w:val="csa16174ba11"/>
          <w:lang w:val="uk-UA"/>
        </w:rPr>
        <w:t xml:space="preserve">, з </w:t>
      </w:r>
      <w:r w:rsidR="0042730E">
        <w:rPr>
          <w:rStyle w:val="csa16174ba11"/>
          <w:lang w:val="uk-UA"/>
        </w:rPr>
        <w:t xml:space="preserve">інкорпорованою поправкою 07 від </w:t>
      </w:r>
      <w:r w:rsidR="0059380A" w:rsidRPr="00D64DB9">
        <w:rPr>
          <w:rStyle w:val="csa16174ba11"/>
          <w:lang w:val="uk-UA"/>
        </w:rPr>
        <w:t xml:space="preserve">17 березня 2023 року; спонсор - ТОВ </w:t>
      </w:r>
      <w:proofErr w:type="spellStart"/>
      <w:r w:rsidR="0059380A" w:rsidRPr="00D64DB9">
        <w:rPr>
          <w:rStyle w:val="csa16174ba11"/>
          <w:lang w:val="uk-UA"/>
        </w:rPr>
        <w:t>Мерк</w:t>
      </w:r>
      <w:proofErr w:type="spellEnd"/>
      <w:r w:rsidR="0059380A" w:rsidRPr="00D64DB9">
        <w:rPr>
          <w:rStyle w:val="csa16174ba11"/>
          <w:lang w:val="uk-UA"/>
        </w:rPr>
        <w:t xml:space="preserve"> </w:t>
      </w:r>
      <w:proofErr w:type="spellStart"/>
      <w:r w:rsidR="0059380A" w:rsidRPr="00D64DB9">
        <w:rPr>
          <w:rStyle w:val="csa16174ba11"/>
          <w:lang w:val="uk-UA"/>
        </w:rPr>
        <w:t>Шарп</w:t>
      </w:r>
      <w:proofErr w:type="spellEnd"/>
      <w:r w:rsidR="0059380A" w:rsidRPr="00D64DB9">
        <w:rPr>
          <w:rStyle w:val="csa16174ba11"/>
          <w:lang w:val="uk-UA"/>
        </w:rPr>
        <w:t xml:space="preserve"> </w:t>
      </w:r>
      <w:proofErr w:type="spellStart"/>
      <w:r w:rsidR="0059380A" w:rsidRPr="00D64DB9">
        <w:rPr>
          <w:rStyle w:val="csa16174ba11"/>
          <w:lang w:val="uk-UA"/>
        </w:rPr>
        <w:t>енд</w:t>
      </w:r>
      <w:proofErr w:type="spellEnd"/>
      <w:r w:rsidR="0059380A" w:rsidRPr="00D64DB9">
        <w:rPr>
          <w:rStyle w:val="csa16174ba11"/>
          <w:lang w:val="uk-UA"/>
        </w:rPr>
        <w:t xml:space="preserve"> </w:t>
      </w:r>
      <w:proofErr w:type="spellStart"/>
      <w:r w:rsidR="0059380A" w:rsidRPr="00D64DB9">
        <w:rPr>
          <w:rStyle w:val="csa16174ba11"/>
          <w:lang w:val="uk-UA"/>
        </w:rPr>
        <w:t>Доум</w:t>
      </w:r>
      <w:proofErr w:type="spellEnd"/>
      <w:r w:rsidR="0059380A" w:rsidRPr="00D64DB9">
        <w:rPr>
          <w:rStyle w:val="csa16174ba11"/>
          <w:lang w:val="uk-UA"/>
        </w:rPr>
        <w:t>, США (</w:t>
      </w:r>
      <w:proofErr w:type="spellStart"/>
      <w:r w:rsidR="0059380A" w:rsidRPr="00D64DB9">
        <w:rPr>
          <w:rStyle w:val="csa16174ba11"/>
          <w:lang w:val="uk-UA"/>
        </w:rPr>
        <w:t>Merck</w:t>
      </w:r>
      <w:proofErr w:type="spellEnd"/>
      <w:r w:rsidR="0059380A" w:rsidRPr="00D64DB9">
        <w:rPr>
          <w:rStyle w:val="csa16174ba11"/>
          <w:lang w:val="uk-UA"/>
        </w:rPr>
        <w:t xml:space="preserve"> </w:t>
      </w:r>
      <w:proofErr w:type="spellStart"/>
      <w:r w:rsidR="0059380A" w:rsidRPr="00D64DB9">
        <w:rPr>
          <w:rStyle w:val="csa16174ba11"/>
          <w:lang w:val="uk-UA"/>
        </w:rPr>
        <w:t>Sharp</w:t>
      </w:r>
      <w:proofErr w:type="spellEnd"/>
      <w:r w:rsidR="0059380A" w:rsidRPr="00D64DB9">
        <w:rPr>
          <w:rStyle w:val="csa16174ba11"/>
          <w:lang w:val="uk-UA"/>
        </w:rPr>
        <w:t xml:space="preserve"> &amp; </w:t>
      </w:r>
      <w:proofErr w:type="spellStart"/>
      <w:r w:rsidR="0059380A" w:rsidRPr="00D64DB9">
        <w:rPr>
          <w:rStyle w:val="csa16174ba11"/>
          <w:lang w:val="uk-UA"/>
        </w:rPr>
        <w:t>Dohme</w:t>
      </w:r>
      <w:proofErr w:type="spellEnd"/>
      <w:r w:rsidR="0059380A" w:rsidRPr="00D64DB9">
        <w:rPr>
          <w:rStyle w:val="csa16174ba11"/>
          <w:lang w:val="uk-UA"/>
        </w:rPr>
        <w:t xml:space="preserve"> LLC, USA)</w:t>
      </w:r>
      <w:r w:rsidR="0059380A" w:rsidRPr="00D64DB9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«МСД Україна»</w:t>
      </w:r>
    </w:p>
    <w:p w:rsidR="007E2D7F" w:rsidRPr="00D64DB9" w:rsidRDefault="007E2D7F" w:rsidP="00D64DB9">
      <w:pPr>
        <w:spacing w:after="0" w:line="240" w:lineRule="auto"/>
        <w:rPr>
          <w:rFonts w:ascii="Arial" w:hAnsi="Arial" w:cs="Arial"/>
          <w:sz w:val="20"/>
          <w:lang w:val="uk-UA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125"/>
      </w:tblGrid>
      <w:tr w:rsidR="007E2D7F" w:rsidRPr="0075612A" w:rsidTr="008B5418"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F" w:rsidRPr="00D64DB9" w:rsidRDefault="007E2D7F" w:rsidP="00D64DB9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>№ п/п</w:t>
            </w:r>
          </w:p>
        </w:tc>
        <w:tc>
          <w:tcPr>
            <w:tcW w:w="9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F" w:rsidRPr="00D64DB9" w:rsidRDefault="007E2D7F" w:rsidP="00D64DB9">
            <w:pPr>
              <w:pStyle w:val="cs202b20ac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>П.І.Б. відповідального дослідника</w:t>
            </w:r>
          </w:p>
          <w:p w:rsidR="007E2D7F" w:rsidRPr="00D64DB9" w:rsidRDefault="007E2D7F" w:rsidP="00D64DB9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>Назва місця проведення клінічного випробування</w:t>
            </w:r>
          </w:p>
        </w:tc>
      </w:tr>
      <w:tr w:rsidR="007E2D7F" w:rsidRPr="0075612A" w:rsidTr="008B5418">
        <w:trPr>
          <w:trHeight w:val="747"/>
        </w:trPr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F" w:rsidRPr="00D64DB9" w:rsidRDefault="007E2D7F" w:rsidP="00D64DB9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>1.</w:t>
            </w:r>
          </w:p>
        </w:tc>
        <w:tc>
          <w:tcPr>
            <w:tcW w:w="9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F" w:rsidRPr="00D64DB9" w:rsidRDefault="007E2D7F" w:rsidP="00D64DB9">
            <w:pPr>
              <w:pStyle w:val="csf06cd379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 xml:space="preserve">лікар </w:t>
            </w:r>
            <w:proofErr w:type="spellStart"/>
            <w:r w:rsidRPr="00D64DB9">
              <w:rPr>
                <w:rStyle w:val="cs5e98e93011"/>
                <w:b w:val="0"/>
              </w:rPr>
              <w:t>Кобзєв</w:t>
            </w:r>
            <w:proofErr w:type="spellEnd"/>
            <w:r w:rsidRPr="00D64DB9">
              <w:rPr>
                <w:rStyle w:val="cs5e98e93011"/>
                <w:b w:val="0"/>
              </w:rPr>
              <w:t xml:space="preserve"> О.І.</w:t>
            </w:r>
          </w:p>
          <w:p w:rsidR="007E2D7F" w:rsidRPr="00D64DB9" w:rsidRDefault="007E2D7F" w:rsidP="00D64DB9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 xml:space="preserve">Комунальне підприємство «Рівненська обласна клінічна лікарня імені Юрія Семенюка» Рівненської обласної ради, Обласний центр </w:t>
            </w:r>
            <w:proofErr w:type="spellStart"/>
            <w:r w:rsidRPr="00D64DB9">
              <w:rPr>
                <w:rStyle w:val="cs5e98e93011"/>
                <w:b w:val="0"/>
              </w:rPr>
              <w:t>кардіоторакальної</w:t>
            </w:r>
            <w:proofErr w:type="spellEnd"/>
            <w:r w:rsidRPr="00D64DB9">
              <w:rPr>
                <w:rStyle w:val="cs5e98e93011"/>
                <w:b w:val="0"/>
              </w:rPr>
              <w:t xml:space="preserve"> хірургії, м. Рівне</w:t>
            </w:r>
          </w:p>
        </w:tc>
      </w:tr>
      <w:tr w:rsidR="007E2D7F" w:rsidRPr="0075612A" w:rsidTr="008B5418"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F" w:rsidRPr="00D64DB9" w:rsidRDefault="007E2D7F" w:rsidP="00D64DB9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>2.</w:t>
            </w:r>
          </w:p>
        </w:tc>
        <w:tc>
          <w:tcPr>
            <w:tcW w:w="9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F" w:rsidRPr="00D64DB9" w:rsidRDefault="007E2D7F" w:rsidP="00D64DB9">
            <w:pPr>
              <w:pStyle w:val="csf06cd379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>лікар Зубков О.О.</w:t>
            </w:r>
          </w:p>
          <w:p w:rsidR="007E2D7F" w:rsidRPr="00D64DB9" w:rsidRDefault="007E2D7F" w:rsidP="00D64DB9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 xml:space="preserve">Державна установа «Національний науковий центр хірургії та </w:t>
            </w:r>
            <w:proofErr w:type="spellStart"/>
            <w:r w:rsidRPr="00D64DB9">
              <w:rPr>
                <w:rStyle w:val="cs5e98e93011"/>
                <w:b w:val="0"/>
              </w:rPr>
              <w:t>трансплантології</w:t>
            </w:r>
            <w:proofErr w:type="spellEnd"/>
            <w:r w:rsidRPr="00D64DB9">
              <w:rPr>
                <w:rStyle w:val="cs5e98e93011"/>
                <w:b w:val="0"/>
              </w:rPr>
              <w:t xml:space="preserve">                                          імені О.О. </w:t>
            </w:r>
            <w:proofErr w:type="spellStart"/>
            <w:r w:rsidRPr="00D64DB9">
              <w:rPr>
                <w:rStyle w:val="cs5e98e93011"/>
                <w:b w:val="0"/>
              </w:rPr>
              <w:t>Шалімова</w:t>
            </w:r>
            <w:proofErr w:type="spellEnd"/>
            <w:r w:rsidRPr="00D64DB9">
              <w:rPr>
                <w:rStyle w:val="cs5e98e93011"/>
                <w:b w:val="0"/>
              </w:rPr>
              <w:t xml:space="preserve"> Національної академії медичних наук України», відділення онкології,                                         м. Київ</w:t>
            </w:r>
          </w:p>
        </w:tc>
      </w:tr>
      <w:tr w:rsidR="007E2D7F" w:rsidRPr="0075612A" w:rsidTr="008B5418"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F" w:rsidRPr="00D64DB9" w:rsidRDefault="007E2D7F" w:rsidP="00D64DB9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>3.</w:t>
            </w:r>
          </w:p>
        </w:tc>
        <w:tc>
          <w:tcPr>
            <w:tcW w:w="9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7F" w:rsidRPr="00D64DB9" w:rsidRDefault="007E2D7F" w:rsidP="00D64DB9">
            <w:pPr>
              <w:pStyle w:val="csf06cd379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 xml:space="preserve">лікар </w:t>
            </w:r>
            <w:proofErr w:type="spellStart"/>
            <w:r w:rsidRPr="00D64DB9">
              <w:rPr>
                <w:rStyle w:val="cs5e98e93011"/>
                <w:b w:val="0"/>
              </w:rPr>
              <w:t>Підвербецька</w:t>
            </w:r>
            <w:proofErr w:type="spellEnd"/>
            <w:r w:rsidRPr="00D64DB9">
              <w:rPr>
                <w:rStyle w:val="cs5e98e93011"/>
                <w:b w:val="0"/>
              </w:rPr>
              <w:t xml:space="preserve"> А.В.</w:t>
            </w:r>
          </w:p>
          <w:p w:rsidR="007E2D7F" w:rsidRPr="00D64DB9" w:rsidRDefault="007E2D7F" w:rsidP="00D64DB9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64DB9">
              <w:rPr>
                <w:rStyle w:val="cs5e98e93011"/>
                <w:b w:val="0"/>
              </w:rPr>
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</w:r>
          </w:p>
        </w:tc>
      </w:tr>
    </w:tbl>
    <w:p w:rsidR="00D10E36" w:rsidRPr="00D64DB9" w:rsidRDefault="00D10E36" w:rsidP="00D64DB9">
      <w:pPr>
        <w:spacing w:after="0" w:line="240" w:lineRule="auto"/>
        <w:rPr>
          <w:rFonts w:ascii="Arial" w:hAnsi="Arial" w:cs="Arial"/>
          <w:sz w:val="20"/>
          <w:lang w:val="uk-UA"/>
        </w:rPr>
      </w:pPr>
    </w:p>
    <w:sectPr w:rsidR="00D10E36" w:rsidRPr="00D64DB9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0A"/>
    <w:rsid w:val="000D59AF"/>
    <w:rsid w:val="001B103F"/>
    <w:rsid w:val="0042730E"/>
    <w:rsid w:val="0059380A"/>
    <w:rsid w:val="0075612A"/>
    <w:rsid w:val="007E2D7F"/>
    <w:rsid w:val="00872793"/>
    <w:rsid w:val="00D10E36"/>
    <w:rsid w:val="00D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99614-D73C-4568-ADF0-9EE0607D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uiPriority w:val="99"/>
    <w:semiHidden/>
    <w:rsid w:val="0059380A"/>
  </w:style>
  <w:style w:type="character" w:customStyle="1" w:styleId="a4">
    <w:name w:val="Основний текст Знак"/>
    <w:basedOn w:val="a0"/>
    <w:link w:val="a3"/>
    <w:semiHidden/>
    <w:locked/>
    <w:rsid w:val="005938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Обычная таблица1"/>
    <w:uiPriority w:val="99"/>
    <w:semiHidden/>
    <w:rsid w:val="0059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59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59380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cs2e86d3a6">
    <w:name w:val="cs2e86d3a6"/>
    <w:basedOn w:val="a"/>
    <w:rsid w:val="0059380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cs202b20ac">
    <w:name w:val="cs202b20ac"/>
    <w:basedOn w:val="a"/>
    <w:rsid w:val="0059380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csf06cd379">
    <w:name w:val="csf06cd379"/>
    <w:basedOn w:val="a"/>
    <w:rsid w:val="0059380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cs80d9435b11">
    <w:name w:val="cs80d9435b11"/>
    <w:basedOn w:val="a0"/>
    <w:rsid w:val="0059380A"/>
  </w:style>
  <w:style w:type="character" w:customStyle="1" w:styleId="cs5e98e93011">
    <w:name w:val="cs5e98e93011"/>
    <w:basedOn w:val="a0"/>
    <w:rsid w:val="0059380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59380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sid w:val="0059380A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2dd47e62">
    <w:name w:val="cs22dd47e62"/>
    <w:basedOn w:val="a0"/>
    <w:rsid w:val="0059380A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D6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64DB9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75612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75612A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Манакова Дар'я Олегівна</dc:creator>
  <cp:keywords/>
  <dc:description/>
  <cp:lastModifiedBy>Федорчук Тетяна Андріївна</cp:lastModifiedBy>
  <cp:revision>6</cp:revision>
  <cp:lastPrinted>2024-10-30T13:01:00Z</cp:lastPrinted>
  <dcterms:created xsi:type="dcterms:W3CDTF">2024-10-30T13:04:00Z</dcterms:created>
  <dcterms:modified xsi:type="dcterms:W3CDTF">2024-10-31T06:50:00Z</dcterms:modified>
</cp:coreProperties>
</file>