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1D2" w:rsidRDefault="002A169D">
      <w:pPr>
        <w:rPr>
          <w:lang w:val="uk-UA"/>
        </w:rPr>
      </w:pPr>
      <w:r>
        <w:rPr>
          <w:lang w:val="uk-UA"/>
        </w:rPr>
        <w:t xml:space="preserve">                                                                                                                                                         Додаток </w:t>
      </w:r>
      <w:r w:rsidRPr="000E49FF">
        <w:rPr>
          <w:lang w:val="ru-RU"/>
        </w:rPr>
        <w:t>1</w:t>
      </w:r>
    </w:p>
    <w:p w:rsidR="00FE31D2" w:rsidRDefault="002A169D" w:rsidP="00365DED">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365DED">
        <w:rPr>
          <w:rFonts w:eastAsia="Times New Roman"/>
          <w:szCs w:val="24"/>
          <w:lang w:val="uk-UA" w:eastAsia="uk-UA"/>
        </w:rPr>
        <w:t xml:space="preserve"> «</w:t>
      </w:r>
      <w:r w:rsidR="00365DED" w:rsidRPr="00365DED">
        <w:rPr>
          <w:rFonts w:eastAsia="Times New Roman"/>
          <w:szCs w:val="24"/>
          <w:lang w:val="uk-UA" w:eastAsia="uk-UA"/>
        </w:rPr>
        <w:t>Про проведення клінічних</w:t>
      </w:r>
      <w:r w:rsidR="00365DED">
        <w:rPr>
          <w:rFonts w:eastAsia="Times New Roman"/>
          <w:szCs w:val="24"/>
          <w:lang w:val="uk-UA" w:eastAsia="uk-UA"/>
        </w:rPr>
        <w:t xml:space="preserve"> </w:t>
      </w:r>
      <w:r w:rsidR="00365DED" w:rsidRPr="00365DED">
        <w:rPr>
          <w:rFonts w:eastAsia="Times New Roman"/>
          <w:szCs w:val="24"/>
          <w:lang w:val="uk-UA" w:eastAsia="uk-UA"/>
        </w:rPr>
        <w:t>випробувань лікарських засобів</w:t>
      </w:r>
      <w:r w:rsidR="00365DED">
        <w:rPr>
          <w:rFonts w:eastAsia="Times New Roman"/>
          <w:szCs w:val="24"/>
          <w:lang w:val="uk-UA" w:eastAsia="uk-UA"/>
        </w:rPr>
        <w:t xml:space="preserve"> </w:t>
      </w:r>
      <w:r w:rsidR="00365DED" w:rsidRPr="00365DED">
        <w:rPr>
          <w:rFonts w:eastAsia="Times New Roman"/>
          <w:szCs w:val="24"/>
          <w:lang w:val="uk-UA" w:eastAsia="uk-UA"/>
        </w:rPr>
        <w:t>та затвердження суттєвих поправок</w:t>
      </w:r>
      <w:r w:rsidR="00365DED">
        <w:rPr>
          <w:rFonts w:eastAsia="Times New Roman"/>
          <w:szCs w:val="24"/>
          <w:lang w:val="uk-UA" w:eastAsia="uk-UA"/>
        </w:rPr>
        <w:t>»</w:t>
      </w:r>
    </w:p>
    <w:p w:rsidR="00FE31D2" w:rsidRDefault="00485DFF">
      <w:pPr>
        <w:ind w:left="9214"/>
        <w:rPr>
          <w:lang w:val="uk-UA"/>
        </w:rPr>
      </w:pPr>
      <w:r w:rsidRPr="00485DFF">
        <w:rPr>
          <w:u w:val="single"/>
          <w:lang w:val="uk-UA"/>
        </w:rPr>
        <w:t>08.08.2024</w:t>
      </w:r>
      <w:r w:rsidR="002A169D">
        <w:rPr>
          <w:lang w:val="uk-UA"/>
        </w:rPr>
        <w:t xml:space="preserve"> № </w:t>
      </w:r>
      <w:r w:rsidRPr="00485DFF">
        <w:rPr>
          <w:u w:val="single"/>
          <w:lang w:val="uk-UA"/>
        </w:rPr>
        <w:t>1397</w:t>
      </w:r>
    </w:p>
    <w:p w:rsidR="00FE31D2" w:rsidRDefault="00FE31D2">
      <w:pPr>
        <w:rPr>
          <w:lang w:val="ru-RU"/>
        </w:rPr>
      </w:pPr>
    </w:p>
    <w:tbl>
      <w:tblPr>
        <w:tblStyle w:val="af0"/>
        <w:tblW w:w="0" w:type="auto"/>
        <w:tblInd w:w="0" w:type="dxa"/>
        <w:tblLook w:val="04A0" w:firstRow="1" w:lastRow="0" w:firstColumn="1" w:lastColumn="0" w:noHBand="0" w:noVBand="1"/>
      </w:tblPr>
      <w:tblGrid>
        <w:gridCol w:w="3823"/>
        <w:gridCol w:w="9633"/>
      </w:tblGrid>
      <w:tr w:rsidR="00FE31D2">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lang w:val="ru-RU"/>
              </w:rPr>
            </w:pPr>
            <w:r>
              <w:rPr>
                <w:szCs w:val="24"/>
                <w:lang w:val="ru-RU"/>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FE31D2" w:rsidRDefault="002A169D">
            <w:pPr>
              <w:jc w:val="both"/>
              <w:rPr>
                <w:lang w:val="ru-RU"/>
              </w:rPr>
            </w:pPr>
            <w:r w:rsidRPr="000E49FF">
              <w:rPr>
                <w:lang w:val="ru-RU"/>
              </w:rPr>
              <w:t>«Відкрите, послідовне панельне дослідження ІІ фази, що проводиться в одній групі для оцінки фармакокінетики, безпечності та переносимості по</w:t>
            </w:r>
            <w:r>
              <w:t>c</w:t>
            </w:r>
            <w:r w:rsidRPr="000E49FF">
              <w:rPr>
                <w:lang w:val="ru-RU"/>
              </w:rPr>
              <w:t>аконазолу (</w:t>
            </w:r>
            <w:r>
              <w:t>POS</w:t>
            </w:r>
            <w:r w:rsidRPr="000E49FF">
              <w:rPr>
                <w:lang w:val="ru-RU"/>
              </w:rPr>
              <w:t xml:space="preserve">, </w:t>
            </w:r>
            <w:r>
              <w:t>MK</w:t>
            </w:r>
            <w:r w:rsidRPr="000E49FF">
              <w:rPr>
                <w:lang w:val="ru-RU"/>
              </w:rPr>
              <w:t>-5592) для внутрішньовенного введення та порошку для приготування оральної суспензії у дітей віком від народження до 2 років з можливою, ймовірною або підтвердженою інвазивною грибковою інфекцією»</w:t>
            </w:r>
            <w:r>
              <w:rPr>
                <w:lang w:val="ru-RU"/>
              </w:rPr>
              <w:t xml:space="preserve">, код дослідження </w:t>
            </w:r>
            <w:r>
              <w:t>MK</w:t>
            </w:r>
            <w:r w:rsidRPr="000E49FF">
              <w:rPr>
                <w:lang w:val="ru-RU"/>
              </w:rPr>
              <w:t>-5592-127</w:t>
            </w:r>
            <w:r>
              <w:rPr>
                <w:lang w:val="ru-RU"/>
              </w:rPr>
              <w:t xml:space="preserve">, </w:t>
            </w:r>
            <w:r w:rsidRPr="000E49FF">
              <w:rPr>
                <w:lang w:val="ru-RU"/>
              </w:rPr>
              <w:t xml:space="preserve">з інкорпорованою поправкою </w:t>
            </w:r>
            <w:r>
              <w:t>03 від 14 вересня 2023 року</w:t>
            </w:r>
          </w:p>
        </w:tc>
      </w:tr>
      <w:tr w:rsidR="00FE31D2" w:rsidRPr="00485DFF">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ru-RU"/>
              </w:rPr>
            </w:pPr>
            <w:r w:rsidRPr="000E49FF">
              <w:rPr>
                <w:lang w:val="ru-RU"/>
              </w:rPr>
              <w:t>Товариство з обмеженою відповідальністю «МСД Україна»</w:t>
            </w:r>
          </w:p>
        </w:tc>
      </w:tr>
      <w:tr w:rsidR="00FE31D2">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FE31D2" w:rsidRDefault="002A169D">
            <w:pPr>
              <w:jc w:val="both"/>
            </w:pPr>
            <w:r>
              <w:t xml:space="preserve">ТОВ Мерк Шарп енд Доум (Merck Sharp &amp; Dohme LLC), USA </w:t>
            </w:r>
          </w:p>
        </w:tc>
      </w:tr>
      <w:tr w:rsidR="00FE07CD">
        <w:tc>
          <w:tcPr>
            <w:tcW w:w="3823" w:type="dxa"/>
            <w:tcBorders>
              <w:top w:val="single" w:sz="4" w:space="0" w:color="auto"/>
              <w:left w:val="single" w:sz="4" w:space="0" w:color="auto"/>
              <w:bottom w:val="single" w:sz="4" w:space="0" w:color="auto"/>
              <w:right w:val="single" w:sz="4" w:space="0" w:color="auto"/>
            </w:tcBorders>
            <w:hideMark/>
          </w:tcPr>
          <w:p w:rsidR="00FE07CD" w:rsidRDefault="00FE07CD" w:rsidP="00FE07CD">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FE07CD" w:rsidRDefault="00FE07CD" w:rsidP="00FE07CD">
            <w:pPr>
              <w:jc w:val="both"/>
              <w:rPr>
                <w:rFonts w:eastAsia="Times New Roman" w:cs="Times New Roman"/>
                <w:szCs w:val="24"/>
              </w:rPr>
            </w:pPr>
            <w:r>
              <w:rPr>
                <w:rFonts w:eastAsia="Times New Roman" w:cs="Times New Roman"/>
                <w:szCs w:val="24"/>
              </w:rPr>
              <w:t>Посаконазол (Posaconazole, POS, MK-5592, Noxafil, Noxafil®)</w:t>
            </w:r>
            <w:r>
              <w:rPr>
                <w:rFonts w:eastAsia="Times New Roman" w:cs="Times New Roman"/>
                <w:szCs w:val="24"/>
                <w:lang w:val="uk-UA"/>
              </w:rPr>
              <w:t>;</w:t>
            </w:r>
            <w:r>
              <w:rPr>
                <w:rFonts w:eastAsia="Times New Roman" w:cs="Times New Roman"/>
                <w:szCs w:val="24"/>
              </w:rPr>
              <w:t xml:space="preserve"> МК-5592; Посаконазол (Posaconazole, MK-5592); порошок для оральної суспензії; 300 мг; </w:t>
            </w:r>
            <w:r w:rsidRPr="00324FB4">
              <w:rPr>
                <w:rFonts w:eastAsia="Times New Roman" w:cs="Times New Roman"/>
                <w:szCs w:val="24"/>
              </w:rPr>
              <w:t xml:space="preserve">Werthenstein BioPharma GmbH, Switzerland; </w:t>
            </w:r>
            <w:r w:rsidRPr="00BE0ADA">
              <w:rPr>
                <w:rFonts w:eastAsia="Times New Roman" w:cs="Times New Roman"/>
                <w:szCs w:val="24"/>
              </w:rPr>
              <w:t xml:space="preserve">Fisher Clinical Services UK Limited, United Kingdom; Fisher Clinical Services GmbH, Switzerland; Merck Sharp &amp; Dohme LLC, United States; Almac Clinical Services Limited, United Kingdom (Northen Ireland); Fisher Clinical Services GmbH, Germany; Almac Clinical Services LLC, USA; Fisher Clinical Services, Inc., USA; Organon Heist B.V., Belgium; AndersonBrecon Inc., USA; PPD Development L.P., USA; Merck Sharp &amp; Dohme LLC, USA; </w:t>
            </w:r>
            <w:r w:rsidRPr="00016A59">
              <w:rPr>
                <w:rFonts w:eastAsia="Times New Roman" w:cs="Times New Roman"/>
                <w:szCs w:val="24"/>
              </w:rPr>
              <w:t>Merck Sharp &amp; Dohme B.V., Netherlands;</w:t>
            </w:r>
            <w:r>
              <w:rPr>
                <w:rFonts w:eastAsia="Times New Roman" w:cs="Times New Roman"/>
                <w:szCs w:val="24"/>
              </w:rPr>
              <w:t xml:space="preserve"> </w:t>
            </w:r>
          </w:p>
          <w:p w:rsidR="00FE07CD" w:rsidRDefault="00FE07CD" w:rsidP="00FE07CD">
            <w:pPr>
              <w:jc w:val="both"/>
              <w:rPr>
                <w:rFonts w:eastAsia="Times New Roman" w:cs="Times New Roman"/>
                <w:szCs w:val="24"/>
              </w:rPr>
            </w:pPr>
            <w:r>
              <w:rPr>
                <w:rFonts w:eastAsia="Times New Roman" w:cs="Times New Roman"/>
                <w:szCs w:val="24"/>
              </w:rPr>
              <w:t>ОРА-Бленд без цукру (без барвника), ORA-Blend SF (dye removed)</w:t>
            </w:r>
            <w:r>
              <w:rPr>
                <w:rFonts w:eastAsia="Times New Roman" w:cs="Times New Roman"/>
                <w:szCs w:val="24"/>
                <w:lang w:val="uk-UA"/>
              </w:rPr>
              <w:t>;</w:t>
            </w:r>
            <w:r>
              <w:rPr>
                <w:rFonts w:eastAsia="Times New Roman" w:cs="Times New Roman"/>
                <w:szCs w:val="24"/>
              </w:rPr>
              <w:t xml:space="preserve"> розчин </w:t>
            </w:r>
            <w:proofErr w:type="gramStart"/>
            <w:r>
              <w:rPr>
                <w:rFonts w:eastAsia="Times New Roman" w:cs="Times New Roman"/>
                <w:szCs w:val="24"/>
              </w:rPr>
              <w:t xml:space="preserve">оральний, </w:t>
            </w:r>
            <w:r w:rsidR="00055598">
              <w:rPr>
                <w:rFonts w:eastAsia="Times New Roman" w:cs="Times New Roman"/>
                <w:szCs w:val="24"/>
              </w:rPr>
              <w:t xml:space="preserve">  </w:t>
            </w:r>
            <w:proofErr w:type="gramEnd"/>
            <w:r w:rsidR="00055598">
              <w:rPr>
                <w:rFonts w:eastAsia="Times New Roman" w:cs="Times New Roman"/>
                <w:szCs w:val="24"/>
              </w:rPr>
              <w:t xml:space="preserve">                 </w:t>
            </w:r>
            <w:r>
              <w:rPr>
                <w:rFonts w:eastAsia="Times New Roman" w:cs="Times New Roman"/>
                <w:szCs w:val="24"/>
              </w:rPr>
              <w:t xml:space="preserve">473 мл; Organon Heist B.V., Belgium; Merck Sharp &amp; Dohme B.V., Netherlands; </w:t>
            </w:r>
          </w:p>
          <w:p w:rsidR="00FE07CD" w:rsidRDefault="00FE07CD" w:rsidP="00FE07CD">
            <w:pPr>
              <w:jc w:val="both"/>
              <w:rPr>
                <w:rFonts w:eastAsia="Times New Roman" w:cs="Times New Roman"/>
                <w:szCs w:val="24"/>
              </w:rPr>
            </w:pPr>
            <w:r>
              <w:rPr>
                <w:rFonts w:eastAsia="Times New Roman" w:cs="Times New Roman"/>
                <w:szCs w:val="24"/>
              </w:rPr>
              <w:t>Посаконазол (Posaconazole, POS, MK-5592 Noxafil, Noxafil®)</w:t>
            </w:r>
            <w:r>
              <w:rPr>
                <w:rFonts w:eastAsia="Times New Roman" w:cs="Times New Roman"/>
                <w:szCs w:val="24"/>
                <w:lang w:val="uk-UA"/>
              </w:rPr>
              <w:t>;</w:t>
            </w:r>
            <w:r>
              <w:rPr>
                <w:rFonts w:eastAsia="Times New Roman" w:cs="Times New Roman"/>
                <w:szCs w:val="24"/>
              </w:rPr>
              <w:t xml:space="preserve"> MK-5592; Посаконазол (MK-5592); стерильний розчин для внутрішньовенних інфузій; 18 мг/мл; </w:t>
            </w:r>
            <w:r w:rsidRPr="00324FB4">
              <w:rPr>
                <w:rFonts w:eastAsia="Times New Roman" w:cs="Times New Roman"/>
                <w:szCs w:val="24"/>
              </w:rPr>
              <w:t>Werthenstein BioPharma GmbH, Switzerland</w:t>
            </w:r>
            <w:r w:rsidRPr="00BE0ADA">
              <w:rPr>
                <w:rFonts w:eastAsia="Times New Roman" w:cs="Times New Roman"/>
                <w:szCs w:val="24"/>
              </w:rPr>
              <w:t>; Fisher Clinical Services UK</w:t>
            </w:r>
            <w:r>
              <w:rPr>
                <w:rFonts w:eastAsia="Times New Roman" w:cs="Times New Roman"/>
                <w:szCs w:val="24"/>
              </w:rPr>
              <w:t xml:space="preserve"> Limited, United Kingdom</w:t>
            </w:r>
            <w:r w:rsidRPr="00BE0ADA">
              <w:rPr>
                <w:rFonts w:eastAsia="Times New Roman" w:cs="Times New Roman"/>
                <w:szCs w:val="24"/>
              </w:rPr>
              <w:t>; Fisher Clinical Services GmbH, Switzerland; Merck S</w:t>
            </w:r>
            <w:r>
              <w:rPr>
                <w:rFonts w:eastAsia="Times New Roman" w:cs="Times New Roman"/>
                <w:szCs w:val="24"/>
              </w:rPr>
              <w:t>harp &amp; Dohme LLC, United States</w:t>
            </w:r>
            <w:r w:rsidRPr="00BE0ADA">
              <w:rPr>
                <w:rFonts w:eastAsia="Times New Roman" w:cs="Times New Roman"/>
                <w:szCs w:val="24"/>
              </w:rPr>
              <w:t xml:space="preserve">; Almac Clinical Services Limited, United Kingdom (Northen Ireland); Fisher </w:t>
            </w:r>
            <w:r>
              <w:rPr>
                <w:rFonts w:eastAsia="Times New Roman" w:cs="Times New Roman"/>
                <w:szCs w:val="24"/>
              </w:rPr>
              <w:t>Clinical Services GmbH, Germany</w:t>
            </w:r>
            <w:r w:rsidRPr="00BE0ADA">
              <w:rPr>
                <w:rFonts w:eastAsia="Times New Roman" w:cs="Times New Roman"/>
                <w:szCs w:val="24"/>
              </w:rPr>
              <w:t>; Almac Clinical Services LLC, USA; Fisher Clinical Services, Inc., USA; Organon Heist B.V., Belgium; Fareva Mirabel, France</w:t>
            </w:r>
            <w:r w:rsidRPr="00016A59">
              <w:rPr>
                <w:rFonts w:eastAsia="Times New Roman" w:cs="Times New Roman"/>
                <w:szCs w:val="24"/>
              </w:rPr>
              <w:t>; Merck Sharp &amp; Dohme B.V., Netherlands</w:t>
            </w:r>
          </w:p>
        </w:tc>
      </w:tr>
    </w:tbl>
    <w:p w:rsidR="00365DED" w:rsidRDefault="00365DED">
      <w:r>
        <w:br w:type="page"/>
      </w:r>
    </w:p>
    <w:p w:rsidR="00365DED" w:rsidRPr="00365DED" w:rsidRDefault="00365DED">
      <w:pPr>
        <w:rPr>
          <w:lang w:val="uk-UA"/>
        </w:rPr>
      </w:pPr>
      <w:r>
        <w:rPr>
          <w:lang w:val="uk-UA"/>
        </w:rPr>
        <w:lastRenderedPageBreak/>
        <w:t xml:space="preserve">                                                                                                              2                                                                       продовження додатка 1</w:t>
      </w:r>
    </w:p>
    <w:p w:rsidR="00365DED" w:rsidRDefault="00365DED"/>
    <w:tbl>
      <w:tblPr>
        <w:tblStyle w:val="af0"/>
        <w:tblW w:w="0" w:type="auto"/>
        <w:tblInd w:w="0" w:type="dxa"/>
        <w:tblLook w:val="04A0" w:firstRow="1" w:lastRow="0" w:firstColumn="1" w:lastColumn="0" w:noHBand="0" w:noVBand="1"/>
      </w:tblPr>
      <w:tblGrid>
        <w:gridCol w:w="3823"/>
        <w:gridCol w:w="9633"/>
      </w:tblGrid>
      <w:tr w:rsidR="00FE07CD" w:rsidRPr="00485DFF">
        <w:tc>
          <w:tcPr>
            <w:tcW w:w="3823" w:type="dxa"/>
            <w:tcBorders>
              <w:top w:val="single" w:sz="4" w:space="0" w:color="auto"/>
              <w:left w:val="single" w:sz="4" w:space="0" w:color="auto"/>
              <w:bottom w:val="single" w:sz="4" w:space="0" w:color="auto"/>
              <w:right w:val="single" w:sz="4" w:space="0" w:color="auto"/>
            </w:tcBorders>
            <w:hideMark/>
          </w:tcPr>
          <w:p w:rsidR="00FE07CD" w:rsidRDefault="00FE07CD" w:rsidP="00FE07CD">
            <w:pPr>
              <w:rPr>
                <w:szCs w:val="24"/>
                <w:lang w:val="ru-RU"/>
              </w:rPr>
            </w:pPr>
            <w:r>
              <w:rPr>
                <w:rFonts w:eastAsia="Times New Roman"/>
                <w:szCs w:val="24"/>
                <w:lang w:val="ru-RU" w:eastAsia="uk-UA"/>
              </w:rPr>
              <w:t>Відповідальний (і) дослідник (и) та місце (я)</w:t>
            </w:r>
            <w:r>
              <w:rPr>
                <w:szCs w:val="24"/>
                <w:lang w:val="ru-RU"/>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FE07CD" w:rsidRPr="00016A59" w:rsidRDefault="00FE07CD" w:rsidP="00FE07CD">
            <w:pPr>
              <w:jc w:val="both"/>
              <w:rPr>
                <w:rFonts w:eastAsia="Times New Roman" w:cs="Times New Roman"/>
                <w:szCs w:val="24"/>
                <w:lang w:val="ru-RU"/>
              </w:rPr>
            </w:pPr>
            <w:r>
              <w:rPr>
                <w:rFonts w:eastAsia="Times New Roman" w:cs="Times New Roman"/>
                <w:szCs w:val="24"/>
                <w:lang w:val="ru-RU"/>
              </w:rPr>
              <w:t>1)</w:t>
            </w:r>
            <w:r w:rsidRPr="00D5552D">
              <w:rPr>
                <w:rFonts w:eastAsia="Times New Roman" w:cs="Times New Roman"/>
                <w:szCs w:val="24"/>
                <w:lang w:val="ru-RU"/>
              </w:rPr>
              <w:t xml:space="preserve"> </w:t>
            </w:r>
            <w:r w:rsidRPr="00016A59">
              <w:rPr>
                <w:rFonts w:eastAsia="Times New Roman" w:cs="Times New Roman"/>
                <w:szCs w:val="24"/>
                <w:lang w:val="ru-RU"/>
              </w:rPr>
              <w:t>к.м.н. Ячник І.М.</w:t>
            </w:r>
          </w:p>
          <w:p w:rsidR="00FE07CD" w:rsidRDefault="00FE07CD" w:rsidP="00FE07CD">
            <w:pPr>
              <w:jc w:val="both"/>
              <w:rPr>
                <w:rFonts w:eastAsia="Times New Roman" w:cs="Times New Roman"/>
                <w:szCs w:val="24"/>
                <w:lang w:val="ru-RU"/>
              </w:rPr>
            </w:pPr>
            <w:r w:rsidRPr="00016A59">
              <w:rPr>
                <w:rFonts w:eastAsia="Times New Roman" w:cs="Times New Roman"/>
                <w:szCs w:val="24"/>
                <w:lang w:val="ru-RU"/>
              </w:rPr>
              <w:t xml:space="preserve">Національна дитяча спеціалізована лікарня «ОХМАДИТ» МОЗ України, відділення інтенсивної терапії, м. Київ </w:t>
            </w:r>
          </w:p>
          <w:p w:rsidR="00FE07CD" w:rsidRPr="00016A59" w:rsidRDefault="00FE07CD" w:rsidP="00FE07CD">
            <w:pPr>
              <w:jc w:val="both"/>
              <w:rPr>
                <w:rFonts w:eastAsia="Times New Roman" w:cs="Times New Roman"/>
                <w:szCs w:val="24"/>
                <w:lang w:val="ru-RU"/>
              </w:rPr>
            </w:pPr>
            <w:r>
              <w:rPr>
                <w:rFonts w:eastAsia="Times New Roman" w:cs="Times New Roman"/>
                <w:szCs w:val="24"/>
                <w:lang w:val="ru-RU"/>
              </w:rPr>
              <w:t>2)</w:t>
            </w:r>
            <w:r w:rsidRPr="00D5552D">
              <w:rPr>
                <w:rFonts w:eastAsia="Times New Roman" w:cs="Times New Roman"/>
                <w:szCs w:val="24"/>
                <w:lang w:val="ru-RU"/>
              </w:rPr>
              <w:t xml:space="preserve"> </w:t>
            </w:r>
            <w:r w:rsidRPr="00016A59">
              <w:rPr>
                <w:rFonts w:eastAsia="Times New Roman" w:cs="Times New Roman"/>
                <w:szCs w:val="24"/>
                <w:lang w:val="ru-RU"/>
              </w:rPr>
              <w:t>к.м.н. Вовк З.В.</w:t>
            </w:r>
          </w:p>
          <w:p w:rsidR="00FE07CD" w:rsidRPr="000E49FF" w:rsidRDefault="00FE07CD" w:rsidP="00055598">
            <w:pPr>
              <w:jc w:val="both"/>
              <w:rPr>
                <w:rFonts w:cs="Times New Roman"/>
                <w:szCs w:val="24"/>
                <w:lang w:val="ru-RU"/>
              </w:rPr>
            </w:pPr>
            <w:r w:rsidRPr="00016A59">
              <w:rPr>
                <w:rFonts w:eastAsia="Times New Roman" w:cs="Times New Roman"/>
                <w:szCs w:val="24"/>
                <w:lang w:val="ru-RU"/>
              </w:rPr>
              <w:t>Комунальне некомерційне підприємство «Івано-Франківська обласна дитяча клінічна лікарня Івано-Франківської обласної ради», відділення дитячої онкогематології з інтенсивною хіміотерапією, Івано-Франківський національний медичний університет, кафедра дитячих хвороб післядипломної освіти, м. Івано-Франківськ</w:t>
            </w:r>
          </w:p>
        </w:tc>
      </w:tr>
      <w:tr w:rsidR="00FE07CD">
        <w:tc>
          <w:tcPr>
            <w:tcW w:w="3823" w:type="dxa"/>
            <w:tcBorders>
              <w:top w:val="single" w:sz="4" w:space="0" w:color="auto"/>
              <w:left w:val="single" w:sz="4" w:space="0" w:color="auto"/>
              <w:bottom w:val="single" w:sz="4" w:space="0" w:color="auto"/>
              <w:right w:val="single" w:sz="4" w:space="0" w:color="auto"/>
            </w:tcBorders>
            <w:hideMark/>
          </w:tcPr>
          <w:p w:rsidR="00FE07CD" w:rsidRDefault="00FE07CD" w:rsidP="00FE07CD">
            <w:pPr>
              <w:rPr>
                <w:szCs w:val="24"/>
                <w:lang w:val="ru-RU"/>
              </w:rPr>
            </w:pPr>
            <w:r>
              <w:rPr>
                <w:szCs w:val="24"/>
                <w:lang w:val="ru-RU"/>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FE07CD" w:rsidRDefault="00FE07CD" w:rsidP="00FE07CD">
            <w:pPr>
              <w:jc w:val="both"/>
            </w:pPr>
            <w:r>
              <w:rPr>
                <w:rFonts w:cstheme="minorBidi"/>
              </w:rPr>
              <w:t xml:space="preserve">― </w:t>
            </w:r>
          </w:p>
        </w:tc>
      </w:tr>
      <w:tr w:rsidR="00FE07CD">
        <w:tc>
          <w:tcPr>
            <w:tcW w:w="3823" w:type="dxa"/>
            <w:tcBorders>
              <w:top w:val="single" w:sz="4" w:space="0" w:color="auto"/>
              <w:left w:val="single" w:sz="4" w:space="0" w:color="auto"/>
              <w:bottom w:val="single" w:sz="4" w:space="0" w:color="auto"/>
              <w:right w:val="single" w:sz="4" w:space="0" w:color="auto"/>
            </w:tcBorders>
            <w:hideMark/>
          </w:tcPr>
          <w:p w:rsidR="00FE07CD" w:rsidRDefault="00FE07CD" w:rsidP="00FE07CD">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FE07CD" w:rsidRDefault="00FE07CD" w:rsidP="00FE07CD">
            <w:pPr>
              <w:jc w:val="both"/>
              <w:rPr>
                <w:rFonts w:eastAsia="Times New Roman" w:cs="Times New Roman"/>
                <w:szCs w:val="24"/>
                <w:lang w:val="ru-RU"/>
              </w:rPr>
            </w:pPr>
            <w:r w:rsidRPr="00D5552D">
              <w:rPr>
                <w:rFonts w:eastAsia="Times New Roman" w:cs="Times New Roman"/>
                <w:szCs w:val="24"/>
                <w:lang w:val="ru-RU"/>
              </w:rPr>
              <w:t>- лабораторні набори;</w:t>
            </w:r>
          </w:p>
          <w:p w:rsidR="00FE07CD" w:rsidRDefault="00FE07CD" w:rsidP="00FE07CD">
            <w:pPr>
              <w:jc w:val="both"/>
              <w:rPr>
                <w:rFonts w:eastAsia="Times New Roman" w:cs="Times New Roman"/>
                <w:szCs w:val="24"/>
                <w:lang w:val="ru-RU"/>
              </w:rPr>
            </w:pPr>
            <w:r w:rsidRPr="00D5552D">
              <w:rPr>
                <w:rFonts w:eastAsia="Times New Roman" w:cs="Times New Roman"/>
                <w:szCs w:val="24"/>
                <w:lang w:val="ru-RU"/>
              </w:rPr>
              <w:t xml:space="preserve">- </w:t>
            </w:r>
            <w:r>
              <w:rPr>
                <w:rFonts w:eastAsia="Times New Roman" w:cs="Times New Roman"/>
                <w:szCs w:val="24"/>
              </w:rPr>
              <w:t>min</w:t>
            </w:r>
            <w:r w:rsidRPr="00D5552D">
              <w:rPr>
                <w:rFonts w:eastAsia="Times New Roman" w:cs="Times New Roman"/>
                <w:szCs w:val="24"/>
                <w:lang w:val="ru-RU"/>
              </w:rPr>
              <w:t>/</w:t>
            </w:r>
            <w:r>
              <w:rPr>
                <w:rFonts w:eastAsia="Times New Roman" w:cs="Times New Roman"/>
                <w:szCs w:val="24"/>
              </w:rPr>
              <w:t>max</w:t>
            </w:r>
            <w:r w:rsidRPr="00D5552D">
              <w:rPr>
                <w:rFonts w:eastAsia="Times New Roman" w:cs="Times New Roman"/>
                <w:szCs w:val="24"/>
                <w:lang w:val="ru-RU"/>
              </w:rPr>
              <w:t xml:space="preserve"> термометри;</w:t>
            </w:r>
          </w:p>
          <w:p w:rsidR="00FE07CD" w:rsidRDefault="00FE07CD" w:rsidP="00FE07CD">
            <w:pPr>
              <w:jc w:val="both"/>
              <w:rPr>
                <w:rFonts w:eastAsia="Times New Roman" w:cs="Times New Roman"/>
                <w:szCs w:val="24"/>
                <w:lang w:val="ru-RU"/>
              </w:rPr>
            </w:pPr>
            <w:r w:rsidRPr="00D5552D">
              <w:rPr>
                <w:rFonts w:eastAsia="Times New Roman" w:cs="Times New Roman"/>
                <w:szCs w:val="24"/>
                <w:lang w:val="ru-RU"/>
              </w:rPr>
              <w:t>- сканери для зчитування штрих-кодів (</w:t>
            </w:r>
            <w:r>
              <w:rPr>
                <w:rFonts w:eastAsia="Times New Roman" w:cs="Times New Roman"/>
                <w:szCs w:val="24"/>
              </w:rPr>
              <w:t>Barcode</w:t>
            </w:r>
            <w:r w:rsidRPr="00D5552D">
              <w:rPr>
                <w:rFonts w:eastAsia="Times New Roman" w:cs="Times New Roman"/>
                <w:szCs w:val="24"/>
                <w:lang w:val="ru-RU"/>
              </w:rPr>
              <w:t xml:space="preserve"> </w:t>
            </w:r>
            <w:r>
              <w:rPr>
                <w:rFonts w:eastAsia="Times New Roman" w:cs="Times New Roman"/>
                <w:szCs w:val="24"/>
              </w:rPr>
              <w:t>scanners</w:t>
            </w:r>
            <w:r w:rsidRPr="00D5552D">
              <w:rPr>
                <w:rFonts w:eastAsia="Times New Roman" w:cs="Times New Roman"/>
                <w:szCs w:val="24"/>
                <w:lang w:val="ru-RU"/>
              </w:rPr>
              <w:t>);</w:t>
            </w:r>
          </w:p>
          <w:p w:rsidR="00FE07CD" w:rsidRDefault="00FE07CD" w:rsidP="00FE07CD">
            <w:pPr>
              <w:jc w:val="both"/>
              <w:rPr>
                <w:rFonts w:eastAsia="Times New Roman" w:cs="Times New Roman"/>
                <w:szCs w:val="24"/>
                <w:lang w:val="ru-RU"/>
              </w:rPr>
            </w:pPr>
            <w:r w:rsidRPr="00D5552D">
              <w:rPr>
                <w:rFonts w:eastAsia="Times New Roman" w:cs="Times New Roman"/>
                <w:szCs w:val="24"/>
                <w:lang w:val="ru-RU"/>
              </w:rPr>
              <w:t>- пристрій для змішування порошку для приготування оральної суспензії</w:t>
            </w:r>
            <w:r>
              <w:rPr>
                <w:rFonts w:eastAsia="Times New Roman" w:cs="Times New Roman"/>
                <w:szCs w:val="24"/>
                <w:lang w:val="ru-RU"/>
              </w:rPr>
              <w:t>;</w:t>
            </w:r>
            <w:r w:rsidRPr="00D5552D">
              <w:rPr>
                <w:rFonts w:eastAsia="Times New Roman" w:cs="Times New Roman"/>
                <w:szCs w:val="24"/>
                <w:lang w:val="ru-RU"/>
              </w:rPr>
              <w:br/>
              <w:t>- інфузомати;</w:t>
            </w:r>
          </w:p>
          <w:p w:rsidR="00FE07CD" w:rsidRDefault="00FE07CD" w:rsidP="00FE07CD">
            <w:pPr>
              <w:jc w:val="both"/>
              <w:rPr>
                <w:rFonts w:eastAsia="Times New Roman" w:cs="Times New Roman"/>
                <w:szCs w:val="24"/>
                <w:lang w:val="ru-RU"/>
              </w:rPr>
            </w:pPr>
            <w:r w:rsidRPr="00D5552D">
              <w:rPr>
                <w:rFonts w:eastAsia="Times New Roman" w:cs="Times New Roman"/>
                <w:szCs w:val="24"/>
                <w:lang w:val="ru-RU"/>
              </w:rPr>
              <w:t>- центрифуги з охолодже</w:t>
            </w:r>
            <w:r>
              <w:rPr>
                <w:rFonts w:eastAsia="Times New Roman" w:cs="Times New Roman"/>
                <w:szCs w:val="24"/>
                <w:lang w:val="ru-RU"/>
              </w:rPr>
              <w:t>нням;</w:t>
            </w:r>
          </w:p>
          <w:p w:rsidR="00FE07CD" w:rsidRDefault="00FE07CD" w:rsidP="00FE07CD">
            <w:pPr>
              <w:jc w:val="both"/>
              <w:rPr>
                <w:rFonts w:eastAsia="Times New Roman" w:cs="Times New Roman"/>
                <w:szCs w:val="24"/>
                <w:lang w:val="ru-RU"/>
              </w:rPr>
            </w:pPr>
            <w:r>
              <w:rPr>
                <w:rFonts w:eastAsia="Times New Roman" w:cs="Times New Roman"/>
                <w:szCs w:val="24"/>
                <w:lang w:val="ru-RU"/>
              </w:rPr>
              <w:t>- друковані матеріали</w:t>
            </w:r>
          </w:p>
          <w:p w:rsidR="00FE07CD" w:rsidRDefault="00FE07CD" w:rsidP="00FE07CD">
            <w:pPr>
              <w:jc w:val="both"/>
            </w:pPr>
          </w:p>
        </w:tc>
      </w:tr>
    </w:tbl>
    <w:p w:rsidR="00FE31D2" w:rsidRDefault="00FE31D2">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FE31D2" w:rsidRPr="00082361">
        <w:tc>
          <w:tcPr>
            <w:tcW w:w="5670" w:type="dxa"/>
            <w:tcMar>
              <w:top w:w="0" w:type="dxa"/>
              <w:left w:w="108" w:type="dxa"/>
              <w:bottom w:w="0" w:type="dxa"/>
              <w:right w:w="108" w:type="dxa"/>
            </w:tcMar>
            <w:hideMark/>
          </w:tcPr>
          <w:p w:rsidR="00FE31D2" w:rsidRPr="000E49FF" w:rsidRDefault="00082361">
            <w:pPr>
              <w:rPr>
                <w:rFonts w:cs="Times New Roman"/>
                <w:b/>
                <w:i/>
                <w:lang w:val="ru-RU"/>
              </w:rPr>
            </w:pPr>
            <w:r>
              <w:rPr>
                <w:b/>
                <w:color w:val="000000"/>
                <w:szCs w:val="24"/>
                <w:lang w:val="ru-RU"/>
              </w:rPr>
              <w:t>В.о. н</w:t>
            </w:r>
            <w:r w:rsidR="002A169D" w:rsidRPr="000E49FF">
              <w:rPr>
                <w:b/>
                <w:color w:val="000000"/>
                <w:szCs w:val="24"/>
                <w:lang w:val="ru-RU"/>
              </w:rPr>
              <w:t>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FE31D2" w:rsidRPr="000E49FF" w:rsidRDefault="00FE31D2">
            <w:pPr>
              <w:jc w:val="center"/>
              <w:rPr>
                <w:lang w:val="ru-RU"/>
              </w:rPr>
            </w:pPr>
          </w:p>
        </w:tc>
        <w:tc>
          <w:tcPr>
            <w:tcW w:w="284" w:type="dxa"/>
            <w:tcMar>
              <w:top w:w="0" w:type="dxa"/>
              <w:left w:w="108" w:type="dxa"/>
              <w:bottom w:w="0" w:type="dxa"/>
              <w:right w:w="108" w:type="dxa"/>
            </w:tcMar>
          </w:tcPr>
          <w:p w:rsidR="00FE31D2" w:rsidRPr="000E49FF" w:rsidRDefault="00FE31D2">
            <w:pPr>
              <w:jc w:val="center"/>
              <w:rPr>
                <w:lang w:val="ru-RU"/>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FE31D2" w:rsidRDefault="002A169D">
            <w:pPr>
              <w:jc w:val="center"/>
              <w:rPr>
                <w:b/>
                <w:bCs/>
                <w:iCs/>
              </w:rPr>
            </w:pPr>
            <w:r w:rsidRPr="00082361">
              <w:rPr>
                <w:rStyle w:val="cs72f7c9c5"/>
                <w:lang w:val="ru-RU"/>
              </w:rPr>
              <w:t>Олександр ГРІЦЕНКО</w:t>
            </w:r>
          </w:p>
        </w:tc>
      </w:tr>
      <w:tr w:rsidR="00FE31D2" w:rsidRPr="00082361">
        <w:tc>
          <w:tcPr>
            <w:tcW w:w="5670" w:type="dxa"/>
            <w:tcMar>
              <w:top w:w="0" w:type="dxa"/>
              <w:left w:w="108" w:type="dxa"/>
              <w:bottom w:w="0" w:type="dxa"/>
              <w:right w:w="108" w:type="dxa"/>
            </w:tcMar>
          </w:tcPr>
          <w:p w:rsidR="00FE31D2" w:rsidRDefault="00FE31D2"/>
        </w:tc>
        <w:tc>
          <w:tcPr>
            <w:tcW w:w="2835" w:type="dxa"/>
            <w:tcMar>
              <w:top w:w="0" w:type="dxa"/>
              <w:left w:w="108" w:type="dxa"/>
              <w:bottom w:w="0" w:type="dxa"/>
              <w:right w:w="108" w:type="dxa"/>
            </w:tcMar>
            <w:hideMark/>
          </w:tcPr>
          <w:p w:rsidR="00FE31D2" w:rsidRPr="00082361" w:rsidRDefault="002A169D">
            <w:pPr>
              <w:jc w:val="center"/>
              <w:rPr>
                <w:szCs w:val="24"/>
                <w:lang w:val="ru-RU"/>
              </w:rPr>
            </w:pPr>
            <w:r>
              <w:rPr>
                <w:szCs w:val="24"/>
                <w:vertAlign w:val="superscript"/>
                <w:lang w:val="uk-UA"/>
              </w:rPr>
              <w:t>(підпис)</w:t>
            </w:r>
          </w:p>
        </w:tc>
        <w:tc>
          <w:tcPr>
            <w:tcW w:w="284" w:type="dxa"/>
            <w:tcMar>
              <w:top w:w="0" w:type="dxa"/>
              <w:left w:w="108" w:type="dxa"/>
              <w:bottom w:w="0" w:type="dxa"/>
              <w:right w:w="108" w:type="dxa"/>
            </w:tcMar>
          </w:tcPr>
          <w:p w:rsidR="00FE31D2" w:rsidRPr="00082361" w:rsidRDefault="00FE31D2">
            <w:pPr>
              <w:jc w:val="center"/>
              <w:rPr>
                <w:vertAlign w:val="superscript"/>
                <w:lang w:val="ru-RU"/>
              </w:rPr>
            </w:pPr>
          </w:p>
        </w:tc>
        <w:tc>
          <w:tcPr>
            <w:tcW w:w="4678" w:type="dxa"/>
            <w:tcMar>
              <w:top w:w="0" w:type="dxa"/>
              <w:left w:w="108" w:type="dxa"/>
              <w:bottom w:w="0" w:type="dxa"/>
              <w:right w:w="108" w:type="dxa"/>
            </w:tcMar>
            <w:hideMark/>
          </w:tcPr>
          <w:p w:rsidR="00FE31D2" w:rsidRPr="00082361" w:rsidRDefault="002A169D">
            <w:pPr>
              <w:jc w:val="center"/>
              <w:rPr>
                <w:vertAlign w:val="superscript"/>
                <w:lang w:val="ru-RU"/>
              </w:rPr>
            </w:pPr>
            <w:r>
              <w:rPr>
                <w:vertAlign w:val="superscript"/>
                <w:lang w:val="uk-UA"/>
              </w:rPr>
              <w:t>(Власне ім’я ПРІЗВИЩЕ)</w:t>
            </w:r>
          </w:p>
        </w:tc>
      </w:tr>
    </w:tbl>
    <w:p w:rsidR="00FE31D2" w:rsidRDefault="00FE31D2">
      <w:pPr>
        <w:tabs>
          <w:tab w:val="clear" w:pos="708"/>
        </w:tabs>
        <w:rPr>
          <w:b/>
          <w:lang w:val="uk-UA"/>
        </w:rPr>
        <w:sectPr w:rsidR="00FE31D2">
          <w:pgSz w:w="16838" w:h="11906" w:orient="landscape"/>
          <w:pgMar w:top="851" w:right="1245" w:bottom="851" w:left="2127" w:header="709" w:footer="709" w:gutter="0"/>
          <w:cols w:space="708"/>
          <w:titlePg/>
          <w:docGrid w:linePitch="360"/>
        </w:sectPr>
      </w:pPr>
    </w:p>
    <w:p w:rsidR="00FE31D2" w:rsidRDefault="002A169D">
      <w:pPr>
        <w:rPr>
          <w:lang w:val="uk-UA"/>
        </w:rPr>
      </w:pPr>
      <w:r>
        <w:rPr>
          <w:lang w:val="uk-UA"/>
        </w:rPr>
        <w:lastRenderedPageBreak/>
        <w:t xml:space="preserve">                                                                                                                                                         Додаток 2</w:t>
      </w:r>
    </w:p>
    <w:p w:rsidR="00FE31D2" w:rsidRDefault="00365DED">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365DED">
        <w:rPr>
          <w:rFonts w:eastAsia="Times New Roman"/>
          <w:szCs w:val="24"/>
          <w:lang w:val="uk-UA" w:eastAsia="uk-UA"/>
        </w:rPr>
        <w:t>Про проведення клінічних</w:t>
      </w:r>
      <w:r>
        <w:rPr>
          <w:rFonts w:eastAsia="Times New Roman"/>
          <w:szCs w:val="24"/>
          <w:lang w:val="uk-UA" w:eastAsia="uk-UA"/>
        </w:rPr>
        <w:t xml:space="preserve"> </w:t>
      </w:r>
      <w:r w:rsidRPr="00365DED">
        <w:rPr>
          <w:rFonts w:eastAsia="Times New Roman"/>
          <w:szCs w:val="24"/>
          <w:lang w:val="uk-UA" w:eastAsia="uk-UA"/>
        </w:rPr>
        <w:t>випробувань лікарських засобів</w:t>
      </w:r>
      <w:r>
        <w:rPr>
          <w:rFonts w:eastAsia="Times New Roman"/>
          <w:szCs w:val="24"/>
          <w:lang w:val="uk-UA" w:eastAsia="uk-UA"/>
        </w:rPr>
        <w:t xml:space="preserve"> </w:t>
      </w:r>
      <w:r w:rsidRPr="00365DED">
        <w:rPr>
          <w:rFonts w:eastAsia="Times New Roman"/>
          <w:szCs w:val="24"/>
          <w:lang w:val="uk-UA" w:eastAsia="uk-UA"/>
        </w:rPr>
        <w:t>та затвердження суттєвих поправок</w:t>
      </w:r>
      <w:r>
        <w:rPr>
          <w:rFonts w:eastAsia="Times New Roman"/>
          <w:szCs w:val="24"/>
          <w:lang w:val="uk-UA" w:eastAsia="uk-UA"/>
        </w:rPr>
        <w:t>»</w:t>
      </w:r>
    </w:p>
    <w:p w:rsidR="00FE31D2" w:rsidRDefault="00485DFF">
      <w:pPr>
        <w:ind w:left="9214"/>
        <w:rPr>
          <w:lang w:val="uk-UA"/>
        </w:rPr>
      </w:pPr>
      <w:r w:rsidRPr="00485DFF">
        <w:rPr>
          <w:u w:val="single"/>
          <w:lang w:val="uk-UA"/>
        </w:rPr>
        <w:t>08.08.2024</w:t>
      </w:r>
      <w:r>
        <w:rPr>
          <w:lang w:val="uk-UA"/>
        </w:rPr>
        <w:t xml:space="preserve"> № </w:t>
      </w:r>
      <w:r w:rsidRPr="00485DFF">
        <w:rPr>
          <w:u w:val="single"/>
          <w:lang w:val="uk-UA"/>
        </w:rPr>
        <w:t>1397</w:t>
      </w:r>
    </w:p>
    <w:p w:rsidR="00FE31D2" w:rsidRDefault="00FE31D2">
      <w:pPr>
        <w:rPr>
          <w:lang w:val="ru-RU"/>
        </w:rPr>
      </w:pPr>
    </w:p>
    <w:tbl>
      <w:tblPr>
        <w:tblStyle w:val="af0"/>
        <w:tblW w:w="0" w:type="auto"/>
        <w:tblInd w:w="0" w:type="dxa"/>
        <w:tblLook w:val="04A0" w:firstRow="1" w:lastRow="0" w:firstColumn="1" w:lastColumn="0" w:noHBand="0" w:noVBand="1"/>
      </w:tblPr>
      <w:tblGrid>
        <w:gridCol w:w="3823"/>
        <w:gridCol w:w="9633"/>
      </w:tblGrid>
      <w:tr w:rsidR="00FE31D2" w:rsidRPr="00485DFF">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lang w:val="ru-RU"/>
              </w:rPr>
            </w:pPr>
            <w:r>
              <w:rPr>
                <w:szCs w:val="24"/>
                <w:lang w:val="ru-RU"/>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FE31D2" w:rsidRDefault="002A169D">
            <w:pPr>
              <w:jc w:val="both"/>
              <w:rPr>
                <w:lang w:val="ru-RU"/>
              </w:rPr>
            </w:pPr>
            <w:r w:rsidRPr="000E49FF">
              <w:rPr>
                <w:lang w:val="ru-RU"/>
              </w:rPr>
              <w:t xml:space="preserve">«Рандомізоване, подвійне сліпе, багатоцентрове дослідження фази </w:t>
            </w:r>
            <w:r>
              <w:t>III</w:t>
            </w:r>
            <w:r w:rsidRPr="000E49FF">
              <w:rPr>
                <w:lang w:val="ru-RU"/>
              </w:rPr>
              <w:t xml:space="preserve"> у паралельних групах для оцінки ефективності дозованого інгалятору будесоніду, глікопіронію та формотеролу фумарату відносно дозованого інгалятору глікопіронію і формотеролу фумарату на серцево-легеневі наслідки у хворих на хронічне обструктивне захворювання легень (</w:t>
            </w:r>
            <w:r>
              <w:t>THARROS</w:t>
            </w:r>
            <w:r w:rsidRPr="000E49FF">
              <w:rPr>
                <w:lang w:val="ru-RU"/>
              </w:rPr>
              <w:t>)»</w:t>
            </w:r>
            <w:r>
              <w:rPr>
                <w:lang w:val="ru-RU"/>
              </w:rPr>
              <w:t xml:space="preserve">, код дослідження </w:t>
            </w:r>
            <w:r>
              <w:t>D</w:t>
            </w:r>
            <w:r w:rsidRPr="000E49FF">
              <w:rPr>
                <w:lang w:val="ru-RU"/>
              </w:rPr>
              <w:t>5989</w:t>
            </w:r>
            <w:r>
              <w:t>C</w:t>
            </w:r>
            <w:r w:rsidRPr="000E49FF">
              <w:rPr>
                <w:lang w:val="ru-RU"/>
              </w:rPr>
              <w:t>00001</w:t>
            </w:r>
            <w:r>
              <w:rPr>
                <w:lang w:val="ru-RU"/>
              </w:rPr>
              <w:t xml:space="preserve">, </w:t>
            </w:r>
            <w:r w:rsidRPr="000E49FF">
              <w:rPr>
                <w:lang w:val="ru-RU"/>
              </w:rPr>
              <w:t>версія 2.0 від 28 січня 2024 року</w:t>
            </w:r>
          </w:p>
        </w:tc>
      </w:tr>
      <w:tr w:rsidR="00FE31D2">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FE31D2" w:rsidRDefault="002A169D">
            <w:pPr>
              <w:jc w:val="both"/>
            </w:pPr>
            <w:r>
              <w:t>ТОВ «АСТРАЗЕНЕКА УКРАЇНА»</w:t>
            </w:r>
          </w:p>
        </w:tc>
      </w:tr>
      <w:tr w:rsidR="00FE31D2">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FE31D2" w:rsidRDefault="002A169D">
            <w:pPr>
              <w:jc w:val="both"/>
            </w:pPr>
            <w:r>
              <w:t>AstraZeneca AB, Sweden</w:t>
            </w:r>
          </w:p>
        </w:tc>
      </w:tr>
      <w:tr w:rsidR="00FE31D2">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FE31D2" w:rsidRPr="00311AE5" w:rsidRDefault="00311AE5">
            <w:pPr>
              <w:jc w:val="both"/>
            </w:pPr>
            <w:r w:rsidRPr="00B11FB7">
              <w:rPr>
                <w:rFonts w:eastAsia="Times New Roman" w:cs="Times New Roman"/>
                <w:szCs w:val="24"/>
                <w:lang w:val="ru-RU"/>
              </w:rPr>
              <w:t>Будесонід</w:t>
            </w:r>
            <w:r w:rsidRPr="00311AE5">
              <w:rPr>
                <w:rFonts w:eastAsia="Times New Roman" w:cs="Times New Roman"/>
                <w:szCs w:val="24"/>
              </w:rPr>
              <w:t>/</w:t>
            </w:r>
            <w:r w:rsidRPr="00B11FB7">
              <w:rPr>
                <w:rFonts w:eastAsia="Times New Roman" w:cs="Times New Roman"/>
                <w:szCs w:val="24"/>
                <w:lang w:val="ru-RU"/>
              </w:rPr>
              <w:t>глікопі</w:t>
            </w:r>
            <w:r>
              <w:rPr>
                <w:rFonts w:eastAsia="Times New Roman" w:cs="Times New Roman"/>
                <w:szCs w:val="24"/>
                <w:lang w:val="ru-RU"/>
              </w:rPr>
              <w:t>роній</w:t>
            </w:r>
            <w:r w:rsidRPr="00311AE5">
              <w:rPr>
                <w:rFonts w:eastAsia="Times New Roman" w:cs="Times New Roman"/>
                <w:szCs w:val="24"/>
              </w:rPr>
              <w:t>/</w:t>
            </w:r>
            <w:r>
              <w:rPr>
                <w:rFonts w:eastAsia="Times New Roman" w:cs="Times New Roman"/>
                <w:szCs w:val="24"/>
                <w:lang w:val="ru-RU"/>
              </w:rPr>
              <w:t>формотеролу</w:t>
            </w:r>
            <w:r w:rsidRPr="00311AE5">
              <w:rPr>
                <w:rFonts w:eastAsia="Times New Roman" w:cs="Times New Roman"/>
                <w:szCs w:val="24"/>
              </w:rPr>
              <w:t xml:space="preserve"> </w:t>
            </w:r>
            <w:r>
              <w:rPr>
                <w:rFonts w:eastAsia="Times New Roman" w:cs="Times New Roman"/>
                <w:szCs w:val="24"/>
                <w:lang w:val="ru-RU"/>
              </w:rPr>
              <w:t>фумарат</w:t>
            </w:r>
            <w:r w:rsidRPr="00311AE5">
              <w:rPr>
                <w:rFonts w:eastAsia="Times New Roman" w:cs="Times New Roman"/>
                <w:szCs w:val="24"/>
              </w:rPr>
              <w:t xml:space="preserve"> (</w:t>
            </w:r>
            <w:r>
              <w:rPr>
                <w:rFonts w:eastAsia="Times New Roman" w:cs="Times New Roman"/>
                <w:szCs w:val="24"/>
                <w:lang w:val="ru-RU"/>
              </w:rPr>
              <w:t>БГФ</w:t>
            </w:r>
            <w:r w:rsidRPr="00311AE5">
              <w:rPr>
                <w:rFonts w:eastAsia="Times New Roman" w:cs="Times New Roman"/>
                <w:szCs w:val="24"/>
              </w:rPr>
              <w:t xml:space="preserve">)/ </w:t>
            </w:r>
            <w:r w:rsidRPr="00B11FB7">
              <w:rPr>
                <w:rFonts w:eastAsia="Times New Roman" w:cs="Times New Roman"/>
                <w:szCs w:val="24"/>
                <w:lang w:val="ru-RU"/>
              </w:rPr>
              <w:t>ТРИКСЕО</w:t>
            </w:r>
            <w:r w:rsidRPr="00311AE5">
              <w:rPr>
                <w:rFonts w:eastAsia="Times New Roman" w:cs="Times New Roman"/>
                <w:szCs w:val="24"/>
              </w:rPr>
              <w:t xml:space="preserve"> </w:t>
            </w:r>
            <w:r w:rsidRPr="00B11FB7">
              <w:rPr>
                <w:rFonts w:eastAsia="Times New Roman" w:cs="Times New Roman"/>
                <w:szCs w:val="24"/>
                <w:lang w:val="ru-RU"/>
              </w:rPr>
              <w:t>АЕРОСФЕРА</w:t>
            </w:r>
            <w:r w:rsidRPr="00311AE5">
              <w:rPr>
                <w:rFonts w:eastAsia="Times New Roman" w:cs="Times New Roman"/>
                <w:szCs w:val="24"/>
              </w:rPr>
              <w:t xml:space="preserve"> (</w:t>
            </w:r>
            <w:r>
              <w:rPr>
                <w:rFonts w:eastAsia="Times New Roman" w:cs="Times New Roman"/>
                <w:szCs w:val="24"/>
              </w:rPr>
              <w:t>TRIXEO</w:t>
            </w:r>
            <w:r w:rsidRPr="00311AE5">
              <w:rPr>
                <w:rFonts w:eastAsia="Times New Roman" w:cs="Times New Roman"/>
                <w:szCs w:val="24"/>
              </w:rPr>
              <w:t xml:space="preserve"> </w:t>
            </w:r>
            <w:r>
              <w:rPr>
                <w:rFonts w:eastAsia="Times New Roman" w:cs="Times New Roman"/>
                <w:szCs w:val="24"/>
              </w:rPr>
              <w:t>AEROSPHERE</w:t>
            </w:r>
            <w:r w:rsidRPr="00311AE5">
              <w:rPr>
                <w:rFonts w:eastAsia="Times New Roman" w:cs="Times New Roman"/>
                <w:szCs w:val="24"/>
              </w:rPr>
              <w:t xml:space="preserve">) / </w:t>
            </w:r>
            <w:r>
              <w:rPr>
                <w:rFonts w:eastAsia="Times New Roman" w:cs="Times New Roman"/>
                <w:szCs w:val="24"/>
              </w:rPr>
              <w:t>BGF</w:t>
            </w:r>
            <w:r w:rsidRPr="00311AE5">
              <w:rPr>
                <w:rFonts w:eastAsia="Times New Roman" w:cs="Times New Roman"/>
                <w:szCs w:val="24"/>
              </w:rPr>
              <w:t xml:space="preserve"> </w:t>
            </w:r>
            <w:r>
              <w:rPr>
                <w:rFonts w:eastAsia="Times New Roman" w:cs="Times New Roman"/>
                <w:szCs w:val="24"/>
              </w:rPr>
              <w:t>MDI</w:t>
            </w:r>
            <w:r w:rsidRPr="00311AE5">
              <w:rPr>
                <w:rFonts w:eastAsia="Times New Roman" w:cs="Times New Roman"/>
                <w:szCs w:val="24"/>
              </w:rPr>
              <w:t xml:space="preserve"> / </w:t>
            </w:r>
            <w:r>
              <w:rPr>
                <w:rFonts w:eastAsia="Times New Roman" w:cs="Times New Roman"/>
                <w:szCs w:val="24"/>
              </w:rPr>
              <w:t>BREZTRI</w:t>
            </w:r>
            <w:r w:rsidRPr="00311AE5">
              <w:rPr>
                <w:rFonts w:eastAsia="Times New Roman" w:cs="Times New Roman"/>
                <w:szCs w:val="24"/>
              </w:rPr>
              <w:t xml:space="preserve">; </w:t>
            </w:r>
            <w:r>
              <w:rPr>
                <w:rFonts w:eastAsia="Times New Roman" w:cs="Times New Roman"/>
                <w:szCs w:val="24"/>
              </w:rPr>
              <w:t>PT</w:t>
            </w:r>
            <w:r w:rsidRPr="00311AE5">
              <w:rPr>
                <w:rFonts w:eastAsia="Times New Roman" w:cs="Times New Roman"/>
                <w:szCs w:val="24"/>
              </w:rPr>
              <w:t>010; (</w:t>
            </w:r>
            <w:r>
              <w:rPr>
                <w:rFonts w:eastAsia="Times New Roman" w:cs="Times New Roman"/>
                <w:szCs w:val="24"/>
              </w:rPr>
              <w:t>Budesonide</w:t>
            </w:r>
            <w:r w:rsidRPr="00311AE5">
              <w:rPr>
                <w:rFonts w:eastAsia="Times New Roman" w:cs="Times New Roman"/>
                <w:szCs w:val="24"/>
              </w:rPr>
              <w:t>/</w:t>
            </w:r>
            <w:r>
              <w:rPr>
                <w:rFonts w:eastAsia="Times New Roman" w:cs="Times New Roman"/>
                <w:szCs w:val="24"/>
              </w:rPr>
              <w:t>Glycopyrronium</w:t>
            </w:r>
            <w:r w:rsidRPr="00311AE5">
              <w:rPr>
                <w:rFonts w:eastAsia="Times New Roman" w:cs="Times New Roman"/>
                <w:szCs w:val="24"/>
              </w:rPr>
              <w:t xml:space="preserve"> </w:t>
            </w:r>
            <w:r>
              <w:rPr>
                <w:rFonts w:eastAsia="Times New Roman" w:cs="Times New Roman"/>
                <w:szCs w:val="24"/>
              </w:rPr>
              <w:t>Bromide</w:t>
            </w:r>
            <w:r w:rsidRPr="00311AE5">
              <w:rPr>
                <w:rFonts w:eastAsia="Times New Roman" w:cs="Times New Roman"/>
                <w:szCs w:val="24"/>
              </w:rPr>
              <w:t xml:space="preserve">/ </w:t>
            </w:r>
            <w:r>
              <w:rPr>
                <w:rFonts w:eastAsia="Times New Roman" w:cs="Times New Roman"/>
                <w:szCs w:val="24"/>
              </w:rPr>
              <w:t>Formoterol</w:t>
            </w:r>
            <w:r w:rsidRPr="00311AE5">
              <w:rPr>
                <w:rFonts w:eastAsia="Times New Roman" w:cs="Times New Roman"/>
                <w:szCs w:val="24"/>
              </w:rPr>
              <w:t xml:space="preserve"> </w:t>
            </w:r>
            <w:r>
              <w:rPr>
                <w:rFonts w:eastAsia="Times New Roman" w:cs="Times New Roman"/>
                <w:szCs w:val="24"/>
              </w:rPr>
              <w:t>fumarate</w:t>
            </w:r>
            <w:r w:rsidRPr="00311AE5">
              <w:rPr>
                <w:rFonts w:eastAsia="Times New Roman" w:cs="Times New Roman"/>
                <w:szCs w:val="24"/>
              </w:rPr>
              <w:t xml:space="preserve">); </w:t>
            </w:r>
            <w:r w:rsidRPr="00B11FB7">
              <w:rPr>
                <w:rFonts w:eastAsia="Times New Roman" w:cs="Times New Roman"/>
                <w:szCs w:val="24"/>
                <w:lang w:val="ru-RU"/>
              </w:rPr>
              <w:t>інгаляц</w:t>
            </w:r>
            <w:r>
              <w:rPr>
                <w:rFonts w:eastAsia="Times New Roman" w:cs="Times New Roman"/>
                <w:szCs w:val="24"/>
                <w:lang w:val="ru-RU"/>
              </w:rPr>
              <w:t>ія</w:t>
            </w:r>
            <w:r w:rsidRPr="00311AE5">
              <w:rPr>
                <w:rFonts w:eastAsia="Times New Roman" w:cs="Times New Roman"/>
                <w:szCs w:val="24"/>
              </w:rPr>
              <w:t xml:space="preserve"> </w:t>
            </w:r>
            <w:r>
              <w:rPr>
                <w:rFonts w:eastAsia="Times New Roman" w:cs="Times New Roman"/>
                <w:szCs w:val="24"/>
                <w:lang w:val="ru-RU"/>
              </w:rPr>
              <w:t>під</w:t>
            </w:r>
            <w:r w:rsidRPr="00311AE5">
              <w:rPr>
                <w:rFonts w:eastAsia="Times New Roman" w:cs="Times New Roman"/>
                <w:szCs w:val="24"/>
              </w:rPr>
              <w:t xml:space="preserve"> </w:t>
            </w:r>
            <w:r>
              <w:rPr>
                <w:rFonts w:eastAsia="Times New Roman" w:cs="Times New Roman"/>
                <w:szCs w:val="24"/>
                <w:lang w:val="ru-RU"/>
              </w:rPr>
              <w:t>тиском</w:t>
            </w:r>
            <w:r w:rsidRPr="00311AE5">
              <w:rPr>
                <w:rFonts w:eastAsia="Times New Roman" w:cs="Times New Roman"/>
                <w:szCs w:val="24"/>
              </w:rPr>
              <w:t xml:space="preserve">, </w:t>
            </w:r>
            <w:r>
              <w:rPr>
                <w:rFonts w:eastAsia="Times New Roman" w:cs="Times New Roman"/>
                <w:szCs w:val="24"/>
                <w:lang w:val="ru-RU"/>
              </w:rPr>
              <w:t>суспензія</w:t>
            </w:r>
            <w:r w:rsidRPr="00311AE5">
              <w:rPr>
                <w:rFonts w:eastAsia="Times New Roman" w:cs="Times New Roman"/>
                <w:szCs w:val="24"/>
              </w:rPr>
              <w:t xml:space="preserve">; 160/7.2/4.8 </w:t>
            </w:r>
            <w:r w:rsidRPr="00B11FB7">
              <w:rPr>
                <w:rFonts w:eastAsia="Times New Roman" w:cs="Times New Roman"/>
                <w:szCs w:val="24"/>
                <w:lang w:val="ru-RU"/>
              </w:rPr>
              <w:t>мкг</w:t>
            </w:r>
            <w:r w:rsidRPr="00311AE5">
              <w:rPr>
                <w:rFonts w:eastAsia="Times New Roman" w:cs="Times New Roman"/>
                <w:szCs w:val="24"/>
              </w:rPr>
              <w:t xml:space="preserve">; </w:t>
            </w:r>
            <w:r>
              <w:rPr>
                <w:rFonts w:eastAsia="Times New Roman" w:cs="Times New Roman"/>
                <w:szCs w:val="24"/>
              </w:rPr>
              <w:t>Astrazeneca</w:t>
            </w:r>
            <w:r w:rsidRPr="00311AE5">
              <w:rPr>
                <w:rFonts w:eastAsia="Times New Roman" w:cs="Times New Roman"/>
                <w:szCs w:val="24"/>
              </w:rPr>
              <w:t xml:space="preserve"> </w:t>
            </w:r>
            <w:r>
              <w:rPr>
                <w:rFonts w:eastAsia="Times New Roman" w:cs="Times New Roman"/>
                <w:szCs w:val="24"/>
              </w:rPr>
              <w:t>Dunkerque</w:t>
            </w:r>
            <w:r w:rsidRPr="00311AE5">
              <w:rPr>
                <w:rFonts w:eastAsia="Times New Roman" w:cs="Times New Roman"/>
                <w:szCs w:val="24"/>
              </w:rPr>
              <w:t xml:space="preserve"> </w:t>
            </w:r>
            <w:r>
              <w:rPr>
                <w:rFonts w:eastAsia="Times New Roman" w:cs="Times New Roman"/>
                <w:szCs w:val="24"/>
              </w:rPr>
              <w:t>Production</w:t>
            </w:r>
            <w:r w:rsidRPr="00311AE5">
              <w:rPr>
                <w:rFonts w:eastAsia="Times New Roman" w:cs="Times New Roman"/>
                <w:szCs w:val="24"/>
              </w:rPr>
              <w:t xml:space="preserve">, </w:t>
            </w:r>
            <w:r>
              <w:rPr>
                <w:rFonts w:eastAsia="Times New Roman" w:cs="Times New Roman"/>
                <w:szCs w:val="24"/>
              </w:rPr>
              <w:t>France</w:t>
            </w:r>
            <w:r w:rsidRPr="00311AE5">
              <w:rPr>
                <w:rFonts w:eastAsia="Times New Roman" w:cs="Times New Roman"/>
                <w:szCs w:val="24"/>
              </w:rPr>
              <w:t xml:space="preserve">; </w:t>
            </w:r>
            <w:r>
              <w:rPr>
                <w:rFonts w:eastAsia="Times New Roman" w:cs="Times New Roman"/>
                <w:szCs w:val="24"/>
              </w:rPr>
              <w:t>Fisher</w:t>
            </w:r>
            <w:r w:rsidRPr="00311AE5">
              <w:rPr>
                <w:rFonts w:eastAsia="Times New Roman" w:cs="Times New Roman"/>
                <w:szCs w:val="24"/>
              </w:rPr>
              <w:t xml:space="preserve"> </w:t>
            </w:r>
            <w:r>
              <w:rPr>
                <w:rFonts w:eastAsia="Times New Roman" w:cs="Times New Roman"/>
                <w:szCs w:val="24"/>
              </w:rPr>
              <w:t>Clinical</w:t>
            </w:r>
            <w:r w:rsidRPr="00311AE5">
              <w:rPr>
                <w:rFonts w:eastAsia="Times New Roman" w:cs="Times New Roman"/>
                <w:szCs w:val="24"/>
              </w:rPr>
              <w:t xml:space="preserve"> </w:t>
            </w:r>
            <w:r>
              <w:rPr>
                <w:rFonts w:eastAsia="Times New Roman" w:cs="Times New Roman"/>
                <w:szCs w:val="24"/>
              </w:rPr>
              <w:t>Services</w:t>
            </w:r>
            <w:r w:rsidRPr="00311AE5">
              <w:rPr>
                <w:rFonts w:eastAsia="Times New Roman" w:cs="Times New Roman"/>
                <w:szCs w:val="24"/>
              </w:rPr>
              <w:t xml:space="preserve"> </w:t>
            </w:r>
            <w:r>
              <w:rPr>
                <w:rFonts w:eastAsia="Times New Roman" w:cs="Times New Roman"/>
                <w:szCs w:val="24"/>
              </w:rPr>
              <w:t>Inc</w:t>
            </w:r>
            <w:r w:rsidRPr="00311AE5">
              <w:rPr>
                <w:rFonts w:eastAsia="Times New Roman" w:cs="Times New Roman"/>
                <w:szCs w:val="24"/>
              </w:rPr>
              <w:t xml:space="preserve">., </w:t>
            </w:r>
            <w:r>
              <w:rPr>
                <w:rFonts w:eastAsia="Times New Roman" w:cs="Times New Roman"/>
                <w:szCs w:val="24"/>
              </w:rPr>
              <w:t>United</w:t>
            </w:r>
            <w:r w:rsidRPr="00311AE5">
              <w:rPr>
                <w:rFonts w:eastAsia="Times New Roman" w:cs="Times New Roman"/>
                <w:szCs w:val="24"/>
              </w:rPr>
              <w:t xml:space="preserve"> </w:t>
            </w:r>
            <w:r>
              <w:rPr>
                <w:rFonts w:eastAsia="Times New Roman" w:cs="Times New Roman"/>
                <w:szCs w:val="24"/>
              </w:rPr>
              <w:t>States</w:t>
            </w:r>
            <w:r w:rsidRPr="00311AE5">
              <w:rPr>
                <w:rFonts w:eastAsia="Times New Roman" w:cs="Times New Roman"/>
                <w:szCs w:val="24"/>
              </w:rPr>
              <w:t xml:space="preserve"> (</w:t>
            </w:r>
            <w:r>
              <w:rPr>
                <w:rFonts w:eastAsia="Times New Roman" w:cs="Times New Roman"/>
                <w:szCs w:val="24"/>
              </w:rPr>
              <w:t>USA</w:t>
            </w:r>
            <w:r w:rsidRPr="00311AE5">
              <w:rPr>
                <w:rFonts w:eastAsia="Times New Roman" w:cs="Times New Roman"/>
                <w:szCs w:val="24"/>
              </w:rPr>
              <w:t xml:space="preserve">); </w:t>
            </w:r>
            <w:r>
              <w:rPr>
                <w:rFonts w:eastAsia="Times New Roman" w:cs="Times New Roman"/>
                <w:szCs w:val="24"/>
              </w:rPr>
              <w:t>FISHER</w:t>
            </w:r>
            <w:r w:rsidRPr="00311AE5">
              <w:rPr>
                <w:rFonts w:eastAsia="Times New Roman" w:cs="Times New Roman"/>
                <w:szCs w:val="24"/>
              </w:rPr>
              <w:t xml:space="preserve"> </w:t>
            </w:r>
            <w:r>
              <w:rPr>
                <w:rFonts w:eastAsia="Times New Roman" w:cs="Times New Roman"/>
                <w:szCs w:val="24"/>
              </w:rPr>
              <w:t>CLINICAL</w:t>
            </w:r>
            <w:r w:rsidRPr="00311AE5">
              <w:rPr>
                <w:rFonts w:eastAsia="Times New Roman" w:cs="Times New Roman"/>
                <w:szCs w:val="24"/>
              </w:rPr>
              <w:t xml:space="preserve"> </w:t>
            </w:r>
            <w:r>
              <w:rPr>
                <w:rFonts w:eastAsia="Times New Roman" w:cs="Times New Roman"/>
                <w:szCs w:val="24"/>
              </w:rPr>
              <w:t>SERVICES</w:t>
            </w:r>
            <w:r w:rsidRPr="00311AE5">
              <w:rPr>
                <w:rFonts w:eastAsia="Times New Roman" w:cs="Times New Roman"/>
                <w:szCs w:val="24"/>
              </w:rPr>
              <w:t xml:space="preserve"> </w:t>
            </w:r>
            <w:r>
              <w:rPr>
                <w:rFonts w:eastAsia="Times New Roman" w:cs="Times New Roman"/>
                <w:szCs w:val="24"/>
              </w:rPr>
              <w:t>UK</w:t>
            </w:r>
            <w:r w:rsidRPr="00311AE5">
              <w:rPr>
                <w:rFonts w:eastAsia="Times New Roman" w:cs="Times New Roman"/>
                <w:szCs w:val="24"/>
              </w:rPr>
              <w:t xml:space="preserve"> </w:t>
            </w:r>
            <w:r>
              <w:rPr>
                <w:rFonts w:eastAsia="Times New Roman" w:cs="Times New Roman"/>
                <w:szCs w:val="24"/>
              </w:rPr>
              <w:t>LIMITED</w:t>
            </w:r>
            <w:r w:rsidRPr="00311AE5">
              <w:rPr>
                <w:rFonts w:eastAsia="Times New Roman" w:cs="Times New Roman"/>
                <w:szCs w:val="24"/>
              </w:rPr>
              <w:t xml:space="preserve">, </w:t>
            </w:r>
            <w:r>
              <w:rPr>
                <w:rFonts w:eastAsia="Times New Roman" w:cs="Times New Roman"/>
                <w:szCs w:val="24"/>
              </w:rPr>
              <w:t>UNITED</w:t>
            </w:r>
            <w:r w:rsidRPr="00311AE5">
              <w:rPr>
                <w:rFonts w:eastAsia="Times New Roman" w:cs="Times New Roman"/>
                <w:szCs w:val="24"/>
              </w:rPr>
              <w:t xml:space="preserve"> </w:t>
            </w:r>
            <w:r>
              <w:rPr>
                <w:rFonts w:eastAsia="Times New Roman" w:cs="Times New Roman"/>
                <w:szCs w:val="24"/>
              </w:rPr>
              <w:t>KINGDOM</w:t>
            </w:r>
            <w:r w:rsidRPr="00311AE5">
              <w:rPr>
                <w:rFonts w:eastAsia="Times New Roman" w:cs="Times New Roman"/>
                <w:szCs w:val="24"/>
              </w:rPr>
              <w:t xml:space="preserve">; </w:t>
            </w:r>
            <w:r>
              <w:rPr>
                <w:rFonts w:eastAsia="Times New Roman" w:cs="Times New Roman"/>
                <w:szCs w:val="24"/>
              </w:rPr>
              <w:t>Fisher</w:t>
            </w:r>
            <w:r w:rsidRPr="00311AE5">
              <w:rPr>
                <w:rFonts w:eastAsia="Times New Roman" w:cs="Times New Roman"/>
                <w:szCs w:val="24"/>
              </w:rPr>
              <w:t xml:space="preserve"> </w:t>
            </w:r>
            <w:r>
              <w:rPr>
                <w:rFonts w:eastAsia="Times New Roman" w:cs="Times New Roman"/>
                <w:szCs w:val="24"/>
              </w:rPr>
              <w:t>Clinical</w:t>
            </w:r>
            <w:r w:rsidRPr="00311AE5">
              <w:rPr>
                <w:rFonts w:eastAsia="Times New Roman" w:cs="Times New Roman"/>
                <w:szCs w:val="24"/>
              </w:rPr>
              <w:t xml:space="preserve"> </w:t>
            </w:r>
            <w:r>
              <w:rPr>
                <w:rFonts w:eastAsia="Times New Roman" w:cs="Times New Roman"/>
                <w:szCs w:val="24"/>
              </w:rPr>
              <w:t>Services</w:t>
            </w:r>
            <w:r w:rsidRPr="00311AE5">
              <w:rPr>
                <w:rFonts w:eastAsia="Times New Roman" w:cs="Times New Roman"/>
                <w:szCs w:val="24"/>
              </w:rPr>
              <w:t xml:space="preserve"> </w:t>
            </w:r>
            <w:r>
              <w:rPr>
                <w:rFonts w:eastAsia="Times New Roman" w:cs="Times New Roman"/>
                <w:szCs w:val="24"/>
              </w:rPr>
              <w:t>GmbH</w:t>
            </w:r>
            <w:r w:rsidRPr="00311AE5">
              <w:rPr>
                <w:rFonts w:eastAsia="Times New Roman" w:cs="Times New Roman"/>
                <w:szCs w:val="24"/>
              </w:rPr>
              <w:t xml:space="preserve">, </w:t>
            </w:r>
            <w:r>
              <w:rPr>
                <w:rFonts w:eastAsia="Times New Roman" w:cs="Times New Roman"/>
                <w:szCs w:val="24"/>
              </w:rPr>
              <w:t>Switzerland</w:t>
            </w:r>
            <w:r w:rsidRPr="00311AE5">
              <w:rPr>
                <w:rFonts w:eastAsia="Times New Roman" w:cs="Times New Roman"/>
                <w:szCs w:val="24"/>
              </w:rPr>
              <w:t xml:space="preserve">; </w:t>
            </w:r>
            <w:r>
              <w:rPr>
                <w:rFonts w:eastAsia="Times New Roman" w:cs="Times New Roman"/>
                <w:szCs w:val="24"/>
              </w:rPr>
              <w:t>AstraZeneca</w:t>
            </w:r>
            <w:r w:rsidRPr="00311AE5">
              <w:rPr>
                <w:rFonts w:eastAsia="Times New Roman" w:cs="Times New Roman"/>
                <w:szCs w:val="24"/>
              </w:rPr>
              <w:t xml:space="preserve"> </w:t>
            </w:r>
            <w:r>
              <w:rPr>
                <w:rFonts w:eastAsia="Times New Roman" w:cs="Times New Roman"/>
                <w:szCs w:val="24"/>
              </w:rPr>
              <w:t>AB</w:t>
            </w:r>
            <w:r w:rsidRPr="00311AE5">
              <w:rPr>
                <w:rFonts w:eastAsia="Times New Roman" w:cs="Times New Roman"/>
                <w:szCs w:val="24"/>
              </w:rPr>
              <w:t xml:space="preserve">, </w:t>
            </w:r>
            <w:r>
              <w:rPr>
                <w:rFonts w:eastAsia="Times New Roman" w:cs="Times New Roman"/>
                <w:szCs w:val="24"/>
              </w:rPr>
              <w:t>Sweden</w:t>
            </w:r>
            <w:r w:rsidRPr="00311AE5">
              <w:rPr>
                <w:rFonts w:eastAsia="Times New Roman" w:cs="Times New Roman"/>
                <w:szCs w:val="24"/>
              </w:rPr>
              <w:t xml:space="preserve">; </w:t>
            </w:r>
            <w:r>
              <w:rPr>
                <w:rFonts w:eastAsia="Times New Roman" w:cs="Times New Roman"/>
                <w:szCs w:val="24"/>
              </w:rPr>
              <w:t>ASTRAZENECA</w:t>
            </w:r>
            <w:r w:rsidRPr="00311AE5">
              <w:rPr>
                <w:rFonts w:eastAsia="Times New Roman" w:cs="Times New Roman"/>
                <w:szCs w:val="24"/>
              </w:rPr>
              <w:t xml:space="preserve"> </w:t>
            </w:r>
            <w:r>
              <w:rPr>
                <w:rFonts w:eastAsia="Times New Roman" w:cs="Times New Roman"/>
                <w:szCs w:val="24"/>
              </w:rPr>
              <w:t>UK</w:t>
            </w:r>
            <w:r w:rsidRPr="00311AE5">
              <w:rPr>
                <w:rFonts w:eastAsia="Times New Roman" w:cs="Times New Roman"/>
                <w:szCs w:val="24"/>
              </w:rPr>
              <w:t xml:space="preserve"> </w:t>
            </w:r>
            <w:r>
              <w:rPr>
                <w:rFonts w:eastAsia="Times New Roman" w:cs="Times New Roman"/>
                <w:szCs w:val="24"/>
              </w:rPr>
              <w:t>LIMITED</w:t>
            </w:r>
            <w:r w:rsidRPr="00311AE5">
              <w:rPr>
                <w:rFonts w:eastAsia="Times New Roman" w:cs="Times New Roman"/>
                <w:szCs w:val="24"/>
              </w:rPr>
              <w:t xml:space="preserve"> – </w:t>
            </w:r>
            <w:r>
              <w:rPr>
                <w:rFonts w:eastAsia="Times New Roman" w:cs="Times New Roman"/>
                <w:szCs w:val="24"/>
              </w:rPr>
              <w:t>MACCLESFIELD</w:t>
            </w:r>
            <w:r w:rsidRPr="00311AE5">
              <w:rPr>
                <w:rFonts w:eastAsia="Times New Roman" w:cs="Times New Roman"/>
                <w:szCs w:val="24"/>
              </w:rPr>
              <w:t xml:space="preserve"> </w:t>
            </w:r>
            <w:r>
              <w:rPr>
                <w:rFonts w:eastAsia="Times New Roman" w:cs="Times New Roman"/>
                <w:szCs w:val="24"/>
              </w:rPr>
              <w:t>DEVELOPMENT</w:t>
            </w:r>
            <w:r w:rsidRPr="00311AE5">
              <w:rPr>
                <w:rFonts w:eastAsia="Times New Roman" w:cs="Times New Roman"/>
                <w:szCs w:val="24"/>
              </w:rPr>
              <w:t xml:space="preserve">, </w:t>
            </w:r>
            <w:r>
              <w:rPr>
                <w:rFonts w:eastAsia="Times New Roman" w:cs="Times New Roman"/>
                <w:szCs w:val="24"/>
              </w:rPr>
              <w:t>UNITED</w:t>
            </w:r>
            <w:r w:rsidRPr="00311AE5">
              <w:rPr>
                <w:rFonts w:eastAsia="Times New Roman" w:cs="Times New Roman"/>
                <w:szCs w:val="24"/>
              </w:rPr>
              <w:t xml:space="preserve"> </w:t>
            </w:r>
            <w:r>
              <w:rPr>
                <w:rFonts w:eastAsia="Times New Roman" w:cs="Times New Roman"/>
                <w:szCs w:val="24"/>
              </w:rPr>
              <w:t>KINGDOM</w:t>
            </w:r>
            <w:r w:rsidRPr="00311AE5">
              <w:rPr>
                <w:rFonts w:eastAsia="Times New Roman" w:cs="Times New Roman"/>
                <w:szCs w:val="24"/>
              </w:rPr>
              <w:t xml:space="preserve"> </w:t>
            </w:r>
          </w:p>
        </w:tc>
      </w:tr>
      <w:tr w:rsidR="00FE31D2" w:rsidRPr="00485DFF" w:rsidTr="00567EF5">
        <w:trPr>
          <w:trHeight w:val="2820"/>
        </w:trPr>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lang w:val="ru-RU"/>
              </w:rPr>
            </w:pPr>
            <w:r>
              <w:rPr>
                <w:rFonts w:eastAsia="Times New Roman"/>
                <w:szCs w:val="24"/>
                <w:lang w:val="ru-RU" w:eastAsia="uk-UA"/>
              </w:rPr>
              <w:t>Відповідальний (і) дослідник (и) та місце (я)</w:t>
            </w:r>
            <w:r>
              <w:rPr>
                <w:szCs w:val="24"/>
                <w:lang w:val="ru-RU"/>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311AE5" w:rsidRPr="00B571D3" w:rsidRDefault="00311AE5" w:rsidP="00311AE5">
            <w:pPr>
              <w:jc w:val="both"/>
              <w:rPr>
                <w:rFonts w:eastAsia="Times New Roman" w:cs="Times New Roman"/>
                <w:szCs w:val="24"/>
                <w:lang w:val="uk-UA"/>
              </w:rPr>
            </w:pPr>
            <w:r w:rsidRPr="00B571D3">
              <w:rPr>
                <w:rFonts w:eastAsia="Times New Roman" w:cs="Times New Roman"/>
                <w:szCs w:val="24"/>
                <w:lang w:val="uk-UA"/>
              </w:rPr>
              <w:t>1) к.м.н. Бабаніна Т.В.</w:t>
            </w:r>
          </w:p>
          <w:p w:rsidR="00311AE5" w:rsidRPr="00B571D3" w:rsidRDefault="00311AE5" w:rsidP="00311AE5">
            <w:pPr>
              <w:jc w:val="both"/>
              <w:rPr>
                <w:rFonts w:eastAsia="Times New Roman" w:cs="Times New Roman"/>
                <w:szCs w:val="24"/>
                <w:lang w:val="uk-UA"/>
              </w:rPr>
            </w:pPr>
            <w:r w:rsidRPr="00B571D3">
              <w:rPr>
                <w:rFonts w:eastAsia="Times New Roman" w:cs="Times New Roman"/>
                <w:szCs w:val="24"/>
                <w:lang w:val="uk-UA"/>
              </w:rPr>
              <w:t xml:space="preserve">Медичний центр «Універсальна клініка «Оберіг» товариства з обмеженою відповідальністю «Капитал», клініко-консультативне відділення, м. Київ </w:t>
            </w:r>
          </w:p>
          <w:p w:rsidR="00311AE5" w:rsidRPr="00B571D3" w:rsidRDefault="00875A41" w:rsidP="00311AE5">
            <w:pPr>
              <w:jc w:val="both"/>
              <w:rPr>
                <w:rFonts w:eastAsia="Times New Roman" w:cs="Times New Roman"/>
                <w:szCs w:val="24"/>
                <w:lang w:val="uk-UA"/>
              </w:rPr>
            </w:pPr>
            <w:r>
              <w:rPr>
                <w:rFonts w:eastAsia="Times New Roman" w:cs="Times New Roman"/>
                <w:szCs w:val="24"/>
                <w:lang w:val="uk-UA"/>
              </w:rPr>
              <w:t>2</w:t>
            </w:r>
            <w:r w:rsidRPr="007F48B9">
              <w:rPr>
                <w:rFonts w:eastAsia="Times New Roman" w:cs="Times New Roman"/>
                <w:szCs w:val="24"/>
                <w:lang w:val="ru-RU"/>
              </w:rPr>
              <w:t>)</w:t>
            </w:r>
            <w:r w:rsidR="00311AE5" w:rsidRPr="00B571D3">
              <w:rPr>
                <w:rFonts w:eastAsia="Times New Roman" w:cs="Times New Roman"/>
                <w:szCs w:val="24"/>
                <w:lang w:val="uk-UA"/>
              </w:rPr>
              <w:t xml:space="preserve"> лікар Донець О.А.</w:t>
            </w:r>
          </w:p>
          <w:p w:rsidR="008F69D3" w:rsidRDefault="00311AE5" w:rsidP="00311AE5">
            <w:pPr>
              <w:jc w:val="both"/>
              <w:rPr>
                <w:rFonts w:eastAsia="Times New Roman" w:cs="Times New Roman"/>
                <w:szCs w:val="24"/>
                <w:lang w:val="uk-UA"/>
              </w:rPr>
            </w:pPr>
            <w:r w:rsidRPr="00B571D3">
              <w:rPr>
                <w:rFonts w:eastAsia="Times New Roman" w:cs="Times New Roman"/>
                <w:szCs w:val="24"/>
                <w:lang w:val="uk-UA"/>
              </w:rPr>
              <w:t xml:space="preserve">Медичний центр товариства з обмеженою відповідальністю «Медбуд-Клінік», лікувально-профілактичний підрозділ, м. Київ </w:t>
            </w:r>
          </w:p>
          <w:p w:rsidR="00311AE5" w:rsidRPr="00B571D3" w:rsidRDefault="00311AE5" w:rsidP="00311AE5">
            <w:pPr>
              <w:jc w:val="both"/>
              <w:rPr>
                <w:rFonts w:eastAsia="Times New Roman" w:cs="Times New Roman"/>
                <w:szCs w:val="24"/>
                <w:lang w:val="uk-UA"/>
              </w:rPr>
            </w:pPr>
            <w:r w:rsidRPr="00B571D3">
              <w:rPr>
                <w:rFonts w:eastAsia="Times New Roman" w:cs="Times New Roman"/>
                <w:szCs w:val="24"/>
                <w:lang w:val="uk-UA"/>
              </w:rPr>
              <w:t>3) к.м.н. Москаленко С.М.</w:t>
            </w:r>
          </w:p>
          <w:p w:rsidR="00311AE5" w:rsidRPr="00B571D3" w:rsidRDefault="00311AE5" w:rsidP="00311AE5">
            <w:pPr>
              <w:jc w:val="both"/>
              <w:rPr>
                <w:rFonts w:eastAsia="Times New Roman" w:cs="Times New Roman"/>
                <w:szCs w:val="24"/>
                <w:lang w:val="uk-UA"/>
              </w:rPr>
            </w:pPr>
            <w:r w:rsidRPr="00B571D3">
              <w:rPr>
                <w:rFonts w:eastAsia="Times New Roman" w:cs="Times New Roman"/>
                <w:szCs w:val="24"/>
                <w:lang w:val="uk-UA"/>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 відділення діагностики, терапії та клінічної фармакології захворювань легень, м. Київ</w:t>
            </w:r>
          </w:p>
          <w:p w:rsidR="00FE31D2" w:rsidRPr="00311AE5" w:rsidRDefault="00311AE5" w:rsidP="00311AE5">
            <w:pPr>
              <w:jc w:val="both"/>
              <w:rPr>
                <w:rFonts w:cs="Times New Roman"/>
                <w:szCs w:val="24"/>
                <w:lang w:val="uk-UA"/>
              </w:rPr>
            </w:pPr>
            <w:r w:rsidRPr="00B571D3">
              <w:rPr>
                <w:rFonts w:eastAsia="Times New Roman" w:cs="Times New Roman"/>
                <w:szCs w:val="24"/>
                <w:lang w:val="uk-UA"/>
              </w:rPr>
              <w:t>4) к.м.н. Слепченко Н.С.</w:t>
            </w:r>
          </w:p>
        </w:tc>
      </w:tr>
    </w:tbl>
    <w:p w:rsidR="00567EF5" w:rsidRPr="00485DFF" w:rsidRDefault="00567EF5">
      <w:pPr>
        <w:rPr>
          <w:lang w:val="ru-RU"/>
        </w:rPr>
      </w:pPr>
      <w:r w:rsidRPr="00485DFF">
        <w:rPr>
          <w:lang w:val="ru-RU"/>
        </w:rPr>
        <w:br w:type="page"/>
      </w:r>
    </w:p>
    <w:p w:rsidR="00567EF5" w:rsidRPr="00567EF5" w:rsidRDefault="00567EF5">
      <w:pPr>
        <w:rPr>
          <w:b/>
        </w:rPr>
      </w:pPr>
      <w:r>
        <w:rPr>
          <w:lang w:val="uk-UA"/>
        </w:rPr>
        <w:lastRenderedPageBreak/>
        <w:t xml:space="preserve">                                                                                                              2                                                                       продовження додатка 2</w:t>
      </w:r>
    </w:p>
    <w:tbl>
      <w:tblPr>
        <w:tblStyle w:val="af0"/>
        <w:tblW w:w="0" w:type="auto"/>
        <w:tblInd w:w="0" w:type="dxa"/>
        <w:tblLook w:val="04A0" w:firstRow="1" w:lastRow="0" w:firstColumn="1" w:lastColumn="0" w:noHBand="0" w:noVBand="1"/>
      </w:tblPr>
      <w:tblGrid>
        <w:gridCol w:w="3823"/>
        <w:gridCol w:w="9633"/>
      </w:tblGrid>
      <w:tr w:rsidR="00567EF5" w:rsidRPr="00485DFF">
        <w:trPr>
          <w:trHeight w:val="1035"/>
        </w:trPr>
        <w:tc>
          <w:tcPr>
            <w:tcW w:w="3823" w:type="dxa"/>
            <w:tcBorders>
              <w:top w:val="single" w:sz="4" w:space="0" w:color="auto"/>
              <w:left w:val="single" w:sz="4" w:space="0" w:color="auto"/>
              <w:bottom w:val="single" w:sz="4" w:space="0" w:color="auto"/>
              <w:right w:val="single" w:sz="4" w:space="0" w:color="auto"/>
            </w:tcBorders>
          </w:tcPr>
          <w:p w:rsidR="00567EF5" w:rsidRDefault="00567EF5" w:rsidP="00567EF5">
            <w:pPr>
              <w:rPr>
                <w:rFonts w:eastAsia="Times New Roman"/>
                <w:szCs w:val="24"/>
                <w:lang w:val="ru-RU" w:eastAsia="uk-UA"/>
              </w:rPr>
            </w:pPr>
          </w:p>
        </w:tc>
        <w:tc>
          <w:tcPr>
            <w:tcW w:w="9633" w:type="dxa"/>
            <w:tcBorders>
              <w:top w:val="single" w:sz="4" w:space="0" w:color="auto"/>
              <w:left w:val="single" w:sz="4" w:space="0" w:color="auto"/>
              <w:bottom w:val="single" w:sz="4" w:space="0" w:color="auto"/>
              <w:right w:val="single" w:sz="4" w:space="0" w:color="auto"/>
            </w:tcBorders>
          </w:tcPr>
          <w:p w:rsidR="00567EF5" w:rsidRPr="00B571D3" w:rsidRDefault="00567EF5" w:rsidP="00311AE5">
            <w:pPr>
              <w:jc w:val="both"/>
              <w:rPr>
                <w:rFonts w:eastAsia="Times New Roman" w:cs="Times New Roman"/>
                <w:szCs w:val="24"/>
                <w:lang w:val="uk-UA"/>
              </w:rPr>
            </w:pPr>
            <w:r w:rsidRPr="00B571D3">
              <w:rPr>
                <w:rFonts w:eastAsia="Times New Roman" w:cs="Times New Roman"/>
                <w:szCs w:val="24"/>
                <w:lang w:val="uk-UA"/>
              </w:rPr>
              <w:t xml:space="preserve">Комунальне некомерційне підприємство «Вінницька міська клінічна лікарня №1», клінічне терапевтичне відділення №1, м. Вінниця </w:t>
            </w:r>
          </w:p>
          <w:p w:rsidR="00567EF5" w:rsidRPr="00B571D3" w:rsidRDefault="00567EF5" w:rsidP="00311AE5">
            <w:pPr>
              <w:jc w:val="both"/>
              <w:rPr>
                <w:rFonts w:eastAsia="Times New Roman" w:cs="Times New Roman"/>
                <w:szCs w:val="24"/>
                <w:lang w:val="uk-UA"/>
              </w:rPr>
            </w:pPr>
            <w:r w:rsidRPr="00B571D3">
              <w:rPr>
                <w:rFonts w:eastAsia="Times New Roman" w:cs="Times New Roman"/>
                <w:szCs w:val="24"/>
                <w:lang w:val="uk-UA"/>
              </w:rPr>
              <w:t>5) д.м.н., проф. Федоров С.В.</w:t>
            </w:r>
          </w:p>
          <w:p w:rsidR="00567EF5" w:rsidRPr="00B571D3" w:rsidRDefault="00567EF5" w:rsidP="00311AE5">
            <w:pPr>
              <w:jc w:val="both"/>
              <w:rPr>
                <w:rFonts w:eastAsia="Times New Roman" w:cs="Times New Roman"/>
                <w:szCs w:val="24"/>
                <w:lang w:val="uk-UA"/>
              </w:rPr>
            </w:pPr>
            <w:r w:rsidRPr="00B571D3">
              <w:rPr>
                <w:rFonts w:eastAsia="Times New Roman" w:cs="Times New Roman"/>
                <w:szCs w:val="24"/>
                <w:lang w:val="uk-UA"/>
              </w:rPr>
              <w:t xml:space="preserve">КНП «Міська клінічна лікарня №1 Івано-Франківської міської ради», відділення спеціалізованої консультативної допомоги, м. Івано-Франківськ </w:t>
            </w:r>
          </w:p>
          <w:p w:rsidR="00567EF5" w:rsidRPr="00B571D3" w:rsidRDefault="00567EF5" w:rsidP="00311AE5">
            <w:pPr>
              <w:jc w:val="both"/>
              <w:rPr>
                <w:rFonts w:eastAsia="Times New Roman" w:cs="Times New Roman"/>
                <w:szCs w:val="24"/>
                <w:lang w:val="uk-UA"/>
              </w:rPr>
            </w:pPr>
            <w:r w:rsidRPr="00B571D3">
              <w:rPr>
                <w:rFonts w:eastAsia="Times New Roman" w:cs="Times New Roman"/>
                <w:szCs w:val="24"/>
                <w:lang w:val="uk-UA"/>
              </w:rPr>
              <w:t>6) д.м.н., проф. Ілащук Т.О.</w:t>
            </w:r>
          </w:p>
          <w:p w:rsidR="00567EF5" w:rsidRPr="00B571D3" w:rsidRDefault="00567EF5" w:rsidP="00311AE5">
            <w:pPr>
              <w:jc w:val="both"/>
              <w:rPr>
                <w:rFonts w:eastAsia="Times New Roman" w:cs="Times New Roman"/>
                <w:szCs w:val="24"/>
                <w:lang w:val="uk-UA"/>
              </w:rPr>
            </w:pPr>
            <w:r w:rsidRPr="00B571D3">
              <w:rPr>
                <w:rFonts w:eastAsia="Times New Roman" w:cs="Times New Roman"/>
                <w:szCs w:val="24"/>
                <w:lang w:val="uk-UA"/>
              </w:rPr>
              <w:t>Комунальне некомерційне підприємство «Центральна міська клінічна лікарня» Чернівецької міської ради, терапевтичне відділення №1, Буковинський державний медичний університет, кафедра пропедевтики внутрішніх хвороб, м. Чернівці</w:t>
            </w:r>
          </w:p>
          <w:p w:rsidR="00567EF5" w:rsidRPr="00B571D3" w:rsidRDefault="00567EF5" w:rsidP="00311AE5">
            <w:pPr>
              <w:jc w:val="both"/>
              <w:rPr>
                <w:rFonts w:eastAsia="Times New Roman" w:cs="Times New Roman"/>
                <w:szCs w:val="24"/>
                <w:lang w:val="uk-UA"/>
              </w:rPr>
            </w:pPr>
            <w:r w:rsidRPr="00B571D3">
              <w:rPr>
                <w:rFonts w:eastAsia="Times New Roman" w:cs="Times New Roman"/>
                <w:szCs w:val="24"/>
                <w:lang w:val="uk-UA"/>
              </w:rPr>
              <w:t xml:space="preserve">7) д.м.н., проф. Гаврисюк В.К. </w:t>
            </w:r>
          </w:p>
          <w:p w:rsidR="00567EF5" w:rsidRPr="00B571D3" w:rsidRDefault="00567EF5" w:rsidP="00311AE5">
            <w:pPr>
              <w:jc w:val="both"/>
              <w:rPr>
                <w:rFonts w:eastAsia="Times New Roman" w:cs="Times New Roman"/>
                <w:szCs w:val="24"/>
                <w:lang w:val="uk-UA"/>
              </w:rPr>
            </w:pPr>
            <w:r w:rsidRPr="00B571D3">
              <w:rPr>
                <w:rFonts w:eastAsia="Times New Roman" w:cs="Times New Roman"/>
                <w:szCs w:val="24"/>
                <w:lang w:val="uk-UA"/>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 відділення інтерстиційних захворювань легень, м. Київ</w:t>
            </w:r>
          </w:p>
          <w:p w:rsidR="00567EF5" w:rsidRPr="00B571D3" w:rsidRDefault="00567EF5" w:rsidP="00311AE5">
            <w:pPr>
              <w:jc w:val="both"/>
              <w:rPr>
                <w:rFonts w:eastAsia="Times New Roman" w:cs="Times New Roman"/>
                <w:szCs w:val="24"/>
                <w:lang w:val="uk-UA"/>
              </w:rPr>
            </w:pPr>
            <w:r w:rsidRPr="00B571D3">
              <w:rPr>
                <w:rFonts w:eastAsia="Times New Roman" w:cs="Times New Roman"/>
                <w:szCs w:val="24"/>
                <w:lang w:val="uk-UA"/>
              </w:rPr>
              <w:t>8) к.м.н. Варунків О.І.</w:t>
            </w:r>
          </w:p>
          <w:p w:rsidR="00567EF5" w:rsidRPr="00B571D3" w:rsidRDefault="00567EF5" w:rsidP="00311AE5">
            <w:pPr>
              <w:jc w:val="both"/>
              <w:rPr>
                <w:rFonts w:eastAsia="Times New Roman" w:cs="Times New Roman"/>
                <w:szCs w:val="24"/>
                <w:lang w:val="uk-UA"/>
              </w:rPr>
            </w:pPr>
            <w:r w:rsidRPr="00B571D3">
              <w:rPr>
                <w:rFonts w:eastAsia="Times New Roman" w:cs="Times New Roman"/>
                <w:szCs w:val="24"/>
                <w:lang w:val="uk-UA"/>
              </w:rPr>
              <w:t>Підприємство «Лікувально-діагностичний центр «Клініка Святого Луки» Івано-Франківського Архієпархіального Управління Української Греко-Католицької Церкви», консультативно-лікувальне відділення «Науково-дослідницький центр», м. Івано-Франківськ</w:t>
            </w:r>
          </w:p>
        </w:tc>
      </w:tr>
      <w:tr w:rsidR="00FE31D2">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lang w:val="ru-RU"/>
              </w:rPr>
            </w:pPr>
            <w:r>
              <w:rPr>
                <w:szCs w:val="24"/>
                <w:lang w:val="ru-RU"/>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FE31D2" w:rsidRDefault="00311AE5">
            <w:pPr>
              <w:jc w:val="both"/>
            </w:pPr>
            <w:r>
              <w:rPr>
                <w:rFonts w:eastAsia="Times New Roman" w:cs="Times New Roman"/>
                <w:szCs w:val="24"/>
              </w:rPr>
              <w:t>Глікопіронію/формотеролу фумарат (ГФФ)/</w:t>
            </w:r>
            <w:r w:rsidRPr="0020034E">
              <w:rPr>
                <w:rFonts w:eastAsia="Times New Roman" w:cs="Times New Roman"/>
                <w:szCs w:val="24"/>
              </w:rPr>
              <w:t xml:space="preserve"> </w:t>
            </w:r>
            <w:r>
              <w:rPr>
                <w:rFonts w:eastAsia="Times New Roman" w:cs="Times New Roman"/>
                <w:szCs w:val="24"/>
              </w:rPr>
              <w:t>BEVESPI AEROSPHERE / GFF MDI</w:t>
            </w:r>
            <w:r w:rsidRPr="0020034E">
              <w:rPr>
                <w:rFonts w:eastAsia="Times New Roman" w:cs="Times New Roman"/>
                <w:szCs w:val="24"/>
              </w:rPr>
              <w:t>;</w:t>
            </w:r>
            <w:r>
              <w:rPr>
                <w:rFonts w:eastAsia="Times New Roman" w:cs="Times New Roman"/>
                <w:szCs w:val="24"/>
              </w:rPr>
              <w:t xml:space="preserve"> PT003; </w:t>
            </w:r>
            <w:r w:rsidRPr="0020034E">
              <w:rPr>
                <w:rFonts w:eastAsia="Times New Roman" w:cs="Times New Roman"/>
                <w:szCs w:val="24"/>
              </w:rPr>
              <w:t>(</w:t>
            </w:r>
            <w:r>
              <w:rPr>
                <w:rFonts w:eastAsia="Times New Roman" w:cs="Times New Roman"/>
                <w:szCs w:val="24"/>
              </w:rPr>
              <w:t>Glycopyrronium Bromide Glycopyrrolate/Formoterol fumarate); інгаляція під тиском, суспензія; 7.2/4.8 мкг; Astrazeneca Dunkerque Production, France; Fisher Clinical Services Inc., United States (USA); FISHER CLINICAL SERVICES UK LIMITED, UNITED KINGDOM; Fisher Clinical Services GmbH, Switzerland; AstraZeneca AB, Sweden; ASTRAZENECA UK LIMITED – MACCLESFIELD DEVELOPMENT, UNITED KINGDOM; RECIPHARM HC LIMITED, UNITED KINGDOM</w:t>
            </w:r>
          </w:p>
        </w:tc>
      </w:tr>
      <w:tr w:rsidR="00FE31D2">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311AE5" w:rsidRPr="00311AE5" w:rsidRDefault="00311AE5" w:rsidP="00311AE5">
            <w:pPr>
              <w:jc w:val="both"/>
              <w:rPr>
                <w:rFonts w:eastAsia="Times New Roman" w:cs="Times New Roman"/>
                <w:szCs w:val="24"/>
              </w:rPr>
            </w:pPr>
            <w:r w:rsidRPr="00B11FB7">
              <w:rPr>
                <w:rFonts w:eastAsia="Times New Roman" w:cs="Times New Roman"/>
                <w:szCs w:val="24"/>
                <w:lang w:val="ru-RU"/>
              </w:rPr>
              <w:t>САЛЬБУТАМОЛ</w:t>
            </w:r>
            <w:r w:rsidRPr="00311AE5">
              <w:rPr>
                <w:rFonts w:eastAsia="Times New Roman" w:cs="Times New Roman"/>
                <w:szCs w:val="24"/>
              </w:rPr>
              <w:t>-</w:t>
            </w:r>
            <w:r w:rsidRPr="00B11FB7">
              <w:rPr>
                <w:rFonts w:eastAsia="Times New Roman" w:cs="Times New Roman"/>
                <w:szCs w:val="24"/>
                <w:lang w:val="ru-RU"/>
              </w:rPr>
              <w:t>ІНТЕЛІ</w:t>
            </w:r>
            <w:r w:rsidRPr="00311AE5">
              <w:rPr>
                <w:rFonts w:eastAsia="Times New Roman" w:cs="Times New Roman"/>
                <w:szCs w:val="24"/>
              </w:rPr>
              <w:t xml:space="preserve"> / </w:t>
            </w:r>
            <w:r w:rsidRPr="00B11FB7">
              <w:rPr>
                <w:rFonts w:eastAsia="Times New Roman" w:cs="Times New Roman"/>
                <w:szCs w:val="24"/>
                <w:lang w:val="ru-RU"/>
              </w:rPr>
              <w:t>Сальбутамол</w:t>
            </w:r>
            <w:r w:rsidRPr="00311AE5">
              <w:rPr>
                <w:rFonts w:eastAsia="Times New Roman" w:cs="Times New Roman"/>
                <w:szCs w:val="24"/>
              </w:rPr>
              <w:t xml:space="preserve"> (</w:t>
            </w:r>
            <w:r>
              <w:rPr>
                <w:rFonts w:eastAsia="Times New Roman" w:cs="Times New Roman"/>
                <w:szCs w:val="24"/>
              </w:rPr>
              <w:t>Salbutamol</w:t>
            </w:r>
            <w:r w:rsidRPr="00311AE5">
              <w:rPr>
                <w:rFonts w:eastAsia="Times New Roman" w:cs="Times New Roman"/>
                <w:szCs w:val="24"/>
              </w:rPr>
              <w:t xml:space="preserve"> </w:t>
            </w:r>
            <w:r>
              <w:rPr>
                <w:rFonts w:eastAsia="Times New Roman" w:cs="Times New Roman"/>
                <w:szCs w:val="24"/>
              </w:rPr>
              <w:t>Sulfate</w:t>
            </w:r>
            <w:r w:rsidRPr="00311AE5">
              <w:rPr>
                <w:rFonts w:eastAsia="Times New Roman" w:cs="Times New Roman"/>
                <w:szCs w:val="24"/>
              </w:rPr>
              <w:t xml:space="preserve">); </w:t>
            </w:r>
            <w:r w:rsidRPr="00B11FB7">
              <w:rPr>
                <w:rFonts w:eastAsia="Times New Roman" w:cs="Times New Roman"/>
                <w:szCs w:val="24"/>
                <w:lang w:val="ru-RU"/>
              </w:rPr>
              <w:t>інгаляція</w:t>
            </w:r>
            <w:r w:rsidRPr="00311AE5">
              <w:rPr>
                <w:rFonts w:eastAsia="Times New Roman" w:cs="Times New Roman"/>
                <w:szCs w:val="24"/>
              </w:rPr>
              <w:t xml:space="preserve"> </w:t>
            </w:r>
            <w:r w:rsidRPr="00B11FB7">
              <w:rPr>
                <w:rFonts w:eastAsia="Times New Roman" w:cs="Times New Roman"/>
                <w:szCs w:val="24"/>
                <w:lang w:val="ru-RU"/>
              </w:rPr>
              <w:t>під</w:t>
            </w:r>
            <w:r w:rsidRPr="00311AE5">
              <w:rPr>
                <w:rFonts w:eastAsia="Times New Roman" w:cs="Times New Roman"/>
                <w:szCs w:val="24"/>
              </w:rPr>
              <w:t xml:space="preserve"> </w:t>
            </w:r>
            <w:r w:rsidRPr="00B11FB7">
              <w:rPr>
                <w:rFonts w:eastAsia="Times New Roman" w:cs="Times New Roman"/>
                <w:szCs w:val="24"/>
                <w:lang w:val="ru-RU"/>
              </w:rPr>
              <w:t>тиском</w:t>
            </w:r>
            <w:r w:rsidRPr="00311AE5">
              <w:rPr>
                <w:rFonts w:eastAsia="Times New Roman" w:cs="Times New Roman"/>
                <w:szCs w:val="24"/>
              </w:rPr>
              <w:t xml:space="preserve">, </w:t>
            </w:r>
            <w:r w:rsidRPr="00B11FB7">
              <w:rPr>
                <w:rFonts w:eastAsia="Times New Roman" w:cs="Times New Roman"/>
                <w:szCs w:val="24"/>
                <w:lang w:val="ru-RU"/>
              </w:rPr>
              <w:t>суспензія</w:t>
            </w:r>
            <w:r w:rsidRPr="00311AE5">
              <w:rPr>
                <w:rFonts w:eastAsia="Times New Roman" w:cs="Times New Roman"/>
                <w:szCs w:val="24"/>
              </w:rPr>
              <w:t xml:space="preserve">; 100 </w:t>
            </w:r>
            <w:r w:rsidRPr="00B11FB7">
              <w:rPr>
                <w:rFonts w:eastAsia="Times New Roman" w:cs="Times New Roman"/>
                <w:szCs w:val="24"/>
                <w:lang w:val="ru-RU"/>
              </w:rPr>
              <w:t>мкг</w:t>
            </w:r>
            <w:r w:rsidRPr="00311AE5">
              <w:rPr>
                <w:rFonts w:eastAsia="Times New Roman" w:cs="Times New Roman"/>
                <w:szCs w:val="24"/>
              </w:rPr>
              <w:t xml:space="preserve">; </w:t>
            </w:r>
            <w:r w:rsidRPr="00B11FB7">
              <w:rPr>
                <w:rFonts w:eastAsia="Times New Roman" w:cs="Times New Roman"/>
                <w:szCs w:val="24"/>
                <w:lang w:val="ru-RU"/>
              </w:rPr>
              <w:t>ЛАБОРАТОРІО</w:t>
            </w:r>
            <w:r w:rsidRPr="00311AE5">
              <w:rPr>
                <w:rFonts w:eastAsia="Times New Roman" w:cs="Times New Roman"/>
                <w:szCs w:val="24"/>
              </w:rPr>
              <w:t xml:space="preserve"> </w:t>
            </w:r>
            <w:r w:rsidRPr="00B11FB7">
              <w:rPr>
                <w:rFonts w:eastAsia="Times New Roman" w:cs="Times New Roman"/>
                <w:szCs w:val="24"/>
                <w:lang w:val="ru-RU"/>
              </w:rPr>
              <w:t>АЛЬДО</w:t>
            </w:r>
            <w:r w:rsidRPr="00311AE5">
              <w:rPr>
                <w:rFonts w:eastAsia="Times New Roman" w:cs="Times New Roman"/>
                <w:szCs w:val="24"/>
              </w:rPr>
              <w:t>-</w:t>
            </w:r>
            <w:r w:rsidRPr="00B11FB7">
              <w:rPr>
                <w:rFonts w:eastAsia="Times New Roman" w:cs="Times New Roman"/>
                <w:szCs w:val="24"/>
                <w:lang w:val="ru-RU"/>
              </w:rPr>
              <w:t>ЮНІОН</w:t>
            </w:r>
            <w:r w:rsidRPr="00311AE5">
              <w:rPr>
                <w:rFonts w:eastAsia="Times New Roman" w:cs="Times New Roman"/>
                <w:szCs w:val="24"/>
              </w:rPr>
              <w:t xml:space="preserve">, </w:t>
            </w:r>
            <w:r w:rsidRPr="00B11FB7">
              <w:rPr>
                <w:rFonts w:eastAsia="Times New Roman" w:cs="Times New Roman"/>
                <w:szCs w:val="24"/>
                <w:lang w:val="ru-RU"/>
              </w:rPr>
              <w:t>С</w:t>
            </w:r>
            <w:r w:rsidRPr="00311AE5">
              <w:rPr>
                <w:rFonts w:eastAsia="Times New Roman" w:cs="Times New Roman"/>
                <w:szCs w:val="24"/>
              </w:rPr>
              <w:t>.</w:t>
            </w:r>
            <w:r w:rsidRPr="00B11FB7">
              <w:rPr>
                <w:rFonts w:eastAsia="Times New Roman" w:cs="Times New Roman"/>
                <w:szCs w:val="24"/>
                <w:lang w:val="ru-RU"/>
              </w:rPr>
              <w:t>Л</w:t>
            </w:r>
            <w:r w:rsidRPr="00311AE5">
              <w:rPr>
                <w:rFonts w:eastAsia="Times New Roman" w:cs="Times New Roman"/>
                <w:szCs w:val="24"/>
              </w:rPr>
              <w:t>. (</w:t>
            </w:r>
            <w:r>
              <w:rPr>
                <w:rFonts w:eastAsia="Times New Roman" w:cs="Times New Roman"/>
                <w:szCs w:val="24"/>
              </w:rPr>
              <w:t>LABORATORIO</w:t>
            </w:r>
            <w:r w:rsidRPr="00311AE5">
              <w:rPr>
                <w:rFonts w:eastAsia="Times New Roman" w:cs="Times New Roman"/>
                <w:szCs w:val="24"/>
              </w:rPr>
              <w:t xml:space="preserve"> </w:t>
            </w:r>
            <w:r>
              <w:rPr>
                <w:rFonts w:eastAsia="Times New Roman" w:cs="Times New Roman"/>
                <w:szCs w:val="24"/>
              </w:rPr>
              <w:t>ALDO</w:t>
            </w:r>
            <w:r w:rsidRPr="00311AE5">
              <w:rPr>
                <w:rFonts w:eastAsia="Times New Roman" w:cs="Times New Roman"/>
                <w:szCs w:val="24"/>
              </w:rPr>
              <w:t>-</w:t>
            </w:r>
            <w:r>
              <w:rPr>
                <w:rFonts w:eastAsia="Times New Roman" w:cs="Times New Roman"/>
                <w:szCs w:val="24"/>
              </w:rPr>
              <w:t>UNION</w:t>
            </w:r>
            <w:r w:rsidRPr="00311AE5">
              <w:rPr>
                <w:rFonts w:eastAsia="Times New Roman" w:cs="Times New Roman"/>
                <w:szCs w:val="24"/>
              </w:rPr>
              <w:t xml:space="preserve">, </w:t>
            </w:r>
            <w:r>
              <w:rPr>
                <w:rFonts w:eastAsia="Times New Roman" w:cs="Times New Roman"/>
                <w:szCs w:val="24"/>
              </w:rPr>
              <w:t>S</w:t>
            </w:r>
            <w:r w:rsidRPr="00311AE5">
              <w:rPr>
                <w:rFonts w:eastAsia="Times New Roman" w:cs="Times New Roman"/>
                <w:szCs w:val="24"/>
              </w:rPr>
              <w:t>.</w:t>
            </w:r>
            <w:r>
              <w:rPr>
                <w:rFonts w:eastAsia="Times New Roman" w:cs="Times New Roman"/>
                <w:szCs w:val="24"/>
              </w:rPr>
              <w:t>L</w:t>
            </w:r>
            <w:r w:rsidRPr="00311AE5">
              <w:rPr>
                <w:rFonts w:eastAsia="Times New Roman" w:cs="Times New Roman"/>
                <w:szCs w:val="24"/>
              </w:rPr>
              <w:t xml:space="preserve">.), </w:t>
            </w:r>
            <w:r>
              <w:rPr>
                <w:rFonts w:eastAsia="Times New Roman" w:cs="Times New Roman"/>
                <w:szCs w:val="24"/>
                <w:lang w:val="ru-RU"/>
              </w:rPr>
              <w:t>ІСПАНІЯ</w:t>
            </w:r>
          </w:p>
          <w:p w:rsidR="00311AE5" w:rsidRPr="00311AE5" w:rsidRDefault="00311AE5" w:rsidP="00311AE5">
            <w:pPr>
              <w:jc w:val="both"/>
              <w:rPr>
                <w:rFonts w:eastAsia="Times New Roman" w:cs="Times New Roman"/>
                <w:szCs w:val="24"/>
              </w:rPr>
            </w:pPr>
            <w:r w:rsidRPr="00B11FB7">
              <w:rPr>
                <w:rFonts w:eastAsia="Times New Roman" w:cs="Times New Roman"/>
                <w:szCs w:val="24"/>
                <w:lang w:val="ru-RU"/>
              </w:rPr>
              <w:t>Компанія</w:t>
            </w:r>
            <w:r w:rsidRPr="00311AE5">
              <w:rPr>
                <w:rFonts w:eastAsia="Times New Roman" w:cs="Times New Roman"/>
                <w:szCs w:val="24"/>
              </w:rPr>
              <w:t xml:space="preserve">, </w:t>
            </w:r>
            <w:r w:rsidRPr="00B11FB7">
              <w:rPr>
                <w:rFonts w:eastAsia="Times New Roman" w:cs="Times New Roman"/>
                <w:szCs w:val="24"/>
                <w:lang w:val="ru-RU"/>
              </w:rPr>
              <w:t>яка</w:t>
            </w:r>
            <w:r w:rsidRPr="00311AE5">
              <w:rPr>
                <w:rFonts w:eastAsia="Times New Roman" w:cs="Times New Roman"/>
                <w:szCs w:val="24"/>
              </w:rPr>
              <w:t xml:space="preserve"> </w:t>
            </w:r>
            <w:r w:rsidRPr="00B11FB7">
              <w:rPr>
                <w:rFonts w:eastAsia="Times New Roman" w:cs="Times New Roman"/>
                <w:szCs w:val="24"/>
                <w:lang w:val="ru-RU"/>
              </w:rPr>
              <w:t>діє</w:t>
            </w:r>
            <w:r w:rsidRPr="00311AE5">
              <w:rPr>
                <w:rFonts w:eastAsia="Times New Roman" w:cs="Times New Roman"/>
                <w:szCs w:val="24"/>
              </w:rPr>
              <w:t xml:space="preserve"> </w:t>
            </w:r>
            <w:r w:rsidRPr="00B11FB7">
              <w:rPr>
                <w:rFonts w:eastAsia="Times New Roman" w:cs="Times New Roman"/>
                <w:szCs w:val="24"/>
                <w:lang w:val="ru-RU"/>
              </w:rPr>
              <w:t>за</w:t>
            </w:r>
            <w:r w:rsidRPr="00311AE5">
              <w:rPr>
                <w:rFonts w:eastAsia="Times New Roman" w:cs="Times New Roman"/>
                <w:szCs w:val="24"/>
              </w:rPr>
              <w:t xml:space="preserve"> </w:t>
            </w:r>
            <w:r w:rsidRPr="00B11FB7">
              <w:rPr>
                <w:rFonts w:eastAsia="Times New Roman" w:cs="Times New Roman"/>
                <w:szCs w:val="24"/>
                <w:lang w:val="ru-RU"/>
              </w:rPr>
              <w:t>довіреністю</w:t>
            </w:r>
            <w:r w:rsidRPr="00311AE5">
              <w:rPr>
                <w:rFonts w:eastAsia="Times New Roman" w:cs="Times New Roman"/>
                <w:szCs w:val="24"/>
              </w:rPr>
              <w:t xml:space="preserve">, </w:t>
            </w:r>
            <w:r w:rsidRPr="00B11FB7">
              <w:rPr>
                <w:rFonts w:eastAsia="Times New Roman" w:cs="Times New Roman"/>
                <w:szCs w:val="24"/>
                <w:lang w:val="ru-RU"/>
              </w:rPr>
              <w:t>яку</w:t>
            </w:r>
            <w:r w:rsidRPr="00311AE5">
              <w:rPr>
                <w:rFonts w:eastAsia="Times New Roman" w:cs="Times New Roman"/>
                <w:szCs w:val="24"/>
              </w:rPr>
              <w:t xml:space="preserve"> </w:t>
            </w:r>
            <w:r w:rsidRPr="00B11FB7">
              <w:rPr>
                <w:rFonts w:eastAsia="Times New Roman" w:cs="Times New Roman"/>
                <w:szCs w:val="24"/>
                <w:lang w:val="ru-RU"/>
              </w:rPr>
              <w:t>надав</w:t>
            </w:r>
            <w:r w:rsidRPr="00311AE5">
              <w:rPr>
                <w:rFonts w:eastAsia="Times New Roman" w:cs="Times New Roman"/>
                <w:szCs w:val="24"/>
              </w:rPr>
              <w:t xml:space="preserve"> </w:t>
            </w:r>
            <w:r w:rsidRPr="00B11FB7">
              <w:rPr>
                <w:rFonts w:eastAsia="Times New Roman" w:cs="Times New Roman"/>
                <w:szCs w:val="24"/>
                <w:lang w:val="ru-RU"/>
              </w:rPr>
              <w:t>спонсор</w:t>
            </w:r>
            <w:r w:rsidRPr="00311AE5">
              <w:rPr>
                <w:rFonts w:eastAsia="Times New Roman" w:cs="Times New Roman"/>
                <w:szCs w:val="24"/>
              </w:rPr>
              <w:t xml:space="preserve"> </w:t>
            </w:r>
            <w:r w:rsidRPr="00B11FB7">
              <w:rPr>
                <w:rFonts w:eastAsia="Times New Roman" w:cs="Times New Roman"/>
                <w:szCs w:val="24"/>
                <w:lang w:val="ru-RU"/>
              </w:rPr>
              <w:t>чи</w:t>
            </w:r>
            <w:r w:rsidRPr="00311AE5">
              <w:rPr>
                <w:rFonts w:eastAsia="Times New Roman" w:cs="Times New Roman"/>
                <w:szCs w:val="24"/>
              </w:rPr>
              <w:t xml:space="preserve"> </w:t>
            </w:r>
            <w:r w:rsidRPr="00B11FB7">
              <w:rPr>
                <w:rFonts w:eastAsia="Times New Roman" w:cs="Times New Roman"/>
                <w:szCs w:val="24"/>
                <w:lang w:val="ru-RU"/>
              </w:rPr>
              <w:t>заявник</w:t>
            </w:r>
            <w:r w:rsidRPr="00311AE5">
              <w:rPr>
                <w:rFonts w:eastAsia="Times New Roman" w:cs="Times New Roman"/>
                <w:szCs w:val="24"/>
              </w:rPr>
              <w:t xml:space="preserve"> </w:t>
            </w:r>
            <w:r w:rsidRPr="00B11FB7">
              <w:rPr>
                <w:rFonts w:eastAsia="Times New Roman" w:cs="Times New Roman"/>
                <w:szCs w:val="24"/>
                <w:lang w:val="ru-RU"/>
              </w:rPr>
              <w:t>на</w:t>
            </w:r>
            <w:r w:rsidRPr="00311AE5">
              <w:rPr>
                <w:rFonts w:eastAsia="Times New Roman" w:cs="Times New Roman"/>
                <w:szCs w:val="24"/>
              </w:rPr>
              <w:t xml:space="preserve"> </w:t>
            </w:r>
            <w:r w:rsidRPr="00B11FB7">
              <w:rPr>
                <w:rFonts w:eastAsia="Times New Roman" w:cs="Times New Roman"/>
                <w:szCs w:val="24"/>
                <w:lang w:val="ru-RU"/>
              </w:rPr>
              <w:t>ввезення</w:t>
            </w:r>
            <w:r w:rsidRPr="00311AE5">
              <w:rPr>
                <w:rFonts w:eastAsia="Times New Roman" w:cs="Times New Roman"/>
                <w:szCs w:val="24"/>
              </w:rPr>
              <w:t xml:space="preserve"> </w:t>
            </w:r>
            <w:r w:rsidRPr="00B11FB7">
              <w:rPr>
                <w:rFonts w:eastAsia="Times New Roman" w:cs="Times New Roman"/>
                <w:szCs w:val="24"/>
                <w:lang w:val="ru-RU"/>
              </w:rPr>
              <w:t>досліджуваних</w:t>
            </w:r>
            <w:r w:rsidRPr="00311AE5">
              <w:rPr>
                <w:rFonts w:eastAsia="Times New Roman" w:cs="Times New Roman"/>
                <w:szCs w:val="24"/>
              </w:rPr>
              <w:t xml:space="preserve"> </w:t>
            </w:r>
            <w:r w:rsidRPr="00B11FB7">
              <w:rPr>
                <w:rFonts w:eastAsia="Times New Roman" w:cs="Times New Roman"/>
                <w:szCs w:val="24"/>
                <w:lang w:val="ru-RU"/>
              </w:rPr>
              <w:t>лікарських</w:t>
            </w:r>
            <w:r w:rsidRPr="00311AE5">
              <w:rPr>
                <w:rFonts w:eastAsia="Times New Roman" w:cs="Times New Roman"/>
                <w:szCs w:val="24"/>
              </w:rPr>
              <w:t xml:space="preserve"> </w:t>
            </w:r>
            <w:r w:rsidRPr="00B11FB7">
              <w:rPr>
                <w:rFonts w:eastAsia="Times New Roman" w:cs="Times New Roman"/>
                <w:szCs w:val="24"/>
                <w:lang w:val="ru-RU"/>
              </w:rPr>
              <w:t>засобів</w:t>
            </w:r>
            <w:r w:rsidRPr="00311AE5">
              <w:rPr>
                <w:rFonts w:eastAsia="Times New Roman" w:cs="Times New Roman"/>
                <w:szCs w:val="24"/>
              </w:rPr>
              <w:t xml:space="preserve"> </w:t>
            </w:r>
            <w:r w:rsidRPr="00B11FB7">
              <w:rPr>
                <w:rFonts w:eastAsia="Times New Roman" w:cs="Times New Roman"/>
                <w:szCs w:val="24"/>
                <w:lang w:val="ru-RU"/>
              </w:rPr>
              <w:t>та</w:t>
            </w:r>
            <w:r w:rsidRPr="00311AE5">
              <w:rPr>
                <w:rFonts w:eastAsia="Times New Roman" w:cs="Times New Roman"/>
                <w:szCs w:val="24"/>
              </w:rPr>
              <w:t xml:space="preserve"> </w:t>
            </w:r>
            <w:r w:rsidRPr="00B11FB7">
              <w:rPr>
                <w:rFonts w:eastAsia="Times New Roman" w:cs="Times New Roman"/>
                <w:szCs w:val="24"/>
                <w:lang w:val="ru-RU"/>
              </w:rPr>
              <w:t>супутніх</w:t>
            </w:r>
            <w:r w:rsidRPr="00311AE5">
              <w:rPr>
                <w:rFonts w:eastAsia="Times New Roman" w:cs="Times New Roman"/>
                <w:szCs w:val="24"/>
              </w:rPr>
              <w:t xml:space="preserve"> </w:t>
            </w:r>
            <w:r w:rsidRPr="00B11FB7">
              <w:rPr>
                <w:rFonts w:eastAsia="Times New Roman" w:cs="Times New Roman"/>
                <w:szCs w:val="24"/>
                <w:lang w:val="ru-RU"/>
              </w:rPr>
              <w:t>матеріалів</w:t>
            </w:r>
            <w:r w:rsidRPr="00311AE5">
              <w:rPr>
                <w:rFonts w:eastAsia="Times New Roman" w:cs="Times New Roman"/>
                <w:szCs w:val="24"/>
              </w:rPr>
              <w:t xml:space="preserve">: </w:t>
            </w:r>
            <w:r>
              <w:rPr>
                <w:rFonts w:eastAsia="Times New Roman" w:cs="Times New Roman"/>
                <w:szCs w:val="24"/>
                <w:lang w:val="ru-RU"/>
              </w:rPr>
              <w:t>ТОВ</w:t>
            </w:r>
            <w:r w:rsidRPr="00311AE5">
              <w:rPr>
                <w:rFonts w:eastAsia="Times New Roman" w:cs="Times New Roman"/>
                <w:szCs w:val="24"/>
              </w:rPr>
              <w:t xml:space="preserve"> «</w:t>
            </w:r>
            <w:r>
              <w:rPr>
                <w:rFonts w:eastAsia="Times New Roman" w:cs="Times New Roman"/>
                <w:szCs w:val="24"/>
                <w:lang w:val="ru-RU"/>
              </w:rPr>
              <w:t>Агенція</w:t>
            </w:r>
            <w:r w:rsidRPr="00311AE5">
              <w:rPr>
                <w:rFonts w:eastAsia="Times New Roman" w:cs="Times New Roman"/>
                <w:szCs w:val="24"/>
              </w:rPr>
              <w:t xml:space="preserve"> «</w:t>
            </w:r>
            <w:r>
              <w:rPr>
                <w:rFonts w:eastAsia="Times New Roman" w:cs="Times New Roman"/>
                <w:szCs w:val="24"/>
                <w:lang w:val="ru-RU"/>
              </w:rPr>
              <w:t>С</w:t>
            </w:r>
            <w:r w:rsidRPr="00311AE5">
              <w:rPr>
                <w:rFonts w:eastAsia="Times New Roman" w:cs="Times New Roman"/>
                <w:szCs w:val="24"/>
              </w:rPr>
              <w:t>.</w:t>
            </w:r>
            <w:r>
              <w:rPr>
                <w:rFonts w:eastAsia="Times New Roman" w:cs="Times New Roman"/>
                <w:szCs w:val="24"/>
                <w:lang w:val="ru-RU"/>
              </w:rPr>
              <w:t>М</w:t>
            </w:r>
            <w:r w:rsidRPr="00311AE5">
              <w:rPr>
                <w:rFonts w:eastAsia="Times New Roman" w:cs="Times New Roman"/>
                <w:szCs w:val="24"/>
              </w:rPr>
              <w:t>.</w:t>
            </w:r>
            <w:r>
              <w:rPr>
                <w:rFonts w:eastAsia="Times New Roman" w:cs="Times New Roman"/>
                <w:szCs w:val="24"/>
                <w:lang w:val="ru-RU"/>
              </w:rPr>
              <w:t>О</w:t>
            </w:r>
            <w:r w:rsidRPr="00311AE5">
              <w:rPr>
                <w:rFonts w:eastAsia="Times New Roman" w:cs="Times New Roman"/>
                <w:szCs w:val="24"/>
              </w:rPr>
              <w:t>.-</w:t>
            </w:r>
            <w:r>
              <w:rPr>
                <w:rFonts w:eastAsia="Times New Roman" w:cs="Times New Roman"/>
                <w:szCs w:val="24"/>
                <w:lang w:val="ru-RU"/>
              </w:rPr>
              <w:t>УКРАЇНА</w:t>
            </w:r>
            <w:r w:rsidRPr="00311AE5">
              <w:rPr>
                <w:rFonts w:eastAsia="Times New Roman" w:cs="Times New Roman"/>
                <w:szCs w:val="24"/>
              </w:rPr>
              <w:t>».</w:t>
            </w:r>
          </w:p>
          <w:p w:rsidR="00FE31D2" w:rsidRDefault="00FE31D2">
            <w:pPr>
              <w:jc w:val="both"/>
            </w:pPr>
          </w:p>
        </w:tc>
      </w:tr>
    </w:tbl>
    <w:p w:rsidR="00FE31D2" w:rsidRDefault="00FE31D2">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FE31D2">
        <w:tc>
          <w:tcPr>
            <w:tcW w:w="5670" w:type="dxa"/>
            <w:tcMar>
              <w:top w:w="0" w:type="dxa"/>
              <w:left w:w="108" w:type="dxa"/>
              <w:bottom w:w="0" w:type="dxa"/>
              <w:right w:w="108" w:type="dxa"/>
            </w:tcMar>
            <w:hideMark/>
          </w:tcPr>
          <w:p w:rsidR="00FE31D2" w:rsidRPr="000E49FF" w:rsidRDefault="00082361">
            <w:pPr>
              <w:rPr>
                <w:rFonts w:cs="Times New Roman"/>
                <w:b/>
                <w:i/>
                <w:lang w:val="ru-RU"/>
              </w:rPr>
            </w:pPr>
            <w:r>
              <w:rPr>
                <w:b/>
                <w:color w:val="000000"/>
                <w:szCs w:val="24"/>
                <w:lang w:val="ru-RU"/>
              </w:rPr>
              <w:t>В.о. н</w:t>
            </w:r>
            <w:r w:rsidR="002A169D" w:rsidRPr="000E49FF">
              <w:rPr>
                <w:b/>
                <w:color w:val="000000"/>
                <w:szCs w:val="24"/>
                <w:lang w:val="ru-RU"/>
              </w:rPr>
              <w:t>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FE31D2" w:rsidRPr="000E49FF" w:rsidRDefault="00FE31D2">
            <w:pPr>
              <w:jc w:val="center"/>
              <w:rPr>
                <w:lang w:val="ru-RU"/>
              </w:rPr>
            </w:pPr>
          </w:p>
        </w:tc>
        <w:tc>
          <w:tcPr>
            <w:tcW w:w="284" w:type="dxa"/>
            <w:tcMar>
              <w:top w:w="0" w:type="dxa"/>
              <w:left w:w="108" w:type="dxa"/>
              <w:bottom w:w="0" w:type="dxa"/>
              <w:right w:w="108" w:type="dxa"/>
            </w:tcMar>
          </w:tcPr>
          <w:p w:rsidR="00FE31D2" w:rsidRPr="000E49FF" w:rsidRDefault="00FE31D2">
            <w:pPr>
              <w:jc w:val="center"/>
              <w:rPr>
                <w:lang w:val="ru-RU"/>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FE31D2" w:rsidRDefault="002A169D">
            <w:pPr>
              <w:jc w:val="center"/>
              <w:rPr>
                <w:b/>
                <w:bCs/>
                <w:iCs/>
              </w:rPr>
            </w:pPr>
            <w:r>
              <w:rPr>
                <w:rStyle w:val="cs72f7c9c5"/>
              </w:rPr>
              <w:t>Олександр ГРІЦЕНКО</w:t>
            </w:r>
          </w:p>
        </w:tc>
      </w:tr>
      <w:tr w:rsidR="00FE31D2">
        <w:tc>
          <w:tcPr>
            <w:tcW w:w="5670" w:type="dxa"/>
            <w:tcMar>
              <w:top w:w="0" w:type="dxa"/>
              <w:left w:w="108" w:type="dxa"/>
              <w:bottom w:w="0" w:type="dxa"/>
              <w:right w:w="108" w:type="dxa"/>
            </w:tcMar>
          </w:tcPr>
          <w:p w:rsidR="00FE31D2" w:rsidRDefault="00FE31D2"/>
        </w:tc>
        <w:tc>
          <w:tcPr>
            <w:tcW w:w="2835" w:type="dxa"/>
            <w:tcMar>
              <w:top w:w="0" w:type="dxa"/>
              <w:left w:w="108" w:type="dxa"/>
              <w:bottom w:w="0" w:type="dxa"/>
              <w:right w:w="108" w:type="dxa"/>
            </w:tcMar>
            <w:hideMark/>
          </w:tcPr>
          <w:p w:rsidR="00FE31D2" w:rsidRDefault="002A169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FE31D2" w:rsidRDefault="00FE31D2">
            <w:pPr>
              <w:jc w:val="center"/>
              <w:rPr>
                <w:vertAlign w:val="superscript"/>
              </w:rPr>
            </w:pPr>
          </w:p>
        </w:tc>
        <w:tc>
          <w:tcPr>
            <w:tcW w:w="4678" w:type="dxa"/>
            <w:tcMar>
              <w:top w:w="0" w:type="dxa"/>
              <w:left w:w="108" w:type="dxa"/>
              <w:bottom w:w="0" w:type="dxa"/>
              <w:right w:w="108" w:type="dxa"/>
            </w:tcMar>
            <w:hideMark/>
          </w:tcPr>
          <w:p w:rsidR="00FE31D2" w:rsidRDefault="002A169D">
            <w:pPr>
              <w:jc w:val="center"/>
              <w:rPr>
                <w:vertAlign w:val="superscript"/>
              </w:rPr>
            </w:pPr>
            <w:r>
              <w:rPr>
                <w:vertAlign w:val="superscript"/>
                <w:lang w:val="uk-UA"/>
              </w:rPr>
              <w:t>(Власне ім’я ПРІЗВИЩЕ)</w:t>
            </w:r>
          </w:p>
        </w:tc>
      </w:tr>
    </w:tbl>
    <w:p w:rsidR="00FE31D2" w:rsidRDefault="00FE31D2">
      <w:pPr>
        <w:tabs>
          <w:tab w:val="clear" w:pos="708"/>
        </w:tabs>
        <w:rPr>
          <w:b/>
          <w:lang w:val="uk-UA"/>
        </w:rPr>
        <w:sectPr w:rsidR="00FE31D2">
          <w:pgSz w:w="16838" w:h="11906" w:orient="landscape"/>
          <w:pgMar w:top="851" w:right="1245" w:bottom="851" w:left="2127" w:header="709" w:footer="709" w:gutter="0"/>
          <w:cols w:space="720"/>
          <w:titlePg/>
        </w:sectPr>
      </w:pPr>
    </w:p>
    <w:p w:rsidR="00FE31D2" w:rsidRDefault="002A169D">
      <w:pPr>
        <w:rPr>
          <w:lang w:val="uk-UA"/>
        </w:rPr>
      </w:pPr>
      <w:r>
        <w:rPr>
          <w:lang w:val="uk-UA"/>
        </w:rPr>
        <w:lastRenderedPageBreak/>
        <w:t xml:space="preserve">                                                                                                                                                         Додаток 3</w:t>
      </w:r>
    </w:p>
    <w:p w:rsidR="00FE31D2" w:rsidRDefault="00365DED">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365DED">
        <w:rPr>
          <w:rFonts w:eastAsia="Times New Roman"/>
          <w:szCs w:val="24"/>
          <w:lang w:val="uk-UA" w:eastAsia="uk-UA"/>
        </w:rPr>
        <w:t>Про проведення клінічних</w:t>
      </w:r>
      <w:r>
        <w:rPr>
          <w:rFonts w:eastAsia="Times New Roman"/>
          <w:szCs w:val="24"/>
          <w:lang w:val="uk-UA" w:eastAsia="uk-UA"/>
        </w:rPr>
        <w:t xml:space="preserve"> </w:t>
      </w:r>
      <w:r w:rsidRPr="00365DED">
        <w:rPr>
          <w:rFonts w:eastAsia="Times New Roman"/>
          <w:szCs w:val="24"/>
          <w:lang w:val="uk-UA" w:eastAsia="uk-UA"/>
        </w:rPr>
        <w:t>випробувань лікарських засобів</w:t>
      </w:r>
      <w:r>
        <w:rPr>
          <w:rFonts w:eastAsia="Times New Roman"/>
          <w:szCs w:val="24"/>
          <w:lang w:val="uk-UA" w:eastAsia="uk-UA"/>
        </w:rPr>
        <w:t xml:space="preserve"> </w:t>
      </w:r>
      <w:r w:rsidRPr="00365DED">
        <w:rPr>
          <w:rFonts w:eastAsia="Times New Roman"/>
          <w:szCs w:val="24"/>
          <w:lang w:val="uk-UA" w:eastAsia="uk-UA"/>
        </w:rPr>
        <w:t>та затвердження суттєвих поправок</w:t>
      </w:r>
      <w:r>
        <w:rPr>
          <w:rFonts w:eastAsia="Times New Roman"/>
          <w:szCs w:val="24"/>
          <w:lang w:val="uk-UA" w:eastAsia="uk-UA"/>
        </w:rPr>
        <w:t>»</w:t>
      </w:r>
    </w:p>
    <w:p w:rsidR="00FE31D2" w:rsidRDefault="00485DFF">
      <w:pPr>
        <w:ind w:left="9214"/>
        <w:rPr>
          <w:lang w:val="uk-UA"/>
        </w:rPr>
      </w:pPr>
      <w:r w:rsidRPr="00485DFF">
        <w:rPr>
          <w:u w:val="single"/>
          <w:lang w:val="uk-UA"/>
        </w:rPr>
        <w:t>08.08.2024</w:t>
      </w:r>
      <w:r>
        <w:rPr>
          <w:lang w:val="uk-UA"/>
        </w:rPr>
        <w:t xml:space="preserve"> № </w:t>
      </w:r>
      <w:r w:rsidRPr="00485DFF">
        <w:rPr>
          <w:u w:val="single"/>
          <w:lang w:val="uk-UA"/>
        </w:rPr>
        <w:t>1397</w:t>
      </w:r>
    </w:p>
    <w:p w:rsidR="00FE31D2" w:rsidRDefault="00FE31D2">
      <w:pPr>
        <w:rPr>
          <w:lang w:val="ru-RU"/>
        </w:rPr>
      </w:pPr>
    </w:p>
    <w:tbl>
      <w:tblPr>
        <w:tblStyle w:val="af0"/>
        <w:tblW w:w="0" w:type="auto"/>
        <w:tblInd w:w="0" w:type="dxa"/>
        <w:tblLook w:val="04A0" w:firstRow="1" w:lastRow="0" w:firstColumn="1" w:lastColumn="0" w:noHBand="0" w:noVBand="1"/>
      </w:tblPr>
      <w:tblGrid>
        <w:gridCol w:w="3823"/>
        <w:gridCol w:w="9633"/>
      </w:tblGrid>
      <w:tr w:rsidR="00FE31D2" w:rsidRPr="00485DFF">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lang w:val="ru-RU"/>
              </w:rPr>
            </w:pPr>
            <w:r>
              <w:rPr>
                <w:szCs w:val="24"/>
                <w:lang w:val="ru-RU"/>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FE31D2" w:rsidRDefault="002A169D">
            <w:pPr>
              <w:jc w:val="both"/>
              <w:rPr>
                <w:lang w:val="ru-RU"/>
              </w:rPr>
            </w:pPr>
            <w:r w:rsidRPr="000E49FF">
              <w:rPr>
                <w:lang w:val="ru-RU"/>
              </w:rPr>
              <w:t xml:space="preserve">«Рандомізоване, подвійне сліпе, плацебо-контрольоване, багатоцентрове дослідження мавориксафору фази </w:t>
            </w:r>
            <w:r>
              <w:t>III</w:t>
            </w:r>
            <w:r w:rsidRPr="000E49FF">
              <w:rPr>
                <w:lang w:val="ru-RU"/>
              </w:rPr>
              <w:t xml:space="preserve"> серед учасників з вродженими та набутими первинними аутоімунними та ідіопатичними хронічними нейтропенічними розладами, що страждають на рецидивуючі та/або серйозні інфекції»</w:t>
            </w:r>
            <w:r>
              <w:rPr>
                <w:lang w:val="ru-RU"/>
              </w:rPr>
              <w:t xml:space="preserve">, код дослідження </w:t>
            </w:r>
            <w:r>
              <w:t>X</w:t>
            </w:r>
            <w:r w:rsidRPr="000E49FF">
              <w:rPr>
                <w:lang w:val="ru-RU"/>
              </w:rPr>
              <w:t>4</w:t>
            </w:r>
            <w:r>
              <w:t>P</w:t>
            </w:r>
            <w:r w:rsidRPr="000E49FF">
              <w:rPr>
                <w:lang w:val="ru-RU"/>
              </w:rPr>
              <w:t>-001-110</w:t>
            </w:r>
            <w:r>
              <w:rPr>
                <w:lang w:val="ru-RU"/>
              </w:rPr>
              <w:t xml:space="preserve">, </w:t>
            </w:r>
            <w:r w:rsidRPr="000E49FF">
              <w:rPr>
                <w:lang w:val="ru-RU"/>
              </w:rPr>
              <w:t>версія 1.0 від 23 жовтня 2023</w:t>
            </w:r>
          </w:p>
        </w:tc>
      </w:tr>
      <w:tr w:rsidR="00FE31D2">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FE31D2" w:rsidRDefault="002A169D">
            <w:pPr>
              <w:jc w:val="both"/>
            </w:pPr>
            <w:r>
              <w:t>ІстХОРН Клінікал Сервісес Ін СІІ Лімітед, Кіпр</w:t>
            </w:r>
          </w:p>
        </w:tc>
      </w:tr>
      <w:tr w:rsidR="00FE31D2">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FE31D2" w:rsidRDefault="002A169D">
            <w:pPr>
              <w:jc w:val="both"/>
            </w:pPr>
            <w:r>
              <w:t xml:space="preserve">X4 Pharmaceuticals, Inc., USA / Ікс4 Фармасьютікалз, Інк., США </w:t>
            </w:r>
          </w:p>
        </w:tc>
      </w:tr>
      <w:tr w:rsidR="00FE31D2">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A37CB6" w:rsidRPr="00A76C41" w:rsidRDefault="00A37CB6" w:rsidP="00A37CB6">
            <w:pPr>
              <w:jc w:val="both"/>
              <w:rPr>
                <w:rFonts w:eastAsia="Times New Roman" w:cs="Times New Roman"/>
                <w:szCs w:val="24"/>
              </w:rPr>
            </w:pPr>
            <w:r>
              <w:rPr>
                <w:rFonts w:eastAsia="Times New Roman" w:cs="Times New Roman"/>
                <w:szCs w:val="24"/>
                <w:lang w:val="uk-UA"/>
              </w:rPr>
              <w:t xml:space="preserve">Мавориксафор (X4P-001; AMD11070 </w:t>
            </w:r>
            <w:r w:rsidRPr="008E265C">
              <w:rPr>
                <w:rFonts w:eastAsia="Times New Roman" w:cs="Times New Roman"/>
                <w:szCs w:val="24"/>
                <w:lang w:val="uk-UA"/>
              </w:rPr>
              <w:t>(Original designation from An</w:t>
            </w:r>
            <w:r>
              <w:rPr>
                <w:rFonts w:eastAsia="Times New Roman" w:cs="Times New Roman"/>
                <w:szCs w:val="24"/>
                <w:lang w:val="uk-UA"/>
              </w:rPr>
              <w:t xml:space="preserve">orMed); Мавориксафор); капсули; </w:t>
            </w:r>
            <w:r w:rsidRPr="008E265C">
              <w:rPr>
                <w:rFonts w:eastAsia="Times New Roman" w:cs="Times New Roman"/>
                <w:szCs w:val="24"/>
                <w:lang w:val="uk-UA"/>
              </w:rPr>
              <w:t xml:space="preserve">100 мг; Catalent Greenville, Inc formally Mayne Pharma Inc </w:t>
            </w:r>
            <w:r>
              <w:rPr>
                <w:rFonts w:eastAsia="Times New Roman" w:cs="Times New Roman"/>
                <w:szCs w:val="24"/>
                <w:lang w:val="uk-UA"/>
              </w:rPr>
              <w:t>(previously Metrics, Inc.), USA</w:t>
            </w:r>
            <w:r w:rsidRPr="008E265C">
              <w:rPr>
                <w:rFonts w:eastAsia="Times New Roman" w:cs="Times New Roman"/>
                <w:szCs w:val="24"/>
                <w:lang w:val="uk-UA"/>
              </w:rPr>
              <w:t xml:space="preserve">; Almac Clinical Services, </w:t>
            </w:r>
            <w:r>
              <w:rPr>
                <w:rFonts w:eastAsia="Times New Roman" w:cs="Times New Roman"/>
                <w:szCs w:val="24"/>
              </w:rPr>
              <w:t xml:space="preserve">LLC, </w:t>
            </w:r>
            <w:r w:rsidRPr="008E265C">
              <w:rPr>
                <w:rFonts w:eastAsia="Times New Roman" w:cs="Times New Roman"/>
                <w:szCs w:val="24"/>
                <w:lang w:val="uk-UA"/>
              </w:rPr>
              <w:t xml:space="preserve">United States; </w:t>
            </w:r>
            <w:r w:rsidRPr="00217313">
              <w:rPr>
                <w:rFonts w:eastAsia="Times New Roman" w:cs="Times New Roman"/>
                <w:szCs w:val="24"/>
                <w:lang w:val="uk-UA"/>
              </w:rPr>
              <w:t>Almac Clinical Services Limited, United Kingdom</w:t>
            </w:r>
            <w:r>
              <w:rPr>
                <w:rFonts w:eastAsia="Times New Roman" w:cs="Times New Roman"/>
                <w:szCs w:val="24"/>
              </w:rPr>
              <w:t>;</w:t>
            </w:r>
          </w:p>
          <w:p w:rsidR="00FE31D2" w:rsidRDefault="00A37CB6" w:rsidP="00A37CB6">
            <w:pPr>
              <w:jc w:val="both"/>
            </w:pPr>
            <w:r w:rsidRPr="008E265C">
              <w:rPr>
                <w:rFonts w:eastAsia="Times New Roman" w:cs="Times New Roman"/>
                <w:szCs w:val="24"/>
                <w:lang w:val="uk-UA"/>
              </w:rPr>
              <w:t>Плацебо до Мавориксафор</w:t>
            </w:r>
            <w:r w:rsidR="002D7A07">
              <w:rPr>
                <w:rFonts w:eastAsia="Times New Roman" w:cs="Times New Roman"/>
                <w:szCs w:val="24"/>
                <w:lang w:val="uk-UA"/>
              </w:rPr>
              <w:t xml:space="preserve">, капсули; Catalent Greenville, </w:t>
            </w:r>
            <w:r w:rsidRPr="008E265C">
              <w:rPr>
                <w:rFonts w:eastAsia="Times New Roman" w:cs="Times New Roman"/>
                <w:szCs w:val="24"/>
                <w:lang w:val="uk-UA"/>
              </w:rPr>
              <w:t xml:space="preserve">Inc formally Mayne Pharma Inc </w:t>
            </w:r>
            <w:r>
              <w:rPr>
                <w:rFonts w:eastAsia="Times New Roman" w:cs="Times New Roman"/>
                <w:szCs w:val="24"/>
                <w:lang w:val="uk-UA"/>
              </w:rPr>
              <w:t>(previously Metrics, Inc.), USA</w:t>
            </w:r>
            <w:r w:rsidRPr="008E265C">
              <w:rPr>
                <w:rFonts w:eastAsia="Times New Roman" w:cs="Times New Roman"/>
                <w:szCs w:val="24"/>
                <w:lang w:val="uk-UA"/>
              </w:rPr>
              <w:t xml:space="preserve">; Almac Clinical Services, </w:t>
            </w:r>
            <w:r>
              <w:rPr>
                <w:rFonts w:eastAsia="Times New Roman" w:cs="Times New Roman"/>
                <w:szCs w:val="24"/>
              </w:rPr>
              <w:t xml:space="preserve">LLC, </w:t>
            </w:r>
            <w:r w:rsidRPr="008E265C">
              <w:rPr>
                <w:rFonts w:eastAsia="Times New Roman" w:cs="Times New Roman"/>
                <w:szCs w:val="24"/>
                <w:lang w:val="uk-UA"/>
              </w:rPr>
              <w:t xml:space="preserve">United States; </w:t>
            </w:r>
            <w:r w:rsidRPr="00217313">
              <w:rPr>
                <w:rFonts w:eastAsia="Times New Roman" w:cs="Times New Roman"/>
                <w:szCs w:val="24"/>
                <w:lang w:val="uk-UA"/>
              </w:rPr>
              <w:t>Almac Clinical Services Limited, United Kingdom</w:t>
            </w:r>
          </w:p>
        </w:tc>
      </w:tr>
      <w:tr w:rsidR="00FE31D2" w:rsidRPr="00485DFF" w:rsidTr="00567EF5">
        <w:trPr>
          <w:trHeight w:val="3360"/>
        </w:trPr>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lang w:val="ru-RU"/>
              </w:rPr>
            </w:pPr>
            <w:r>
              <w:rPr>
                <w:rFonts w:eastAsia="Times New Roman"/>
                <w:szCs w:val="24"/>
                <w:lang w:val="ru-RU" w:eastAsia="uk-UA"/>
              </w:rPr>
              <w:t>Відповідальний (і) дослідник (и) та місце (я)</w:t>
            </w:r>
            <w:r>
              <w:rPr>
                <w:szCs w:val="24"/>
                <w:lang w:val="ru-RU"/>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2D7A07" w:rsidRPr="008E265C" w:rsidRDefault="002D7A07" w:rsidP="002D7A07">
            <w:pPr>
              <w:jc w:val="both"/>
              <w:rPr>
                <w:rFonts w:eastAsia="Times New Roman" w:cs="Times New Roman"/>
                <w:szCs w:val="24"/>
                <w:lang w:val="uk-UA"/>
              </w:rPr>
            </w:pPr>
            <w:r w:rsidRPr="008E265C">
              <w:rPr>
                <w:rFonts w:eastAsia="Times New Roman" w:cs="Times New Roman"/>
                <w:szCs w:val="24"/>
                <w:lang w:val="uk-UA"/>
              </w:rPr>
              <w:t>1) к.м.н. Кисельова О.А.</w:t>
            </w:r>
          </w:p>
          <w:p w:rsidR="002D7A07" w:rsidRPr="008E265C" w:rsidRDefault="002D7A07" w:rsidP="002D7A07">
            <w:pPr>
              <w:jc w:val="both"/>
              <w:rPr>
                <w:rFonts w:eastAsia="Times New Roman" w:cs="Times New Roman"/>
                <w:szCs w:val="24"/>
                <w:lang w:val="uk-UA"/>
              </w:rPr>
            </w:pPr>
            <w:r w:rsidRPr="008E265C">
              <w:rPr>
                <w:rFonts w:eastAsia="Times New Roman" w:cs="Times New Roman"/>
                <w:szCs w:val="24"/>
                <w:lang w:val="uk-UA"/>
              </w:rPr>
              <w:t>Медичний центр «Ок! Клінік+» товариства з обмеженою відповідальністю «Міжнародний інститут клінічних досліджень», відділ гематології стаціонарного відд</w:t>
            </w:r>
            <w:r>
              <w:rPr>
                <w:rFonts w:eastAsia="Times New Roman" w:cs="Times New Roman"/>
                <w:szCs w:val="24"/>
                <w:lang w:val="uk-UA"/>
              </w:rPr>
              <w:t>ілення, м. Київ</w:t>
            </w:r>
          </w:p>
          <w:p w:rsidR="002D7A07" w:rsidRPr="008E265C" w:rsidRDefault="002D7A07" w:rsidP="002D7A07">
            <w:pPr>
              <w:jc w:val="both"/>
              <w:rPr>
                <w:rFonts w:eastAsia="Times New Roman" w:cs="Times New Roman"/>
                <w:szCs w:val="24"/>
                <w:lang w:val="uk-UA"/>
              </w:rPr>
            </w:pPr>
            <w:r>
              <w:rPr>
                <w:rFonts w:eastAsia="Times New Roman" w:cs="Times New Roman"/>
                <w:szCs w:val="24"/>
                <w:lang w:val="uk-UA"/>
              </w:rPr>
              <w:t>2</w:t>
            </w:r>
            <w:r w:rsidRPr="008E265C">
              <w:rPr>
                <w:rFonts w:eastAsia="Times New Roman" w:cs="Times New Roman"/>
                <w:szCs w:val="24"/>
                <w:lang w:val="uk-UA"/>
              </w:rPr>
              <w:t>) д.м.н., проф. Чопяк В.В.</w:t>
            </w:r>
          </w:p>
          <w:p w:rsidR="002D7A07" w:rsidRPr="008E265C" w:rsidRDefault="002D7A07" w:rsidP="002D7A07">
            <w:pPr>
              <w:jc w:val="both"/>
              <w:rPr>
                <w:rFonts w:eastAsia="Times New Roman" w:cs="Times New Roman"/>
                <w:szCs w:val="24"/>
                <w:lang w:val="uk-UA"/>
              </w:rPr>
            </w:pPr>
            <w:r w:rsidRPr="008E265C">
              <w:rPr>
                <w:rFonts w:eastAsia="Times New Roman" w:cs="Times New Roman"/>
                <w:szCs w:val="24"/>
                <w:lang w:val="uk-UA"/>
              </w:rPr>
              <w:t>Комунальне некомерційне підприємство Львівської обласної ради «Львівський обласний клінічний діагностичний центр», регіональний центр алергології та клінічної імунології, Львівський національний медичний університет імені Данила Галицького, кафедра клінічної імунології та алергології, м. Львів</w:t>
            </w:r>
          </w:p>
          <w:p w:rsidR="002D7A07" w:rsidRPr="008E265C" w:rsidRDefault="002D7A07" w:rsidP="002D7A07">
            <w:pPr>
              <w:jc w:val="both"/>
              <w:rPr>
                <w:rFonts w:eastAsia="Times New Roman" w:cs="Times New Roman"/>
                <w:szCs w:val="24"/>
                <w:lang w:val="uk-UA"/>
              </w:rPr>
            </w:pPr>
            <w:r>
              <w:rPr>
                <w:rFonts w:eastAsia="Times New Roman" w:cs="Times New Roman"/>
                <w:szCs w:val="24"/>
                <w:lang w:val="uk-UA"/>
              </w:rPr>
              <w:t>3</w:t>
            </w:r>
            <w:r w:rsidRPr="008E265C">
              <w:rPr>
                <w:rFonts w:eastAsia="Times New Roman" w:cs="Times New Roman"/>
                <w:szCs w:val="24"/>
                <w:lang w:val="uk-UA"/>
              </w:rPr>
              <w:t>) д.м.н. Волоха А.П.</w:t>
            </w:r>
          </w:p>
          <w:p w:rsidR="002D7A07" w:rsidRPr="008E265C" w:rsidRDefault="002D7A07" w:rsidP="002D7A07">
            <w:pPr>
              <w:jc w:val="both"/>
              <w:rPr>
                <w:rFonts w:eastAsia="Times New Roman" w:cs="Times New Roman"/>
                <w:szCs w:val="24"/>
                <w:lang w:val="uk-UA"/>
              </w:rPr>
            </w:pPr>
            <w:r w:rsidRPr="008E265C">
              <w:rPr>
                <w:rFonts w:eastAsia="Times New Roman" w:cs="Times New Roman"/>
                <w:szCs w:val="24"/>
                <w:lang w:val="uk-UA"/>
              </w:rPr>
              <w:t>Відділення Товариства з обмеженою відповідальністю «Медичний центр «Добробут-Поліклініка» «Лікувально-діагностичний центр «Добробут», онкологічне відділення стаціонару з блоком хіміотерапії, м. Київ</w:t>
            </w:r>
          </w:p>
          <w:p w:rsidR="00FE31D2" w:rsidRPr="000E49FF" w:rsidRDefault="002D7A07" w:rsidP="002D7A07">
            <w:pPr>
              <w:jc w:val="both"/>
              <w:rPr>
                <w:rFonts w:cs="Times New Roman"/>
                <w:szCs w:val="24"/>
                <w:lang w:val="ru-RU"/>
              </w:rPr>
            </w:pPr>
            <w:r>
              <w:rPr>
                <w:rFonts w:eastAsia="Times New Roman" w:cs="Times New Roman"/>
                <w:szCs w:val="24"/>
                <w:lang w:val="uk-UA"/>
              </w:rPr>
              <w:t>4</w:t>
            </w:r>
            <w:r w:rsidRPr="008E265C">
              <w:rPr>
                <w:rFonts w:eastAsia="Times New Roman" w:cs="Times New Roman"/>
                <w:szCs w:val="24"/>
                <w:lang w:val="uk-UA"/>
              </w:rPr>
              <w:t>) д.м.н., проф. Боярчук О.Р.</w:t>
            </w:r>
          </w:p>
        </w:tc>
      </w:tr>
    </w:tbl>
    <w:p w:rsidR="00567EF5" w:rsidRPr="00485DFF" w:rsidRDefault="00567EF5">
      <w:pPr>
        <w:rPr>
          <w:lang w:val="ru-RU"/>
        </w:rPr>
      </w:pPr>
      <w:r w:rsidRPr="00485DFF">
        <w:rPr>
          <w:lang w:val="ru-RU"/>
        </w:rPr>
        <w:br w:type="page"/>
      </w:r>
    </w:p>
    <w:p w:rsidR="00567EF5" w:rsidRDefault="00567EF5">
      <w:r>
        <w:rPr>
          <w:lang w:val="uk-UA"/>
        </w:rPr>
        <w:lastRenderedPageBreak/>
        <w:t xml:space="preserve">                                                                                                              2                                                                       продовження додатка 3</w:t>
      </w:r>
    </w:p>
    <w:p w:rsidR="00567EF5" w:rsidRDefault="00567EF5"/>
    <w:tbl>
      <w:tblPr>
        <w:tblStyle w:val="af0"/>
        <w:tblW w:w="0" w:type="auto"/>
        <w:tblInd w:w="0" w:type="dxa"/>
        <w:tblLook w:val="04A0" w:firstRow="1" w:lastRow="0" w:firstColumn="1" w:lastColumn="0" w:noHBand="0" w:noVBand="1"/>
      </w:tblPr>
      <w:tblGrid>
        <w:gridCol w:w="3823"/>
        <w:gridCol w:w="9633"/>
      </w:tblGrid>
      <w:tr w:rsidR="00567EF5" w:rsidRPr="00485DFF">
        <w:trPr>
          <w:trHeight w:val="780"/>
        </w:trPr>
        <w:tc>
          <w:tcPr>
            <w:tcW w:w="3823" w:type="dxa"/>
            <w:tcBorders>
              <w:top w:val="single" w:sz="4" w:space="0" w:color="auto"/>
              <w:left w:val="single" w:sz="4" w:space="0" w:color="auto"/>
              <w:bottom w:val="single" w:sz="4" w:space="0" w:color="auto"/>
              <w:right w:val="single" w:sz="4" w:space="0" w:color="auto"/>
            </w:tcBorders>
          </w:tcPr>
          <w:p w:rsidR="00567EF5" w:rsidRDefault="00567EF5" w:rsidP="00567EF5">
            <w:pPr>
              <w:rPr>
                <w:rFonts w:eastAsia="Times New Roman"/>
                <w:szCs w:val="24"/>
                <w:lang w:val="ru-RU" w:eastAsia="uk-UA"/>
              </w:rPr>
            </w:pPr>
          </w:p>
        </w:tc>
        <w:tc>
          <w:tcPr>
            <w:tcW w:w="9633" w:type="dxa"/>
            <w:tcBorders>
              <w:top w:val="single" w:sz="4" w:space="0" w:color="auto"/>
              <w:left w:val="single" w:sz="4" w:space="0" w:color="auto"/>
              <w:bottom w:val="single" w:sz="4" w:space="0" w:color="auto"/>
              <w:right w:val="single" w:sz="4" w:space="0" w:color="auto"/>
            </w:tcBorders>
          </w:tcPr>
          <w:p w:rsidR="00567EF5" w:rsidRPr="008E265C" w:rsidRDefault="00567EF5" w:rsidP="002D7A07">
            <w:pPr>
              <w:jc w:val="both"/>
              <w:rPr>
                <w:rFonts w:eastAsia="Times New Roman" w:cs="Times New Roman"/>
                <w:szCs w:val="24"/>
                <w:lang w:val="uk-UA"/>
              </w:rPr>
            </w:pPr>
            <w:r w:rsidRPr="008E265C">
              <w:rPr>
                <w:rFonts w:eastAsia="Times New Roman" w:cs="Times New Roman"/>
                <w:szCs w:val="24"/>
                <w:lang w:val="uk-UA"/>
              </w:rPr>
              <w:t>Комунальне некомерційне підприємство «Тернопільська міська дитяча комунальна лікарня», онкогематологічне відділення, Тернопільський національний медичний університет iменi I.Я. Горбачeвського МОЗ України, кафедра дитячих хвороб з дитячою хірургією, м. Тернопіль</w:t>
            </w:r>
          </w:p>
          <w:p w:rsidR="00567EF5" w:rsidRPr="008E265C" w:rsidRDefault="00567EF5" w:rsidP="002D7A07">
            <w:pPr>
              <w:jc w:val="both"/>
              <w:rPr>
                <w:rFonts w:eastAsia="Times New Roman" w:cs="Times New Roman"/>
                <w:szCs w:val="24"/>
                <w:lang w:val="uk-UA"/>
              </w:rPr>
            </w:pPr>
            <w:r>
              <w:rPr>
                <w:rFonts w:eastAsia="Times New Roman" w:cs="Times New Roman"/>
                <w:szCs w:val="24"/>
                <w:lang w:val="uk-UA"/>
              </w:rPr>
              <w:t>5</w:t>
            </w:r>
            <w:r w:rsidRPr="008E265C">
              <w:rPr>
                <w:rFonts w:eastAsia="Times New Roman" w:cs="Times New Roman"/>
                <w:szCs w:val="24"/>
                <w:lang w:val="uk-UA"/>
              </w:rPr>
              <w:t>) д.м.н. Бондаренко А.В.</w:t>
            </w:r>
          </w:p>
          <w:p w:rsidR="00567EF5" w:rsidRPr="008E265C" w:rsidRDefault="00567EF5" w:rsidP="002D7A07">
            <w:pPr>
              <w:jc w:val="both"/>
              <w:rPr>
                <w:rFonts w:eastAsia="Times New Roman" w:cs="Times New Roman"/>
                <w:szCs w:val="24"/>
                <w:lang w:val="uk-UA"/>
              </w:rPr>
            </w:pPr>
            <w:r w:rsidRPr="008E265C">
              <w:rPr>
                <w:rFonts w:eastAsia="Times New Roman" w:cs="Times New Roman"/>
                <w:szCs w:val="24"/>
                <w:lang w:val="uk-UA"/>
              </w:rPr>
              <w:t>Товариство з обмеженою відповідальністю «ОНТО-МЕД», м. Київ</w:t>
            </w:r>
          </w:p>
        </w:tc>
      </w:tr>
      <w:tr w:rsidR="00FE31D2">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lang w:val="ru-RU"/>
              </w:rPr>
            </w:pPr>
            <w:r>
              <w:rPr>
                <w:szCs w:val="24"/>
                <w:lang w:val="ru-RU"/>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FE31D2" w:rsidRDefault="002A169D">
            <w:pPr>
              <w:jc w:val="both"/>
            </w:pPr>
            <w:r>
              <w:rPr>
                <w:rFonts w:cstheme="minorBidi"/>
              </w:rPr>
              <w:t xml:space="preserve">― </w:t>
            </w:r>
          </w:p>
        </w:tc>
      </w:tr>
      <w:tr w:rsidR="00FE31D2">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FE31D2" w:rsidRDefault="002A169D">
            <w:pPr>
              <w:jc w:val="both"/>
            </w:pPr>
            <w:r>
              <w:rPr>
                <w:rFonts w:cstheme="minorBidi"/>
              </w:rPr>
              <w:t xml:space="preserve">― </w:t>
            </w:r>
          </w:p>
        </w:tc>
      </w:tr>
    </w:tbl>
    <w:p w:rsidR="00FE31D2" w:rsidRDefault="00FE31D2">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FE31D2" w:rsidRPr="00082361">
        <w:tc>
          <w:tcPr>
            <w:tcW w:w="5670" w:type="dxa"/>
            <w:tcMar>
              <w:top w:w="0" w:type="dxa"/>
              <w:left w:w="108" w:type="dxa"/>
              <w:bottom w:w="0" w:type="dxa"/>
              <w:right w:w="108" w:type="dxa"/>
            </w:tcMar>
            <w:hideMark/>
          </w:tcPr>
          <w:p w:rsidR="00FE31D2" w:rsidRPr="000E49FF" w:rsidRDefault="00082361">
            <w:pPr>
              <w:rPr>
                <w:rFonts w:cs="Times New Roman"/>
                <w:b/>
                <w:i/>
                <w:lang w:val="ru-RU"/>
              </w:rPr>
            </w:pPr>
            <w:r>
              <w:rPr>
                <w:b/>
                <w:color w:val="000000"/>
                <w:szCs w:val="24"/>
                <w:lang w:val="ru-RU"/>
              </w:rPr>
              <w:t>В.о. н</w:t>
            </w:r>
            <w:r w:rsidR="002A169D" w:rsidRPr="000E49FF">
              <w:rPr>
                <w:b/>
                <w:color w:val="000000"/>
                <w:szCs w:val="24"/>
                <w:lang w:val="ru-RU"/>
              </w:rPr>
              <w:t>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FE31D2" w:rsidRPr="000E49FF" w:rsidRDefault="00FE31D2">
            <w:pPr>
              <w:jc w:val="center"/>
              <w:rPr>
                <w:lang w:val="ru-RU"/>
              </w:rPr>
            </w:pPr>
          </w:p>
        </w:tc>
        <w:tc>
          <w:tcPr>
            <w:tcW w:w="284" w:type="dxa"/>
            <w:tcMar>
              <w:top w:w="0" w:type="dxa"/>
              <w:left w:w="108" w:type="dxa"/>
              <w:bottom w:w="0" w:type="dxa"/>
              <w:right w:w="108" w:type="dxa"/>
            </w:tcMar>
          </w:tcPr>
          <w:p w:rsidR="00FE31D2" w:rsidRPr="000E49FF" w:rsidRDefault="00FE31D2">
            <w:pPr>
              <w:jc w:val="center"/>
              <w:rPr>
                <w:lang w:val="ru-RU"/>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FE31D2" w:rsidRDefault="002A169D">
            <w:pPr>
              <w:jc w:val="center"/>
              <w:rPr>
                <w:b/>
                <w:bCs/>
                <w:iCs/>
              </w:rPr>
            </w:pPr>
            <w:r w:rsidRPr="00082361">
              <w:rPr>
                <w:rStyle w:val="cs72f7c9c5"/>
                <w:lang w:val="ru-RU"/>
              </w:rPr>
              <w:t>Олександр ГРІЦЕНКО</w:t>
            </w:r>
          </w:p>
        </w:tc>
      </w:tr>
      <w:tr w:rsidR="00FE31D2" w:rsidRPr="00082361">
        <w:tc>
          <w:tcPr>
            <w:tcW w:w="5670" w:type="dxa"/>
            <w:tcMar>
              <w:top w:w="0" w:type="dxa"/>
              <w:left w:w="108" w:type="dxa"/>
              <w:bottom w:w="0" w:type="dxa"/>
              <w:right w:w="108" w:type="dxa"/>
            </w:tcMar>
          </w:tcPr>
          <w:p w:rsidR="00FE31D2" w:rsidRDefault="00FE31D2"/>
        </w:tc>
        <w:tc>
          <w:tcPr>
            <w:tcW w:w="2835" w:type="dxa"/>
            <w:tcMar>
              <w:top w:w="0" w:type="dxa"/>
              <w:left w:w="108" w:type="dxa"/>
              <w:bottom w:w="0" w:type="dxa"/>
              <w:right w:w="108" w:type="dxa"/>
            </w:tcMar>
            <w:hideMark/>
          </w:tcPr>
          <w:p w:rsidR="00FE31D2" w:rsidRPr="00082361" w:rsidRDefault="002A169D">
            <w:pPr>
              <w:jc w:val="center"/>
              <w:rPr>
                <w:szCs w:val="24"/>
                <w:lang w:val="ru-RU"/>
              </w:rPr>
            </w:pPr>
            <w:r>
              <w:rPr>
                <w:szCs w:val="24"/>
                <w:vertAlign w:val="superscript"/>
                <w:lang w:val="uk-UA"/>
              </w:rPr>
              <w:t>(підпис)</w:t>
            </w:r>
          </w:p>
        </w:tc>
        <w:tc>
          <w:tcPr>
            <w:tcW w:w="284" w:type="dxa"/>
            <w:tcMar>
              <w:top w:w="0" w:type="dxa"/>
              <w:left w:w="108" w:type="dxa"/>
              <w:bottom w:w="0" w:type="dxa"/>
              <w:right w:w="108" w:type="dxa"/>
            </w:tcMar>
          </w:tcPr>
          <w:p w:rsidR="00FE31D2" w:rsidRPr="00082361" w:rsidRDefault="00FE31D2">
            <w:pPr>
              <w:jc w:val="center"/>
              <w:rPr>
                <w:vertAlign w:val="superscript"/>
                <w:lang w:val="ru-RU"/>
              </w:rPr>
            </w:pPr>
          </w:p>
        </w:tc>
        <w:tc>
          <w:tcPr>
            <w:tcW w:w="4678" w:type="dxa"/>
            <w:tcMar>
              <w:top w:w="0" w:type="dxa"/>
              <w:left w:w="108" w:type="dxa"/>
              <w:bottom w:w="0" w:type="dxa"/>
              <w:right w:w="108" w:type="dxa"/>
            </w:tcMar>
            <w:hideMark/>
          </w:tcPr>
          <w:p w:rsidR="00FE31D2" w:rsidRPr="00082361" w:rsidRDefault="002A169D">
            <w:pPr>
              <w:jc w:val="center"/>
              <w:rPr>
                <w:vertAlign w:val="superscript"/>
                <w:lang w:val="ru-RU"/>
              </w:rPr>
            </w:pPr>
            <w:r>
              <w:rPr>
                <w:vertAlign w:val="superscript"/>
                <w:lang w:val="uk-UA"/>
              </w:rPr>
              <w:t>(Власне ім’я ПРІЗВИЩЕ)</w:t>
            </w:r>
          </w:p>
        </w:tc>
      </w:tr>
    </w:tbl>
    <w:p w:rsidR="00FE31D2" w:rsidRPr="00055598" w:rsidRDefault="00055598">
      <w:pPr>
        <w:tabs>
          <w:tab w:val="clear" w:pos="708"/>
        </w:tabs>
        <w:rPr>
          <w:b/>
        </w:rPr>
        <w:sectPr w:rsidR="00FE31D2" w:rsidRPr="00055598">
          <w:pgSz w:w="16838" w:h="11906" w:orient="landscape"/>
          <w:pgMar w:top="851" w:right="1245" w:bottom="851" w:left="2127" w:header="709" w:footer="709" w:gutter="0"/>
          <w:cols w:space="720"/>
          <w:titlePg/>
        </w:sectPr>
      </w:pPr>
      <w:r>
        <w:rPr>
          <w:b/>
        </w:rPr>
        <w:t xml:space="preserve">         </w:t>
      </w:r>
    </w:p>
    <w:p w:rsidR="00FE31D2" w:rsidRDefault="002A169D">
      <w:pPr>
        <w:rPr>
          <w:lang w:val="uk-UA"/>
        </w:rPr>
      </w:pPr>
      <w:r>
        <w:rPr>
          <w:lang w:val="uk-UA"/>
        </w:rPr>
        <w:lastRenderedPageBreak/>
        <w:t xml:space="preserve">                                                                                                                                                         Додаток 4</w:t>
      </w:r>
    </w:p>
    <w:p w:rsidR="00FE31D2" w:rsidRDefault="00365DED">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365DED">
        <w:rPr>
          <w:rFonts w:eastAsia="Times New Roman"/>
          <w:szCs w:val="24"/>
          <w:lang w:val="uk-UA" w:eastAsia="uk-UA"/>
        </w:rPr>
        <w:t>Про проведення клінічних</w:t>
      </w:r>
      <w:r>
        <w:rPr>
          <w:rFonts w:eastAsia="Times New Roman"/>
          <w:szCs w:val="24"/>
          <w:lang w:val="uk-UA" w:eastAsia="uk-UA"/>
        </w:rPr>
        <w:t xml:space="preserve"> </w:t>
      </w:r>
      <w:r w:rsidRPr="00365DED">
        <w:rPr>
          <w:rFonts w:eastAsia="Times New Roman"/>
          <w:szCs w:val="24"/>
          <w:lang w:val="uk-UA" w:eastAsia="uk-UA"/>
        </w:rPr>
        <w:t>випробувань лікарських засобів</w:t>
      </w:r>
      <w:r>
        <w:rPr>
          <w:rFonts w:eastAsia="Times New Roman"/>
          <w:szCs w:val="24"/>
          <w:lang w:val="uk-UA" w:eastAsia="uk-UA"/>
        </w:rPr>
        <w:t xml:space="preserve"> </w:t>
      </w:r>
      <w:r w:rsidRPr="00365DED">
        <w:rPr>
          <w:rFonts w:eastAsia="Times New Roman"/>
          <w:szCs w:val="24"/>
          <w:lang w:val="uk-UA" w:eastAsia="uk-UA"/>
        </w:rPr>
        <w:t>та затвердження суттєвих поправок</w:t>
      </w:r>
      <w:r>
        <w:rPr>
          <w:rFonts w:eastAsia="Times New Roman"/>
          <w:szCs w:val="24"/>
          <w:lang w:val="uk-UA" w:eastAsia="uk-UA"/>
        </w:rPr>
        <w:t>»</w:t>
      </w:r>
    </w:p>
    <w:p w:rsidR="00FE31D2" w:rsidRDefault="00485DFF">
      <w:pPr>
        <w:ind w:left="9214"/>
        <w:rPr>
          <w:lang w:val="uk-UA"/>
        </w:rPr>
      </w:pPr>
      <w:r w:rsidRPr="00485DFF">
        <w:rPr>
          <w:u w:val="single"/>
          <w:lang w:val="uk-UA"/>
        </w:rPr>
        <w:t>08.08.2024</w:t>
      </w:r>
      <w:r>
        <w:rPr>
          <w:lang w:val="uk-UA"/>
        </w:rPr>
        <w:t xml:space="preserve"> № </w:t>
      </w:r>
      <w:r w:rsidRPr="00485DFF">
        <w:rPr>
          <w:u w:val="single"/>
          <w:lang w:val="uk-UA"/>
        </w:rPr>
        <w:t>1397</w:t>
      </w:r>
    </w:p>
    <w:p w:rsidR="00FE31D2" w:rsidRDefault="00FE31D2">
      <w:pPr>
        <w:rPr>
          <w:lang w:val="ru-RU"/>
        </w:rPr>
      </w:pPr>
    </w:p>
    <w:tbl>
      <w:tblPr>
        <w:tblStyle w:val="af0"/>
        <w:tblW w:w="0" w:type="auto"/>
        <w:tblInd w:w="0" w:type="dxa"/>
        <w:tblLook w:val="04A0" w:firstRow="1" w:lastRow="0" w:firstColumn="1" w:lastColumn="0" w:noHBand="0" w:noVBand="1"/>
      </w:tblPr>
      <w:tblGrid>
        <w:gridCol w:w="3823"/>
        <w:gridCol w:w="9633"/>
      </w:tblGrid>
      <w:tr w:rsidR="00FE31D2" w:rsidRPr="00485DFF">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lang w:val="ru-RU"/>
              </w:rPr>
            </w:pPr>
            <w:r>
              <w:rPr>
                <w:szCs w:val="24"/>
                <w:lang w:val="ru-RU"/>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FE31D2" w:rsidRDefault="002A169D">
            <w:pPr>
              <w:jc w:val="both"/>
              <w:rPr>
                <w:lang w:val="ru-RU"/>
              </w:rPr>
            </w:pPr>
            <w:r w:rsidRPr="000E49FF">
              <w:rPr>
                <w:lang w:val="ru-RU"/>
              </w:rPr>
              <w:t>«Рандомізоване, подвійне сліпе, плацебо-контрольоване, багатоцентрове дослідження для оцінки ефективності та безпечності використання ценобамату в якості ад’ювантної терапії у пацієнтів з первинно-генералізованими тоніко-клонічними нападами»</w:t>
            </w:r>
            <w:r>
              <w:rPr>
                <w:lang w:val="ru-RU"/>
              </w:rPr>
              <w:t xml:space="preserve">, код дослідження </w:t>
            </w:r>
            <w:r>
              <w:t>YKP</w:t>
            </w:r>
            <w:r w:rsidRPr="000E49FF">
              <w:rPr>
                <w:lang w:val="ru-RU"/>
              </w:rPr>
              <w:t>3089</w:t>
            </w:r>
            <w:r>
              <w:t>C</w:t>
            </w:r>
            <w:r w:rsidRPr="000E49FF">
              <w:rPr>
                <w:lang w:val="ru-RU"/>
              </w:rPr>
              <w:t>025</w:t>
            </w:r>
            <w:r>
              <w:rPr>
                <w:lang w:val="ru-RU"/>
              </w:rPr>
              <w:t xml:space="preserve">, </w:t>
            </w:r>
            <w:r w:rsidRPr="000E49FF">
              <w:rPr>
                <w:lang w:val="ru-RU"/>
              </w:rPr>
              <w:t>Поправка 4.0 від 27 жовтня 2022 року</w:t>
            </w:r>
          </w:p>
        </w:tc>
      </w:tr>
      <w:tr w:rsidR="00FE31D2">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FE31D2" w:rsidRDefault="002A169D">
            <w:pPr>
              <w:jc w:val="both"/>
            </w:pPr>
            <w:r>
              <w:t>TOB «Ю СІ ТІ-ГЛОБАЛ», Україна</w:t>
            </w:r>
          </w:p>
        </w:tc>
      </w:tr>
      <w:tr w:rsidR="00FE31D2">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FE31D2" w:rsidRDefault="002A169D">
            <w:pPr>
              <w:jc w:val="both"/>
            </w:pPr>
            <w:r>
              <w:t>СК Лайф Сайєнс, Інк., США / SK Life Science, Inc., USA</w:t>
            </w:r>
          </w:p>
        </w:tc>
      </w:tr>
      <w:tr w:rsidR="00FE31D2">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2D7A07" w:rsidRDefault="002D7A07" w:rsidP="002D7A07">
            <w:pPr>
              <w:jc w:val="both"/>
              <w:rPr>
                <w:rFonts w:eastAsia="Times New Roman" w:cs="Times New Roman"/>
                <w:szCs w:val="24"/>
              </w:rPr>
            </w:pPr>
            <w:r w:rsidRPr="00A03F26">
              <w:rPr>
                <w:rFonts w:eastAsia="Times New Roman" w:cs="Times New Roman"/>
                <w:szCs w:val="24"/>
                <w:lang w:val="ru-RU"/>
              </w:rPr>
              <w:t>Ценобамат</w:t>
            </w:r>
            <w:r w:rsidRPr="002D7A07">
              <w:rPr>
                <w:rFonts w:eastAsia="Times New Roman" w:cs="Times New Roman"/>
                <w:szCs w:val="24"/>
              </w:rPr>
              <w:t xml:space="preserve"> (</w:t>
            </w:r>
            <w:r w:rsidRPr="00A03F26">
              <w:rPr>
                <w:rFonts w:eastAsia="Times New Roman" w:cs="Times New Roman"/>
                <w:szCs w:val="24"/>
                <w:lang w:val="ru-RU"/>
              </w:rPr>
              <w:t>пероральна</w:t>
            </w:r>
            <w:r w:rsidRPr="002D7A07">
              <w:rPr>
                <w:rFonts w:eastAsia="Times New Roman" w:cs="Times New Roman"/>
                <w:szCs w:val="24"/>
              </w:rPr>
              <w:t xml:space="preserve"> </w:t>
            </w:r>
            <w:r w:rsidRPr="00A03F26">
              <w:rPr>
                <w:rFonts w:eastAsia="Times New Roman" w:cs="Times New Roman"/>
                <w:szCs w:val="24"/>
                <w:lang w:val="ru-RU"/>
              </w:rPr>
              <w:t>суспензія</w:t>
            </w:r>
            <w:r w:rsidRPr="002D7A07">
              <w:rPr>
                <w:rFonts w:eastAsia="Times New Roman" w:cs="Times New Roman"/>
                <w:szCs w:val="24"/>
              </w:rPr>
              <w:t>) (</w:t>
            </w:r>
            <w:r>
              <w:rPr>
                <w:rFonts w:eastAsia="Times New Roman" w:cs="Times New Roman"/>
                <w:szCs w:val="24"/>
              </w:rPr>
              <w:t>YKP</w:t>
            </w:r>
            <w:r w:rsidRPr="002D7A07">
              <w:rPr>
                <w:rFonts w:eastAsia="Times New Roman" w:cs="Times New Roman"/>
                <w:szCs w:val="24"/>
              </w:rPr>
              <w:t xml:space="preserve">3089; </w:t>
            </w:r>
            <w:r>
              <w:rPr>
                <w:rFonts w:eastAsia="Times New Roman" w:cs="Times New Roman"/>
                <w:szCs w:val="24"/>
              </w:rPr>
              <w:t>Cenobamate</w:t>
            </w:r>
            <w:r w:rsidRPr="002D7A07">
              <w:rPr>
                <w:rFonts w:eastAsia="Times New Roman" w:cs="Times New Roman"/>
                <w:szCs w:val="24"/>
              </w:rPr>
              <w:t xml:space="preserve"> (</w:t>
            </w:r>
            <w:r>
              <w:rPr>
                <w:rFonts w:eastAsia="Times New Roman" w:cs="Times New Roman"/>
                <w:szCs w:val="24"/>
              </w:rPr>
              <w:t>YKP</w:t>
            </w:r>
            <w:r w:rsidRPr="002D7A07">
              <w:rPr>
                <w:rFonts w:eastAsia="Times New Roman" w:cs="Times New Roman"/>
                <w:szCs w:val="24"/>
              </w:rPr>
              <w:t xml:space="preserve">3089); </w:t>
            </w:r>
            <w:r w:rsidRPr="00A03F26">
              <w:rPr>
                <w:rFonts w:eastAsia="Times New Roman" w:cs="Times New Roman"/>
                <w:szCs w:val="24"/>
                <w:lang w:val="ru-RU"/>
              </w:rPr>
              <w:t>Ценобамат</w:t>
            </w:r>
            <w:r w:rsidRPr="002D7A07">
              <w:rPr>
                <w:rFonts w:eastAsia="Times New Roman" w:cs="Times New Roman"/>
                <w:szCs w:val="24"/>
              </w:rPr>
              <w:t xml:space="preserve"> (</w:t>
            </w:r>
            <w:r>
              <w:rPr>
                <w:rFonts w:eastAsia="Times New Roman" w:cs="Times New Roman"/>
                <w:szCs w:val="24"/>
              </w:rPr>
              <w:t>YKP</w:t>
            </w:r>
            <w:r w:rsidRPr="002D7A07">
              <w:rPr>
                <w:rFonts w:eastAsia="Times New Roman" w:cs="Times New Roman"/>
                <w:szCs w:val="24"/>
              </w:rPr>
              <w:t xml:space="preserve">3089), </w:t>
            </w:r>
            <w:r w:rsidRPr="00A03F26">
              <w:rPr>
                <w:rFonts w:eastAsia="Times New Roman" w:cs="Times New Roman"/>
                <w:szCs w:val="24"/>
                <w:lang w:val="ru-RU"/>
              </w:rPr>
              <w:t>пероральна</w:t>
            </w:r>
            <w:r w:rsidRPr="002D7A07">
              <w:rPr>
                <w:rFonts w:eastAsia="Times New Roman" w:cs="Times New Roman"/>
                <w:szCs w:val="24"/>
              </w:rPr>
              <w:t xml:space="preserve"> </w:t>
            </w:r>
            <w:r w:rsidRPr="00A03F26">
              <w:rPr>
                <w:rFonts w:eastAsia="Times New Roman" w:cs="Times New Roman"/>
                <w:szCs w:val="24"/>
                <w:lang w:val="ru-RU"/>
              </w:rPr>
              <w:t>суспензія</w:t>
            </w:r>
            <w:r>
              <w:rPr>
                <w:rFonts w:eastAsia="Times New Roman" w:cs="Times New Roman"/>
                <w:szCs w:val="24"/>
              </w:rPr>
              <w:t xml:space="preserve">, </w:t>
            </w:r>
            <w:r w:rsidRPr="002D7A07">
              <w:rPr>
                <w:rFonts w:eastAsia="Times New Roman" w:cs="Times New Roman"/>
                <w:szCs w:val="24"/>
              </w:rPr>
              <w:t xml:space="preserve">10 </w:t>
            </w:r>
            <w:r w:rsidRPr="00A03F26">
              <w:rPr>
                <w:rFonts w:eastAsia="Times New Roman" w:cs="Times New Roman"/>
                <w:szCs w:val="24"/>
                <w:lang w:val="ru-RU"/>
              </w:rPr>
              <w:t>мг</w:t>
            </w:r>
            <w:r w:rsidRPr="002D7A07">
              <w:rPr>
                <w:rFonts w:eastAsia="Times New Roman" w:cs="Times New Roman"/>
                <w:szCs w:val="24"/>
              </w:rPr>
              <w:t>/</w:t>
            </w:r>
            <w:r w:rsidRPr="00A03F26">
              <w:rPr>
                <w:rFonts w:eastAsia="Times New Roman" w:cs="Times New Roman"/>
                <w:szCs w:val="24"/>
                <w:lang w:val="ru-RU"/>
              </w:rPr>
              <w:t>мл</w:t>
            </w:r>
            <w:r w:rsidRPr="002D7A07">
              <w:rPr>
                <w:rFonts w:eastAsia="Times New Roman" w:cs="Times New Roman"/>
                <w:szCs w:val="24"/>
              </w:rPr>
              <w:t xml:space="preserve">; </w:t>
            </w:r>
            <w:r>
              <w:rPr>
                <w:rFonts w:eastAsia="Times New Roman" w:cs="Times New Roman"/>
                <w:szCs w:val="24"/>
              </w:rPr>
              <w:t>Cenobamate</w:t>
            </w:r>
            <w:r w:rsidRPr="002D7A07">
              <w:rPr>
                <w:rFonts w:eastAsia="Times New Roman" w:cs="Times New Roman"/>
                <w:szCs w:val="24"/>
              </w:rPr>
              <w:t xml:space="preserve"> </w:t>
            </w:r>
            <w:r>
              <w:rPr>
                <w:rFonts w:eastAsia="Times New Roman" w:cs="Times New Roman"/>
                <w:szCs w:val="24"/>
              </w:rPr>
              <w:t>oral</w:t>
            </w:r>
            <w:r w:rsidRPr="002D7A07">
              <w:rPr>
                <w:rFonts w:eastAsia="Times New Roman" w:cs="Times New Roman"/>
                <w:szCs w:val="24"/>
              </w:rPr>
              <w:t xml:space="preserve"> </w:t>
            </w:r>
            <w:r>
              <w:rPr>
                <w:rFonts w:eastAsia="Times New Roman" w:cs="Times New Roman"/>
                <w:szCs w:val="24"/>
              </w:rPr>
              <w:t>suspension</w:t>
            </w:r>
            <w:r w:rsidRPr="002D7A07">
              <w:rPr>
                <w:rFonts w:eastAsia="Times New Roman" w:cs="Times New Roman"/>
                <w:szCs w:val="24"/>
              </w:rPr>
              <w:t xml:space="preserve"> </w:t>
            </w:r>
            <w:r w:rsidRPr="002D7A07">
              <w:rPr>
                <w:bCs/>
                <w:color w:val="000000"/>
              </w:rPr>
              <w:t>(</w:t>
            </w:r>
            <w:r w:rsidRPr="00A03F26">
              <w:rPr>
                <w:bCs/>
                <w:color w:val="000000"/>
              </w:rPr>
              <w:t>CV</w:t>
            </w:r>
            <w:r w:rsidRPr="002D7A07">
              <w:rPr>
                <w:bCs/>
                <w:color w:val="000000"/>
              </w:rPr>
              <w:t xml:space="preserve">), 10 </w:t>
            </w:r>
            <w:r w:rsidRPr="00A03F26">
              <w:rPr>
                <w:bCs/>
                <w:color w:val="000000"/>
              </w:rPr>
              <w:t>mg</w:t>
            </w:r>
            <w:r w:rsidRPr="002D7A07">
              <w:rPr>
                <w:bCs/>
                <w:color w:val="000000"/>
              </w:rPr>
              <w:t>/</w:t>
            </w:r>
            <w:r w:rsidRPr="00A03F26">
              <w:rPr>
                <w:bCs/>
                <w:color w:val="000000"/>
              </w:rPr>
              <w:t>ml</w:t>
            </w:r>
            <w:r w:rsidRPr="002D7A07">
              <w:rPr>
                <w:bCs/>
                <w:color w:val="000000"/>
              </w:rPr>
              <w:t xml:space="preserve"> – </w:t>
            </w:r>
            <w:r w:rsidRPr="00A03F26">
              <w:rPr>
                <w:bCs/>
                <w:color w:val="000000"/>
              </w:rPr>
              <w:t>Pediatric</w:t>
            </w:r>
            <w:r w:rsidRPr="002D7A07">
              <w:rPr>
                <w:bCs/>
                <w:color w:val="000000"/>
              </w:rPr>
              <w:t xml:space="preserve"> </w:t>
            </w:r>
            <w:r w:rsidRPr="00A03F26">
              <w:rPr>
                <w:bCs/>
                <w:color w:val="000000"/>
              </w:rPr>
              <w:t>Formula</w:t>
            </w:r>
            <w:r w:rsidRPr="002D7A07">
              <w:rPr>
                <w:rFonts w:eastAsia="Times New Roman" w:cs="Times New Roman"/>
                <w:szCs w:val="24"/>
              </w:rPr>
              <w:t xml:space="preserve">; </w:t>
            </w:r>
            <w:r w:rsidRPr="00A03F26">
              <w:rPr>
                <w:rFonts w:eastAsia="Times New Roman" w:cs="Times New Roman"/>
                <w:szCs w:val="24"/>
                <w:lang w:val="ru-RU"/>
              </w:rPr>
              <w:t>Ценобамат</w:t>
            </w:r>
            <w:r w:rsidRPr="002D7A07">
              <w:rPr>
                <w:rFonts w:eastAsia="Times New Roman" w:cs="Times New Roman"/>
                <w:szCs w:val="24"/>
              </w:rPr>
              <w:t xml:space="preserve"> (</w:t>
            </w:r>
            <w:r>
              <w:rPr>
                <w:rFonts w:eastAsia="Times New Roman" w:cs="Times New Roman"/>
                <w:szCs w:val="24"/>
              </w:rPr>
              <w:t>cenobamate</w:t>
            </w:r>
            <w:r w:rsidRPr="002D7A07">
              <w:rPr>
                <w:rFonts w:eastAsia="Times New Roman" w:cs="Times New Roman"/>
                <w:szCs w:val="24"/>
              </w:rPr>
              <w:t xml:space="preserve">)); </w:t>
            </w:r>
            <w:r w:rsidRPr="00A03F26">
              <w:rPr>
                <w:rFonts w:eastAsia="Times New Roman" w:cs="Times New Roman"/>
                <w:szCs w:val="24"/>
                <w:lang w:val="ru-RU"/>
              </w:rPr>
              <w:t>пероральна</w:t>
            </w:r>
            <w:r w:rsidRPr="002D7A07">
              <w:rPr>
                <w:rFonts w:eastAsia="Times New Roman" w:cs="Times New Roman"/>
                <w:szCs w:val="24"/>
              </w:rPr>
              <w:t xml:space="preserve"> </w:t>
            </w:r>
            <w:r w:rsidRPr="00A03F26">
              <w:rPr>
                <w:rFonts w:eastAsia="Times New Roman" w:cs="Times New Roman"/>
                <w:szCs w:val="24"/>
                <w:lang w:val="ru-RU"/>
              </w:rPr>
              <w:t>суспензія</w:t>
            </w:r>
            <w:r>
              <w:rPr>
                <w:rFonts w:eastAsia="Times New Roman" w:cs="Times New Roman"/>
                <w:szCs w:val="24"/>
              </w:rPr>
              <w:t>;</w:t>
            </w:r>
            <w:r w:rsidRPr="002D7A07">
              <w:rPr>
                <w:rFonts w:eastAsia="Times New Roman" w:cs="Times New Roman"/>
                <w:szCs w:val="24"/>
              </w:rPr>
              <w:t xml:space="preserve">10 </w:t>
            </w:r>
            <w:r w:rsidRPr="00A03F26">
              <w:rPr>
                <w:rFonts w:eastAsia="Times New Roman" w:cs="Times New Roman"/>
                <w:szCs w:val="24"/>
                <w:lang w:val="ru-RU"/>
              </w:rPr>
              <w:t>мг</w:t>
            </w:r>
            <w:r w:rsidRPr="002D7A07">
              <w:rPr>
                <w:rFonts w:eastAsia="Times New Roman" w:cs="Times New Roman"/>
                <w:szCs w:val="24"/>
              </w:rPr>
              <w:t>/</w:t>
            </w:r>
            <w:r w:rsidRPr="00A03F26">
              <w:rPr>
                <w:rFonts w:eastAsia="Times New Roman" w:cs="Times New Roman"/>
                <w:szCs w:val="24"/>
                <w:lang w:val="ru-RU"/>
              </w:rPr>
              <w:t>мл</w:t>
            </w:r>
            <w:r w:rsidRPr="002D7A07">
              <w:rPr>
                <w:rFonts w:eastAsia="Times New Roman" w:cs="Times New Roman"/>
                <w:szCs w:val="24"/>
              </w:rPr>
              <w:t xml:space="preserve">; </w:t>
            </w:r>
            <w:r>
              <w:rPr>
                <w:rFonts w:eastAsia="Times New Roman" w:cs="Times New Roman"/>
                <w:szCs w:val="24"/>
              </w:rPr>
              <w:t>SK</w:t>
            </w:r>
            <w:r w:rsidRPr="002D7A07">
              <w:rPr>
                <w:rFonts w:eastAsia="Times New Roman" w:cs="Times New Roman"/>
                <w:szCs w:val="24"/>
              </w:rPr>
              <w:t xml:space="preserve"> </w:t>
            </w:r>
            <w:r>
              <w:rPr>
                <w:rFonts w:eastAsia="Times New Roman" w:cs="Times New Roman"/>
                <w:szCs w:val="24"/>
              </w:rPr>
              <w:t>Biotek</w:t>
            </w:r>
            <w:r w:rsidRPr="002D7A07">
              <w:rPr>
                <w:rFonts w:eastAsia="Times New Roman" w:cs="Times New Roman"/>
                <w:szCs w:val="24"/>
              </w:rPr>
              <w:t xml:space="preserve"> </w:t>
            </w:r>
            <w:r>
              <w:rPr>
                <w:rFonts w:eastAsia="Times New Roman" w:cs="Times New Roman"/>
                <w:szCs w:val="24"/>
              </w:rPr>
              <w:t>Co</w:t>
            </w:r>
            <w:r w:rsidRPr="002D7A07">
              <w:rPr>
                <w:rFonts w:eastAsia="Times New Roman" w:cs="Times New Roman"/>
                <w:szCs w:val="24"/>
              </w:rPr>
              <w:t xml:space="preserve">., </w:t>
            </w:r>
            <w:r>
              <w:rPr>
                <w:rFonts w:eastAsia="Times New Roman" w:cs="Times New Roman"/>
                <w:szCs w:val="24"/>
              </w:rPr>
              <w:t>Ltd</w:t>
            </w:r>
            <w:r w:rsidRPr="002D7A07">
              <w:rPr>
                <w:rFonts w:eastAsia="Times New Roman" w:cs="Times New Roman"/>
                <w:szCs w:val="24"/>
              </w:rPr>
              <w:t xml:space="preserve">. </w:t>
            </w:r>
            <w:r>
              <w:rPr>
                <w:rFonts w:eastAsia="Times New Roman" w:cs="Times New Roman"/>
                <w:szCs w:val="24"/>
              </w:rPr>
              <w:t xml:space="preserve">(Daejeon Facility), Republic of Korea; SK Biotek Co., Ltd. (Sejong Facility), Republic of Korea; CoreRx, Inc., USA; Anderson Brecon, Inc., USA; </w:t>
            </w:r>
          </w:p>
          <w:p w:rsidR="00FE31D2" w:rsidRDefault="002D7A07" w:rsidP="002D7A07">
            <w:pPr>
              <w:jc w:val="both"/>
            </w:pPr>
            <w:r>
              <w:rPr>
                <w:rFonts w:eastAsia="Times New Roman" w:cs="Times New Roman"/>
                <w:szCs w:val="24"/>
              </w:rPr>
              <w:t>Плацебо до Ценобамат (пероральна суспензія), пероральна суспензія; SK Biotek Co., Ltd. (Daejeon Facility), Republic of Korea; SK Biotek Co., Ltd. (Sejong Facility), Republic of Korea; CoreRx, Inc., USA; Anderson Brecon, Inc., USA</w:t>
            </w:r>
          </w:p>
        </w:tc>
      </w:tr>
      <w:tr w:rsidR="002D7A07" w:rsidRPr="00485DFF" w:rsidTr="00567EF5">
        <w:trPr>
          <w:trHeight w:val="3240"/>
        </w:trPr>
        <w:tc>
          <w:tcPr>
            <w:tcW w:w="3823" w:type="dxa"/>
            <w:tcBorders>
              <w:top w:val="single" w:sz="4" w:space="0" w:color="auto"/>
              <w:left w:val="single" w:sz="4" w:space="0" w:color="auto"/>
              <w:bottom w:val="single" w:sz="4" w:space="0" w:color="auto"/>
              <w:right w:val="single" w:sz="4" w:space="0" w:color="auto"/>
            </w:tcBorders>
            <w:hideMark/>
          </w:tcPr>
          <w:p w:rsidR="002D7A07" w:rsidRDefault="002D7A07" w:rsidP="002D7A07">
            <w:pPr>
              <w:rPr>
                <w:szCs w:val="24"/>
                <w:lang w:val="ru-RU"/>
              </w:rPr>
            </w:pPr>
            <w:r>
              <w:rPr>
                <w:rFonts w:eastAsia="Times New Roman"/>
                <w:szCs w:val="24"/>
                <w:lang w:val="ru-RU" w:eastAsia="uk-UA"/>
              </w:rPr>
              <w:t>Відповідальний (і) дослідник (и) та місце (я)</w:t>
            </w:r>
            <w:r>
              <w:rPr>
                <w:szCs w:val="24"/>
                <w:lang w:val="ru-RU"/>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2D7A07" w:rsidRPr="00F339D0" w:rsidRDefault="002D7A07" w:rsidP="002D7A07">
            <w:pPr>
              <w:jc w:val="both"/>
              <w:rPr>
                <w:rFonts w:eastAsia="Times New Roman" w:cs="Times New Roman"/>
                <w:szCs w:val="24"/>
                <w:lang w:val="uk-UA"/>
              </w:rPr>
            </w:pPr>
            <w:r w:rsidRPr="00F339D0">
              <w:rPr>
                <w:rFonts w:eastAsia="Times New Roman" w:cs="Times New Roman"/>
                <w:szCs w:val="24"/>
                <w:lang w:val="uk-UA"/>
              </w:rPr>
              <w:t>1) к.м.н. Харитонов В.І.</w:t>
            </w:r>
          </w:p>
          <w:p w:rsidR="002D7A07" w:rsidRPr="00F339D0" w:rsidRDefault="002D7A07" w:rsidP="002D7A07">
            <w:pPr>
              <w:jc w:val="both"/>
              <w:rPr>
                <w:rFonts w:eastAsia="Times New Roman" w:cs="Times New Roman"/>
                <w:szCs w:val="24"/>
                <w:lang w:val="uk-UA"/>
              </w:rPr>
            </w:pPr>
            <w:r w:rsidRPr="00F339D0">
              <w:rPr>
                <w:rFonts w:eastAsia="Times New Roman" w:cs="Times New Roman"/>
                <w:szCs w:val="24"/>
                <w:lang w:val="uk-UA"/>
              </w:rPr>
              <w:t>Комунальне некомерційне підприємство «Клінічна лікарня «ПСИХІАТРІЯ»» виконавчого органу Київської міської ради (Київської міської державної адміністрації), відділення №11,                    м. Київ</w:t>
            </w:r>
          </w:p>
          <w:p w:rsidR="002D7A07" w:rsidRPr="00F339D0" w:rsidRDefault="002D7A07" w:rsidP="002D7A07">
            <w:pPr>
              <w:jc w:val="both"/>
              <w:rPr>
                <w:rFonts w:eastAsia="Times New Roman" w:cs="Times New Roman"/>
                <w:szCs w:val="24"/>
                <w:lang w:val="uk-UA"/>
              </w:rPr>
            </w:pPr>
            <w:r w:rsidRPr="00F339D0">
              <w:rPr>
                <w:rFonts w:eastAsia="Times New Roman" w:cs="Times New Roman"/>
                <w:szCs w:val="24"/>
                <w:lang w:val="uk-UA"/>
              </w:rPr>
              <w:t>2) к.м.н. Мартинюк В.Ю.</w:t>
            </w:r>
          </w:p>
          <w:p w:rsidR="002D7A07" w:rsidRPr="00F339D0" w:rsidRDefault="002D7A07" w:rsidP="002D7A07">
            <w:pPr>
              <w:jc w:val="both"/>
              <w:rPr>
                <w:rFonts w:eastAsia="Times New Roman" w:cs="Times New Roman"/>
                <w:szCs w:val="24"/>
                <w:lang w:val="uk-UA"/>
              </w:rPr>
            </w:pPr>
            <w:r w:rsidRPr="00F339D0">
              <w:rPr>
                <w:rFonts w:eastAsia="Times New Roman" w:cs="Times New Roman"/>
                <w:szCs w:val="24"/>
                <w:lang w:val="uk-UA"/>
              </w:rPr>
              <w:t>Державний заклад «Український медичний центр реабілітації дітей з органічним ураженням нервової системи Міністерства охорони здоров’я України», консультативно-діагностичне відділення, м. Київ</w:t>
            </w:r>
          </w:p>
          <w:p w:rsidR="002D7A07" w:rsidRPr="00F339D0" w:rsidRDefault="002D7A07" w:rsidP="002D7A07">
            <w:pPr>
              <w:jc w:val="both"/>
              <w:rPr>
                <w:rFonts w:eastAsia="Times New Roman" w:cs="Times New Roman"/>
                <w:szCs w:val="24"/>
                <w:lang w:val="uk-UA"/>
              </w:rPr>
            </w:pPr>
            <w:r w:rsidRPr="00F339D0">
              <w:rPr>
                <w:rFonts w:eastAsia="Times New Roman" w:cs="Times New Roman"/>
                <w:szCs w:val="24"/>
                <w:lang w:val="uk-UA"/>
              </w:rPr>
              <w:t>3) к.м.н. Кириченко В.Д.</w:t>
            </w:r>
          </w:p>
          <w:p w:rsidR="002D7A07" w:rsidRPr="00485DFF" w:rsidRDefault="002D7A07" w:rsidP="002D7A07">
            <w:pPr>
              <w:jc w:val="both"/>
              <w:rPr>
                <w:rFonts w:eastAsia="Times New Roman" w:cs="Times New Roman"/>
                <w:szCs w:val="24"/>
                <w:lang w:val="uk-UA"/>
              </w:rPr>
            </w:pPr>
            <w:r w:rsidRPr="00F339D0">
              <w:rPr>
                <w:rFonts w:eastAsia="Times New Roman" w:cs="Times New Roman"/>
                <w:szCs w:val="24"/>
                <w:lang w:val="uk-UA"/>
              </w:rPr>
              <w:t>Комунальне некомерційне підприємство «Вінницька обласна клінічна психоневрологічна лікарня ім. акад. О.I. Ющенка Вінницької обласної Ради», поліклінічне відділення з ліжками денного перебування, м. Вінниця</w:t>
            </w:r>
          </w:p>
        </w:tc>
      </w:tr>
    </w:tbl>
    <w:p w:rsidR="00567EF5" w:rsidRPr="00485DFF" w:rsidRDefault="00567EF5">
      <w:pPr>
        <w:rPr>
          <w:lang w:val="uk-UA"/>
        </w:rPr>
      </w:pPr>
      <w:r w:rsidRPr="00485DFF">
        <w:rPr>
          <w:lang w:val="uk-UA"/>
        </w:rPr>
        <w:br w:type="page"/>
      </w:r>
    </w:p>
    <w:p w:rsidR="00567EF5" w:rsidRDefault="00567EF5">
      <w:r>
        <w:rPr>
          <w:lang w:val="uk-UA"/>
        </w:rPr>
        <w:lastRenderedPageBreak/>
        <w:t xml:space="preserve">                                                                                                              2                                                                       продовження додатка 4</w:t>
      </w:r>
    </w:p>
    <w:p w:rsidR="00567EF5" w:rsidRDefault="00567EF5"/>
    <w:tbl>
      <w:tblPr>
        <w:tblStyle w:val="af0"/>
        <w:tblW w:w="0" w:type="auto"/>
        <w:tblInd w:w="0" w:type="dxa"/>
        <w:tblLook w:val="04A0" w:firstRow="1" w:lastRow="0" w:firstColumn="1" w:lastColumn="0" w:noHBand="0" w:noVBand="1"/>
      </w:tblPr>
      <w:tblGrid>
        <w:gridCol w:w="3823"/>
        <w:gridCol w:w="9633"/>
      </w:tblGrid>
      <w:tr w:rsidR="00567EF5" w:rsidRPr="00485DFF">
        <w:trPr>
          <w:trHeight w:val="900"/>
        </w:trPr>
        <w:tc>
          <w:tcPr>
            <w:tcW w:w="3823" w:type="dxa"/>
            <w:tcBorders>
              <w:top w:val="single" w:sz="4" w:space="0" w:color="auto"/>
              <w:left w:val="single" w:sz="4" w:space="0" w:color="auto"/>
              <w:bottom w:val="single" w:sz="4" w:space="0" w:color="auto"/>
              <w:right w:val="single" w:sz="4" w:space="0" w:color="auto"/>
            </w:tcBorders>
          </w:tcPr>
          <w:p w:rsidR="00567EF5" w:rsidRDefault="00567EF5" w:rsidP="002D7A07">
            <w:pPr>
              <w:rPr>
                <w:rFonts w:eastAsia="Times New Roman"/>
                <w:szCs w:val="24"/>
                <w:lang w:val="ru-RU" w:eastAsia="uk-UA"/>
              </w:rPr>
            </w:pPr>
          </w:p>
        </w:tc>
        <w:tc>
          <w:tcPr>
            <w:tcW w:w="9633" w:type="dxa"/>
            <w:tcBorders>
              <w:top w:val="single" w:sz="4" w:space="0" w:color="auto"/>
              <w:left w:val="single" w:sz="4" w:space="0" w:color="auto"/>
              <w:bottom w:val="single" w:sz="4" w:space="0" w:color="auto"/>
              <w:right w:val="single" w:sz="4" w:space="0" w:color="auto"/>
            </w:tcBorders>
          </w:tcPr>
          <w:p w:rsidR="00567EF5" w:rsidRPr="00F339D0" w:rsidRDefault="00567EF5" w:rsidP="002D7A07">
            <w:pPr>
              <w:jc w:val="both"/>
              <w:rPr>
                <w:rFonts w:eastAsia="Times New Roman" w:cs="Times New Roman"/>
                <w:szCs w:val="24"/>
                <w:lang w:val="uk-UA"/>
              </w:rPr>
            </w:pPr>
            <w:r w:rsidRPr="00F339D0">
              <w:rPr>
                <w:rFonts w:eastAsia="Times New Roman" w:cs="Times New Roman"/>
                <w:szCs w:val="24"/>
                <w:lang w:val="uk-UA"/>
              </w:rPr>
              <w:t>4) лікар Криштафович Я.Л.</w:t>
            </w:r>
          </w:p>
          <w:p w:rsidR="00567EF5" w:rsidRPr="00F339D0" w:rsidRDefault="00567EF5" w:rsidP="002D7A07">
            <w:pPr>
              <w:jc w:val="both"/>
              <w:rPr>
                <w:rFonts w:eastAsia="Times New Roman" w:cs="Times New Roman"/>
                <w:szCs w:val="24"/>
                <w:lang w:val="uk-UA"/>
              </w:rPr>
            </w:pPr>
            <w:r w:rsidRPr="00F339D0">
              <w:rPr>
                <w:rFonts w:eastAsia="Times New Roman" w:cs="Times New Roman"/>
                <w:szCs w:val="24"/>
                <w:lang w:val="uk-UA"/>
              </w:rPr>
              <w:t>Комунальне некомерційне підприємство «Івано-Франківська обласна дитяча клінічна лікарня Івано-Франківської обласної ради», відділення реабілітації, м. Івано-Франківськ</w:t>
            </w:r>
          </w:p>
          <w:p w:rsidR="00567EF5" w:rsidRPr="00F339D0" w:rsidRDefault="00567EF5" w:rsidP="002D7A07">
            <w:pPr>
              <w:jc w:val="both"/>
              <w:rPr>
                <w:rFonts w:eastAsia="Times New Roman" w:cs="Times New Roman"/>
                <w:szCs w:val="24"/>
                <w:lang w:val="uk-UA"/>
              </w:rPr>
            </w:pPr>
            <w:r w:rsidRPr="00F339D0">
              <w:rPr>
                <w:rFonts w:eastAsia="Times New Roman" w:cs="Times New Roman"/>
                <w:szCs w:val="24"/>
                <w:lang w:val="uk-UA"/>
              </w:rPr>
              <w:t>5) к.м.н. Македонська І.В.</w:t>
            </w:r>
          </w:p>
          <w:p w:rsidR="00567EF5" w:rsidRPr="00F339D0" w:rsidRDefault="00567EF5" w:rsidP="002D7A07">
            <w:pPr>
              <w:jc w:val="both"/>
              <w:rPr>
                <w:rFonts w:eastAsia="Times New Roman" w:cs="Times New Roman"/>
                <w:szCs w:val="24"/>
                <w:lang w:val="uk-UA"/>
              </w:rPr>
            </w:pPr>
            <w:r w:rsidRPr="00F339D0">
              <w:rPr>
                <w:rFonts w:eastAsia="Times New Roman" w:cs="Times New Roman"/>
                <w:szCs w:val="24"/>
                <w:lang w:val="uk-UA"/>
              </w:rPr>
              <w:t>Комунальне некомерційне підприємство «Міська дитяча клінічна лікарня №6» Дніпровської міської ради, дитяче неврологічне відділення, м. Дніпро</w:t>
            </w:r>
          </w:p>
          <w:p w:rsidR="00567EF5" w:rsidRPr="00F339D0" w:rsidRDefault="00567EF5" w:rsidP="002D7A07">
            <w:pPr>
              <w:jc w:val="both"/>
              <w:rPr>
                <w:rFonts w:eastAsia="Times New Roman" w:cs="Times New Roman"/>
                <w:szCs w:val="24"/>
                <w:lang w:val="uk-UA"/>
              </w:rPr>
            </w:pPr>
            <w:r w:rsidRPr="00F339D0">
              <w:rPr>
                <w:rFonts w:eastAsia="Times New Roman" w:cs="Times New Roman"/>
                <w:szCs w:val="24"/>
                <w:lang w:val="uk-UA"/>
              </w:rPr>
              <w:t>6) лікар Залізняк Т.О.</w:t>
            </w:r>
          </w:p>
          <w:p w:rsidR="00567EF5" w:rsidRPr="00F339D0" w:rsidRDefault="00567EF5" w:rsidP="002D7A07">
            <w:pPr>
              <w:jc w:val="both"/>
              <w:rPr>
                <w:rFonts w:eastAsia="Times New Roman" w:cs="Times New Roman"/>
                <w:szCs w:val="24"/>
                <w:lang w:val="uk-UA"/>
              </w:rPr>
            </w:pPr>
            <w:r w:rsidRPr="00F339D0">
              <w:rPr>
                <w:rFonts w:eastAsia="Times New Roman" w:cs="Times New Roman"/>
                <w:szCs w:val="24"/>
                <w:lang w:val="uk-UA"/>
              </w:rPr>
              <w:t>Комунальне підприємство «Регіональний медичний центр родинного здоров’я» Дніпропетровської обласної ради», відділення нейрохірургії та неврологiї, м. Дніпро</w:t>
            </w:r>
          </w:p>
          <w:p w:rsidR="00567EF5" w:rsidRPr="00F339D0" w:rsidRDefault="00567EF5" w:rsidP="002D7A07">
            <w:pPr>
              <w:jc w:val="both"/>
              <w:rPr>
                <w:rFonts w:eastAsia="Times New Roman" w:cs="Times New Roman"/>
                <w:szCs w:val="24"/>
                <w:lang w:val="uk-UA"/>
              </w:rPr>
            </w:pPr>
            <w:r w:rsidRPr="00F339D0">
              <w:rPr>
                <w:rFonts w:eastAsia="Times New Roman" w:cs="Times New Roman"/>
                <w:szCs w:val="24"/>
                <w:lang w:val="uk-UA"/>
              </w:rPr>
              <w:t>7) к.м.н. Чомоляк Ю.Ю.</w:t>
            </w:r>
          </w:p>
          <w:p w:rsidR="00567EF5" w:rsidRPr="00F339D0" w:rsidRDefault="00567EF5" w:rsidP="002D7A07">
            <w:pPr>
              <w:jc w:val="both"/>
              <w:rPr>
                <w:rFonts w:eastAsia="Times New Roman" w:cs="Times New Roman"/>
                <w:szCs w:val="24"/>
                <w:lang w:val="uk-UA"/>
              </w:rPr>
            </w:pPr>
            <w:r w:rsidRPr="00F339D0">
              <w:rPr>
                <w:rFonts w:eastAsia="Times New Roman" w:cs="Times New Roman"/>
                <w:szCs w:val="24"/>
                <w:lang w:val="uk-UA"/>
              </w:rPr>
              <w:t>Товариство з обмеженою відповідальністю «Медичний центр «Діамед», м. Ужгород</w:t>
            </w:r>
          </w:p>
        </w:tc>
      </w:tr>
      <w:tr w:rsidR="002D7A07">
        <w:tc>
          <w:tcPr>
            <w:tcW w:w="3823" w:type="dxa"/>
            <w:tcBorders>
              <w:top w:val="single" w:sz="4" w:space="0" w:color="auto"/>
              <w:left w:val="single" w:sz="4" w:space="0" w:color="auto"/>
              <w:bottom w:val="single" w:sz="4" w:space="0" w:color="auto"/>
              <w:right w:val="single" w:sz="4" w:space="0" w:color="auto"/>
            </w:tcBorders>
            <w:hideMark/>
          </w:tcPr>
          <w:p w:rsidR="002D7A07" w:rsidRDefault="002D7A07" w:rsidP="002D7A07">
            <w:pPr>
              <w:rPr>
                <w:szCs w:val="24"/>
                <w:lang w:val="ru-RU"/>
              </w:rPr>
            </w:pPr>
            <w:r>
              <w:rPr>
                <w:szCs w:val="24"/>
                <w:lang w:val="ru-RU"/>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2D7A07" w:rsidRDefault="002D7A07" w:rsidP="002D7A07">
            <w:pPr>
              <w:jc w:val="both"/>
            </w:pPr>
            <w:r>
              <w:rPr>
                <w:rFonts w:cstheme="minorBidi"/>
              </w:rPr>
              <w:t xml:space="preserve">― </w:t>
            </w:r>
          </w:p>
        </w:tc>
      </w:tr>
      <w:tr w:rsidR="002D7A07" w:rsidRPr="00485DFF">
        <w:tc>
          <w:tcPr>
            <w:tcW w:w="3823" w:type="dxa"/>
            <w:tcBorders>
              <w:top w:val="single" w:sz="4" w:space="0" w:color="auto"/>
              <w:left w:val="single" w:sz="4" w:space="0" w:color="auto"/>
              <w:bottom w:val="single" w:sz="4" w:space="0" w:color="auto"/>
              <w:right w:val="single" w:sz="4" w:space="0" w:color="auto"/>
            </w:tcBorders>
            <w:hideMark/>
          </w:tcPr>
          <w:p w:rsidR="002D7A07" w:rsidRDefault="002D7A07" w:rsidP="002D7A07">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2D7A07" w:rsidRDefault="002D7A07" w:rsidP="002D7A07">
            <w:pPr>
              <w:jc w:val="both"/>
              <w:rPr>
                <w:rFonts w:eastAsia="Times New Roman" w:cs="Times New Roman"/>
                <w:szCs w:val="24"/>
              </w:rPr>
            </w:pPr>
            <w:r w:rsidRPr="002D7A07">
              <w:rPr>
                <w:rFonts w:eastAsia="Times New Roman" w:cs="Times New Roman"/>
                <w:szCs w:val="24"/>
              </w:rPr>
              <w:t xml:space="preserve">- </w:t>
            </w:r>
            <w:r w:rsidRPr="00A03F26">
              <w:rPr>
                <w:rFonts w:eastAsia="Times New Roman" w:cs="Times New Roman"/>
                <w:szCs w:val="24"/>
                <w:lang w:val="ru-RU"/>
              </w:rPr>
              <w:t>лабораторні</w:t>
            </w:r>
            <w:r w:rsidRPr="002D7A07">
              <w:rPr>
                <w:rFonts w:eastAsia="Times New Roman" w:cs="Times New Roman"/>
                <w:szCs w:val="24"/>
              </w:rPr>
              <w:t xml:space="preserve"> </w:t>
            </w:r>
            <w:r w:rsidRPr="00A03F26">
              <w:rPr>
                <w:rFonts w:eastAsia="Times New Roman" w:cs="Times New Roman"/>
                <w:szCs w:val="24"/>
                <w:lang w:val="ru-RU"/>
              </w:rPr>
              <w:t>набори</w:t>
            </w:r>
            <w:r w:rsidRPr="002D7A07">
              <w:rPr>
                <w:rFonts w:eastAsia="Times New Roman" w:cs="Times New Roman"/>
                <w:szCs w:val="24"/>
              </w:rPr>
              <w:t xml:space="preserve"> </w:t>
            </w:r>
            <w:r>
              <w:rPr>
                <w:rFonts w:eastAsia="Times New Roman" w:cs="Times New Roman"/>
                <w:szCs w:val="24"/>
              </w:rPr>
              <w:t>Medpace</w:t>
            </w:r>
            <w:r w:rsidRPr="002D7A07">
              <w:rPr>
                <w:rFonts w:eastAsia="Times New Roman" w:cs="Times New Roman"/>
                <w:szCs w:val="24"/>
              </w:rPr>
              <w:t xml:space="preserve"> </w:t>
            </w:r>
            <w:r>
              <w:rPr>
                <w:rFonts w:eastAsia="Times New Roman" w:cs="Times New Roman"/>
                <w:szCs w:val="24"/>
              </w:rPr>
              <w:t>Reference</w:t>
            </w:r>
            <w:r w:rsidRPr="002D7A07">
              <w:rPr>
                <w:rFonts w:eastAsia="Times New Roman" w:cs="Times New Roman"/>
                <w:szCs w:val="24"/>
              </w:rPr>
              <w:t xml:space="preserve"> </w:t>
            </w:r>
            <w:r>
              <w:rPr>
                <w:rFonts w:eastAsia="Times New Roman" w:cs="Times New Roman"/>
                <w:szCs w:val="24"/>
              </w:rPr>
              <w:t>Laboratories</w:t>
            </w:r>
            <w:r w:rsidRPr="002D7A07">
              <w:rPr>
                <w:rFonts w:eastAsia="Times New Roman" w:cs="Times New Roman"/>
                <w:szCs w:val="24"/>
              </w:rPr>
              <w:t xml:space="preserve">, </w:t>
            </w:r>
            <w:r>
              <w:rPr>
                <w:rFonts w:eastAsia="Times New Roman" w:cs="Times New Roman"/>
                <w:szCs w:val="24"/>
              </w:rPr>
              <w:t>LLC</w:t>
            </w:r>
            <w:r w:rsidRPr="002D7A07">
              <w:rPr>
                <w:rFonts w:eastAsia="Times New Roman" w:cs="Times New Roman"/>
                <w:szCs w:val="24"/>
              </w:rPr>
              <w:t xml:space="preserve">, </w:t>
            </w:r>
            <w:r>
              <w:rPr>
                <w:rFonts w:eastAsia="Times New Roman" w:cs="Times New Roman"/>
                <w:szCs w:val="24"/>
              </w:rPr>
              <w:t>Belgium</w:t>
            </w:r>
            <w:r w:rsidRPr="002D7A07">
              <w:rPr>
                <w:rFonts w:eastAsia="Times New Roman" w:cs="Times New Roman"/>
                <w:szCs w:val="24"/>
              </w:rPr>
              <w:t>;</w:t>
            </w:r>
          </w:p>
          <w:p w:rsidR="002D7A07" w:rsidRPr="002D7A07" w:rsidRDefault="002D7A07" w:rsidP="002D7A07">
            <w:pPr>
              <w:jc w:val="both"/>
              <w:rPr>
                <w:lang w:val="ru-RU"/>
              </w:rPr>
            </w:pPr>
            <w:r w:rsidRPr="002D7A07">
              <w:rPr>
                <w:rFonts w:eastAsia="Times New Roman" w:cs="Times New Roman"/>
                <w:szCs w:val="24"/>
                <w:lang w:val="ru-RU"/>
              </w:rPr>
              <w:t xml:space="preserve">- </w:t>
            </w:r>
            <w:r w:rsidRPr="00A03F26">
              <w:rPr>
                <w:rFonts w:eastAsia="Times New Roman" w:cs="Times New Roman"/>
                <w:szCs w:val="24"/>
                <w:lang w:val="ru-RU"/>
              </w:rPr>
              <w:t>температурні</w:t>
            </w:r>
            <w:r w:rsidRPr="002D7A07">
              <w:rPr>
                <w:rFonts w:eastAsia="Times New Roman" w:cs="Times New Roman"/>
                <w:szCs w:val="24"/>
                <w:lang w:val="ru-RU"/>
              </w:rPr>
              <w:t xml:space="preserve"> </w:t>
            </w:r>
            <w:r w:rsidRPr="00A03F26">
              <w:rPr>
                <w:rFonts w:eastAsia="Times New Roman" w:cs="Times New Roman"/>
                <w:szCs w:val="24"/>
                <w:lang w:val="ru-RU"/>
              </w:rPr>
              <w:t>логери</w:t>
            </w:r>
            <w:r w:rsidRPr="002D7A07">
              <w:rPr>
                <w:rFonts w:eastAsia="Times New Roman" w:cs="Times New Roman"/>
                <w:szCs w:val="24"/>
                <w:lang w:val="ru-RU"/>
              </w:rPr>
              <w:t xml:space="preserve"> </w:t>
            </w:r>
            <w:r>
              <w:rPr>
                <w:rFonts w:eastAsia="Times New Roman" w:cs="Times New Roman"/>
                <w:szCs w:val="24"/>
              </w:rPr>
              <w:t>min</w:t>
            </w:r>
            <w:r w:rsidRPr="002D7A07">
              <w:rPr>
                <w:rFonts w:eastAsia="Times New Roman" w:cs="Times New Roman"/>
                <w:szCs w:val="24"/>
                <w:lang w:val="ru-RU"/>
              </w:rPr>
              <w:t xml:space="preserve"> </w:t>
            </w:r>
            <w:r>
              <w:rPr>
                <w:rFonts w:eastAsia="Times New Roman" w:cs="Times New Roman"/>
                <w:szCs w:val="24"/>
              </w:rPr>
              <w:t>max</w:t>
            </w:r>
            <w:r w:rsidRPr="002D7A07">
              <w:rPr>
                <w:rFonts w:eastAsia="Times New Roman" w:cs="Times New Roman"/>
                <w:szCs w:val="24"/>
                <w:lang w:val="ru-RU"/>
              </w:rPr>
              <w:t xml:space="preserve">, </w:t>
            </w:r>
            <w:r>
              <w:rPr>
                <w:rFonts w:eastAsia="Times New Roman" w:cs="Times New Roman"/>
                <w:szCs w:val="24"/>
              </w:rPr>
              <w:t>USA</w:t>
            </w:r>
          </w:p>
        </w:tc>
      </w:tr>
    </w:tbl>
    <w:p w:rsidR="00FE31D2" w:rsidRDefault="00FE31D2">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FE31D2">
        <w:tc>
          <w:tcPr>
            <w:tcW w:w="5670" w:type="dxa"/>
            <w:tcMar>
              <w:top w:w="0" w:type="dxa"/>
              <w:left w:w="108" w:type="dxa"/>
              <w:bottom w:w="0" w:type="dxa"/>
              <w:right w:w="108" w:type="dxa"/>
            </w:tcMar>
            <w:hideMark/>
          </w:tcPr>
          <w:p w:rsidR="00FE31D2" w:rsidRPr="000E49FF" w:rsidRDefault="00082361">
            <w:pPr>
              <w:rPr>
                <w:rFonts w:cs="Times New Roman"/>
                <w:b/>
                <w:i/>
                <w:lang w:val="ru-RU"/>
              </w:rPr>
            </w:pPr>
            <w:r>
              <w:rPr>
                <w:b/>
                <w:color w:val="000000"/>
                <w:szCs w:val="24"/>
                <w:lang w:val="ru-RU"/>
              </w:rPr>
              <w:t>В.о. н</w:t>
            </w:r>
            <w:r w:rsidR="002A169D" w:rsidRPr="000E49FF">
              <w:rPr>
                <w:b/>
                <w:color w:val="000000"/>
                <w:szCs w:val="24"/>
                <w:lang w:val="ru-RU"/>
              </w:rPr>
              <w:t>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FE31D2" w:rsidRPr="000E49FF" w:rsidRDefault="00FE31D2">
            <w:pPr>
              <w:jc w:val="center"/>
              <w:rPr>
                <w:lang w:val="ru-RU"/>
              </w:rPr>
            </w:pPr>
          </w:p>
        </w:tc>
        <w:tc>
          <w:tcPr>
            <w:tcW w:w="284" w:type="dxa"/>
            <w:tcMar>
              <w:top w:w="0" w:type="dxa"/>
              <w:left w:w="108" w:type="dxa"/>
              <w:bottom w:w="0" w:type="dxa"/>
              <w:right w:w="108" w:type="dxa"/>
            </w:tcMar>
          </w:tcPr>
          <w:p w:rsidR="00FE31D2" w:rsidRPr="000E49FF" w:rsidRDefault="00FE31D2">
            <w:pPr>
              <w:jc w:val="center"/>
              <w:rPr>
                <w:lang w:val="ru-RU"/>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FE31D2" w:rsidRDefault="002A169D">
            <w:pPr>
              <w:jc w:val="center"/>
              <w:rPr>
                <w:b/>
                <w:bCs/>
                <w:iCs/>
              </w:rPr>
            </w:pPr>
            <w:r>
              <w:rPr>
                <w:rStyle w:val="cs72f7c9c5"/>
              </w:rPr>
              <w:t>Олександр ГРІЦЕНКО</w:t>
            </w:r>
          </w:p>
        </w:tc>
      </w:tr>
      <w:tr w:rsidR="00FE31D2">
        <w:tc>
          <w:tcPr>
            <w:tcW w:w="5670" w:type="dxa"/>
            <w:tcMar>
              <w:top w:w="0" w:type="dxa"/>
              <w:left w:w="108" w:type="dxa"/>
              <w:bottom w:w="0" w:type="dxa"/>
              <w:right w:w="108" w:type="dxa"/>
            </w:tcMar>
          </w:tcPr>
          <w:p w:rsidR="00FE31D2" w:rsidRDefault="00FE31D2"/>
        </w:tc>
        <w:tc>
          <w:tcPr>
            <w:tcW w:w="2835" w:type="dxa"/>
            <w:tcMar>
              <w:top w:w="0" w:type="dxa"/>
              <w:left w:w="108" w:type="dxa"/>
              <w:bottom w:w="0" w:type="dxa"/>
              <w:right w:w="108" w:type="dxa"/>
            </w:tcMar>
            <w:hideMark/>
          </w:tcPr>
          <w:p w:rsidR="00FE31D2" w:rsidRDefault="002A169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FE31D2" w:rsidRDefault="00FE31D2">
            <w:pPr>
              <w:jc w:val="center"/>
              <w:rPr>
                <w:vertAlign w:val="superscript"/>
              </w:rPr>
            </w:pPr>
          </w:p>
        </w:tc>
        <w:tc>
          <w:tcPr>
            <w:tcW w:w="4678" w:type="dxa"/>
            <w:tcMar>
              <w:top w:w="0" w:type="dxa"/>
              <w:left w:w="108" w:type="dxa"/>
              <w:bottom w:w="0" w:type="dxa"/>
              <w:right w:w="108" w:type="dxa"/>
            </w:tcMar>
            <w:hideMark/>
          </w:tcPr>
          <w:p w:rsidR="00FE31D2" w:rsidRDefault="002A169D">
            <w:pPr>
              <w:jc w:val="center"/>
              <w:rPr>
                <w:vertAlign w:val="superscript"/>
              </w:rPr>
            </w:pPr>
            <w:r>
              <w:rPr>
                <w:vertAlign w:val="superscript"/>
                <w:lang w:val="uk-UA"/>
              </w:rPr>
              <w:t>(Власне ім’я ПРІЗВИЩЕ)</w:t>
            </w:r>
          </w:p>
        </w:tc>
      </w:tr>
    </w:tbl>
    <w:p w:rsidR="00FE31D2" w:rsidRDefault="00FE31D2">
      <w:pPr>
        <w:tabs>
          <w:tab w:val="clear" w:pos="708"/>
        </w:tabs>
        <w:rPr>
          <w:b/>
          <w:lang w:val="uk-UA"/>
        </w:rPr>
        <w:sectPr w:rsidR="00FE31D2">
          <w:pgSz w:w="16838" w:h="11906" w:orient="landscape"/>
          <w:pgMar w:top="851" w:right="1245" w:bottom="851" w:left="2127" w:header="709" w:footer="709" w:gutter="0"/>
          <w:cols w:space="720"/>
          <w:titlePg/>
        </w:sectPr>
      </w:pPr>
    </w:p>
    <w:p w:rsidR="00FE31D2" w:rsidRDefault="002A169D">
      <w:pPr>
        <w:rPr>
          <w:lang w:val="uk-UA"/>
        </w:rPr>
      </w:pPr>
      <w:r>
        <w:rPr>
          <w:lang w:val="uk-UA"/>
        </w:rPr>
        <w:lastRenderedPageBreak/>
        <w:t xml:space="preserve">                                                                                                                                                         Додаток 5</w:t>
      </w:r>
    </w:p>
    <w:p w:rsidR="00FE31D2" w:rsidRDefault="00365DED">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365DED">
        <w:rPr>
          <w:rFonts w:eastAsia="Times New Roman"/>
          <w:szCs w:val="24"/>
          <w:lang w:val="uk-UA" w:eastAsia="uk-UA"/>
        </w:rPr>
        <w:t>Про проведення клінічних</w:t>
      </w:r>
      <w:r>
        <w:rPr>
          <w:rFonts w:eastAsia="Times New Roman"/>
          <w:szCs w:val="24"/>
          <w:lang w:val="uk-UA" w:eastAsia="uk-UA"/>
        </w:rPr>
        <w:t xml:space="preserve"> </w:t>
      </w:r>
      <w:r w:rsidRPr="00365DED">
        <w:rPr>
          <w:rFonts w:eastAsia="Times New Roman"/>
          <w:szCs w:val="24"/>
          <w:lang w:val="uk-UA" w:eastAsia="uk-UA"/>
        </w:rPr>
        <w:t>випробувань лікарських засобів</w:t>
      </w:r>
      <w:r>
        <w:rPr>
          <w:rFonts w:eastAsia="Times New Roman"/>
          <w:szCs w:val="24"/>
          <w:lang w:val="uk-UA" w:eastAsia="uk-UA"/>
        </w:rPr>
        <w:t xml:space="preserve"> </w:t>
      </w:r>
      <w:r w:rsidRPr="00365DED">
        <w:rPr>
          <w:rFonts w:eastAsia="Times New Roman"/>
          <w:szCs w:val="24"/>
          <w:lang w:val="uk-UA" w:eastAsia="uk-UA"/>
        </w:rPr>
        <w:t>та затвердження суттєвих поправок</w:t>
      </w:r>
      <w:r>
        <w:rPr>
          <w:rFonts w:eastAsia="Times New Roman"/>
          <w:szCs w:val="24"/>
          <w:lang w:val="uk-UA" w:eastAsia="uk-UA"/>
        </w:rPr>
        <w:t>»</w:t>
      </w:r>
    </w:p>
    <w:p w:rsidR="00FE31D2" w:rsidRDefault="00485DFF">
      <w:pPr>
        <w:ind w:left="9214"/>
        <w:rPr>
          <w:lang w:val="uk-UA"/>
        </w:rPr>
      </w:pPr>
      <w:r w:rsidRPr="00485DFF">
        <w:rPr>
          <w:u w:val="single"/>
          <w:lang w:val="uk-UA"/>
        </w:rPr>
        <w:t>08.08.2024</w:t>
      </w:r>
      <w:r>
        <w:rPr>
          <w:lang w:val="uk-UA"/>
        </w:rPr>
        <w:t xml:space="preserve"> № </w:t>
      </w:r>
      <w:r w:rsidRPr="00485DFF">
        <w:rPr>
          <w:u w:val="single"/>
          <w:lang w:val="uk-UA"/>
        </w:rPr>
        <w:t>1397</w:t>
      </w:r>
    </w:p>
    <w:p w:rsidR="00FE31D2" w:rsidRDefault="00FE31D2">
      <w:pPr>
        <w:rPr>
          <w:lang w:val="ru-RU"/>
        </w:rPr>
      </w:pPr>
    </w:p>
    <w:tbl>
      <w:tblPr>
        <w:tblStyle w:val="af0"/>
        <w:tblW w:w="0" w:type="auto"/>
        <w:tblInd w:w="0" w:type="dxa"/>
        <w:tblLook w:val="04A0" w:firstRow="1" w:lastRow="0" w:firstColumn="1" w:lastColumn="0" w:noHBand="0" w:noVBand="1"/>
      </w:tblPr>
      <w:tblGrid>
        <w:gridCol w:w="3823"/>
        <w:gridCol w:w="9633"/>
      </w:tblGrid>
      <w:tr w:rsidR="00FE31D2" w:rsidRPr="00485DFF">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lang w:val="ru-RU"/>
              </w:rPr>
            </w:pPr>
            <w:r>
              <w:rPr>
                <w:szCs w:val="24"/>
                <w:lang w:val="ru-RU"/>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FE31D2" w:rsidRDefault="002A169D">
            <w:pPr>
              <w:jc w:val="both"/>
              <w:rPr>
                <w:lang w:val="ru-RU"/>
              </w:rPr>
            </w:pPr>
            <w:r w:rsidRPr="000E49FF">
              <w:rPr>
                <w:lang w:val="ru-RU"/>
              </w:rPr>
              <w:t xml:space="preserve">«Відкрите, багатоцентрове дослідження </w:t>
            </w:r>
            <w:r>
              <w:t>I</w:t>
            </w:r>
            <w:r w:rsidRPr="000E49FF">
              <w:rPr>
                <w:lang w:val="ru-RU"/>
              </w:rPr>
              <w:t xml:space="preserve"> фази для оцінки безпеки, переносимості, фармакокінетики та ефективності </w:t>
            </w:r>
            <w:r>
              <w:t>MK</w:t>
            </w:r>
            <w:r w:rsidRPr="000E49FF">
              <w:rPr>
                <w:lang w:val="ru-RU"/>
              </w:rPr>
              <w:t xml:space="preserve">-1084 як монотерапії та як частини різних комбінацій лікування у пацієнтів із розповсюдженими солідними пухлинами з мутацією </w:t>
            </w:r>
            <w:r>
              <w:t>KRAS</w:t>
            </w:r>
            <w:r w:rsidRPr="000E49FF">
              <w:rPr>
                <w:lang w:val="ru-RU"/>
              </w:rPr>
              <w:t xml:space="preserve"> </w:t>
            </w:r>
            <w:r>
              <w:t>G</w:t>
            </w:r>
            <w:r w:rsidRPr="000E49FF">
              <w:rPr>
                <w:lang w:val="ru-RU"/>
              </w:rPr>
              <w:t>12</w:t>
            </w:r>
            <w:r>
              <w:t>C</w:t>
            </w:r>
            <w:r w:rsidRPr="000E49FF">
              <w:rPr>
                <w:lang w:val="ru-RU"/>
              </w:rPr>
              <w:t>»</w:t>
            </w:r>
            <w:r>
              <w:rPr>
                <w:lang w:val="ru-RU"/>
              </w:rPr>
              <w:t xml:space="preserve">, код дослідження </w:t>
            </w:r>
            <w:r>
              <w:t>MK</w:t>
            </w:r>
            <w:r w:rsidRPr="000E49FF">
              <w:rPr>
                <w:lang w:val="ru-RU"/>
              </w:rPr>
              <w:t>-1084-001</w:t>
            </w:r>
            <w:r>
              <w:rPr>
                <w:lang w:val="ru-RU"/>
              </w:rPr>
              <w:t xml:space="preserve">, </w:t>
            </w:r>
            <w:r w:rsidRPr="000E49FF">
              <w:rPr>
                <w:lang w:val="ru-RU"/>
              </w:rPr>
              <w:t xml:space="preserve">версія з інкорпорованою поправкою 10 від 16 квітня </w:t>
            </w:r>
            <w:r w:rsidR="002454F7" w:rsidRPr="002454F7">
              <w:rPr>
                <w:lang w:val="ru-RU"/>
              </w:rPr>
              <w:t xml:space="preserve">                 </w:t>
            </w:r>
            <w:r w:rsidRPr="000E49FF">
              <w:rPr>
                <w:lang w:val="ru-RU"/>
              </w:rPr>
              <w:t>2024 року</w:t>
            </w:r>
          </w:p>
        </w:tc>
      </w:tr>
      <w:tr w:rsidR="00FE31D2" w:rsidRPr="00485DFF">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ru-RU"/>
              </w:rPr>
            </w:pPr>
            <w:r w:rsidRPr="000E49FF">
              <w:rPr>
                <w:lang w:val="ru-RU"/>
              </w:rPr>
              <w:t>Товариство з обмеженою відповідальністю «МСД Україна»</w:t>
            </w:r>
          </w:p>
        </w:tc>
      </w:tr>
      <w:tr w:rsidR="00FE31D2">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FE31D2" w:rsidRDefault="002A169D">
            <w:pPr>
              <w:jc w:val="both"/>
            </w:pPr>
            <w:r>
              <w:t xml:space="preserve">ТОВ Мерк Шарп енд Доум, США (Merck Sharp &amp; Dohme LLC, USA) </w:t>
            </w:r>
          </w:p>
        </w:tc>
      </w:tr>
      <w:tr w:rsidR="00FE31D2" w:rsidRPr="00FD4DE9" w:rsidTr="00567EF5">
        <w:trPr>
          <w:trHeight w:val="5250"/>
        </w:trPr>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FD4DE9" w:rsidRPr="00FD4DE9" w:rsidRDefault="00FD4DE9" w:rsidP="00FD4DE9">
            <w:pPr>
              <w:jc w:val="both"/>
              <w:rPr>
                <w:rFonts w:eastAsia="Times New Roman" w:cs="Times New Roman"/>
                <w:szCs w:val="24"/>
              </w:rPr>
            </w:pPr>
            <w:r w:rsidRPr="008827A9">
              <w:rPr>
                <w:rFonts w:eastAsia="Times New Roman" w:cs="Times New Roman"/>
                <w:szCs w:val="24"/>
              </w:rPr>
              <w:t>MK</w:t>
            </w:r>
            <w:r w:rsidRPr="00FD4DE9">
              <w:rPr>
                <w:rFonts w:eastAsia="Times New Roman" w:cs="Times New Roman"/>
                <w:szCs w:val="24"/>
              </w:rPr>
              <w:t>-1084 (</w:t>
            </w:r>
            <w:r w:rsidRPr="008827A9">
              <w:rPr>
                <w:rFonts w:eastAsia="Times New Roman" w:cs="Times New Roman"/>
                <w:szCs w:val="24"/>
              </w:rPr>
              <w:t>C</w:t>
            </w:r>
            <w:r w:rsidRPr="00FD4DE9">
              <w:rPr>
                <w:rFonts w:eastAsia="Times New Roman" w:cs="Times New Roman"/>
                <w:szCs w:val="24"/>
              </w:rPr>
              <w:t>200428008-</w:t>
            </w:r>
            <w:r w:rsidRPr="008827A9">
              <w:rPr>
                <w:rFonts w:eastAsia="Times New Roman" w:cs="Times New Roman"/>
                <w:szCs w:val="24"/>
              </w:rPr>
              <w:t>FP</w:t>
            </w:r>
            <w:r w:rsidRPr="00FD4DE9">
              <w:rPr>
                <w:rFonts w:eastAsia="Times New Roman" w:cs="Times New Roman"/>
                <w:szCs w:val="24"/>
              </w:rPr>
              <w:t xml:space="preserve">, </w:t>
            </w:r>
            <w:r w:rsidRPr="008827A9">
              <w:rPr>
                <w:rFonts w:eastAsia="Times New Roman" w:cs="Times New Roman"/>
                <w:szCs w:val="24"/>
              </w:rPr>
              <w:t>OCT</w:t>
            </w:r>
            <w:r w:rsidRPr="00FD4DE9">
              <w:rPr>
                <w:rFonts w:eastAsia="Times New Roman" w:cs="Times New Roman"/>
                <w:szCs w:val="24"/>
              </w:rPr>
              <w:t xml:space="preserve"> </w:t>
            </w:r>
            <w:r w:rsidRPr="008827A9">
              <w:rPr>
                <w:rFonts w:eastAsia="Times New Roman" w:cs="Times New Roman"/>
                <w:szCs w:val="24"/>
              </w:rPr>
              <w:t>MK</w:t>
            </w:r>
            <w:r w:rsidRPr="00FD4DE9">
              <w:rPr>
                <w:rFonts w:eastAsia="Times New Roman" w:cs="Times New Roman"/>
                <w:szCs w:val="24"/>
              </w:rPr>
              <w:t xml:space="preserve">-20220820, </w:t>
            </w:r>
            <w:r w:rsidRPr="008827A9">
              <w:rPr>
                <w:rFonts w:eastAsia="Times New Roman" w:cs="Times New Roman"/>
                <w:szCs w:val="24"/>
              </w:rPr>
              <w:t>OCT</w:t>
            </w:r>
            <w:r w:rsidRPr="00FD4DE9">
              <w:rPr>
                <w:rFonts w:eastAsia="Times New Roman" w:cs="Times New Roman"/>
                <w:szCs w:val="24"/>
              </w:rPr>
              <w:t>_1084) (</w:t>
            </w:r>
            <w:r w:rsidRPr="008827A9">
              <w:rPr>
                <w:rFonts w:eastAsia="Times New Roman" w:cs="Times New Roman"/>
                <w:szCs w:val="24"/>
              </w:rPr>
              <w:t>PRD</w:t>
            </w:r>
            <w:r w:rsidRPr="00FD4DE9">
              <w:rPr>
                <w:rFonts w:eastAsia="Times New Roman" w:cs="Times New Roman"/>
                <w:szCs w:val="24"/>
              </w:rPr>
              <w:t xml:space="preserve">9352351, </w:t>
            </w:r>
            <w:r w:rsidRPr="008827A9">
              <w:rPr>
                <w:rFonts w:eastAsia="Times New Roman" w:cs="Times New Roman"/>
                <w:szCs w:val="24"/>
              </w:rPr>
              <w:t>MK</w:t>
            </w:r>
            <w:r w:rsidRPr="00FD4DE9">
              <w:rPr>
                <w:rFonts w:eastAsia="Times New Roman" w:cs="Times New Roman"/>
                <w:szCs w:val="24"/>
              </w:rPr>
              <w:t xml:space="preserve">-20220820, </w:t>
            </w:r>
            <w:r w:rsidRPr="008827A9">
              <w:rPr>
                <w:rFonts w:eastAsia="Times New Roman" w:cs="Times New Roman"/>
                <w:szCs w:val="24"/>
              </w:rPr>
              <w:t>C</w:t>
            </w:r>
            <w:r w:rsidRPr="00FD4DE9">
              <w:rPr>
                <w:rFonts w:eastAsia="Times New Roman" w:cs="Times New Roman"/>
                <w:szCs w:val="24"/>
              </w:rPr>
              <w:t>200428008-</w:t>
            </w:r>
            <w:r w:rsidRPr="008827A9">
              <w:rPr>
                <w:rFonts w:eastAsia="Times New Roman" w:cs="Times New Roman"/>
                <w:szCs w:val="24"/>
              </w:rPr>
              <w:t>FP</w:t>
            </w:r>
            <w:r w:rsidRPr="00FD4DE9">
              <w:rPr>
                <w:rFonts w:eastAsia="Times New Roman" w:cs="Times New Roman"/>
                <w:szCs w:val="24"/>
              </w:rPr>
              <w:t xml:space="preserve">, </w:t>
            </w:r>
            <w:r w:rsidRPr="008827A9">
              <w:rPr>
                <w:rFonts w:eastAsia="Times New Roman" w:cs="Times New Roman"/>
                <w:szCs w:val="24"/>
              </w:rPr>
              <w:t>OCT</w:t>
            </w:r>
            <w:r w:rsidRPr="00FD4DE9">
              <w:rPr>
                <w:rFonts w:eastAsia="Times New Roman" w:cs="Times New Roman"/>
                <w:szCs w:val="24"/>
              </w:rPr>
              <w:t xml:space="preserve"> </w:t>
            </w:r>
            <w:r w:rsidRPr="008827A9">
              <w:rPr>
                <w:rFonts w:eastAsia="Times New Roman" w:cs="Times New Roman"/>
                <w:szCs w:val="24"/>
              </w:rPr>
              <w:t>MK</w:t>
            </w:r>
            <w:r w:rsidRPr="00FD4DE9">
              <w:rPr>
                <w:rFonts w:eastAsia="Times New Roman" w:cs="Times New Roman"/>
                <w:szCs w:val="24"/>
              </w:rPr>
              <w:t xml:space="preserve">-20220820, </w:t>
            </w:r>
            <w:r w:rsidRPr="008827A9">
              <w:rPr>
                <w:rFonts w:eastAsia="Times New Roman" w:cs="Times New Roman"/>
                <w:szCs w:val="24"/>
              </w:rPr>
              <w:t>OCT</w:t>
            </w:r>
            <w:r w:rsidRPr="00FD4DE9">
              <w:rPr>
                <w:rFonts w:eastAsia="Times New Roman" w:cs="Times New Roman"/>
                <w:szCs w:val="24"/>
              </w:rPr>
              <w:t xml:space="preserve">_1084; </w:t>
            </w:r>
            <w:r w:rsidRPr="008827A9">
              <w:rPr>
                <w:rFonts w:eastAsia="Times New Roman" w:cs="Times New Roman"/>
                <w:szCs w:val="24"/>
                <w:lang w:val="ru-RU"/>
              </w:rPr>
              <w:t>М</w:t>
            </w:r>
            <w:r w:rsidRPr="008827A9">
              <w:rPr>
                <w:rFonts w:eastAsia="Times New Roman" w:cs="Times New Roman"/>
                <w:szCs w:val="24"/>
              </w:rPr>
              <w:t>K</w:t>
            </w:r>
            <w:r w:rsidRPr="00FD4DE9">
              <w:rPr>
                <w:rFonts w:eastAsia="Times New Roman" w:cs="Times New Roman"/>
                <w:szCs w:val="24"/>
              </w:rPr>
              <w:t xml:space="preserve">-1084); </w:t>
            </w:r>
            <w:r w:rsidRPr="008827A9">
              <w:rPr>
                <w:rFonts w:eastAsia="Times New Roman" w:cs="Times New Roman"/>
                <w:szCs w:val="24"/>
                <w:lang w:val="ru-RU"/>
              </w:rPr>
              <w:t>таблетки</w:t>
            </w:r>
            <w:r w:rsidRPr="00FD4DE9">
              <w:rPr>
                <w:rFonts w:eastAsia="Times New Roman" w:cs="Times New Roman"/>
                <w:szCs w:val="24"/>
              </w:rPr>
              <w:t xml:space="preserve">; 25 </w:t>
            </w:r>
            <w:r w:rsidRPr="008827A9">
              <w:rPr>
                <w:rFonts w:eastAsia="Times New Roman" w:cs="Times New Roman"/>
                <w:szCs w:val="24"/>
                <w:lang w:val="ru-RU"/>
              </w:rPr>
              <w:t>мг</w:t>
            </w:r>
            <w:r w:rsidRPr="00FD4DE9">
              <w:rPr>
                <w:rFonts w:eastAsia="Times New Roman" w:cs="Times New Roman"/>
                <w:szCs w:val="24"/>
              </w:rPr>
              <w:t xml:space="preserve"> (</w:t>
            </w:r>
            <w:r w:rsidRPr="008827A9">
              <w:rPr>
                <w:rFonts w:eastAsia="Times New Roman" w:cs="Times New Roman"/>
                <w:szCs w:val="24"/>
                <w:lang w:val="ru-RU"/>
              </w:rPr>
              <w:t>міліграм</w:t>
            </w:r>
            <w:r w:rsidRPr="00FD4DE9">
              <w:rPr>
                <w:rFonts w:eastAsia="Times New Roman" w:cs="Times New Roman"/>
                <w:szCs w:val="24"/>
              </w:rPr>
              <w:t xml:space="preserve">); </w:t>
            </w:r>
            <w:r w:rsidRPr="008827A9">
              <w:rPr>
                <w:rFonts w:eastAsia="Times New Roman" w:cs="Times New Roman"/>
                <w:szCs w:val="24"/>
              </w:rPr>
              <w:t>Merck</w:t>
            </w:r>
            <w:r w:rsidRPr="00FD4DE9">
              <w:rPr>
                <w:rFonts w:eastAsia="Times New Roman" w:cs="Times New Roman"/>
                <w:szCs w:val="24"/>
              </w:rPr>
              <w:t xml:space="preserve"> </w:t>
            </w:r>
            <w:r w:rsidRPr="008827A9">
              <w:rPr>
                <w:rFonts w:eastAsia="Times New Roman" w:cs="Times New Roman"/>
                <w:szCs w:val="24"/>
              </w:rPr>
              <w:t>Sharp</w:t>
            </w:r>
            <w:r w:rsidRPr="00FD4DE9">
              <w:rPr>
                <w:rFonts w:eastAsia="Times New Roman" w:cs="Times New Roman"/>
                <w:szCs w:val="24"/>
              </w:rPr>
              <w:t>&amp;</w:t>
            </w:r>
            <w:r w:rsidRPr="008827A9">
              <w:rPr>
                <w:rFonts w:eastAsia="Times New Roman" w:cs="Times New Roman"/>
                <w:szCs w:val="24"/>
              </w:rPr>
              <w:t>Dohme</w:t>
            </w:r>
            <w:r w:rsidRPr="00FD4DE9">
              <w:rPr>
                <w:rFonts w:eastAsia="Times New Roman" w:cs="Times New Roman"/>
                <w:szCs w:val="24"/>
              </w:rPr>
              <w:t xml:space="preserve"> </w:t>
            </w:r>
            <w:r w:rsidRPr="008827A9">
              <w:rPr>
                <w:rFonts w:eastAsia="Times New Roman" w:cs="Times New Roman"/>
                <w:szCs w:val="24"/>
              </w:rPr>
              <w:t>LLC</w:t>
            </w:r>
            <w:r w:rsidRPr="00FD4DE9">
              <w:rPr>
                <w:rFonts w:eastAsia="Times New Roman" w:cs="Times New Roman"/>
                <w:szCs w:val="24"/>
              </w:rPr>
              <w:t xml:space="preserve">, </w:t>
            </w:r>
            <w:r w:rsidRPr="008827A9">
              <w:rPr>
                <w:rFonts w:eastAsia="Times New Roman" w:cs="Times New Roman"/>
                <w:szCs w:val="24"/>
                <w:lang w:val="ru-RU"/>
              </w:rPr>
              <w:t>США</w:t>
            </w:r>
            <w:r w:rsidRPr="00FD4DE9">
              <w:rPr>
                <w:rFonts w:eastAsia="Times New Roman" w:cs="Times New Roman"/>
                <w:szCs w:val="24"/>
              </w:rPr>
              <w:t xml:space="preserve">; </w:t>
            </w:r>
            <w:r w:rsidRPr="008827A9">
              <w:rPr>
                <w:rFonts w:eastAsia="Times New Roman" w:cs="Times New Roman"/>
                <w:szCs w:val="24"/>
              </w:rPr>
              <w:t>Merck</w:t>
            </w:r>
            <w:r w:rsidRPr="00FD4DE9">
              <w:rPr>
                <w:rFonts w:eastAsia="Times New Roman" w:cs="Times New Roman"/>
                <w:szCs w:val="24"/>
              </w:rPr>
              <w:t xml:space="preserve"> </w:t>
            </w:r>
            <w:r w:rsidRPr="008827A9">
              <w:rPr>
                <w:rFonts w:eastAsia="Times New Roman" w:cs="Times New Roman"/>
                <w:szCs w:val="24"/>
              </w:rPr>
              <w:t>Sharp</w:t>
            </w:r>
            <w:r w:rsidRPr="00FD4DE9">
              <w:rPr>
                <w:rFonts w:eastAsia="Times New Roman" w:cs="Times New Roman"/>
                <w:szCs w:val="24"/>
              </w:rPr>
              <w:t xml:space="preserve"> &amp; </w:t>
            </w:r>
            <w:r w:rsidRPr="008827A9">
              <w:rPr>
                <w:rFonts w:eastAsia="Times New Roman" w:cs="Times New Roman"/>
                <w:szCs w:val="24"/>
              </w:rPr>
              <w:t>Dohme</w:t>
            </w:r>
            <w:r w:rsidRPr="00FD4DE9">
              <w:rPr>
                <w:rFonts w:eastAsia="Times New Roman" w:cs="Times New Roman"/>
                <w:szCs w:val="24"/>
              </w:rPr>
              <w:t xml:space="preserve"> </w:t>
            </w:r>
            <w:r w:rsidRPr="008827A9">
              <w:rPr>
                <w:rFonts w:eastAsia="Times New Roman" w:cs="Times New Roman"/>
                <w:szCs w:val="24"/>
              </w:rPr>
              <w:t>LLC</w:t>
            </w:r>
            <w:r w:rsidRPr="00FD4DE9">
              <w:rPr>
                <w:rFonts w:eastAsia="Times New Roman" w:cs="Times New Roman"/>
                <w:szCs w:val="24"/>
              </w:rPr>
              <w:t xml:space="preserve">, </w:t>
            </w:r>
            <w:r w:rsidRPr="008827A9">
              <w:rPr>
                <w:rFonts w:eastAsia="Times New Roman" w:cs="Times New Roman"/>
                <w:szCs w:val="24"/>
                <w:lang w:val="ru-RU"/>
              </w:rPr>
              <w:t>США</w:t>
            </w:r>
            <w:r w:rsidRPr="00FD4DE9">
              <w:rPr>
                <w:rFonts w:eastAsia="Times New Roman" w:cs="Times New Roman"/>
                <w:szCs w:val="24"/>
              </w:rPr>
              <w:t xml:space="preserve">; </w:t>
            </w:r>
            <w:r w:rsidRPr="008827A9">
              <w:rPr>
                <w:rFonts w:eastAsia="Times New Roman" w:cs="Times New Roman"/>
                <w:szCs w:val="24"/>
              </w:rPr>
              <w:t>Werthenstein</w:t>
            </w:r>
            <w:r w:rsidRPr="00FD4DE9">
              <w:rPr>
                <w:rFonts w:eastAsia="Times New Roman" w:cs="Times New Roman"/>
                <w:szCs w:val="24"/>
              </w:rPr>
              <w:t xml:space="preserve"> </w:t>
            </w:r>
            <w:r w:rsidRPr="008827A9">
              <w:rPr>
                <w:rFonts w:eastAsia="Times New Roman" w:cs="Times New Roman"/>
                <w:szCs w:val="24"/>
              </w:rPr>
              <w:t>BioPharma</w:t>
            </w:r>
            <w:r w:rsidRPr="00FD4DE9">
              <w:rPr>
                <w:rFonts w:eastAsia="Times New Roman" w:cs="Times New Roman"/>
                <w:szCs w:val="24"/>
              </w:rPr>
              <w:t xml:space="preserve"> </w:t>
            </w:r>
            <w:r w:rsidRPr="008827A9">
              <w:rPr>
                <w:rFonts w:eastAsia="Times New Roman" w:cs="Times New Roman"/>
                <w:szCs w:val="24"/>
              </w:rPr>
              <w:t>GmbH</w:t>
            </w:r>
            <w:r w:rsidRPr="00FD4DE9">
              <w:rPr>
                <w:rFonts w:eastAsia="Times New Roman" w:cs="Times New Roman"/>
                <w:szCs w:val="24"/>
              </w:rPr>
              <w:t xml:space="preserve">, </w:t>
            </w:r>
            <w:r w:rsidRPr="008827A9">
              <w:rPr>
                <w:rFonts w:eastAsia="Times New Roman" w:cs="Times New Roman"/>
                <w:szCs w:val="24"/>
                <w:lang w:val="ru-RU"/>
              </w:rPr>
              <w:t>Швейцарія</w:t>
            </w:r>
            <w:r w:rsidRPr="00FD4DE9">
              <w:rPr>
                <w:rFonts w:eastAsia="Times New Roman" w:cs="Times New Roman"/>
                <w:szCs w:val="24"/>
              </w:rPr>
              <w:t xml:space="preserve">; </w:t>
            </w:r>
            <w:r w:rsidRPr="008827A9">
              <w:rPr>
                <w:rFonts w:eastAsia="Times New Roman" w:cs="Times New Roman"/>
                <w:szCs w:val="24"/>
              </w:rPr>
              <w:t>Almac</w:t>
            </w:r>
            <w:r w:rsidRPr="00FD4DE9">
              <w:rPr>
                <w:rFonts w:eastAsia="Times New Roman" w:cs="Times New Roman"/>
                <w:szCs w:val="24"/>
              </w:rPr>
              <w:t xml:space="preserve"> </w:t>
            </w:r>
            <w:r w:rsidRPr="008827A9">
              <w:rPr>
                <w:rFonts w:eastAsia="Times New Roman" w:cs="Times New Roman"/>
                <w:szCs w:val="24"/>
              </w:rPr>
              <w:t>Clinical</w:t>
            </w:r>
            <w:r w:rsidRPr="00FD4DE9">
              <w:rPr>
                <w:rFonts w:eastAsia="Times New Roman" w:cs="Times New Roman"/>
                <w:szCs w:val="24"/>
              </w:rPr>
              <w:t xml:space="preserve"> </w:t>
            </w:r>
            <w:r w:rsidRPr="008827A9">
              <w:rPr>
                <w:rFonts w:eastAsia="Times New Roman" w:cs="Times New Roman"/>
                <w:szCs w:val="24"/>
              </w:rPr>
              <w:t>Services</w:t>
            </w:r>
            <w:r w:rsidRPr="00FD4DE9">
              <w:rPr>
                <w:rFonts w:eastAsia="Times New Roman" w:cs="Times New Roman"/>
                <w:szCs w:val="24"/>
              </w:rPr>
              <w:t xml:space="preserve"> (</w:t>
            </w:r>
            <w:r w:rsidRPr="008827A9">
              <w:rPr>
                <w:rFonts w:eastAsia="Times New Roman" w:cs="Times New Roman"/>
                <w:szCs w:val="24"/>
              </w:rPr>
              <w:t>Ireland</w:t>
            </w:r>
            <w:r w:rsidRPr="00FD4DE9">
              <w:rPr>
                <w:rFonts w:eastAsia="Times New Roman" w:cs="Times New Roman"/>
                <w:szCs w:val="24"/>
              </w:rPr>
              <w:t xml:space="preserve">) </w:t>
            </w:r>
            <w:r w:rsidRPr="008827A9">
              <w:rPr>
                <w:rFonts w:eastAsia="Times New Roman" w:cs="Times New Roman"/>
                <w:szCs w:val="24"/>
              </w:rPr>
              <w:t>Limited</w:t>
            </w:r>
            <w:r w:rsidRPr="00FD4DE9">
              <w:rPr>
                <w:rFonts w:eastAsia="Times New Roman" w:cs="Times New Roman"/>
                <w:szCs w:val="24"/>
              </w:rPr>
              <w:t xml:space="preserve">, </w:t>
            </w:r>
            <w:r w:rsidRPr="008827A9">
              <w:rPr>
                <w:rFonts w:eastAsia="Times New Roman" w:cs="Times New Roman"/>
                <w:szCs w:val="24"/>
                <w:lang w:val="ru-RU"/>
              </w:rPr>
              <w:t>Ірландія</w:t>
            </w:r>
            <w:r w:rsidRPr="00FD4DE9">
              <w:rPr>
                <w:rFonts w:eastAsia="Times New Roman" w:cs="Times New Roman"/>
                <w:szCs w:val="24"/>
              </w:rPr>
              <w:t xml:space="preserve">; </w:t>
            </w:r>
            <w:r w:rsidRPr="008827A9">
              <w:rPr>
                <w:rFonts w:eastAsia="Times New Roman" w:cs="Times New Roman"/>
                <w:szCs w:val="24"/>
              </w:rPr>
              <w:t>Fisher</w:t>
            </w:r>
            <w:r w:rsidRPr="00FD4DE9">
              <w:rPr>
                <w:rFonts w:eastAsia="Times New Roman" w:cs="Times New Roman"/>
                <w:szCs w:val="24"/>
              </w:rPr>
              <w:t xml:space="preserve"> </w:t>
            </w:r>
            <w:r w:rsidRPr="008827A9">
              <w:rPr>
                <w:rFonts w:eastAsia="Times New Roman" w:cs="Times New Roman"/>
                <w:szCs w:val="24"/>
              </w:rPr>
              <w:t>Clinical</w:t>
            </w:r>
            <w:r w:rsidRPr="00FD4DE9">
              <w:rPr>
                <w:rFonts w:eastAsia="Times New Roman" w:cs="Times New Roman"/>
                <w:szCs w:val="24"/>
              </w:rPr>
              <w:t xml:space="preserve"> </w:t>
            </w:r>
            <w:r w:rsidRPr="008827A9">
              <w:rPr>
                <w:rFonts w:eastAsia="Times New Roman" w:cs="Times New Roman"/>
                <w:szCs w:val="24"/>
              </w:rPr>
              <w:t>Services</w:t>
            </w:r>
            <w:r w:rsidRPr="00FD4DE9">
              <w:rPr>
                <w:rFonts w:eastAsia="Times New Roman" w:cs="Times New Roman"/>
                <w:szCs w:val="24"/>
              </w:rPr>
              <w:t xml:space="preserve"> </w:t>
            </w:r>
            <w:r w:rsidRPr="008827A9">
              <w:rPr>
                <w:rFonts w:eastAsia="Times New Roman" w:cs="Times New Roman"/>
                <w:szCs w:val="24"/>
              </w:rPr>
              <w:t>UK</w:t>
            </w:r>
            <w:r w:rsidRPr="00FD4DE9">
              <w:rPr>
                <w:rFonts w:eastAsia="Times New Roman" w:cs="Times New Roman"/>
                <w:szCs w:val="24"/>
              </w:rPr>
              <w:t xml:space="preserve"> </w:t>
            </w:r>
            <w:r w:rsidRPr="008827A9">
              <w:rPr>
                <w:rFonts w:eastAsia="Times New Roman" w:cs="Times New Roman"/>
                <w:szCs w:val="24"/>
              </w:rPr>
              <w:t>Limited</w:t>
            </w:r>
            <w:r w:rsidRPr="00FD4DE9">
              <w:rPr>
                <w:rFonts w:eastAsia="Times New Roman" w:cs="Times New Roman"/>
                <w:szCs w:val="24"/>
              </w:rPr>
              <w:t xml:space="preserve">, </w:t>
            </w:r>
            <w:r w:rsidRPr="008827A9">
              <w:rPr>
                <w:rFonts w:eastAsia="Times New Roman" w:cs="Times New Roman"/>
                <w:szCs w:val="24"/>
                <w:lang w:val="ru-RU"/>
              </w:rPr>
              <w:t>Велика</w:t>
            </w:r>
            <w:r w:rsidRPr="00FD4DE9">
              <w:rPr>
                <w:rFonts w:eastAsia="Times New Roman" w:cs="Times New Roman"/>
                <w:szCs w:val="24"/>
              </w:rPr>
              <w:t xml:space="preserve"> </w:t>
            </w:r>
            <w:r w:rsidRPr="008827A9">
              <w:rPr>
                <w:rFonts w:eastAsia="Times New Roman" w:cs="Times New Roman"/>
                <w:szCs w:val="24"/>
                <w:lang w:val="ru-RU"/>
              </w:rPr>
              <w:t>Британія</w:t>
            </w:r>
            <w:r w:rsidRPr="00FD4DE9">
              <w:rPr>
                <w:rFonts w:eastAsia="Times New Roman" w:cs="Times New Roman"/>
                <w:szCs w:val="24"/>
              </w:rPr>
              <w:t xml:space="preserve">; </w:t>
            </w:r>
            <w:r w:rsidRPr="008827A9">
              <w:rPr>
                <w:rFonts w:eastAsia="Times New Roman" w:cs="Times New Roman"/>
                <w:szCs w:val="24"/>
              </w:rPr>
              <w:t>Almac</w:t>
            </w:r>
            <w:r w:rsidRPr="00FD4DE9">
              <w:rPr>
                <w:rFonts w:eastAsia="Times New Roman" w:cs="Times New Roman"/>
                <w:szCs w:val="24"/>
              </w:rPr>
              <w:t xml:space="preserve"> </w:t>
            </w:r>
            <w:r w:rsidRPr="008827A9">
              <w:rPr>
                <w:rFonts w:eastAsia="Times New Roman" w:cs="Times New Roman"/>
                <w:szCs w:val="24"/>
              </w:rPr>
              <w:t>Clinical</w:t>
            </w:r>
            <w:r w:rsidRPr="00FD4DE9">
              <w:rPr>
                <w:rFonts w:eastAsia="Times New Roman" w:cs="Times New Roman"/>
                <w:szCs w:val="24"/>
              </w:rPr>
              <w:t xml:space="preserve"> </w:t>
            </w:r>
            <w:r w:rsidRPr="008827A9">
              <w:rPr>
                <w:rFonts w:eastAsia="Times New Roman" w:cs="Times New Roman"/>
                <w:szCs w:val="24"/>
              </w:rPr>
              <w:t>Services</w:t>
            </w:r>
            <w:r w:rsidRPr="00FD4DE9">
              <w:rPr>
                <w:rFonts w:eastAsia="Times New Roman" w:cs="Times New Roman"/>
                <w:szCs w:val="24"/>
              </w:rPr>
              <w:t xml:space="preserve"> </w:t>
            </w:r>
            <w:r w:rsidRPr="008827A9">
              <w:rPr>
                <w:rFonts w:eastAsia="Times New Roman" w:cs="Times New Roman"/>
                <w:szCs w:val="24"/>
              </w:rPr>
              <w:t>Limited</w:t>
            </w:r>
            <w:r w:rsidRPr="00FD4DE9">
              <w:rPr>
                <w:rFonts w:eastAsia="Times New Roman" w:cs="Times New Roman"/>
                <w:szCs w:val="24"/>
              </w:rPr>
              <w:t xml:space="preserve">, </w:t>
            </w:r>
            <w:r w:rsidRPr="008827A9">
              <w:rPr>
                <w:rFonts w:eastAsia="Times New Roman" w:cs="Times New Roman"/>
                <w:szCs w:val="24"/>
                <w:lang w:val="ru-RU"/>
              </w:rPr>
              <w:t>Велика</w:t>
            </w:r>
            <w:r w:rsidRPr="00FD4DE9">
              <w:rPr>
                <w:rFonts w:eastAsia="Times New Roman" w:cs="Times New Roman"/>
                <w:szCs w:val="24"/>
              </w:rPr>
              <w:t xml:space="preserve"> </w:t>
            </w:r>
            <w:r w:rsidRPr="008827A9">
              <w:rPr>
                <w:rFonts w:eastAsia="Times New Roman" w:cs="Times New Roman"/>
                <w:szCs w:val="24"/>
                <w:lang w:val="ru-RU"/>
              </w:rPr>
              <w:t>Британія</w:t>
            </w:r>
            <w:r w:rsidRPr="00FD4DE9">
              <w:rPr>
                <w:rFonts w:eastAsia="Times New Roman" w:cs="Times New Roman"/>
                <w:szCs w:val="24"/>
              </w:rPr>
              <w:t xml:space="preserve">; </w:t>
            </w:r>
            <w:r w:rsidRPr="008827A9">
              <w:rPr>
                <w:rFonts w:eastAsia="Times New Roman" w:cs="Times New Roman"/>
                <w:szCs w:val="24"/>
              </w:rPr>
              <w:t>Almac</w:t>
            </w:r>
            <w:r w:rsidRPr="00FD4DE9">
              <w:rPr>
                <w:rFonts w:eastAsia="Times New Roman" w:cs="Times New Roman"/>
                <w:szCs w:val="24"/>
              </w:rPr>
              <w:t xml:space="preserve"> </w:t>
            </w:r>
            <w:r w:rsidRPr="008827A9">
              <w:rPr>
                <w:rFonts w:eastAsia="Times New Roman" w:cs="Times New Roman"/>
                <w:szCs w:val="24"/>
              </w:rPr>
              <w:t>Clinical</w:t>
            </w:r>
            <w:r w:rsidRPr="00FD4DE9">
              <w:rPr>
                <w:rFonts w:eastAsia="Times New Roman" w:cs="Times New Roman"/>
                <w:szCs w:val="24"/>
              </w:rPr>
              <w:t xml:space="preserve"> </w:t>
            </w:r>
            <w:r w:rsidRPr="008827A9">
              <w:rPr>
                <w:rFonts w:eastAsia="Times New Roman" w:cs="Times New Roman"/>
                <w:szCs w:val="24"/>
              </w:rPr>
              <w:t>Services</w:t>
            </w:r>
            <w:r w:rsidRPr="00FD4DE9">
              <w:rPr>
                <w:rFonts w:eastAsia="Times New Roman" w:cs="Times New Roman"/>
                <w:szCs w:val="24"/>
              </w:rPr>
              <w:t xml:space="preserve"> </w:t>
            </w:r>
            <w:r w:rsidRPr="008827A9">
              <w:rPr>
                <w:rFonts w:eastAsia="Times New Roman" w:cs="Times New Roman"/>
                <w:szCs w:val="24"/>
              </w:rPr>
              <w:t>LLC</w:t>
            </w:r>
            <w:r w:rsidRPr="00FD4DE9">
              <w:rPr>
                <w:rFonts w:eastAsia="Times New Roman" w:cs="Times New Roman"/>
                <w:szCs w:val="24"/>
              </w:rPr>
              <w:t xml:space="preserve">, </w:t>
            </w:r>
            <w:r w:rsidRPr="008827A9">
              <w:rPr>
                <w:rFonts w:eastAsia="Times New Roman" w:cs="Times New Roman"/>
                <w:szCs w:val="24"/>
              </w:rPr>
              <w:t>USA</w:t>
            </w:r>
            <w:r w:rsidRPr="00FD4DE9">
              <w:rPr>
                <w:rFonts w:eastAsia="Times New Roman" w:cs="Times New Roman"/>
                <w:szCs w:val="24"/>
              </w:rPr>
              <w:t xml:space="preserve">; </w:t>
            </w:r>
            <w:r w:rsidRPr="008827A9">
              <w:rPr>
                <w:rFonts w:eastAsia="Times New Roman" w:cs="Times New Roman"/>
                <w:szCs w:val="24"/>
              </w:rPr>
              <w:t>Fisher</w:t>
            </w:r>
            <w:r w:rsidRPr="00FD4DE9">
              <w:rPr>
                <w:rFonts w:eastAsia="Times New Roman" w:cs="Times New Roman"/>
                <w:szCs w:val="24"/>
              </w:rPr>
              <w:t xml:space="preserve"> </w:t>
            </w:r>
            <w:r w:rsidRPr="008827A9">
              <w:rPr>
                <w:rFonts w:eastAsia="Times New Roman" w:cs="Times New Roman"/>
                <w:szCs w:val="24"/>
              </w:rPr>
              <w:t>Clinical</w:t>
            </w:r>
            <w:r w:rsidRPr="00FD4DE9">
              <w:rPr>
                <w:rFonts w:eastAsia="Times New Roman" w:cs="Times New Roman"/>
                <w:szCs w:val="24"/>
              </w:rPr>
              <w:t xml:space="preserve"> </w:t>
            </w:r>
            <w:r w:rsidRPr="008827A9">
              <w:rPr>
                <w:rFonts w:eastAsia="Times New Roman" w:cs="Times New Roman"/>
                <w:szCs w:val="24"/>
              </w:rPr>
              <w:t>Services</w:t>
            </w:r>
            <w:r w:rsidRPr="00FD4DE9">
              <w:rPr>
                <w:rFonts w:eastAsia="Times New Roman" w:cs="Times New Roman"/>
                <w:szCs w:val="24"/>
              </w:rPr>
              <w:t xml:space="preserve"> </w:t>
            </w:r>
            <w:r w:rsidRPr="008827A9">
              <w:rPr>
                <w:rFonts w:eastAsia="Times New Roman" w:cs="Times New Roman"/>
                <w:szCs w:val="24"/>
              </w:rPr>
              <w:t>GmbH</w:t>
            </w:r>
            <w:r w:rsidRPr="00FD4DE9">
              <w:rPr>
                <w:rFonts w:eastAsia="Times New Roman" w:cs="Times New Roman"/>
                <w:szCs w:val="24"/>
              </w:rPr>
              <w:t xml:space="preserve">, </w:t>
            </w:r>
            <w:r w:rsidRPr="008827A9">
              <w:rPr>
                <w:rFonts w:eastAsia="Times New Roman" w:cs="Times New Roman"/>
                <w:szCs w:val="24"/>
                <w:lang w:val="ru-RU"/>
              </w:rPr>
              <w:t>Швейцарія</w:t>
            </w:r>
            <w:r w:rsidRPr="00FD4DE9">
              <w:rPr>
                <w:rFonts w:eastAsia="Times New Roman" w:cs="Times New Roman"/>
                <w:szCs w:val="24"/>
              </w:rPr>
              <w:t xml:space="preserve">; </w:t>
            </w:r>
            <w:r w:rsidRPr="008827A9">
              <w:rPr>
                <w:rFonts w:eastAsia="Times New Roman" w:cs="Times New Roman"/>
                <w:szCs w:val="24"/>
              </w:rPr>
              <w:t>Fisher</w:t>
            </w:r>
            <w:r w:rsidRPr="00FD4DE9">
              <w:rPr>
                <w:rFonts w:eastAsia="Times New Roman" w:cs="Times New Roman"/>
                <w:szCs w:val="24"/>
              </w:rPr>
              <w:t xml:space="preserve"> </w:t>
            </w:r>
            <w:r w:rsidRPr="008827A9">
              <w:rPr>
                <w:rFonts w:eastAsia="Times New Roman" w:cs="Times New Roman"/>
                <w:szCs w:val="24"/>
              </w:rPr>
              <w:t>Clinical</w:t>
            </w:r>
            <w:r w:rsidRPr="00FD4DE9">
              <w:rPr>
                <w:rFonts w:eastAsia="Times New Roman" w:cs="Times New Roman"/>
                <w:szCs w:val="24"/>
              </w:rPr>
              <w:t xml:space="preserve"> </w:t>
            </w:r>
            <w:r w:rsidRPr="008827A9">
              <w:rPr>
                <w:rFonts w:eastAsia="Times New Roman" w:cs="Times New Roman"/>
                <w:szCs w:val="24"/>
              </w:rPr>
              <w:t>Services</w:t>
            </w:r>
            <w:r w:rsidRPr="00FD4DE9">
              <w:rPr>
                <w:rFonts w:eastAsia="Times New Roman" w:cs="Times New Roman"/>
                <w:szCs w:val="24"/>
              </w:rPr>
              <w:t xml:space="preserve"> </w:t>
            </w:r>
            <w:r w:rsidRPr="008827A9">
              <w:rPr>
                <w:rFonts w:eastAsia="Times New Roman" w:cs="Times New Roman"/>
                <w:szCs w:val="24"/>
              </w:rPr>
              <w:t>Inc</w:t>
            </w:r>
            <w:r w:rsidRPr="00FD4DE9">
              <w:rPr>
                <w:rFonts w:eastAsia="Times New Roman" w:cs="Times New Roman"/>
                <w:szCs w:val="24"/>
              </w:rPr>
              <w:t xml:space="preserve">., </w:t>
            </w:r>
            <w:r w:rsidRPr="008827A9">
              <w:rPr>
                <w:rFonts w:eastAsia="Times New Roman" w:cs="Times New Roman"/>
                <w:szCs w:val="24"/>
                <w:lang w:val="ru-RU"/>
              </w:rPr>
              <w:t>США</w:t>
            </w:r>
            <w:r w:rsidRPr="00FD4DE9">
              <w:rPr>
                <w:rFonts w:eastAsia="Times New Roman" w:cs="Times New Roman"/>
                <w:szCs w:val="24"/>
              </w:rPr>
              <w:t xml:space="preserve">; </w:t>
            </w:r>
            <w:r w:rsidRPr="008827A9">
              <w:rPr>
                <w:rFonts w:eastAsia="Times New Roman" w:cs="Times New Roman"/>
                <w:szCs w:val="24"/>
              </w:rPr>
              <w:t>Shanghai</w:t>
            </w:r>
            <w:r w:rsidRPr="00FD4DE9">
              <w:rPr>
                <w:rFonts w:eastAsia="Times New Roman" w:cs="Times New Roman"/>
                <w:szCs w:val="24"/>
              </w:rPr>
              <w:t xml:space="preserve"> </w:t>
            </w:r>
            <w:r w:rsidRPr="008827A9">
              <w:rPr>
                <w:rFonts w:eastAsia="Times New Roman" w:cs="Times New Roman"/>
                <w:szCs w:val="24"/>
              </w:rPr>
              <w:t>STA</w:t>
            </w:r>
            <w:r w:rsidRPr="00FD4DE9">
              <w:rPr>
                <w:rFonts w:eastAsia="Times New Roman" w:cs="Times New Roman"/>
                <w:szCs w:val="24"/>
              </w:rPr>
              <w:t xml:space="preserve"> </w:t>
            </w:r>
            <w:r w:rsidRPr="008827A9">
              <w:rPr>
                <w:rFonts w:eastAsia="Times New Roman" w:cs="Times New Roman"/>
                <w:szCs w:val="24"/>
              </w:rPr>
              <w:t>Pharmaceutical</w:t>
            </w:r>
            <w:r w:rsidRPr="00FD4DE9">
              <w:rPr>
                <w:rFonts w:eastAsia="Times New Roman" w:cs="Times New Roman"/>
                <w:szCs w:val="24"/>
              </w:rPr>
              <w:t xml:space="preserve"> </w:t>
            </w:r>
            <w:r w:rsidRPr="008827A9">
              <w:rPr>
                <w:rFonts w:eastAsia="Times New Roman" w:cs="Times New Roman"/>
                <w:szCs w:val="24"/>
              </w:rPr>
              <w:t>Product</w:t>
            </w:r>
            <w:r w:rsidRPr="00FD4DE9">
              <w:rPr>
                <w:rFonts w:eastAsia="Times New Roman" w:cs="Times New Roman"/>
                <w:szCs w:val="24"/>
              </w:rPr>
              <w:t xml:space="preserve"> </w:t>
            </w:r>
            <w:r w:rsidRPr="008827A9">
              <w:rPr>
                <w:rFonts w:eastAsia="Times New Roman" w:cs="Times New Roman"/>
                <w:szCs w:val="24"/>
              </w:rPr>
              <w:t>Co</w:t>
            </w:r>
            <w:r w:rsidRPr="00FD4DE9">
              <w:rPr>
                <w:rFonts w:eastAsia="Times New Roman" w:cs="Times New Roman"/>
                <w:szCs w:val="24"/>
              </w:rPr>
              <w:t xml:space="preserve">., </w:t>
            </w:r>
            <w:r w:rsidRPr="008827A9">
              <w:rPr>
                <w:rFonts w:eastAsia="Times New Roman" w:cs="Times New Roman"/>
                <w:szCs w:val="24"/>
              </w:rPr>
              <w:t>Ltd</w:t>
            </w:r>
            <w:r w:rsidRPr="00FD4DE9">
              <w:rPr>
                <w:rFonts w:eastAsia="Times New Roman" w:cs="Times New Roman"/>
                <w:szCs w:val="24"/>
              </w:rPr>
              <w:t xml:space="preserve">., </w:t>
            </w:r>
            <w:r w:rsidRPr="008827A9">
              <w:rPr>
                <w:rFonts w:eastAsia="Times New Roman" w:cs="Times New Roman"/>
                <w:szCs w:val="24"/>
                <w:lang w:val="ru-RU"/>
              </w:rPr>
              <w:t>Китай</w:t>
            </w:r>
            <w:r w:rsidRPr="00FD4DE9">
              <w:rPr>
                <w:rFonts w:eastAsia="Times New Roman" w:cs="Times New Roman"/>
                <w:szCs w:val="24"/>
              </w:rPr>
              <w:t xml:space="preserve">; </w:t>
            </w:r>
            <w:r w:rsidRPr="008827A9">
              <w:rPr>
                <w:rFonts w:eastAsia="Times New Roman" w:cs="Times New Roman"/>
                <w:szCs w:val="24"/>
              </w:rPr>
              <w:t>Shanghai</w:t>
            </w:r>
            <w:r w:rsidRPr="00FD4DE9">
              <w:rPr>
                <w:rFonts w:eastAsia="Times New Roman" w:cs="Times New Roman"/>
                <w:szCs w:val="24"/>
              </w:rPr>
              <w:t xml:space="preserve"> </w:t>
            </w:r>
            <w:r w:rsidRPr="008827A9">
              <w:rPr>
                <w:rFonts w:eastAsia="Times New Roman" w:cs="Times New Roman"/>
                <w:szCs w:val="24"/>
              </w:rPr>
              <w:t>STA</w:t>
            </w:r>
            <w:r w:rsidRPr="00FD4DE9">
              <w:rPr>
                <w:rFonts w:eastAsia="Times New Roman" w:cs="Times New Roman"/>
                <w:szCs w:val="24"/>
              </w:rPr>
              <w:t xml:space="preserve"> </w:t>
            </w:r>
            <w:r w:rsidRPr="008827A9">
              <w:rPr>
                <w:rFonts w:eastAsia="Times New Roman" w:cs="Times New Roman"/>
                <w:szCs w:val="24"/>
              </w:rPr>
              <w:t>Pharmaceutical</w:t>
            </w:r>
            <w:r w:rsidRPr="00FD4DE9">
              <w:rPr>
                <w:rFonts w:eastAsia="Times New Roman" w:cs="Times New Roman"/>
                <w:szCs w:val="24"/>
              </w:rPr>
              <w:t xml:space="preserve"> </w:t>
            </w:r>
            <w:r w:rsidRPr="008827A9">
              <w:rPr>
                <w:rFonts w:eastAsia="Times New Roman" w:cs="Times New Roman"/>
                <w:szCs w:val="24"/>
              </w:rPr>
              <w:t>Product</w:t>
            </w:r>
            <w:r w:rsidRPr="00FD4DE9">
              <w:rPr>
                <w:rFonts w:eastAsia="Times New Roman" w:cs="Times New Roman"/>
                <w:szCs w:val="24"/>
              </w:rPr>
              <w:t xml:space="preserve"> </w:t>
            </w:r>
            <w:r w:rsidRPr="008827A9">
              <w:rPr>
                <w:rFonts w:eastAsia="Times New Roman" w:cs="Times New Roman"/>
                <w:szCs w:val="24"/>
              </w:rPr>
              <w:t>Co</w:t>
            </w:r>
            <w:r w:rsidRPr="00FD4DE9">
              <w:rPr>
                <w:rFonts w:eastAsia="Times New Roman" w:cs="Times New Roman"/>
                <w:szCs w:val="24"/>
              </w:rPr>
              <w:t xml:space="preserve">., </w:t>
            </w:r>
            <w:r w:rsidRPr="008827A9">
              <w:rPr>
                <w:rFonts w:eastAsia="Times New Roman" w:cs="Times New Roman"/>
                <w:szCs w:val="24"/>
              </w:rPr>
              <w:t>Ltd</w:t>
            </w:r>
            <w:r w:rsidRPr="00FD4DE9">
              <w:rPr>
                <w:rFonts w:eastAsia="Times New Roman" w:cs="Times New Roman"/>
                <w:szCs w:val="24"/>
              </w:rPr>
              <w:t xml:space="preserve">., </w:t>
            </w:r>
            <w:r w:rsidRPr="008827A9">
              <w:rPr>
                <w:rFonts w:eastAsia="Times New Roman" w:cs="Times New Roman"/>
                <w:szCs w:val="24"/>
                <w:lang w:val="ru-RU"/>
              </w:rPr>
              <w:t>Китай</w:t>
            </w:r>
            <w:r w:rsidRPr="00FD4DE9">
              <w:rPr>
                <w:rFonts w:eastAsia="Times New Roman" w:cs="Times New Roman"/>
                <w:szCs w:val="24"/>
              </w:rPr>
              <w:t xml:space="preserve">; </w:t>
            </w:r>
            <w:r w:rsidRPr="008827A9">
              <w:rPr>
                <w:rFonts w:eastAsia="Times New Roman" w:cs="Times New Roman"/>
                <w:szCs w:val="24"/>
              </w:rPr>
              <w:t>Lonza</w:t>
            </w:r>
            <w:r w:rsidRPr="00FD4DE9">
              <w:rPr>
                <w:rFonts w:eastAsia="Times New Roman" w:cs="Times New Roman"/>
                <w:szCs w:val="24"/>
              </w:rPr>
              <w:t xml:space="preserve"> </w:t>
            </w:r>
            <w:r w:rsidRPr="008827A9">
              <w:rPr>
                <w:rFonts w:eastAsia="Times New Roman" w:cs="Times New Roman"/>
                <w:szCs w:val="24"/>
              </w:rPr>
              <w:t>Bend</w:t>
            </w:r>
            <w:r w:rsidRPr="00FD4DE9">
              <w:rPr>
                <w:rFonts w:eastAsia="Times New Roman" w:cs="Times New Roman"/>
                <w:szCs w:val="24"/>
              </w:rPr>
              <w:t xml:space="preserve"> </w:t>
            </w:r>
            <w:r w:rsidRPr="008827A9">
              <w:rPr>
                <w:rFonts w:eastAsia="Times New Roman" w:cs="Times New Roman"/>
                <w:szCs w:val="24"/>
              </w:rPr>
              <w:t>Inc</w:t>
            </w:r>
            <w:r w:rsidRPr="00FD4DE9">
              <w:rPr>
                <w:rFonts w:eastAsia="Times New Roman" w:cs="Times New Roman"/>
                <w:szCs w:val="24"/>
              </w:rPr>
              <w:t xml:space="preserve">., </w:t>
            </w:r>
            <w:r w:rsidRPr="008827A9">
              <w:rPr>
                <w:rFonts w:eastAsia="Times New Roman" w:cs="Times New Roman"/>
                <w:szCs w:val="24"/>
                <w:lang w:val="ru-RU"/>
              </w:rPr>
              <w:t>США</w:t>
            </w:r>
            <w:r w:rsidRPr="00FD4DE9">
              <w:rPr>
                <w:rFonts w:eastAsia="Times New Roman" w:cs="Times New Roman"/>
                <w:szCs w:val="24"/>
              </w:rPr>
              <w:t xml:space="preserve">; </w:t>
            </w:r>
            <w:r w:rsidRPr="008827A9">
              <w:rPr>
                <w:rFonts w:eastAsia="Times New Roman" w:cs="Times New Roman"/>
                <w:szCs w:val="24"/>
              </w:rPr>
              <w:t>Lonza</w:t>
            </w:r>
            <w:r w:rsidRPr="00FD4DE9">
              <w:rPr>
                <w:rFonts w:eastAsia="Times New Roman" w:cs="Times New Roman"/>
                <w:szCs w:val="24"/>
              </w:rPr>
              <w:t xml:space="preserve"> </w:t>
            </w:r>
            <w:r w:rsidRPr="008827A9">
              <w:rPr>
                <w:rFonts w:eastAsia="Times New Roman" w:cs="Times New Roman"/>
                <w:szCs w:val="24"/>
              </w:rPr>
              <w:t>Bend</w:t>
            </w:r>
            <w:r w:rsidRPr="00FD4DE9">
              <w:rPr>
                <w:rFonts w:eastAsia="Times New Roman" w:cs="Times New Roman"/>
                <w:szCs w:val="24"/>
              </w:rPr>
              <w:t xml:space="preserve"> </w:t>
            </w:r>
            <w:r w:rsidRPr="008827A9">
              <w:rPr>
                <w:rFonts w:eastAsia="Times New Roman" w:cs="Times New Roman"/>
                <w:szCs w:val="24"/>
              </w:rPr>
              <w:t>Inc</w:t>
            </w:r>
            <w:r w:rsidRPr="00FD4DE9">
              <w:rPr>
                <w:rFonts w:eastAsia="Times New Roman" w:cs="Times New Roman"/>
                <w:szCs w:val="24"/>
              </w:rPr>
              <w:t xml:space="preserve">., </w:t>
            </w:r>
            <w:r w:rsidRPr="008827A9">
              <w:rPr>
                <w:rFonts w:eastAsia="Times New Roman" w:cs="Times New Roman"/>
                <w:szCs w:val="24"/>
                <w:lang w:val="ru-RU"/>
              </w:rPr>
              <w:t>США</w:t>
            </w:r>
            <w:r w:rsidRPr="00FD4DE9">
              <w:rPr>
                <w:rFonts w:eastAsia="Times New Roman" w:cs="Times New Roman"/>
                <w:szCs w:val="24"/>
              </w:rPr>
              <w:t xml:space="preserve">; </w:t>
            </w:r>
          </w:p>
          <w:p w:rsidR="00FD4DE9" w:rsidRPr="00FD4DE9" w:rsidRDefault="00FD4DE9" w:rsidP="00FD4DE9">
            <w:pPr>
              <w:jc w:val="both"/>
              <w:rPr>
                <w:rFonts w:eastAsia="Times New Roman" w:cs="Times New Roman"/>
                <w:szCs w:val="24"/>
              </w:rPr>
            </w:pPr>
            <w:r w:rsidRPr="008827A9">
              <w:rPr>
                <w:rFonts w:eastAsia="Times New Roman" w:cs="Times New Roman"/>
                <w:szCs w:val="24"/>
              </w:rPr>
              <w:t>MK</w:t>
            </w:r>
            <w:r w:rsidRPr="00FD4DE9">
              <w:rPr>
                <w:rFonts w:eastAsia="Times New Roman" w:cs="Times New Roman"/>
                <w:szCs w:val="24"/>
              </w:rPr>
              <w:t>-1084 (</w:t>
            </w:r>
            <w:r w:rsidRPr="008827A9">
              <w:rPr>
                <w:rFonts w:eastAsia="Times New Roman" w:cs="Times New Roman"/>
                <w:szCs w:val="24"/>
              </w:rPr>
              <w:t>OCT</w:t>
            </w:r>
            <w:r w:rsidRPr="00FD4DE9">
              <w:rPr>
                <w:rFonts w:eastAsia="Times New Roman" w:cs="Times New Roman"/>
                <w:szCs w:val="24"/>
              </w:rPr>
              <w:t>_1084) (</w:t>
            </w:r>
            <w:r w:rsidRPr="008827A9">
              <w:rPr>
                <w:rFonts w:eastAsia="Times New Roman" w:cs="Times New Roman"/>
                <w:szCs w:val="24"/>
              </w:rPr>
              <w:t>PRD</w:t>
            </w:r>
            <w:r w:rsidRPr="00FD4DE9">
              <w:rPr>
                <w:rFonts w:eastAsia="Times New Roman" w:cs="Times New Roman"/>
                <w:szCs w:val="24"/>
              </w:rPr>
              <w:t xml:space="preserve">9352351, </w:t>
            </w:r>
            <w:r w:rsidRPr="008827A9">
              <w:rPr>
                <w:rFonts w:eastAsia="Times New Roman" w:cs="Times New Roman"/>
                <w:szCs w:val="24"/>
              </w:rPr>
              <w:t>OCT</w:t>
            </w:r>
            <w:r w:rsidRPr="00FD4DE9">
              <w:rPr>
                <w:rFonts w:eastAsia="Times New Roman" w:cs="Times New Roman"/>
                <w:szCs w:val="24"/>
              </w:rPr>
              <w:t xml:space="preserve">_1084; </w:t>
            </w:r>
            <w:r w:rsidRPr="008827A9">
              <w:rPr>
                <w:rFonts w:eastAsia="Times New Roman" w:cs="Times New Roman"/>
                <w:szCs w:val="24"/>
                <w:lang w:val="ru-RU"/>
              </w:rPr>
              <w:t>М</w:t>
            </w:r>
            <w:r w:rsidRPr="008827A9">
              <w:rPr>
                <w:rFonts w:eastAsia="Times New Roman" w:cs="Times New Roman"/>
                <w:szCs w:val="24"/>
              </w:rPr>
              <w:t>K</w:t>
            </w:r>
            <w:r w:rsidRPr="00FD4DE9">
              <w:rPr>
                <w:rFonts w:eastAsia="Times New Roman" w:cs="Times New Roman"/>
                <w:szCs w:val="24"/>
              </w:rPr>
              <w:t xml:space="preserve">-1084); </w:t>
            </w:r>
            <w:r w:rsidRPr="008827A9">
              <w:rPr>
                <w:rFonts w:eastAsia="Times New Roman" w:cs="Times New Roman"/>
                <w:szCs w:val="24"/>
                <w:lang w:val="ru-RU"/>
              </w:rPr>
              <w:t>таблетки</w:t>
            </w:r>
            <w:r w:rsidRPr="00FD4DE9">
              <w:rPr>
                <w:rFonts w:eastAsia="Times New Roman" w:cs="Times New Roman"/>
                <w:szCs w:val="24"/>
              </w:rPr>
              <w:t xml:space="preserve">; 50 </w:t>
            </w:r>
            <w:r w:rsidRPr="008827A9">
              <w:rPr>
                <w:rFonts w:eastAsia="Times New Roman" w:cs="Times New Roman"/>
                <w:szCs w:val="24"/>
                <w:lang w:val="ru-RU"/>
              </w:rPr>
              <w:t>мг</w:t>
            </w:r>
            <w:r w:rsidRPr="00FD4DE9">
              <w:rPr>
                <w:rFonts w:eastAsia="Times New Roman" w:cs="Times New Roman"/>
                <w:szCs w:val="24"/>
              </w:rPr>
              <w:t xml:space="preserve"> (</w:t>
            </w:r>
            <w:r w:rsidRPr="008827A9">
              <w:rPr>
                <w:rFonts w:eastAsia="Times New Roman" w:cs="Times New Roman"/>
                <w:szCs w:val="24"/>
                <w:lang w:val="ru-RU"/>
              </w:rPr>
              <w:t>міліграм</w:t>
            </w:r>
            <w:r w:rsidRPr="00FD4DE9">
              <w:rPr>
                <w:rFonts w:eastAsia="Times New Roman" w:cs="Times New Roman"/>
                <w:szCs w:val="24"/>
              </w:rPr>
              <w:t xml:space="preserve">); </w:t>
            </w:r>
            <w:r w:rsidRPr="008827A9">
              <w:rPr>
                <w:rFonts w:eastAsia="Times New Roman" w:cs="Times New Roman"/>
                <w:szCs w:val="24"/>
              </w:rPr>
              <w:t>Merck</w:t>
            </w:r>
            <w:r w:rsidRPr="00FD4DE9">
              <w:rPr>
                <w:rFonts w:eastAsia="Times New Roman" w:cs="Times New Roman"/>
                <w:szCs w:val="24"/>
              </w:rPr>
              <w:t xml:space="preserve"> </w:t>
            </w:r>
            <w:r w:rsidRPr="008827A9">
              <w:rPr>
                <w:rFonts w:eastAsia="Times New Roman" w:cs="Times New Roman"/>
                <w:szCs w:val="24"/>
              </w:rPr>
              <w:t>Sharp</w:t>
            </w:r>
            <w:r w:rsidRPr="00FD4DE9">
              <w:rPr>
                <w:rFonts w:eastAsia="Times New Roman" w:cs="Times New Roman"/>
                <w:szCs w:val="24"/>
              </w:rPr>
              <w:t>&amp;</w:t>
            </w:r>
            <w:r w:rsidRPr="008827A9">
              <w:rPr>
                <w:rFonts w:eastAsia="Times New Roman" w:cs="Times New Roman"/>
                <w:szCs w:val="24"/>
              </w:rPr>
              <w:t>Dohme</w:t>
            </w:r>
            <w:r w:rsidRPr="00FD4DE9">
              <w:rPr>
                <w:rFonts w:eastAsia="Times New Roman" w:cs="Times New Roman"/>
                <w:szCs w:val="24"/>
              </w:rPr>
              <w:t xml:space="preserve"> </w:t>
            </w:r>
            <w:r w:rsidRPr="008827A9">
              <w:rPr>
                <w:rFonts w:eastAsia="Times New Roman" w:cs="Times New Roman"/>
                <w:szCs w:val="24"/>
              </w:rPr>
              <w:t>LLC</w:t>
            </w:r>
            <w:r w:rsidRPr="00FD4DE9">
              <w:rPr>
                <w:rFonts w:eastAsia="Times New Roman" w:cs="Times New Roman"/>
                <w:szCs w:val="24"/>
              </w:rPr>
              <w:t xml:space="preserve">, </w:t>
            </w:r>
            <w:r w:rsidRPr="008827A9">
              <w:rPr>
                <w:rFonts w:eastAsia="Times New Roman" w:cs="Times New Roman"/>
                <w:szCs w:val="24"/>
                <w:lang w:val="ru-RU"/>
              </w:rPr>
              <w:t>США</w:t>
            </w:r>
            <w:r w:rsidRPr="00FD4DE9">
              <w:rPr>
                <w:rFonts w:eastAsia="Times New Roman" w:cs="Times New Roman"/>
                <w:szCs w:val="24"/>
              </w:rPr>
              <w:t xml:space="preserve">; </w:t>
            </w:r>
            <w:r w:rsidRPr="008827A9">
              <w:rPr>
                <w:rFonts w:eastAsia="Times New Roman" w:cs="Times New Roman"/>
                <w:szCs w:val="24"/>
              </w:rPr>
              <w:t>Merck</w:t>
            </w:r>
            <w:r w:rsidRPr="00FD4DE9">
              <w:rPr>
                <w:rFonts w:eastAsia="Times New Roman" w:cs="Times New Roman"/>
                <w:szCs w:val="24"/>
              </w:rPr>
              <w:t xml:space="preserve"> </w:t>
            </w:r>
            <w:r w:rsidRPr="008827A9">
              <w:rPr>
                <w:rFonts w:eastAsia="Times New Roman" w:cs="Times New Roman"/>
                <w:szCs w:val="24"/>
              </w:rPr>
              <w:t>Sharp</w:t>
            </w:r>
            <w:r w:rsidRPr="00FD4DE9">
              <w:rPr>
                <w:rFonts w:eastAsia="Times New Roman" w:cs="Times New Roman"/>
                <w:szCs w:val="24"/>
              </w:rPr>
              <w:t xml:space="preserve"> &amp; </w:t>
            </w:r>
            <w:r w:rsidRPr="008827A9">
              <w:rPr>
                <w:rFonts w:eastAsia="Times New Roman" w:cs="Times New Roman"/>
                <w:szCs w:val="24"/>
              </w:rPr>
              <w:t>Dohme</w:t>
            </w:r>
            <w:r w:rsidRPr="00FD4DE9">
              <w:rPr>
                <w:rFonts w:eastAsia="Times New Roman" w:cs="Times New Roman"/>
                <w:szCs w:val="24"/>
              </w:rPr>
              <w:t xml:space="preserve"> </w:t>
            </w:r>
            <w:r w:rsidRPr="008827A9">
              <w:rPr>
                <w:rFonts w:eastAsia="Times New Roman" w:cs="Times New Roman"/>
                <w:szCs w:val="24"/>
              </w:rPr>
              <w:t>LLC</w:t>
            </w:r>
            <w:r w:rsidRPr="00FD4DE9">
              <w:rPr>
                <w:rFonts w:eastAsia="Times New Roman" w:cs="Times New Roman"/>
                <w:szCs w:val="24"/>
              </w:rPr>
              <w:t xml:space="preserve">, </w:t>
            </w:r>
            <w:r w:rsidRPr="008827A9">
              <w:rPr>
                <w:rFonts w:eastAsia="Times New Roman" w:cs="Times New Roman"/>
                <w:szCs w:val="24"/>
                <w:lang w:val="ru-RU"/>
              </w:rPr>
              <w:t>США</w:t>
            </w:r>
            <w:r w:rsidRPr="00FD4DE9">
              <w:rPr>
                <w:rFonts w:eastAsia="Times New Roman" w:cs="Times New Roman"/>
                <w:szCs w:val="24"/>
              </w:rPr>
              <w:t xml:space="preserve">; </w:t>
            </w:r>
            <w:r w:rsidRPr="008827A9">
              <w:rPr>
                <w:rFonts w:eastAsia="Times New Roman" w:cs="Times New Roman"/>
                <w:szCs w:val="24"/>
              </w:rPr>
              <w:t>Werthenstein</w:t>
            </w:r>
            <w:r w:rsidRPr="00FD4DE9">
              <w:rPr>
                <w:rFonts w:eastAsia="Times New Roman" w:cs="Times New Roman"/>
                <w:szCs w:val="24"/>
              </w:rPr>
              <w:t xml:space="preserve"> </w:t>
            </w:r>
            <w:r w:rsidRPr="008827A9">
              <w:rPr>
                <w:rFonts w:eastAsia="Times New Roman" w:cs="Times New Roman"/>
                <w:szCs w:val="24"/>
              </w:rPr>
              <w:t>BioPharma</w:t>
            </w:r>
            <w:r w:rsidRPr="00FD4DE9">
              <w:rPr>
                <w:rFonts w:eastAsia="Times New Roman" w:cs="Times New Roman"/>
                <w:szCs w:val="24"/>
              </w:rPr>
              <w:t xml:space="preserve"> </w:t>
            </w:r>
            <w:r w:rsidRPr="008827A9">
              <w:rPr>
                <w:rFonts w:eastAsia="Times New Roman" w:cs="Times New Roman"/>
                <w:szCs w:val="24"/>
              </w:rPr>
              <w:t>GmbH</w:t>
            </w:r>
            <w:r w:rsidRPr="00FD4DE9">
              <w:rPr>
                <w:rFonts w:eastAsia="Times New Roman" w:cs="Times New Roman"/>
                <w:szCs w:val="24"/>
              </w:rPr>
              <w:t xml:space="preserve">, </w:t>
            </w:r>
            <w:r w:rsidRPr="008827A9">
              <w:rPr>
                <w:rFonts w:eastAsia="Times New Roman" w:cs="Times New Roman"/>
                <w:szCs w:val="24"/>
                <w:lang w:val="ru-RU"/>
              </w:rPr>
              <w:t>Швейцарія</w:t>
            </w:r>
            <w:r w:rsidRPr="00FD4DE9">
              <w:rPr>
                <w:rFonts w:eastAsia="Times New Roman" w:cs="Times New Roman"/>
                <w:szCs w:val="24"/>
              </w:rPr>
              <w:t xml:space="preserve">; </w:t>
            </w:r>
            <w:r w:rsidRPr="008827A9">
              <w:rPr>
                <w:rFonts w:eastAsia="Times New Roman" w:cs="Times New Roman"/>
                <w:szCs w:val="24"/>
              </w:rPr>
              <w:t>Almac</w:t>
            </w:r>
            <w:r w:rsidRPr="00FD4DE9">
              <w:rPr>
                <w:rFonts w:eastAsia="Times New Roman" w:cs="Times New Roman"/>
                <w:szCs w:val="24"/>
              </w:rPr>
              <w:t xml:space="preserve"> </w:t>
            </w:r>
            <w:r w:rsidRPr="008827A9">
              <w:rPr>
                <w:rFonts w:eastAsia="Times New Roman" w:cs="Times New Roman"/>
                <w:szCs w:val="24"/>
              </w:rPr>
              <w:t>Clinical</w:t>
            </w:r>
            <w:r w:rsidRPr="00FD4DE9">
              <w:rPr>
                <w:rFonts w:eastAsia="Times New Roman" w:cs="Times New Roman"/>
                <w:szCs w:val="24"/>
              </w:rPr>
              <w:t xml:space="preserve"> </w:t>
            </w:r>
            <w:r w:rsidRPr="008827A9">
              <w:rPr>
                <w:rFonts w:eastAsia="Times New Roman" w:cs="Times New Roman"/>
                <w:szCs w:val="24"/>
              </w:rPr>
              <w:t>Services</w:t>
            </w:r>
            <w:r w:rsidRPr="00FD4DE9">
              <w:rPr>
                <w:rFonts w:eastAsia="Times New Roman" w:cs="Times New Roman"/>
                <w:szCs w:val="24"/>
              </w:rPr>
              <w:t xml:space="preserve"> (</w:t>
            </w:r>
            <w:r w:rsidRPr="008827A9">
              <w:rPr>
                <w:rFonts w:eastAsia="Times New Roman" w:cs="Times New Roman"/>
                <w:szCs w:val="24"/>
              </w:rPr>
              <w:t>Ireland</w:t>
            </w:r>
            <w:r w:rsidRPr="00FD4DE9">
              <w:rPr>
                <w:rFonts w:eastAsia="Times New Roman" w:cs="Times New Roman"/>
                <w:szCs w:val="24"/>
              </w:rPr>
              <w:t xml:space="preserve">) </w:t>
            </w:r>
            <w:r w:rsidRPr="008827A9">
              <w:rPr>
                <w:rFonts w:eastAsia="Times New Roman" w:cs="Times New Roman"/>
                <w:szCs w:val="24"/>
              </w:rPr>
              <w:t>Limited</w:t>
            </w:r>
            <w:r w:rsidRPr="00FD4DE9">
              <w:rPr>
                <w:rFonts w:eastAsia="Times New Roman" w:cs="Times New Roman"/>
                <w:szCs w:val="24"/>
              </w:rPr>
              <w:t xml:space="preserve">, </w:t>
            </w:r>
            <w:r w:rsidRPr="008827A9">
              <w:rPr>
                <w:rFonts w:eastAsia="Times New Roman" w:cs="Times New Roman"/>
                <w:szCs w:val="24"/>
                <w:lang w:val="ru-RU"/>
              </w:rPr>
              <w:t>Ірландія</w:t>
            </w:r>
            <w:r w:rsidRPr="00FD4DE9">
              <w:rPr>
                <w:rFonts w:eastAsia="Times New Roman" w:cs="Times New Roman"/>
                <w:szCs w:val="24"/>
              </w:rPr>
              <w:t xml:space="preserve">; </w:t>
            </w:r>
            <w:r w:rsidRPr="008827A9">
              <w:rPr>
                <w:rFonts w:eastAsia="Times New Roman" w:cs="Times New Roman"/>
                <w:szCs w:val="24"/>
              </w:rPr>
              <w:t>Fisher</w:t>
            </w:r>
            <w:r w:rsidRPr="00FD4DE9">
              <w:rPr>
                <w:rFonts w:eastAsia="Times New Roman" w:cs="Times New Roman"/>
                <w:szCs w:val="24"/>
              </w:rPr>
              <w:t xml:space="preserve"> </w:t>
            </w:r>
            <w:r w:rsidRPr="008827A9">
              <w:rPr>
                <w:rFonts w:eastAsia="Times New Roman" w:cs="Times New Roman"/>
                <w:szCs w:val="24"/>
              </w:rPr>
              <w:t>Clinical</w:t>
            </w:r>
            <w:r w:rsidRPr="00FD4DE9">
              <w:rPr>
                <w:rFonts w:eastAsia="Times New Roman" w:cs="Times New Roman"/>
                <w:szCs w:val="24"/>
              </w:rPr>
              <w:t xml:space="preserve"> </w:t>
            </w:r>
            <w:r w:rsidRPr="008827A9">
              <w:rPr>
                <w:rFonts w:eastAsia="Times New Roman" w:cs="Times New Roman"/>
                <w:szCs w:val="24"/>
              </w:rPr>
              <w:t>Services</w:t>
            </w:r>
            <w:r w:rsidRPr="00FD4DE9">
              <w:rPr>
                <w:rFonts w:eastAsia="Times New Roman" w:cs="Times New Roman"/>
                <w:szCs w:val="24"/>
              </w:rPr>
              <w:t xml:space="preserve"> </w:t>
            </w:r>
            <w:r w:rsidRPr="008827A9">
              <w:rPr>
                <w:rFonts w:eastAsia="Times New Roman" w:cs="Times New Roman"/>
                <w:szCs w:val="24"/>
              </w:rPr>
              <w:t>UK</w:t>
            </w:r>
            <w:r w:rsidRPr="00FD4DE9">
              <w:rPr>
                <w:rFonts w:eastAsia="Times New Roman" w:cs="Times New Roman"/>
                <w:szCs w:val="24"/>
              </w:rPr>
              <w:t xml:space="preserve"> </w:t>
            </w:r>
            <w:r w:rsidRPr="008827A9">
              <w:rPr>
                <w:rFonts w:eastAsia="Times New Roman" w:cs="Times New Roman"/>
                <w:szCs w:val="24"/>
              </w:rPr>
              <w:t>Limited</w:t>
            </w:r>
            <w:r w:rsidRPr="00FD4DE9">
              <w:rPr>
                <w:rFonts w:eastAsia="Times New Roman" w:cs="Times New Roman"/>
                <w:szCs w:val="24"/>
              </w:rPr>
              <w:t xml:space="preserve">, </w:t>
            </w:r>
            <w:r w:rsidRPr="008827A9">
              <w:rPr>
                <w:rFonts w:eastAsia="Times New Roman" w:cs="Times New Roman"/>
                <w:szCs w:val="24"/>
                <w:lang w:val="ru-RU"/>
              </w:rPr>
              <w:t>Велика</w:t>
            </w:r>
            <w:r w:rsidRPr="00FD4DE9">
              <w:rPr>
                <w:rFonts w:eastAsia="Times New Roman" w:cs="Times New Roman"/>
                <w:szCs w:val="24"/>
              </w:rPr>
              <w:t xml:space="preserve"> </w:t>
            </w:r>
            <w:r w:rsidRPr="008827A9">
              <w:rPr>
                <w:rFonts w:eastAsia="Times New Roman" w:cs="Times New Roman"/>
                <w:szCs w:val="24"/>
                <w:lang w:val="ru-RU"/>
              </w:rPr>
              <w:t>Британія</w:t>
            </w:r>
            <w:r w:rsidRPr="00FD4DE9">
              <w:rPr>
                <w:rFonts w:eastAsia="Times New Roman" w:cs="Times New Roman"/>
                <w:szCs w:val="24"/>
              </w:rPr>
              <w:t xml:space="preserve">; </w:t>
            </w:r>
            <w:r w:rsidRPr="008827A9">
              <w:rPr>
                <w:rFonts w:eastAsia="Times New Roman" w:cs="Times New Roman"/>
                <w:szCs w:val="24"/>
              </w:rPr>
              <w:t>Almac</w:t>
            </w:r>
            <w:r w:rsidRPr="00FD4DE9">
              <w:rPr>
                <w:rFonts w:eastAsia="Times New Roman" w:cs="Times New Roman"/>
                <w:szCs w:val="24"/>
              </w:rPr>
              <w:t xml:space="preserve"> </w:t>
            </w:r>
            <w:r w:rsidRPr="008827A9">
              <w:rPr>
                <w:rFonts w:eastAsia="Times New Roman" w:cs="Times New Roman"/>
                <w:szCs w:val="24"/>
              </w:rPr>
              <w:t>Clinical</w:t>
            </w:r>
            <w:r w:rsidRPr="00FD4DE9">
              <w:rPr>
                <w:rFonts w:eastAsia="Times New Roman" w:cs="Times New Roman"/>
                <w:szCs w:val="24"/>
              </w:rPr>
              <w:t xml:space="preserve"> </w:t>
            </w:r>
            <w:r w:rsidRPr="008827A9">
              <w:rPr>
                <w:rFonts w:eastAsia="Times New Roman" w:cs="Times New Roman"/>
                <w:szCs w:val="24"/>
              </w:rPr>
              <w:t>Services</w:t>
            </w:r>
            <w:r w:rsidRPr="00FD4DE9">
              <w:rPr>
                <w:rFonts w:eastAsia="Times New Roman" w:cs="Times New Roman"/>
                <w:szCs w:val="24"/>
              </w:rPr>
              <w:t xml:space="preserve"> </w:t>
            </w:r>
            <w:r w:rsidRPr="008827A9">
              <w:rPr>
                <w:rFonts w:eastAsia="Times New Roman" w:cs="Times New Roman"/>
                <w:szCs w:val="24"/>
              </w:rPr>
              <w:t>Limited</w:t>
            </w:r>
            <w:r w:rsidRPr="00FD4DE9">
              <w:rPr>
                <w:rFonts w:eastAsia="Times New Roman" w:cs="Times New Roman"/>
                <w:szCs w:val="24"/>
              </w:rPr>
              <w:t xml:space="preserve">, </w:t>
            </w:r>
            <w:r w:rsidRPr="008827A9">
              <w:rPr>
                <w:rFonts w:eastAsia="Times New Roman" w:cs="Times New Roman"/>
                <w:szCs w:val="24"/>
                <w:lang w:val="ru-RU"/>
              </w:rPr>
              <w:t>Велика</w:t>
            </w:r>
            <w:r w:rsidRPr="00FD4DE9">
              <w:rPr>
                <w:rFonts w:eastAsia="Times New Roman" w:cs="Times New Roman"/>
                <w:szCs w:val="24"/>
              </w:rPr>
              <w:t xml:space="preserve"> </w:t>
            </w:r>
            <w:r w:rsidRPr="008827A9">
              <w:rPr>
                <w:rFonts w:eastAsia="Times New Roman" w:cs="Times New Roman"/>
                <w:szCs w:val="24"/>
                <w:lang w:val="ru-RU"/>
              </w:rPr>
              <w:t>Британія</w:t>
            </w:r>
            <w:r w:rsidRPr="00FD4DE9">
              <w:rPr>
                <w:rFonts w:eastAsia="Times New Roman" w:cs="Times New Roman"/>
                <w:szCs w:val="24"/>
              </w:rPr>
              <w:t xml:space="preserve">; </w:t>
            </w:r>
            <w:r w:rsidRPr="008827A9">
              <w:rPr>
                <w:rFonts w:eastAsia="Times New Roman" w:cs="Times New Roman"/>
                <w:szCs w:val="24"/>
              </w:rPr>
              <w:t>Almac</w:t>
            </w:r>
            <w:r w:rsidRPr="00FD4DE9">
              <w:rPr>
                <w:rFonts w:eastAsia="Times New Roman" w:cs="Times New Roman"/>
                <w:szCs w:val="24"/>
              </w:rPr>
              <w:t xml:space="preserve"> </w:t>
            </w:r>
            <w:r w:rsidRPr="008827A9">
              <w:rPr>
                <w:rFonts w:eastAsia="Times New Roman" w:cs="Times New Roman"/>
                <w:szCs w:val="24"/>
              </w:rPr>
              <w:t>Clinical</w:t>
            </w:r>
            <w:r w:rsidRPr="00FD4DE9">
              <w:rPr>
                <w:rFonts w:eastAsia="Times New Roman" w:cs="Times New Roman"/>
                <w:szCs w:val="24"/>
              </w:rPr>
              <w:t xml:space="preserve"> </w:t>
            </w:r>
            <w:r w:rsidRPr="008827A9">
              <w:rPr>
                <w:rFonts w:eastAsia="Times New Roman" w:cs="Times New Roman"/>
                <w:szCs w:val="24"/>
              </w:rPr>
              <w:t>Services</w:t>
            </w:r>
            <w:r w:rsidRPr="00FD4DE9">
              <w:rPr>
                <w:rFonts w:eastAsia="Times New Roman" w:cs="Times New Roman"/>
                <w:szCs w:val="24"/>
              </w:rPr>
              <w:t xml:space="preserve"> </w:t>
            </w:r>
            <w:r w:rsidRPr="008827A9">
              <w:rPr>
                <w:rFonts w:eastAsia="Times New Roman" w:cs="Times New Roman"/>
                <w:szCs w:val="24"/>
              </w:rPr>
              <w:t>LLC</w:t>
            </w:r>
            <w:r w:rsidRPr="00FD4DE9">
              <w:rPr>
                <w:rFonts w:eastAsia="Times New Roman" w:cs="Times New Roman"/>
                <w:szCs w:val="24"/>
              </w:rPr>
              <w:t xml:space="preserve">, </w:t>
            </w:r>
            <w:r w:rsidRPr="008827A9">
              <w:rPr>
                <w:rFonts w:eastAsia="Times New Roman" w:cs="Times New Roman"/>
                <w:szCs w:val="24"/>
              </w:rPr>
              <w:t>USA</w:t>
            </w:r>
            <w:r w:rsidRPr="00FD4DE9">
              <w:rPr>
                <w:rFonts w:eastAsia="Times New Roman" w:cs="Times New Roman"/>
                <w:szCs w:val="24"/>
              </w:rPr>
              <w:t xml:space="preserve">; </w:t>
            </w:r>
            <w:r w:rsidRPr="008827A9">
              <w:rPr>
                <w:rFonts w:eastAsia="Times New Roman" w:cs="Times New Roman"/>
                <w:szCs w:val="24"/>
              </w:rPr>
              <w:t>Fisher</w:t>
            </w:r>
            <w:r w:rsidRPr="00FD4DE9">
              <w:rPr>
                <w:rFonts w:eastAsia="Times New Roman" w:cs="Times New Roman"/>
                <w:szCs w:val="24"/>
              </w:rPr>
              <w:t xml:space="preserve"> </w:t>
            </w:r>
            <w:r w:rsidRPr="008827A9">
              <w:rPr>
                <w:rFonts w:eastAsia="Times New Roman" w:cs="Times New Roman"/>
                <w:szCs w:val="24"/>
              </w:rPr>
              <w:t>Clinical</w:t>
            </w:r>
            <w:r w:rsidRPr="00FD4DE9">
              <w:rPr>
                <w:rFonts w:eastAsia="Times New Roman" w:cs="Times New Roman"/>
                <w:szCs w:val="24"/>
              </w:rPr>
              <w:t xml:space="preserve"> </w:t>
            </w:r>
            <w:r w:rsidRPr="008827A9">
              <w:rPr>
                <w:rFonts w:eastAsia="Times New Roman" w:cs="Times New Roman"/>
                <w:szCs w:val="24"/>
              </w:rPr>
              <w:t>Services</w:t>
            </w:r>
            <w:r w:rsidRPr="00FD4DE9">
              <w:rPr>
                <w:rFonts w:eastAsia="Times New Roman" w:cs="Times New Roman"/>
                <w:szCs w:val="24"/>
              </w:rPr>
              <w:t xml:space="preserve"> </w:t>
            </w:r>
            <w:r w:rsidRPr="008827A9">
              <w:rPr>
                <w:rFonts w:eastAsia="Times New Roman" w:cs="Times New Roman"/>
                <w:szCs w:val="24"/>
              </w:rPr>
              <w:t>GmbH</w:t>
            </w:r>
            <w:r w:rsidRPr="00FD4DE9">
              <w:rPr>
                <w:rFonts w:eastAsia="Times New Roman" w:cs="Times New Roman"/>
                <w:szCs w:val="24"/>
              </w:rPr>
              <w:t xml:space="preserve">, </w:t>
            </w:r>
            <w:r w:rsidRPr="008827A9">
              <w:rPr>
                <w:rFonts w:eastAsia="Times New Roman" w:cs="Times New Roman"/>
                <w:szCs w:val="24"/>
                <w:lang w:val="ru-RU"/>
              </w:rPr>
              <w:t>Швейцарія</w:t>
            </w:r>
            <w:r w:rsidRPr="00FD4DE9">
              <w:rPr>
                <w:rFonts w:eastAsia="Times New Roman" w:cs="Times New Roman"/>
                <w:szCs w:val="24"/>
              </w:rPr>
              <w:t xml:space="preserve">; </w:t>
            </w:r>
            <w:r w:rsidRPr="008827A9">
              <w:rPr>
                <w:rFonts w:eastAsia="Times New Roman" w:cs="Times New Roman"/>
                <w:szCs w:val="24"/>
              </w:rPr>
              <w:t>Fisher</w:t>
            </w:r>
            <w:r w:rsidRPr="00FD4DE9">
              <w:rPr>
                <w:rFonts w:eastAsia="Times New Roman" w:cs="Times New Roman"/>
                <w:szCs w:val="24"/>
              </w:rPr>
              <w:t xml:space="preserve"> </w:t>
            </w:r>
            <w:r w:rsidRPr="008827A9">
              <w:rPr>
                <w:rFonts w:eastAsia="Times New Roman" w:cs="Times New Roman"/>
                <w:szCs w:val="24"/>
              </w:rPr>
              <w:t>Clinical</w:t>
            </w:r>
            <w:r w:rsidRPr="00FD4DE9">
              <w:rPr>
                <w:rFonts w:eastAsia="Times New Roman" w:cs="Times New Roman"/>
                <w:szCs w:val="24"/>
              </w:rPr>
              <w:t xml:space="preserve"> </w:t>
            </w:r>
            <w:r w:rsidRPr="008827A9">
              <w:rPr>
                <w:rFonts w:eastAsia="Times New Roman" w:cs="Times New Roman"/>
                <w:szCs w:val="24"/>
              </w:rPr>
              <w:t>Services</w:t>
            </w:r>
            <w:r w:rsidRPr="00FD4DE9">
              <w:rPr>
                <w:rFonts w:eastAsia="Times New Roman" w:cs="Times New Roman"/>
                <w:szCs w:val="24"/>
              </w:rPr>
              <w:t xml:space="preserve"> </w:t>
            </w:r>
            <w:r w:rsidRPr="008827A9">
              <w:rPr>
                <w:rFonts w:eastAsia="Times New Roman" w:cs="Times New Roman"/>
                <w:szCs w:val="24"/>
              </w:rPr>
              <w:t>Inc</w:t>
            </w:r>
            <w:r w:rsidRPr="00FD4DE9">
              <w:rPr>
                <w:rFonts w:eastAsia="Times New Roman" w:cs="Times New Roman"/>
                <w:szCs w:val="24"/>
              </w:rPr>
              <w:t xml:space="preserve">., </w:t>
            </w:r>
            <w:r w:rsidRPr="008827A9">
              <w:rPr>
                <w:rFonts w:eastAsia="Times New Roman" w:cs="Times New Roman"/>
                <w:szCs w:val="24"/>
                <w:lang w:val="ru-RU"/>
              </w:rPr>
              <w:t>США</w:t>
            </w:r>
            <w:r w:rsidRPr="00FD4DE9">
              <w:rPr>
                <w:rFonts w:eastAsia="Times New Roman" w:cs="Times New Roman"/>
                <w:szCs w:val="24"/>
              </w:rPr>
              <w:t>;</w:t>
            </w:r>
          </w:p>
          <w:p w:rsidR="00FE31D2" w:rsidRPr="00055598" w:rsidRDefault="00FD4DE9" w:rsidP="00FD4DE9">
            <w:pPr>
              <w:jc w:val="both"/>
            </w:pPr>
            <w:r w:rsidRPr="008827A9">
              <w:rPr>
                <w:rFonts w:eastAsia="Times New Roman" w:cs="Times New Roman"/>
                <w:szCs w:val="24"/>
              </w:rPr>
              <w:t>MK</w:t>
            </w:r>
            <w:r w:rsidRPr="00FD4DE9">
              <w:rPr>
                <w:rFonts w:eastAsia="Times New Roman" w:cs="Times New Roman"/>
                <w:szCs w:val="24"/>
              </w:rPr>
              <w:t>-1084 (</w:t>
            </w:r>
            <w:r w:rsidRPr="008827A9">
              <w:rPr>
                <w:rFonts w:eastAsia="Times New Roman" w:cs="Times New Roman"/>
                <w:szCs w:val="24"/>
              </w:rPr>
              <w:t>C</w:t>
            </w:r>
            <w:r w:rsidRPr="00FD4DE9">
              <w:rPr>
                <w:rFonts w:eastAsia="Times New Roman" w:cs="Times New Roman"/>
                <w:szCs w:val="24"/>
              </w:rPr>
              <w:t>200428008-</w:t>
            </w:r>
            <w:r w:rsidRPr="008827A9">
              <w:rPr>
                <w:rFonts w:eastAsia="Times New Roman" w:cs="Times New Roman"/>
                <w:szCs w:val="24"/>
              </w:rPr>
              <w:t>FP</w:t>
            </w:r>
            <w:r w:rsidRPr="00FD4DE9">
              <w:rPr>
                <w:rFonts w:eastAsia="Times New Roman" w:cs="Times New Roman"/>
                <w:szCs w:val="24"/>
              </w:rPr>
              <w:t xml:space="preserve">, </w:t>
            </w:r>
            <w:r w:rsidRPr="008827A9">
              <w:rPr>
                <w:rFonts w:eastAsia="Times New Roman" w:cs="Times New Roman"/>
                <w:szCs w:val="24"/>
              </w:rPr>
              <w:t>OCT</w:t>
            </w:r>
            <w:r w:rsidRPr="00FD4DE9">
              <w:rPr>
                <w:rFonts w:eastAsia="Times New Roman" w:cs="Times New Roman"/>
                <w:szCs w:val="24"/>
              </w:rPr>
              <w:t xml:space="preserve"> </w:t>
            </w:r>
            <w:r w:rsidRPr="008827A9">
              <w:rPr>
                <w:rFonts w:eastAsia="Times New Roman" w:cs="Times New Roman"/>
                <w:szCs w:val="24"/>
              </w:rPr>
              <w:t>MK</w:t>
            </w:r>
            <w:r w:rsidRPr="00FD4DE9">
              <w:rPr>
                <w:rFonts w:eastAsia="Times New Roman" w:cs="Times New Roman"/>
                <w:szCs w:val="24"/>
              </w:rPr>
              <w:t>-20220820) (</w:t>
            </w:r>
            <w:r w:rsidRPr="008827A9">
              <w:rPr>
                <w:rFonts w:eastAsia="Times New Roman" w:cs="Times New Roman"/>
                <w:szCs w:val="24"/>
              </w:rPr>
              <w:t>PRD</w:t>
            </w:r>
            <w:r w:rsidRPr="00FD4DE9">
              <w:rPr>
                <w:rFonts w:eastAsia="Times New Roman" w:cs="Times New Roman"/>
                <w:szCs w:val="24"/>
              </w:rPr>
              <w:t xml:space="preserve">9352351, </w:t>
            </w:r>
            <w:r w:rsidRPr="008827A9">
              <w:rPr>
                <w:rFonts w:eastAsia="Times New Roman" w:cs="Times New Roman"/>
                <w:szCs w:val="24"/>
              </w:rPr>
              <w:t>C</w:t>
            </w:r>
            <w:r w:rsidRPr="00FD4DE9">
              <w:rPr>
                <w:rFonts w:eastAsia="Times New Roman" w:cs="Times New Roman"/>
                <w:szCs w:val="24"/>
              </w:rPr>
              <w:t>200428008-</w:t>
            </w:r>
            <w:r w:rsidRPr="008827A9">
              <w:rPr>
                <w:rFonts w:eastAsia="Times New Roman" w:cs="Times New Roman"/>
                <w:szCs w:val="24"/>
              </w:rPr>
              <w:t>FP</w:t>
            </w:r>
            <w:r w:rsidRPr="00FD4DE9">
              <w:rPr>
                <w:rFonts w:eastAsia="Times New Roman" w:cs="Times New Roman"/>
                <w:szCs w:val="24"/>
              </w:rPr>
              <w:t xml:space="preserve">, </w:t>
            </w:r>
            <w:r w:rsidRPr="008827A9">
              <w:rPr>
                <w:rFonts w:eastAsia="Times New Roman" w:cs="Times New Roman"/>
                <w:szCs w:val="24"/>
              </w:rPr>
              <w:t>OCT</w:t>
            </w:r>
            <w:r w:rsidRPr="00FD4DE9">
              <w:rPr>
                <w:rFonts w:eastAsia="Times New Roman" w:cs="Times New Roman"/>
                <w:szCs w:val="24"/>
              </w:rPr>
              <w:t xml:space="preserve"> </w:t>
            </w:r>
            <w:r w:rsidRPr="008827A9">
              <w:rPr>
                <w:rFonts w:eastAsia="Times New Roman" w:cs="Times New Roman"/>
                <w:szCs w:val="24"/>
              </w:rPr>
              <w:t>MK</w:t>
            </w:r>
            <w:r w:rsidRPr="00FD4DE9">
              <w:rPr>
                <w:rFonts w:eastAsia="Times New Roman" w:cs="Times New Roman"/>
                <w:szCs w:val="24"/>
              </w:rPr>
              <w:t xml:space="preserve">-20220820, </w:t>
            </w:r>
            <w:r w:rsidRPr="008827A9">
              <w:rPr>
                <w:rFonts w:eastAsia="Times New Roman" w:cs="Times New Roman"/>
                <w:szCs w:val="24"/>
              </w:rPr>
              <w:t>MK</w:t>
            </w:r>
            <w:r w:rsidRPr="00FD4DE9">
              <w:rPr>
                <w:rFonts w:eastAsia="Times New Roman" w:cs="Times New Roman"/>
                <w:szCs w:val="24"/>
              </w:rPr>
              <w:t xml:space="preserve">-20220820; </w:t>
            </w:r>
            <w:r w:rsidRPr="008827A9">
              <w:rPr>
                <w:rFonts w:eastAsia="Times New Roman" w:cs="Times New Roman"/>
                <w:szCs w:val="24"/>
                <w:lang w:val="ru-RU"/>
              </w:rPr>
              <w:t>М</w:t>
            </w:r>
            <w:r w:rsidRPr="008827A9">
              <w:rPr>
                <w:rFonts w:eastAsia="Times New Roman" w:cs="Times New Roman"/>
                <w:szCs w:val="24"/>
              </w:rPr>
              <w:t>K</w:t>
            </w:r>
            <w:r w:rsidRPr="00FD4DE9">
              <w:rPr>
                <w:rFonts w:eastAsia="Times New Roman" w:cs="Times New Roman"/>
                <w:szCs w:val="24"/>
              </w:rPr>
              <w:t xml:space="preserve">-1084); </w:t>
            </w:r>
            <w:r w:rsidRPr="008827A9">
              <w:rPr>
                <w:rFonts w:eastAsia="Times New Roman" w:cs="Times New Roman"/>
                <w:szCs w:val="24"/>
                <w:lang w:val="ru-RU"/>
              </w:rPr>
              <w:t>таблетки</w:t>
            </w:r>
            <w:r w:rsidRPr="00FD4DE9">
              <w:rPr>
                <w:rFonts w:eastAsia="Times New Roman" w:cs="Times New Roman"/>
                <w:szCs w:val="24"/>
              </w:rPr>
              <w:t xml:space="preserve">; 100 </w:t>
            </w:r>
            <w:r w:rsidRPr="008827A9">
              <w:rPr>
                <w:rFonts w:eastAsia="Times New Roman" w:cs="Times New Roman"/>
                <w:szCs w:val="24"/>
                <w:lang w:val="ru-RU"/>
              </w:rPr>
              <w:t>мг</w:t>
            </w:r>
            <w:r w:rsidRPr="00FD4DE9">
              <w:rPr>
                <w:rFonts w:eastAsia="Times New Roman" w:cs="Times New Roman"/>
                <w:szCs w:val="24"/>
              </w:rPr>
              <w:t xml:space="preserve"> (</w:t>
            </w:r>
            <w:r w:rsidRPr="008827A9">
              <w:rPr>
                <w:rFonts w:eastAsia="Times New Roman" w:cs="Times New Roman"/>
                <w:szCs w:val="24"/>
                <w:lang w:val="ru-RU"/>
              </w:rPr>
              <w:t>міліграм</w:t>
            </w:r>
            <w:r w:rsidRPr="00FD4DE9">
              <w:rPr>
                <w:rFonts w:eastAsia="Times New Roman" w:cs="Times New Roman"/>
                <w:szCs w:val="24"/>
              </w:rPr>
              <w:t xml:space="preserve">); </w:t>
            </w:r>
            <w:r w:rsidRPr="008827A9">
              <w:rPr>
                <w:rFonts w:eastAsia="Times New Roman" w:cs="Times New Roman"/>
                <w:szCs w:val="24"/>
              </w:rPr>
              <w:t>Merck</w:t>
            </w:r>
            <w:r w:rsidRPr="00FD4DE9">
              <w:rPr>
                <w:rFonts w:eastAsia="Times New Roman" w:cs="Times New Roman"/>
                <w:szCs w:val="24"/>
              </w:rPr>
              <w:t xml:space="preserve"> </w:t>
            </w:r>
            <w:r w:rsidRPr="008827A9">
              <w:rPr>
                <w:rFonts w:eastAsia="Times New Roman" w:cs="Times New Roman"/>
                <w:szCs w:val="24"/>
              </w:rPr>
              <w:t>Sharp</w:t>
            </w:r>
            <w:r w:rsidRPr="00FD4DE9">
              <w:rPr>
                <w:rFonts w:eastAsia="Times New Roman" w:cs="Times New Roman"/>
                <w:szCs w:val="24"/>
              </w:rPr>
              <w:t>&amp;</w:t>
            </w:r>
            <w:r w:rsidRPr="008827A9">
              <w:rPr>
                <w:rFonts w:eastAsia="Times New Roman" w:cs="Times New Roman"/>
                <w:szCs w:val="24"/>
              </w:rPr>
              <w:t>Dohme</w:t>
            </w:r>
            <w:r w:rsidRPr="00FD4DE9">
              <w:rPr>
                <w:rFonts w:eastAsia="Times New Roman" w:cs="Times New Roman"/>
                <w:szCs w:val="24"/>
              </w:rPr>
              <w:t xml:space="preserve"> </w:t>
            </w:r>
            <w:r w:rsidRPr="008827A9">
              <w:rPr>
                <w:rFonts w:eastAsia="Times New Roman" w:cs="Times New Roman"/>
                <w:szCs w:val="24"/>
              </w:rPr>
              <w:t>LLC</w:t>
            </w:r>
            <w:r w:rsidRPr="00FD4DE9">
              <w:rPr>
                <w:rFonts w:eastAsia="Times New Roman" w:cs="Times New Roman"/>
                <w:szCs w:val="24"/>
              </w:rPr>
              <w:t xml:space="preserve">, </w:t>
            </w:r>
            <w:r w:rsidRPr="008827A9">
              <w:rPr>
                <w:rFonts w:eastAsia="Times New Roman" w:cs="Times New Roman"/>
                <w:szCs w:val="24"/>
                <w:lang w:val="ru-RU"/>
              </w:rPr>
              <w:t>США</w:t>
            </w:r>
            <w:r w:rsidRPr="00FD4DE9">
              <w:rPr>
                <w:rFonts w:eastAsia="Times New Roman" w:cs="Times New Roman"/>
                <w:szCs w:val="24"/>
              </w:rPr>
              <w:t xml:space="preserve">; </w:t>
            </w:r>
            <w:r w:rsidRPr="008827A9">
              <w:rPr>
                <w:rFonts w:eastAsia="Times New Roman" w:cs="Times New Roman"/>
                <w:szCs w:val="24"/>
              </w:rPr>
              <w:t>Merck</w:t>
            </w:r>
            <w:r w:rsidRPr="00FD4DE9">
              <w:rPr>
                <w:rFonts w:eastAsia="Times New Roman" w:cs="Times New Roman"/>
                <w:szCs w:val="24"/>
              </w:rPr>
              <w:t xml:space="preserve"> </w:t>
            </w:r>
            <w:r w:rsidRPr="008827A9">
              <w:rPr>
                <w:rFonts w:eastAsia="Times New Roman" w:cs="Times New Roman"/>
                <w:szCs w:val="24"/>
              </w:rPr>
              <w:t>Sharp</w:t>
            </w:r>
            <w:r w:rsidRPr="00FD4DE9">
              <w:rPr>
                <w:rFonts w:eastAsia="Times New Roman" w:cs="Times New Roman"/>
                <w:szCs w:val="24"/>
              </w:rPr>
              <w:t xml:space="preserve"> &amp; </w:t>
            </w:r>
            <w:r w:rsidRPr="008827A9">
              <w:rPr>
                <w:rFonts w:eastAsia="Times New Roman" w:cs="Times New Roman"/>
                <w:szCs w:val="24"/>
              </w:rPr>
              <w:t>Dohme</w:t>
            </w:r>
            <w:r w:rsidRPr="00FD4DE9">
              <w:rPr>
                <w:rFonts w:eastAsia="Times New Roman" w:cs="Times New Roman"/>
                <w:szCs w:val="24"/>
              </w:rPr>
              <w:t xml:space="preserve"> </w:t>
            </w:r>
            <w:r w:rsidRPr="008827A9">
              <w:rPr>
                <w:rFonts w:eastAsia="Times New Roman" w:cs="Times New Roman"/>
                <w:szCs w:val="24"/>
              </w:rPr>
              <w:t>LLC</w:t>
            </w:r>
            <w:r w:rsidRPr="00FD4DE9">
              <w:rPr>
                <w:rFonts w:eastAsia="Times New Roman" w:cs="Times New Roman"/>
                <w:szCs w:val="24"/>
              </w:rPr>
              <w:t xml:space="preserve">, </w:t>
            </w:r>
            <w:r w:rsidRPr="008827A9">
              <w:rPr>
                <w:rFonts w:eastAsia="Times New Roman" w:cs="Times New Roman"/>
                <w:szCs w:val="24"/>
                <w:lang w:val="ru-RU"/>
              </w:rPr>
              <w:t>США</w:t>
            </w:r>
            <w:r w:rsidRPr="00FD4DE9">
              <w:rPr>
                <w:rFonts w:eastAsia="Times New Roman" w:cs="Times New Roman"/>
                <w:szCs w:val="24"/>
              </w:rPr>
              <w:t xml:space="preserve">; </w:t>
            </w:r>
            <w:r w:rsidRPr="008827A9">
              <w:rPr>
                <w:rFonts w:eastAsia="Times New Roman" w:cs="Times New Roman"/>
                <w:szCs w:val="24"/>
              </w:rPr>
              <w:t>Werthenstein</w:t>
            </w:r>
            <w:r w:rsidRPr="00FD4DE9">
              <w:rPr>
                <w:rFonts w:eastAsia="Times New Roman" w:cs="Times New Roman"/>
                <w:szCs w:val="24"/>
              </w:rPr>
              <w:t xml:space="preserve"> </w:t>
            </w:r>
            <w:r w:rsidRPr="008827A9">
              <w:rPr>
                <w:rFonts w:eastAsia="Times New Roman" w:cs="Times New Roman"/>
                <w:szCs w:val="24"/>
              </w:rPr>
              <w:t>BioPharma</w:t>
            </w:r>
            <w:r w:rsidRPr="00FD4DE9">
              <w:rPr>
                <w:rFonts w:eastAsia="Times New Roman" w:cs="Times New Roman"/>
                <w:szCs w:val="24"/>
              </w:rPr>
              <w:t xml:space="preserve"> </w:t>
            </w:r>
            <w:r w:rsidRPr="008827A9">
              <w:rPr>
                <w:rFonts w:eastAsia="Times New Roman" w:cs="Times New Roman"/>
                <w:szCs w:val="24"/>
              </w:rPr>
              <w:t>GmbH</w:t>
            </w:r>
            <w:r w:rsidRPr="00FD4DE9">
              <w:rPr>
                <w:rFonts w:eastAsia="Times New Roman" w:cs="Times New Roman"/>
                <w:szCs w:val="24"/>
              </w:rPr>
              <w:t xml:space="preserve">, </w:t>
            </w:r>
            <w:r w:rsidRPr="008827A9">
              <w:rPr>
                <w:rFonts w:eastAsia="Times New Roman" w:cs="Times New Roman"/>
                <w:szCs w:val="24"/>
                <w:lang w:val="ru-RU"/>
              </w:rPr>
              <w:t>Швейцарія</w:t>
            </w:r>
            <w:r w:rsidRPr="00FD4DE9">
              <w:rPr>
                <w:rFonts w:eastAsia="Times New Roman" w:cs="Times New Roman"/>
                <w:szCs w:val="24"/>
              </w:rPr>
              <w:t xml:space="preserve">; </w:t>
            </w:r>
            <w:r w:rsidRPr="008827A9">
              <w:rPr>
                <w:rFonts w:eastAsia="Times New Roman" w:cs="Times New Roman"/>
                <w:szCs w:val="24"/>
              </w:rPr>
              <w:t>Almac</w:t>
            </w:r>
            <w:r w:rsidRPr="00FD4DE9">
              <w:rPr>
                <w:rFonts w:eastAsia="Times New Roman" w:cs="Times New Roman"/>
                <w:szCs w:val="24"/>
              </w:rPr>
              <w:t xml:space="preserve"> </w:t>
            </w:r>
            <w:r w:rsidRPr="008827A9">
              <w:rPr>
                <w:rFonts w:eastAsia="Times New Roman" w:cs="Times New Roman"/>
                <w:szCs w:val="24"/>
              </w:rPr>
              <w:t>Clinical</w:t>
            </w:r>
            <w:r w:rsidRPr="00FD4DE9">
              <w:rPr>
                <w:rFonts w:eastAsia="Times New Roman" w:cs="Times New Roman"/>
                <w:szCs w:val="24"/>
              </w:rPr>
              <w:t xml:space="preserve"> </w:t>
            </w:r>
            <w:r w:rsidRPr="008827A9">
              <w:rPr>
                <w:rFonts w:eastAsia="Times New Roman" w:cs="Times New Roman"/>
                <w:szCs w:val="24"/>
              </w:rPr>
              <w:t>Services</w:t>
            </w:r>
            <w:r w:rsidRPr="00FD4DE9">
              <w:rPr>
                <w:rFonts w:eastAsia="Times New Roman" w:cs="Times New Roman"/>
                <w:szCs w:val="24"/>
              </w:rPr>
              <w:t xml:space="preserve"> (</w:t>
            </w:r>
            <w:r w:rsidRPr="008827A9">
              <w:rPr>
                <w:rFonts w:eastAsia="Times New Roman" w:cs="Times New Roman"/>
                <w:szCs w:val="24"/>
              </w:rPr>
              <w:t>Ireland</w:t>
            </w:r>
            <w:r w:rsidRPr="00FD4DE9">
              <w:rPr>
                <w:rFonts w:eastAsia="Times New Roman" w:cs="Times New Roman"/>
                <w:szCs w:val="24"/>
              </w:rPr>
              <w:t xml:space="preserve">) </w:t>
            </w:r>
            <w:r w:rsidRPr="008827A9">
              <w:rPr>
                <w:rFonts w:eastAsia="Times New Roman" w:cs="Times New Roman"/>
                <w:szCs w:val="24"/>
              </w:rPr>
              <w:t>Limited</w:t>
            </w:r>
            <w:r w:rsidRPr="00FD4DE9">
              <w:rPr>
                <w:rFonts w:eastAsia="Times New Roman" w:cs="Times New Roman"/>
                <w:szCs w:val="24"/>
              </w:rPr>
              <w:t xml:space="preserve">, </w:t>
            </w:r>
            <w:r w:rsidRPr="008827A9">
              <w:rPr>
                <w:rFonts w:eastAsia="Times New Roman" w:cs="Times New Roman"/>
                <w:szCs w:val="24"/>
                <w:lang w:val="ru-RU"/>
              </w:rPr>
              <w:t>Ірландія</w:t>
            </w:r>
            <w:r w:rsidRPr="00FD4DE9">
              <w:rPr>
                <w:rFonts w:eastAsia="Times New Roman" w:cs="Times New Roman"/>
                <w:szCs w:val="24"/>
              </w:rPr>
              <w:t xml:space="preserve">; </w:t>
            </w:r>
            <w:r w:rsidRPr="008827A9">
              <w:rPr>
                <w:rFonts w:eastAsia="Times New Roman" w:cs="Times New Roman"/>
                <w:szCs w:val="24"/>
              </w:rPr>
              <w:t>Fisher</w:t>
            </w:r>
            <w:r w:rsidRPr="00FD4DE9">
              <w:rPr>
                <w:rFonts w:eastAsia="Times New Roman" w:cs="Times New Roman"/>
                <w:szCs w:val="24"/>
              </w:rPr>
              <w:t xml:space="preserve"> </w:t>
            </w:r>
            <w:r w:rsidRPr="008827A9">
              <w:rPr>
                <w:rFonts w:eastAsia="Times New Roman" w:cs="Times New Roman"/>
                <w:szCs w:val="24"/>
              </w:rPr>
              <w:t>Clinical</w:t>
            </w:r>
            <w:r w:rsidRPr="00FD4DE9">
              <w:rPr>
                <w:rFonts w:eastAsia="Times New Roman" w:cs="Times New Roman"/>
                <w:szCs w:val="24"/>
              </w:rPr>
              <w:t xml:space="preserve"> </w:t>
            </w:r>
            <w:r w:rsidRPr="008827A9">
              <w:rPr>
                <w:rFonts w:eastAsia="Times New Roman" w:cs="Times New Roman"/>
                <w:szCs w:val="24"/>
              </w:rPr>
              <w:t>Services</w:t>
            </w:r>
            <w:r w:rsidRPr="00FD4DE9">
              <w:rPr>
                <w:rFonts w:eastAsia="Times New Roman" w:cs="Times New Roman"/>
                <w:szCs w:val="24"/>
              </w:rPr>
              <w:t xml:space="preserve"> </w:t>
            </w:r>
            <w:r w:rsidRPr="008827A9">
              <w:rPr>
                <w:rFonts w:eastAsia="Times New Roman" w:cs="Times New Roman"/>
                <w:szCs w:val="24"/>
              </w:rPr>
              <w:t>UK</w:t>
            </w:r>
            <w:r w:rsidRPr="00FD4DE9">
              <w:rPr>
                <w:rFonts w:eastAsia="Times New Roman" w:cs="Times New Roman"/>
                <w:szCs w:val="24"/>
              </w:rPr>
              <w:t xml:space="preserve"> </w:t>
            </w:r>
            <w:r w:rsidRPr="008827A9">
              <w:rPr>
                <w:rFonts w:eastAsia="Times New Roman" w:cs="Times New Roman"/>
                <w:szCs w:val="24"/>
              </w:rPr>
              <w:t>Limited</w:t>
            </w:r>
            <w:r w:rsidRPr="00FD4DE9">
              <w:rPr>
                <w:rFonts w:eastAsia="Times New Roman" w:cs="Times New Roman"/>
                <w:szCs w:val="24"/>
              </w:rPr>
              <w:t xml:space="preserve">, </w:t>
            </w:r>
            <w:r w:rsidRPr="008827A9">
              <w:rPr>
                <w:rFonts w:eastAsia="Times New Roman" w:cs="Times New Roman"/>
                <w:szCs w:val="24"/>
                <w:lang w:val="ru-RU"/>
              </w:rPr>
              <w:t>Велика</w:t>
            </w:r>
            <w:r w:rsidRPr="00FD4DE9">
              <w:rPr>
                <w:rFonts w:eastAsia="Times New Roman" w:cs="Times New Roman"/>
                <w:szCs w:val="24"/>
              </w:rPr>
              <w:t xml:space="preserve"> </w:t>
            </w:r>
            <w:r w:rsidRPr="008827A9">
              <w:rPr>
                <w:rFonts w:eastAsia="Times New Roman" w:cs="Times New Roman"/>
                <w:szCs w:val="24"/>
                <w:lang w:val="ru-RU"/>
              </w:rPr>
              <w:t>Британія</w:t>
            </w:r>
            <w:r w:rsidRPr="00FD4DE9">
              <w:rPr>
                <w:rFonts w:eastAsia="Times New Roman" w:cs="Times New Roman"/>
                <w:szCs w:val="24"/>
              </w:rPr>
              <w:t xml:space="preserve">; </w:t>
            </w:r>
            <w:r w:rsidRPr="008827A9">
              <w:rPr>
                <w:rFonts w:eastAsia="Times New Roman" w:cs="Times New Roman"/>
                <w:szCs w:val="24"/>
              </w:rPr>
              <w:t>Almac</w:t>
            </w:r>
            <w:r w:rsidRPr="00FD4DE9">
              <w:rPr>
                <w:rFonts w:eastAsia="Times New Roman" w:cs="Times New Roman"/>
                <w:szCs w:val="24"/>
              </w:rPr>
              <w:t xml:space="preserve"> </w:t>
            </w:r>
            <w:r w:rsidRPr="008827A9">
              <w:rPr>
                <w:rFonts w:eastAsia="Times New Roman" w:cs="Times New Roman"/>
                <w:szCs w:val="24"/>
              </w:rPr>
              <w:t>Clinical</w:t>
            </w:r>
            <w:r w:rsidRPr="00FD4DE9">
              <w:rPr>
                <w:rFonts w:eastAsia="Times New Roman" w:cs="Times New Roman"/>
                <w:szCs w:val="24"/>
              </w:rPr>
              <w:t xml:space="preserve"> </w:t>
            </w:r>
            <w:r w:rsidRPr="008827A9">
              <w:rPr>
                <w:rFonts w:eastAsia="Times New Roman" w:cs="Times New Roman"/>
                <w:szCs w:val="24"/>
              </w:rPr>
              <w:t>Services</w:t>
            </w:r>
            <w:r w:rsidRPr="00FD4DE9">
              <w:rPr>
                <w:rFonts w:eastAsia="Times New Roman" w:cs="Times New Roman"/>
                <w:szCs w:val="24"/>
              </w:rPr>
              <w:t xml:space="preserve"> </w:t>
            </w:r>
            <w:r w:rsidRPr="008827A9">
              <w:rPr>
                <w:rFonts w:eastAsia="Times New Roman" w:cs="Times New Roman"/>
                <w:szCs w:val="24"/>
              </w:rPr>
              <w:t>Limited</w:t>
            </w:r>
            <w:r w:rsidRPr="00FD4DE9">
              <w:rPr>
                <w:rFonts w:eastAsia="Times New Roman" w:cs="Times New Roman"/>
                <w:szCs w:val="24"/>
              </w:rPr>
              <w:t xml:space="preserve">, </w:t>
            </w:r>
            <w:r w:rsidRPr="008827A9">
              <w:rPr>
                <w:rFonts w:eastAsia="Times New Roman" w:cs="Times New Roman"/>
                <w:szCs w:val="24"/>
                <w:lang w:val="ru-RU"/>
              </w:rPr>
              <w:t>Велика</w:t>
            </w:r>
            <w:r w:rsidRPr="00FD4DE9">
              <w:rPr>
                <w:rFonts w:eastAsia="Times New Roman" w:cs="Times New Roman"/>
                <w:szCs w:val="24"/>
              </w:rPr>
              <w:t xml:space="preserve"> </w:t>
            </w:r>
            <w:r w:rsidRPr="008827A9">
              <w:rPr>
                <w:rFonts w:eastAsia="Times New Roman" w:cs="Times New Roman"/>
                <w:szCs w:val="24"/>
                <w:lang w:val="ru-RU"/>
              </w:rPr>
              <w:t>Британія</w:t>
            </w:r>
            <w:r w:rsidRPr="00FD4DE9">
              <w:rPr>
                <w:rFonts w:eastAsia="Times New Roman" w:cs="Times New Roman"/>
                <w:szCs w:val="24"/>
              </w:rPr>
              <w:t xml:space="preserve">; </w:t>
            </w:r>
            <w:r w:rsidRPr="008827A9">
              <w:rPr>
                <w:rFonts w:eastAsia="Times New Roman" w:cs="Times New Roman"/>
                <w:szCs w:val="24"/>
              </w:rPr>
              <w:t>Almac</w:t>
            </w:r>
            <w:r w:rsidRPr="00FD4DE9">
              <w:rPr>
                <w:rFonts w:eastAsia="Times New Roman" w:cs="Times New Roman"/>
                <w:szCs w:val="24"/>
              </w:rPr>
              <w:t xml:space="preserve"> </w:t>
            </w:r>
            <w:r w:rsidRPr="008827A9">
              <w:rPr>
                <w:rFonts w:eastAsia="Times New Roman" w:cs="Times New Roman"/>
                <w:szCs w:val="24"/>
              </w:rPr>
              <w:t>Clinical</w:t>
            </w:r>
            <w:r w:rsidRPr="00FD4DE9">
              <w:rPr>
                <w:rFonts w:eastAsia="Times New Roman" w:cs="Times New Roman"/>
                <w:szCs w:val="24"/>
              </w:rPr>
              <w:t xml:space="preserve"> </w:t>
            </w:r>
            <w:r w:rsidRPr="008827A9">
              <w:rPr>
                <w:rFonts w:eastAsia="Times New Roman" w:cs="Times New Roman"/>
                <w:szCs w:val="24"/>
              </w:rPr>
              <w:t>Services</w:t>
            </w:r>
            <w:r w:rsidRPr="00FD4DE9">
              <w:rPr>
                <w:rFonts w:eastAsia="Times New Roman" w:cs="Times New Roman"/>
                <w:szCs w:val="24"/>
              </w:rPr>
              <w:t xml:space="preserve"> </w:t>
            </w:r>
            <w:r w:rsidRPr="008827A9">
              <w:rPr>
                <w:rFonts w:eastAsia="Times New Roman" w:cs="Times New Roman"/>
                <w:szCs w:val="24"/>
              </w:rPr>
              <w:t>LLC</w:t>
            </w:r>
            <w:r w:rsidRPr="00FD4DE9">
              <w:rPr>
                <w:rFonts w:eastAsia="Times New Roman" w:cs="Times New Roman"/>
                <w:szCs w:val="24"/>
              </w:rPr>
              <w:t>,</w:t>
            </w:r>
          </w:p>
        </w:tc>
      </w:tr>
    </w:tbl>
    <w:p w:rsidR="00567EF5" w:rsidRDefault="00567EF5">
      <w:r>
        <w:br w:type="page"/>
      </w:r>
    </w:p>
    <w:p w:rsidR="00567EF5" w:rsidRDefault="00567EF5">
      <w:r>
        <w:rPr>
          <w:lang w:val="uk-UA"/>
        </w:rPr>
        <w:lastRenderedPageBreak/>
        <w:t xml:space="preserve">                                                                                                              2                                                                       продовження додатка 5</w:t>
      </w:r>
    </w:p>
    <w:p w:rsidR="00567EF5" w:rsidRDefault="00567EF5"/>
    <w:tbl>
      <w:tblPr>
        <w:tblStyle w:val="af0"/>
        <w:tblW w:w="0" w:type="auto"/>
        <w:tblInd w:w="0" w:type="dxa"/>
        <w:tblLook w:val="04A0" w:firstRow="1" w:lastRow="0" w:firstColumn="1" w:lastColumn="0" w:noHBand="0" w:noVBand="1"/>
      </w:tblPr>
      <w:tblGrid>
        <w:gridCol w:w="3823"/>
        <w:gridCol w:w="9633"/>
      </w:tblGrid>
      <w:tr w:rsidR="00567EF5" w:rsidRPr="00FD4DE9">
        <w:trPr>
          <w:trHeight w:val="810"/>
        </w:trPr>
        <w:tc>
          <w:tcPr>
            <w:tcW w:w="3823" w:type="dxa"/>
            <w:tcBorders>
              <w:top w:val="single" w:sz="4" w:space="0" w:color="auto"/>
              <w:left w:val="single" w:sz="4" w:space="0" w:color="auto"/>
              <w:bottom w:val="single" w:sz="4" w:space="0" w:color="auto"/>
              <w:right w:val="single" w:sz="4" w:space="0" w:color="auto"/>
            </w:tcBorders>
          </w:tcPr>
          <w:p w:rsidR="00567EF5" w:rsidRDefault="00567EF5" w:rsidP="00567EF5">
            <w:pPr>
              <w:rPr>
                <w:szCs w:val="24"/>
              </w:rPr>
            </w:pPr>
          </w:p>
        </w:tc>
        <w:tc>
          <w:tcPr>
            <w:tcW w:w="9633" w:type="dxa"/>
            <w:tcBorders>
              <w:top w:val="single" w:sz="4" w:space="0" w:color="auto"/>
              <w:left w:val="single" w:sz="4" w:space="0" w:color="auto"/>
              <w:bottom w:val="single" w:sz="4" w:space="0" w:color="auto"/>
              <w:right w:val="single" w:sz="4" w:space="0" w:color="auto"/>
            </w:tcBorders>
          </w:tcPr>
          <w:p w:rsidR="00567EF5" w:rsidRPr="00FD4DE9" w:rsidRDefault="00567EF5" w:rsidP="00FD4DE9">
            <w:pPr>
              <w:jc w:val="both"/>
              <w:rPr>
                <w:rFonts w:eastAsia="Times New Roman" w:cs="Times New Roman"/>
                <w:szCs w:val="24"/>
              </w:rPr>
            </w:pPr>
            <w:r w:rsidRPr="00FD4DE9">
              <w:rPr>
                <w:rFonts w:eastAsia="Times New Roman" w:cs="Times New Roman"/>
                <w:szCs w:val="24"/>
              </w:rPr>
              <w:t xml:space="preserve"> </w:t>
            </w:r>
            <w:r w:rsidRPr="008827A9">
              <w:rPr>
                <w:rFonts w:eastAsia="Times New Roman" w:cs="Times New Roman"/>
                <w:szCs w:val="24"/>
              </w:rPr>
              <w:t>USA</w:t>
            </w:r>
            <w:r w:rsidRPr="00FD4DE9">
              <w:rPr>
                <w:rFonts w:eastAsia="Times New Roman" w:cs="Times New Roman"/>
                <w:szCs w:val="24"/>
              </w:rPr>
              <w:t xml:space="preserve">; </w:t>
            </w:r>
            <w:r w:rsidRPr="008827A9">
              <w:rPr>
                <w:rFonts w:eastAsia="Times New Roman" w:cs="Times New Roman"/>
                <w:szCs w:val="24"/>
              </w:rPr>
              <w:t>Fisher</w:t>
            </w:r>
            <w:r w:rsidRPr="00FD4DE9">
              <w:rPr>
                <w:rFonts w:eastAsia="Times New Roman" w:cs="Times New Roman"/>
                <w:szCs w:val="24"/>
              </w:rPr>
              <w:t xml:space="preserve"> </w:t>
            </w:r>
            <w:r w:rsidRPr="008827A9">
              <w:rPr>
                <w:rFonts w:eastAsia="Times New Roman" w:cs="Times New Roman"/>
                <w:szCs w:val="24"/>
              </w:rPr>
              <w:t>Clinical</w:t>
            </w:r>
            <w:r w:rsidRPr="00FD4DE9">
              <w:rPr>
                <w:rFonts w:eastAsia="Times New Roman" w:cs="Times New Roman"/>
                <w:szCs w:val="24"/>
              </w:rPr>
              <w:t xml:space="preserve"> </w:t>
            </w:r>
            <w:r w:rsidRPr="008827A9">
              <w:rPr>
                <w:rFonts w:eastAsia="Times New Roman" w:cs="Times New Roman"/>
                <w:szCs w:val="24"/>
              </w:rPr>
              <w:t>Services</w:t>
            </w:r>
            <w:r w:rsidRPr="00FD4DE9">
              <w:rPr>
                <w:rFonts w:eastAsia="Times New Roman" w:cs="Times New Roman"/>
                <w:szCs w:val="24"/>
              </w:rPr>
              <w:t xml:space="preserve"> </w:t>
            </w:r>
            <w:r w:rsidRPr="008827A9">
              <w:rPr>
                <w:rFonts w:eastAsia="Times New Roman" w:cs="Times New Roman"/>
                <w:szCs w:val="24"/>
              </w:rPr>
              <w:t>GmbH</w:t>
            </w:r>
            <w:r w:rsidRPr="00FD4DE9">
              <w:rPr>
                <w:rFonts w:eastAsia="Times New Roman" w:cs="Times New Roman"/>
                <w:szCs w:val="24"/>
              </w:rPr>
              <w:t xml:space="preserve">, </w:t>
            </w:r>
            <w:r w:rsidRPr="008827A9">
              <w:rPr>
                <w:rFonts w:eastAsia="Times New Roman" w:cs="Times New Roman"/>
                <w:szCs w:val="24"/>
                <w:lang w:val="ru-RU"/>
              </w:rPr>
              <w:t>Швейцарія</w:t>
            </w:r>
            <w:r w:rsidRPr="00FD4DE9">
              <w:rPr>
                <w:rFonts w:eastAsia="Times New Roman" w:cs="Times New Roman"/>
                <w:szCs w:val="24"/>
              </w:rPr>
              <w:t xml:space="preserve">; </w:t>
            </w:r>
            <w:r w:rsidRPr="008827A9">
              <w:rPr>
                <w:rFonts w:eastAsia="Times New Roman" w:cs="Times New Roman"/>
                <w:szCs w:val="24"/>
              </w:rPr>
              <w:t>Fisher</w:t>
            </w:r>
            <w:r w:rsidRPr="00FD4DE9">
              <w:rPr>
                <w:rFonts w:eastAsia="Times New Roman" w:cs="Times New Roman"/>
                <w:szCs w:val="24"/>
              </w:rPr>
              <w:t xml:space="preserve"> </w:t>
            </w:r>
            <w:r w:rsidRPr="008827A9">
              <w:rPr>
                <w:rFonts w:eastAsia="Times New Roman" w:cs="Times New Roman"/>
                <w:szCs w:val="24"/>
              </w:rPr>
              <w:t>Clinical</w:t>
            </w:r>
            <w:r w:rsidRPr="00FD4DE9">
              <w:rPr>
                <w:rFonts w:eastAsia="Times New Roman" w:cs="Times New Roman"/>
                <w:szCs w:val="24"/>
              </w:rPr>
              <w:t xml:space="preserve"> </w:t>
            </w:r>
            <w:r w:rsidRPr="008827A9">
              <w:rPr>
                <w:rFonts w:eastAsia="Times New Roman" w:cs="Times New Roman"/>
                <w:szCs w:val="24"/>
              </w:rPr>
              <w:t>Services</w:t>
            </w:r>
            <w:r w:rsidRPr="00FD4DE9">
              <w:rPr>
                <w:rFonts w:eastAsia="Times New Roman" w:cs="Times New Roman"/>
                <w:szCs w:val="24"/>
              </w:rPr>
              <w:t xml:space="preserve"> </w:t>
            </w:r>
            <w:r w:rsidRPr="008827A9">
              <w:rPr>
                <w:rFonts w:eastAsia="Times New Roman" w:cs="Times New Roman"/>
                <w:szCs w:val="24"/>
              </w:rPr>
              <w:t>Inc</w:t>
            </w:r>
            <w:r w:rsidRPr="00FD4DE9">
              <w:rPr>
                <w:rFonts w:eastAsia="Times New Roman" w:cs="Times New Roman"/>
                <w:szCs w:val="24"/>
              </w:rPr>
              <w:t xml:space="preserve">., </w:t>
            </w:r>
            <w:r w:rsidRPr="008827A9">
              <w:rPr>
                <w:rFonts w:eastAsia="Times New Roman" w:cs="Times New Roman"/>
                <w:szCs w:val="24"/>
                <w:lang w:val="ru-RU"/>
              </w:rPr>
              <w:t>США</w:t>
            </w:r>
            <w:r w:rsidRPr="00FD4DE9">
              <w:rPr>
                <w:rFonts w:eastAsia="Times New Roman" w:cs="Times New Roman"/>
                <w:szCs w:val="24"/>
              </w:rPr>
              <w:t xml:space="preserve">; </w:t>
            </w:r>
            <w:r w:rsidRPr="008827A9">
              <w:rPr>
                <w:rFonts w:eastAsia="Times New Roman" w:cs="Times New Roman"/>
                <w:szCs w:val="24"/>
              </w:rPr>
              <w:t>Shanghai</w:t>
            </w:r>
            <w:r w:rsidRPr="00FD4DE9">
              <w:rPr>
                <w:rFonts w:eastAsia="Times New Roman" w:cs="Times New Roman"/>
                <w:szCs w:val="24"/>
              </w:rPr>
              <w:t xml:space="preserve"> </w:t>
            </w:r>
            <w:r w:rsidRPr="008827A9">
              <w:rPr>
                <w:rFonts w:eastAsia="Times New Roman" w:cs="Times New Roman"/>
                <w:szCs w:val="24"/>
              </w:rPr>
              <w:t>STA</w:t>
            </w:r>
            <w:r w:rsidRPr="00FD4DE9">
              <w:rPr>
                <w:rFonts w:eastAsia="Times New Roman" w:cs="Times New Roman"/>
                <w:szCs w:val="24"/>
              </w:rPr>
              <w:t xml:space="preserve"> </w:t>
            </w:r>
            <w:r w:rsidRPr="008827A9">
              <w:rPr>
                <w:rFonts w:eastAsia="Times New Roman" w:cs="Times New Roman"/>
                <w:szCs w:val="24"/>
              </w:rPr>
              <w:t>Pharmaceutical</w:t>
            </w:r>
            <w:r w:rsidRPr="00FD4DE9">
              <w:rPr>
                <w:rFonts w:eastAsia="Times New Roman" w:cs="Times New Roman"/>
                <w:szCs w:val="24"/>
              </w:rPr>
              <w:t xml:space="preserve"> </w:t>
            </w:r>
            <w:r w:rsidRPr="008827A9">
              <w:rPr>
                <w:rFonts w:eastAsia="Times New Roman" w:cs="Times New Roman"/>
                <w:szCs w:val="24"/>
              </w:rPr>
              <w:t>Product</w:t>
            </w:r>
            <w:r w:rsidRPr="00FD4DE9">
              <w:rPr>
                <w:rFonts w:eastAsia="Times New Roman" w:cs="Times New Roman"/>
                <w:szCs w:val="24"/>
              </w:rPr>
              <w:t xml:space="preserve"> </w:t>
            </w:r>
            <w:r w:rsidRPr="008827A9">
              <w:rPr>
                <w:rFonts w:eastAsia="Times New Roman" w:cs="Times New Roman"/>
                <w:szCs w:val="24"/>
              </w:rPr>
              <w:t>Co</w:t>
            </w:r>
            <w:r w:rsidRPr="00FD4DE9">
              <w:rPr>
                <w:rFonts w:eastAsia="Times New Roman" w:cs="Times New Roman"/>
                <w:szCs w:val="24"/>
              </w:rPr>
              <w:t xml:space="preserve">., </w:t>
            </w:r>
            <w:r w:rsidRPr="008827A9">
              <w:rPr>
                <w:rFonts w:eastAsia="Times New Roman" w:cs="Times New Roman"/>
                <w:szCs w:val="24"/>
              </w:rPr>
              <w:t>Ltd</w:t>
            </w:r>
            <w:r w:rsidRPr="00FD4DE9">
              <w:rPr>
                <w:rFonts w:eastAsia="Times New Roman" w:cs="Times New Roman"/>
                <w:szCs w:val="24"/>
              </w:rPr>
              <w:t xml:space="preserve">., </w:t>
            </w:r>
            <w:r w:rsidRPr="008827A9">
              <w:rPr>
                <w:rFonts w:eastAsia="Times New Roman" w:cs="Times New Roman"/>
                <w:szCs w:val="24"/>
                <w:lang w:val="ru-RU"/>
              </w:rPr>
              <w:t>Китай</w:t>
            </w:r>
            <w:r w:rsidRPr="00FD4DE9">
              <w:rPr>
                <w:rFonts w:eastAsia="Times New Roman" w:cs="Times New Roman"/>
                <w:szCs w:val="24"/>
              </w:rPr>
              <w:t xml:space="preserve">; </w:t>
            </w:r>
            <w:r w:rsidRPr="008827A9">
              <w:rPr>
                <w:rFonts w:eastAsia="Times New Roman" w:cs="Times New Roman"/>
                <w:szCs w:val="24"/>
              </w:rPr>
              <w:t>Shanghai</w:t>
            </w:r>
            <w:r w:rsidRPr="00FD4DE9">
              <w:rPr>
                <w:rFonts w:eastAsia="Times New Roman" w:cs="Times New Roman"/>
                <w:szCs w:val="24"/>
              </w:rPr>
              <w:t xml:space="preserve"> </w:t>
            </w:r>
            <w:r w:rsidRPr="008827A9">
              <w:rPr>
                <w:rFonts w:eastAsia="Times New Roman" w:cs="Times New Roman"/>
                <w:szCs w:val="24"/>
              </w:rPr>
              <w:t>STA</w:t>
            </w:r>
            <w:r w:rsidRPr="00FD4DE9">
              <w:rPr>
                <w:rFonts w:eastAsia="Times New Roman" w:cs="Times New Roman"/>
                <w:szCs w:val="24"/>
              </w:rPr>
              <w:t xml:space="preserve"> </w:t>
            </w:r>
            <w:r w:rsidRPr="008827A9">
              <w:rPr>
                <w:rFonts w:eastAsia="Times New Roman" w:cs="Times New Roman"/>
                <w:szCs w:val="24"/>
              </w:rPr>
              <w:t>Pharmaceutical</w:t>
            </w:r>
            <w:r w:rsidRPr="00FD4DE9">
              <w:rPr>
                <w:rFonts w:eastAsia="Times New Roman" w:cs="Times New Roman"/>
                <w:szCs w:val="24"/>
              </w:rPr>
              <w:t xml:space="preserve"> </w:t>
            </w:r>
            <w:r w:rsidRPr="008827A9">
              <w:rPr>
                <w:rFonts w:eastAsia="Times New Roman" w:cs="Times New Roman"/>
                <w:szCs w:val="24"/>
              </w:rPr>
              <w:t>Product</w:t>
            </w:r>
            <w:r w:rsidRPr="00FD4DE9">
              <w:rPr>
                <w:rFonts w:eastAsia="Times New Roman" w:cs="Times New Roman"/>
                <w:szCs w:val="24"/>
              </w:rPr>
              <w:t xml:space="preserve"> </w:t>
            </w:r>
            <w:r w:rsidRPr="008827A9">
              <w:rPr>
                <w:rFonts w:eastAsia="Times New Roman" w:cs="Times New Roman"/>
                <w:szCs w:val="24"/>
              </w:rPr>
              <w:t>Co</w:t>
            </w:r>
            <w:r w:rsidRPr="00FD4DE9">
              <w:rPr>
                <w:rFonts w:eastAsia="Times New Roman" w:cs="Times New Roman"/>
                <w:szCs w:val="24"/>
              </w:rPr>
              <w:t xml:space="preserve">., </w:t>
            </w:r>
            <w:r w:rsidRPr="008827A9">
              <w:rPr>
                <w:rFonts w:eastAsia="Times New Roman" w:cs="Times New Roman"/>
                <w:szCs w:val="24"/>
              </w:rPr>
              <w:t>Ltd</w:t>
            </w:r>
            <w:r w:rsidRPr="00FD4DE9">
              <w:rPr>
                <w:rFonts w:eastAsia="Times New Roman" w:cs="Times New Roman"/>
                <w:szCs w:val="24"/>
              </w:rPr>
              <w:t xml:space="preserve">., </w:t>
            </w:r>
            <w:r w:rsidRPr="008827A9">
              <w:rPr>
                <w:rFonts w:eastAsia="Times New Roman" w:cs="Times New Roman"/>
                <w:szCs w:val="24"/>
                <w:lang w:val="ru-RU"/>
              </w:rPr>
              <w:t>Китай</w:t>
            </w:r>
            <w:r w:rsidRPr="00FD4DE9">
              <w:rPr>
                <w:rFonts w:eastAsia="Times New Roman" w:cs="Times New Roman"/>
                <w:szCs w:val="24"/>
              </w:rPr>
              <w:t xml:space="preserve">; </w:t>
            </w:r>
            <w:r w:rsidRPr="008827A9">
              <w:rPr>
                <w:rFonts w:eastAsia="Times New Roman" w:cs="Times New Roman"/>
                <w:szCs w:val="24"/>
              </w:rPr>
              <w:t>Lonza</w:t>
            </w:r>
            <w:r w:rsidRPr="00FD4DE9">
              <w:rPr>
                <w:rFonts w:eastAsia="Times New Roman" w:cs="Times New Roman"/>
                <w:szCs w:val="24"/>
              </w:rPr>
              <w:t xml:space="preserve"> </w:t>
            </w:r>
            <w:r w:rsidRPr="008827A9">
              <w:rPr>
                <w:rFonts w:eastAsia="Times New Roman" w:cs="Times New Roman"/>
                <w:szCs w:val="24"/>
              </w:rPr>
              <w:t>Bend</w:t>
            </w:r>
            <w:r w:rsidRPr="00FD4DE9">
              <w:rPr>
                <w:rFonts w:eastAsia="Times New Roman" w:cs="Times New Roman"/>
                <w:szCs w:val="24"/>
              </w:rPr>
              <w:t xml:space="preserve"> </w:t>
            </w:r>
            <w:r w:rsidRPr="008827A9">
              <w:rPr>
                <w:rFonts w:eastAsia="Times New Roman" w:cs="Times New Roman"/>
                <w:szCs w:val="24"/>
              </w:rPr>
              <w:t>Inc</w:t>
            </w:r>
            <w:r w:rsidRPr="00FD4DE9">
              <w:rPr>
                <w:rFonts w:eastAsia="Times New Roman" w:cs="Times New Roman"/>
                <w:szCs w:val="24"/>
              </w:rPr>
              <w:t xml:space="preserve">., </w:t>
            </w:r>
            <w:r w:rsidRPr="008827A9">
              <w:rPr>
                <w:rFonts w:eastAsia="Times New Roman" w:cs="Times New Roman"/>
                <w:szCs w:val="24"/>
                <w:lang w:val="ru-RU"/>
              </w:rPr>
              <w:t>США</w:t>
            </w:r>
            <w:r w:rsidRPr="00FD4DE9">
              <w:rPr>
                <w:rFonts w:eastAsia="Times New Roman" w:cs="Times New Roman"/>
                <w:szCs w:val="24"/>
              </w:rPr>
              <w:t xml:space="preserve">; </w:t>
            </w:r>
            <w:r w:rsidRPr="008827A9">
              <w:rPr>
                <w:rFonts w:eastAsia="Times New Roman" w:cs="Times New Roman"/>
                <w:szCs w:val="24"/>
              </w:rPr>
              <w:t>Lonza</w:t>
            </w:r>
            <w:r w:rsidRPr="00FD4DE9">
              <w:rPr>
                <w:rFonts w:eastAsia="Times New Roman" w:cs="Times New Roman"/>
                <w:szCs w:val="24"/>
              </w:rPr>
              <w:t xml:space="preserve"> </w:t>
            </w:r>
            <w:r w:rsidRPr="008827A9">
              <w:rPr>
                <w:rFonts w:eastAsia="Times New Roman" w:cs="Times New Roman"/>
                <w:szCs w:val="24"/>
              </w:rPr>
              <w:t>Bend</w:t>
            </w:r>
            <w:r w:rsidRPr="00FD4DE9">
              <w:rPr>
                <w:rFonts w:eastAsia="Times New Roman" w:cs="Times New Roman"/>
                <w:szCs w:val="24"/>
              </w:rPr>
              <w:t xml:space="preserve"> </w:t>
            </w:r>
            <w:r w:rsidRPr="008827A9">
              <w:rPr>
                <w:rFonts w:eastAsia="Times New Roman" w:cs="Times New Roman"/>
                <w:szCs w:val="24"/>
              </w:rPr>
              <w:t>Inc</w:t>
            </w:r>
            <w:r w:rsidRPr="00FD4DE9">
              <w:rPr>
                <w:rFonts w:eastAsia="Times New Roman" w:cs="Times New Roman"/>
                <w:szCs w:val="24"/>
              </w:rPr>
              <w:t xml:space="preserve">., </w:t>
            </w:r>
            <w:r w:rsidRPr="008827A9">
              <w:rPr>
                <w:rFonts w:eastAsia="Times New Roman" w:cs="Times New Roman"/>
                <w:szCs w:val="24"/>
                <w:lang w:val="ru-RU"/>
              </w:rPr>
              <w:t>США</w:t>
            </w:r>
            <w:r w:rsidRPr="00FD4DE9">
              <w:rPr>
                <w:rFonts w:eastAsia="Times New Roman" w:cs="Times New Roman"/>
                <w:szCs w:val="24"/>
              </w:rPr>
              <w:t xml:space="preserve">; </w:t>
            </w:r>
          </w:p>
          <w:p w:rsidR="00567EF5" w:rsidRPr="008827A9" w:rsidRDefault="00567EF5" w:rsidP="00FD4DE9">
            <w:pPr>
              <w:jc w:val="both"/>
              <w:rPr>
                <w:rFonts w:eastAsia="Times New Roman" w:cs="Times New Roman"/>
                <w:szCs w:val="24"/>
              </w:rPr>
            </w:pPr>
            <w:r w:rsidRPr="008827A9">
              <w:rPr>
                <w:rFonts w:eastAsia="Times New Roman" w:cs="Times New Roman"/>
                <w:szCs w:val="24"/>
              </w:rPr>
              <w:t>MK</w:t>
            </w:r>
            <w:r w:rsidRPr="00055598">
              <w:rPr>
                <w:rFonts w:eastAsia="Times New Roman" w:cs="Times New Roman"/>
                <w:szCs w:val="24"/>
              </w:rPr>
              <w:t xml:space="preserve">-3475, </w:t>
            </w:r>
            <w:r w:rsidRPr="008827A9">
              <w:rPr>
                <w:rFonts w:eastAsia="Times New Roman" w:cs="Times New Roman"/>
                <w:szCs w:val="24"/>
                <w:lang w:val="ru-RU"/>
              </w:rPr>
              <w:t>Пембролізумаб</w:t>
            </w:r>
            <w:r w:rsidRPr="00055598">
              <w:rPr>
                <w:rFonts w:eastAsia="Times New Roman" w:cs="Times New Roman"/>
                <w:szCs w:val="24"/>
              </w:rPr>
              <w:t xml:space="preserve">, </w:t>
            </w:r>
            <w:r w:rsidRPr="008827A9">
              <w:rPr>
                <w:rFonts w:eastAsia="Times New Roman" w:cs="Times New Roman"/>
                <w:szCs w:val="24"/>
              </w:rPr>
              <w:t>Pembrolizumab</w:t>
            </w:r>
            <w:r w:rsidRPr="00055598">
              <w:rPr>
                <w:rFonts w:eastAsia="Times New Roman" w:cs="Times New Roman"/>
                <w:szCs w:val="24"/>
              </w:rPr>
              <w:t xml:space="preserve"> (</w:t>
            </w:r>
            <w:r w:rsidRPr="008827A9">
              <w:rPr>
                <w:rFonts w:eastAsia="Times New Roman" w:cs="Times New Roman"/>
                <w:szCs w:val="24"/>
                <w:lang w:val="ru-RU"/>
              </w:rPr>
              <w:t>М</w:t>
            </w:r>
            <w:r w:rsidRPr="008827A9">
              <w:rPr>
                <w:rFonts w:eastAsia="Times New Roman" w:cs="Times New Roman"/>
                <w:szCs w:val="24"/>
              </w:rPr>
              <w:t>K</w:t>
            </w:r>
            <w:r w:rsidRPr="00055598">
              <w:rPr>
                <w:rFonts w:eastAsia="Times New Roman" w:cs="Times New Roman"/>
                <w:szCs w:val="24"/>
              </w:rPr>
              <w:t xml:space="preserve">-3475; </w:t>
            </w:r>
            <w:r w:rsidRPr="008827A9">
              <w:rPr>
                <w:rFonts w:eastAsia="Times New Roman" w:cs="Times New Roman"/>
                <w:szCs w:val="24"/>
              </w:rPr>
              <w:t>SCH</w:t>
            </w:r>
            <w:r w:rsidRPr="00055598">
              <w:rPr>
                <w:rFonts w:eastAsia="Times New Roman" w:cs="Times New Roman"/>
                <w:szCs w:val="24"/>
              </w:rPr>
              <w:t xml:space="preserve">/900475; </w:t>
            </w:r>
            <w:r w:rsidRPr="008827A9">
              <w:rPr>
                <w:rFonts w:eastAsia="Times New Roman" w:cs="Times New Roman"/>
                <w:szCs w:val="24"/>
              </w:rPr>
              <w:t>SCH</w:t>
            </w:r>
            <w:r w:rsidRPr="00055598">
              <w:rPr>
                <w:rFonts w:eastAsia="Times New Roman" w:cs="Times New Roman"/>
                <w:szCs w:val="24"/>
              </w:rPr>
              <w:t>/900475 (</w:t>
            </w:r>
            <w:r w:rsidRPr="008827A9">
              <w:rPr>
                <w:rFonts w:eastAsia="Times New Roman" w:cs="Times New Roman"/>
                <w:szCs w:val="24"/>
              </w:rPr>
              <w:t>Anti</w:t>
            </w:r>
            <w:r w:rsidRPr="00055598">
              <w:rPr>
                <w:rFonts w:eastAsia="Times New Roman" w:cs="Times New Roman"/>
                <w:szCs w:val="24"/>
              </w:rPr>
              <w:t>-</w:t>
            </w:r>
            <w:r w:rsidRPr="008827A9">
              <w:rPr>
                <w:rFonts w:eastAsia="Times New Roman" w:cs="Times New Roman"/>
                <w:szCs w:val="24"/>
              </w:rPr>
              <w:t>PD</w:t>
            </w:r>
            <w:r w:rsidRPr="00055598">
              <w:rPr>
                <w:rFonts w:eastAsia="Times New Roman" w:cs="Times New Roman"/>
                <w:szCs w:val="24"/>
              </w:rPr>
              <w:t xml:space="preserve">-1); </w:t>
            </w:r>
            <w:r w:rsidRPr="008827A9">
              <w:rPr>
                <w:rFonts w:eastAsia="Times New Roman" w:cs="Times New Roman"/>
                <w:szCs w:val="24"/>
              </w:rPr>
              <w:t>MK</w:t>
            </w:r>
            <w:r w:rsidRPr="00055598">
              <w:rPr>
                <w:rFonts w:eastAsia="Times New Roman" w:cs="Times New Roman"/>
                <w:szCs w:val="24"/>
              </w:rPr>
              <w:t>3; 02</w:t>
            </w:r>
            <w:r w:rsidRPr="008827A9">
              <w:rPr>
                <w:rFonts w:eastAsia="Times New Roman" w:cs="Times New Roman"/>
                <w:szCs w:val="24"/>
              </w:rPr>
              <w:t>P</w:t>
            </w:r>
            <w:r w:rsidRPr="00055598">
              <w:rPr>
                <w:rFonts w:eastAsia="Times New Roman" w:cs="Times New Roman"/>
                <w:szCs w:val="24"/>
              </w:rPr>
              <w:t xml:space="preserve">106; </w:t>
            </w:r>
            <w:r w:rsidRPr="008827A9">
              <w:rPr>
                <w:rFonts w:eastAsia="Times New Roman" w:cs="Times New Roman"/>
                <w:szCs w:val="24"/>
              </w:rPr>
              <w:t>ORG</w:t>
            </w:r>
            <w:r w:rsidRPr="00055598">
              <w:rPr>
                <w:rFonts w:eastAsia="Times New Roman" w:cs="Times New Roman"/>
                <w:szCs w:val="24"/>
              </w:rPr>
              <w:t xml:space="preserve"> 307448-0; </w:t>
            </w:r>
            <w:r w:rsidRPr="008827A9">
              <w:rPr>
                <w:rFonts w:eastAsia="Times New Roman" w:cs="Times New Roman"/>
                <w:szCs w:val="24"/>
              </w:rPr>
              <w:t>Anti</w:t>
            </w:r>
            <w:r w:rsidRPr="00055598">
              <w:rPr>
                <w:rFonts w:eastAsia="Times New Roman" w:cs="Times New Roman"/>
                <w:szCs w:val="24"/>
              </w:rPr>
              <w:t>-</w:t>
            </w:r>
            <w:r w:rsidRPr="008827A9">
              <w:rPr>
                <w:rFonts w:eastAsia="Times New Roman" w:cs="Times New Roman"/>
                <w:szCs w:val="24"/>
              </w:rPr>
              <w:t>PD</w:t>
            </w:r>
            <w:r w:rsidRPr="00055598">
              <w:rPr>
                <w:rFonts w:eastAsia="Times New Roman" w:cs="Times New Roman"/>
                <w:szCs w:val="24"/>
              </w:rPr>
              <w:t xml:space="preserve">1; </w:t>
            </w:r>
            <w:r w:rsidRPr="008827A9">
              <w:rPr>
                <w:rFonts w:eastAsia="Times New Roman" w:cs="Times New Roman"/>
                <w:szCs w:val="24"/>
              </w:rPr>
              <w:t>MK</w:t>
            </w:r>
            <w:r w:rsidRPr="00055598">
              <w:rPr>
                <w:rFonts w:eastAsia="Times New Roman" w:cs="Times New Roman"/>
                <w:szCs w:val="24"/>
              </w:rPr>
              <w:t>-3475 (</w:t>
            </w:r>
            <w:r w:rsidRPr="008827A9">
              <w:rPr>
                <w:rFonts w:eastAsia="Times New Roman" w:cs="Times New Roman"/>
                <w:szCs w:val="24"/>
              </w:rPr>
              <w:t>Anti</w:t>
            </w:r>
            <w:r w:rsidRPr="00055598">
              <w:rPr>
                <w:rFonts w:eastAsia="Times New Roman" w:cs="Times New Roman"/>
                <w:szCs w:val="24"/>
              </w:rPr>
              <w:t>-</w:t>
            </w:r>
            <w:r w:rsidRPr="008827A9">
              <w:rPr>
                <w:rFonts w:eastAsia="Times New Roman" w:cs="Times New Roman"/>
                <w:szCs w:val="24"/>
              </w:rPr>
              <w:t>PD</w:t>
            </w:r>
            <w:r w:rsidRPr="00055598">
              <w:rPr>
                <w:rFonts w:eastAsia="Times New Roman" w:cs="Times New Roman"/>
                <w:szCs w:val="24"/>
              </w:rPr>
              <w:t xml:space="preserve">1); </w:t>
            </w:r>
            <w:r w:rsidRPr="008827A9">
              <w:rPr>
                <w:rFonts w:eastAsia="Times New Roman" w:cs="Times New Roman"/>
                <w:szCs w:val="24"/>
              </w:rPr>
              <w:t>MK</w:t>
            </w:r>
            <w:r w:rsidRPr="00055598">
              <w:rPr>
                <w:rFonts w:eastAsia="Times New Roman" w:cs="Times New Roman"/>
                <w:szCs w:val="24"/>
              </w:rPr>
              <w:t>-3475 (</w:t>
            </w:r>
            <w:r w:rsidRPr="008827A9">
              <w:rPr>
                <w:rFonts w:eastAsia="Times New Roman" w:cs="Times New Roman"/>
                <w:szCs w:val="24"/>
                <w:lang w:val="ru-RU"/>
              </w:rPr>
              <w:t>а</w:t>
            </w:r>
            <w:r w:rsidRPr="008827A9">
              <w:rPr>
                <w:rFonts w:eastAsia="Times New Roman" w:cs="Times New Roman"/>
                <w:szCs w:val="24"/>
              </w:rPr>
              <w:t>PD</w:t>
            </w:r>
            <w:r w:rsidRPr="00055598">
              <w:rPr>
                <w:rFonts w:eastAsia="Times New Roman" w:cs="Times New Roman"/>
                <w:szCs w:val="24"/>
              </w:rPr>
              <w:t xml:space="preserve">-1); </w:t>
            </w:r>
            <w:r w:rsidRPr="008827A9">
              <w:rPr>
                <w:rFonts w:eastAsia="Times New Roman" w:cs="Times New Roman"/>
                <w:szCs w:val="24"/>
              </w:rPr>
              <w:t>MK</w:t>
            </w:r>
            <w:r w:rsidRPr="00055598">
              <w:rPr>
                <w:rFonts w:eastAsia="Times New Roman" w:cs="Times New Roman"/>
                <w:szCs w:val="24"/>
              </w:rPr>
              <w:t xml:space="preserve">3475; </w:t>
            </w:r>
            <w:r w:rsidRPr="008827A9">
              <w:rPr>
                <w:rFonts w:eastAsia="Times New Roman" w:cs="Times New Roman"/>
                <w:szCs w:val="24"/>
              </w:rPr>
              <w:t>MK</w:t>
            </w:r>
            <w:r w:rsidRPr="00055598">
              <w:rPr>
                <w:rFonts w:eastAsia="Times New Roman" w:cs="Times New Roman"/>
                <w:szCs w:val="24"/>
              </w:rPr>
              <w:t xml:space="preserve">-3475, </w:t>
            </w:r>
            <w:r w:rsidRPr="008827A9">
              <w:rPr>
                <w:rFonts w:eastAsia="Times New Roman" w:cs="Times New Roman"/>
                <w:szCs w:val="24"/>
                <w:lang w:val="ru-RU"/>
              </w:rPr>
              <w:t>пембролізумаб</w:t>
            </w:r>
            <w:r w:rsidRPr="00055598">
              <w:rPr>
                <w:rFonts w:eastAsia="Times New Roman" w:cs="Times New Roman"/>
                <w:szCs w:val="24"/>
              </w:rPr>
              <w:t xml:space="preserve">, </w:t>
            </w:r>
            <w:r w:rsidRPr="008827A9">
              <w:rPr>
                <w:rFonts w:eastAsia="Times New Roman" w:cs="Times New Roman"/>
                <w:szCs w:val="24"/>
              </w:rPr>
              <w:t>pembrolizumab</w:t>
            </w:r>
            <w:r w:rsidRPr="00055598">
              <w:rPr>
                <w:rFonts w:eastAsia="Times New Roman" w:cs="Times New Roman"/>
                <w:szCs w:val="24"/>
              </w:rPr>
              <w:t xml:space="preserve">); </w:t>
            </w:r>
            <w:r w:rsidRPr="008827A9">
              <w:rPr>
                <w:rFonts w:eastAsia="Times New Roman" w:cs="Times New Roman"/>
                <w:szCs w:val="24"/>
              </w:rPr>
              <w:t>c</w:t>
            </w:r>
            <w:r w:rsidRPr="008827A9">
              <w:rPr>
                <w:rFonts w:eastAsia="Times New Roman" w:cs="Times New Roman"/>
                <w:szCs w:val="24"/>
                <w:lang w:val="ru-RU"/>
              </w:rPr>
              <w:t>терильний</w:t>
            </w:r>
            <w:r w:rsidRPr="00055598">
              <w:rPr>
                <w:rFonts w:eastAsia="Times New Roman" w:cs="Times New Roman"/>
                <w:szCs w:val="24"/>
              </w:rPr>
              <w:t xml:space="preserve"> </w:t>
            </w:r>
            <w:r w:rsidRPr="008827A9">
              <w:rPr>
                <w:rFonts w:eastAsia="Times New Roman" w:cs="Times New Roman"/>
                <w:szCs w:val="24"/>
                <w:lang w:val="ru-RU"/>
              </w:rPr>
              <w:t>розчин</w:t>
            </w:r>
            <w:r w:rsidRPr="00055598">
              <w:rPr>
                <w:rFonts w:eastAsia="Times New Roman" w:cs="Times New Roman"/>
                <w:szCs w:val="24"/>
              </w:rPr>
              <w:t xml:space="preserve"> </w:t>
            </w:r>
            <w:r w:rsidRPr="008827A9">
              <w:rPr>
                <w:rFonts w:eastAsia="Times New Roman" w:cs="Times New Roman"/>
                <w:szCs w:val="24"/>
                <w:lang w:val="ru-RU"/>
              </w:rPr>
              <w:t>для</w:t>
            </w:r>
            <w:r w:rsidRPr="00055598">
              <w:rPr>
                <w:rFonts w:eastAsia="Times New Roman" w:cs="Times New Roman"/>
                <w:szCs w:val="24"/>
              </w:rPr>
              <w:t xml:space="preserve"> </w:t>
            </w:r>
            <w:r w:rsidRPr="008827A9">
              <w:rPr>
                <w:rFonts w:eastAsia="Times New Roman" w:cs="Times New Roman"/>
                <w:szCs w:val="24"/>
                <w:lang w:val="ru-RU"/>
              </w:rPr>
              <w:t>внутрішньовенних</w:t>
            </w:r>
            <w:r w:rsidRPr="00055598">
              <w:rPr>
                <w:rFonts w:eastAsia="Times New Roman" w:cs="Times New Roman"/>
                <w:szCs w:val="24"/>
              </w:rPr>
              <w:t xml:space="preserve"> </w:t>
            </w:r>
            <w:r w:rsidRPr="008827A9">
              <w:rPr>
                <w:rFonts w:eastAsia="Times New Roman" w:cs="Times New Roman"/>
                <w:szCs w:val="24"/>
                <w:lang w:val="ru-RU"/>
              </w:rPr>
              <w:t>інфузій</w:t>
            </w:r>
            <w:r w:rsidRPr="00055598">
              <w:rPr>
                <w:rFonts w:eastAsia="Times New Roman" w:cs="Times New Roman"/>
                <w:szCs w:val="24"/>
              </w:rPr>
              <w:t xml:space="preserve">; 25 </w:t>
            </w:r>
            <w:r w:rsidRPr="008827A9">
              <w:rPr>
                <w:rFonts w:eastAsia="Times New Roman" w:cs="Times New Roman"/>
                <w:szCs w:val="24"/>
                <w:lang w:val="ru-RU"/>
              </w:rPr>
              <w:t>мг</w:t>
            </w:r>
            <w:r w:rsidRPr="00055598">
              <w:rPr>
                <w:rFonts w:eastAsia="Times New Roman" w:cs="Times New Roman"/>
                <w:szCs w:val="24"/>
              </w:rPr>
              <w:t>/</w:t>
            </w:r>
            <w:r w:rsidRPr="008827A9">
              <w:rPr>
                <w:rFonts w:eastAsia="Times New Roman" w:cs="Times New Roman"/>
                <w:szCs w:val="24"/>
                <w:lang w:val="ru-RU"/>
              </w:rPr>
              <w:t>мл</w:t>
            </w:r>
            <w:r w:rsidRPr="00055598">
              <w:rPr>
                <w:rFonts w:eastAsia="Times New Roman" w:cs="Times New Roman"/>
                <w:szCs w:val="24"/>
              </w:rPr>
              <w:t xml:space="preserve"> (</w:t>
            </w:r>
            <w:r w:rsidRPr="008827A9">
              <w:rPr>
                <w:rFonts w:eastAsia="Times New Roman" w:cs="Times New Roman"/>
                <w:szCs w:val="24"/>
                <w:lang w:val="ru-RU"/>
              </w:rPr>
              <w:t>міліграм</w:t>
            </w:r>
            <w:r w:rsidRPr="00055598">
              <w:rPr>
                <w:rFonts w:eastAsia="Times New Roman" w:cs="Times New Roman"/>
                <w:szCs w:val="24"/>
              </w:rPr>
              <w:t>/</w:t>
            </w:r>
            <w:r w:rsidRPr="008827A9">
              <w:rPr>
                <w:rFonts w:eastAsia="Times New Roman" w:cs="Times New Roman"/>
                <w:szCs w:val="24"/>
                <w:lang w:val="ru-RU"/>
              </w:rPr>
              <w:t>мілілітр</w:t>
            </w:r>
            <w:r w:rsidRPr="00055598">
              <w:rPr>
                <w:rFonts w:eastAsia="Times New Roman" w:cs="Times New Roman"/>
                <w:szCs w:val="24"/>
              </w:rPr>
              <w:t xml:space="preserve">); </w:t>
            </w:r>
            <w:r w:rsidRPr="008827A9">
              <w:rPr>
                <w:rFonts w:eastAsia="Times New Roman" w:cs="Times New Roman"/>
                <w:szCs w:val="24"/>
              </w:rPr>
              <w:t>Merck</w:t>
            </w:r>
            <w:r w:rsidRPr="00055598">
              <w:rPr>
                <w:rFonts w:eastAsia="Times New Roman" w:cs="Times New Roman"/>
                <w:szCs w:val="24"/>
              </w:rPr>
              <w:t xml:space="preserve"> </w:t>
            </w:r>
            <w:r w:rsidRPr="008827A9">
              <w:rPr>
                <w:rFonts w:eastAsia="Times New Roman" w:cs="Times New Roman"/>
                <w:szCs w:val="24"/>
              </w:rPr>
              <w:t>Sharp</w:t>
            </w:r>
            <w:r w:rsidRPr="00055598">
              <w:rPr>
                <w:rFonts w:eastAsia="Times New Roman" w:cs="Times New Roman"/>
                <w:szCs w:val="24"/>
              </w:rPr>
              <w:t>&amp;</w:t>
            </w:r>
            <w:r w:rsidRPr="008827A9">
              <w:rPr>
                <w:rFonts w:eastAsia="Times New Roman" w:cs="Times New Roman"/>
                <w:szCs w:val="24"/>
              </w:rPr>
              <w:t>Dohme</w:t>
            </w:r>
            <w:r w:rsidRPr="00055598">
              <w:rPr>
                <w:rFonts w:eastAsia="Times New Roman" w:cs="Times New Roman"/>
                <w:szCs w:val="24"/>
              </w:rPr>
              <w:t xml:space="preserve"> </w:t>
            </w:r>
            <w:r w:rsidRPr="008827A9">
              <w:rPr>
                <w:rFonts w:eastAsia="Times New Roman" w:cs="Times New Roman"/>
                <w:szCs w:val="24"/>
              </w:rPr>
              <w:t>LLC</w:t>
            </w:r>
            <w:r w:rsidRPr="00055598">
              <w:rPr>
                <w:rFonts w:eastAsia="Times New Roman" w:cs="Times New Roman"/>
                <w:szCs w:val="24"/>
              </w:rPr>
              <w:t xml:space="preserve">, </w:t>
            </w:r>
            <w:r w:rsidRPr="008827A9">
              <w:rPr>
                <w:rFonts w:eastAsia="Times New Roman" w:cs="Times New Roman"/>
                <w:szCs w:val="24"/>
                <w:lang w:val="ru-RU"/>
              </w:rPr>
              <w:t>США</w:t>
            </w:r>
            <w:r w:rsidRPr="00055598">
              <w:rPr>
                <w:rFonts w:eastAsia="Times New Roman" w:cs="Times New Roman"/>
                <w:szCs w:val="24"/>
              </w:rPr>
              <w:t xml:space="preserve">; </w:t>
            </w:r>
            <w:r w:rsidRPr="008827A9">
              <w:rPr>
                <w:rFonts w:eastAsia="Times New Roman" w:cs="Times New Roman"/>
                <w:szCs w:val="24"/>
              </w:rPr>
              <w:t>Merck</w:t>
            </w:r>
            <w:r w:rsidRPr="00055598">
              <w:rPr>
                <w:rFonts w:eastAsia="Times New Roman" w:cs="Times New Roman"/>
                <w:szCs w:val="24"/>
              </w:rPr>
              <w:t xml:space="preserve"> </w:t>
            </w:r>
            <w:r w:rsidRPr="008827A9">
              <w:rPr>
                <w:rFonts w:eastAsia="Times New Roman" w:cs="Times New Roman"/>
                <w:szCs w:val="24"/>
              </w:rPr>
              <w:t>Sharp</w:t>
            </w:r>
            <w:r w:rsidRPr="00055598">
              <w:rPr>
                <w:rFonts w:eastAsia="Times New Roman" w:cs="Times New Roman"/>
                <w:szCs w:val="24"/>
              </w:rPr>
              <w:t xml:space="preserve"> &amp; </w:t>
            </w:r>
            <w:r w:rsidRPr="008827A9">
              <w:rPr>
                <w:rFonts w:eastAsia="Times New Roman" w:cs="Times New Roman"/>
                <w:szCs w:val="24"/>
              </w:rPr>
              <w:t>Dohme</w:t>
            </w:r>
            <w:r w:rsidRPr="00055598">
              <w:rPr>
                <w:rFonts w:eastAsia="Times New Roman" w:cs="Times New Roman"/>
                <w:szCs w:val="24"/>
              </w:rPr>
              <w:t xml:space="preserve"> </w:t>
            </w:r>
            <w:r w:rsidRPr="008827A9">
              <w:rPr>
                <w:rFonts w:eastAsia="Times New Roman" w:cs="Times New Roman"/>
                <w:szCs w:val="24"/>
              </w:rPr>
              <w:t>LLC</w:t>
            </w:r>
            <w:r w:rsidRPr="00055598">
              <w:rPr>
                <w:rFonts w:eastAsia="Times New Roman" w:cs="Times New Roman"/>
                <w:szCs w:val="24"/>
              </w:rPr>
              <w:t xml:space="preserve">, </w:t>
            </w:r>
            <w:r w:rsidRPr="008827A9">
              <w:rPr>
                <w:rFonts w:eastAsia="Times New Roman" w:cs="Times New Roman"/>
                <w:szCs w:val="24"/>
                <w:lang w:val="ru-RU"/>
              </w:rPr>
              <w:t>США</w:t>
            </w:r>
            <w:r w:rsidRPr="00055598">
              <w:rPr>
                <w:rFonts w:eastAsia="Times New Roman" w:cs="Times New Roman"/>
                <w:szCs w:val="24"/>
              </w:rPr>
              <w:t xml:space="preserve">; </w:t>
            </w:r>
            <w:r w:rsidRPr="008827A9">
              <w:rPr>
                <w:rFonts w:eastAsia="Times New Roman" w:cs="Times New Roman"/>
                <w:szCs w:val="24"/>
              </w:rPr>
              <w:t>Werthenstein</w:t>
            </w:r>
            <w:r w:rsidRPr="00055598">
              <w:rPr>
                <w:rFonts w:eastAsia="Times New Roman" w:cs="Times New Roman"/>
                <w:szCs w:val="24"/>
              </w:rPr>
              <w:t xml:space="preserve"> </w:t>
            </w:r>
            <w:r w:rsidRPr="008827A9">
              <w:rPr>
                <w:rFonts w:eastAsia="Times New Roman" w:cs="Times New Roman"/>
                <w:szCs w:val="24"/>
              </w:rPr>
              <w:t>BioPharma</w:t>
            </w:r>
            <w:r w:rsidRPr="00055598">
              <w:rPr>
                <w:rFonts w:eastAsia="Times New Roman" w:cs="Times New Roman"/>
                <w:szCs w:val="24"/>
              </w:rPr>
              <w:t xml:space="preserve"> </w:t>
            </w:r>
            <w:r w:rsidRPr="008827A9">
              <w:rPr>
                <w:rFonts w:eastAsia="Times New Roman" w:cs="Times New Roman"/>
                <w:szCs w:val="24"/>
              </w:rPr>
              <w:t>GmbH</w:t>
            </w:r>
            <w:r w:rsidRPr="00055598">
              <w:rPr>
                <w:rFonts w:eastAsia="Times New Roman" w:cs="Times New Roman"/>
                <w:szCs w:val="24"/>
              </w:rPr>
              <w:t xml:space="preserve">, </w:t>
            </w:r>
            <w:r w:rsidRPr="008827A9">
              <w:rPr>
                <w:rFonts w:eastAsia="Times New Roman" w:cs="Times New Roman"/>
                <w:szCs w:val="24"/>
                <w:lang w:val="ru-RU"/>
              </w:rPr>
              <w:t>Швейцарія</w:t>
            </w:r>
            <w:r w:rsidRPr="00055598">
              <w:rPr>
                <w:rFonts w:eastAsia="Times New Roman" w:cs="Times New Roman"/>
                <w:szCs w:val="24"/>
              </w:rPr>
              <w:t xml:space="preserve">; </w:t>
            </w:r>
            <w:r w:rsidRPr="008827A9">
              <w:rPr>
                <w:rFonts w:eastAsia="Times New Roman" w:cs="Times New Roman"/>
                <w:szCs w:val="24"/>
              </w:rPr>
              <w:t>Fisher</w:t>
            </w:r>
            <w:r w:rsidRPr="00055598">
              <w:rPr>
                <w:rFonts w:eastAsia="Times New Roman" w:cs="Times New Roman"/>
                <w:szCs w:val="24"/>
              </w:rPr>
              <w:t xml:space="preserve"> </w:t>
            </w:r>
            <w:r w:rsidRPr="008827A9">
              <w:rPr>
                <w:rFonts w:eastAsia="Times New Roman" w:cs="Times New Roman"/>
                <w:szCs w:val="24"/>
              </w:rPr>
              <w:t>Clinical</w:t>
            </w:r>
            <w:r w:rsidRPr="00055598">
              <w:rPr>
                <w:rFonts w:eastAsia="Times New Roman" w:cs="Times New Roman"/>
                <w:szCs w:val="24"/>
              </w:rPr>
              <w:t xml:space="preserve"> </w:t>
            </w:r>
            <w:r w:rsidRPr="008827A9">
              <w:rPr>
                <w:rFonts w:eastAsia="Times New Roman" w:cs="Times New Roman"/>
                <w:szCs w:val="24"/>
              </w:rPr>
              <w:t>Services</w:t>
            </w:r>
            <w:r w:rsidRPr="00055598">
              <w:rPr>
                <w:rFonts w:eastAsia="Times New Roman" w:cs="Times New Roman"/>
                <w:szCs w:val="24"/>
              </w:rPr>
              <w:t xml:space="preserve"> </w:t>
            </w:r>
            <w:r w:rsidRPr="008827A9">
              <w:rPr>
                <w:rFonts w:eastAsia="Times New Roman" w:cs="Times New Roman"/>
                <w:szCs w:val="24"/>
              </w:rPr>
              <w:t>UK</w:t>
            </w:r>
            <w:r w:rsidRPr="00055598">
              <w:rPr>
                <w:rFonts w:eastAsia="Times New Roman" w:cs="Times New Roman"/>
                <w:szCs w:val="24"/>
              </w:rPr>
              <w:t xml:space="preserve"> </w:t>
            </w:r>
            <w:r w:rsidRPr="008827A9">
              <w:rPr>
                <w:rFonts w:eastAsia="Times New Roman" w:cs="Times New Roman"/>
                <w:szCs w:val="24"/>
              </w:rPr>
              <w:t>Limited</w:t>
            </w:r>
            <w:r w:rsidRPr="00055598">
              <w:rPr>
                <w:rFonts w:eastAsia="Times New Roman" w:cs="Times New Roman"/>
                <w:szCs w:val="24"/>
              </w:rPr>
              <w:t xml:space="preserve">, </w:t>
            </w:r>
            <w:r w:rsidRPr="008827A9">
              <w:rPr>
                <w:rFonts w:eastAsia="Times New Roman" w:cs="Times New Roman"/>
                <w:szCs w:val="24"/>
                <w:lang w:val="ru-RU"/>
              </w:rPr>
              <w:t>Велика</w:t>
            </w:r>
            <w:r w:rsidRPr="00055598">
              <w:rPr>
                <w:rFonts w:eastAsia="Times New Roman" w:cs="Times New Roman"/>
                <w:szCs w:val="24"/>
              </w:rPr>
              <w:t xml:space="preserve"> </w:t>
            </w:r>
            <w:r w:rsidRPr="008827A9">
              <w:rPr>
                <w:rFonts w:eastAsia="Times New Roman" w:cs="Times New Roman"/>
                <w:szCs w:val="24"/>
                <w:lang w:val="ru-RU"/>
              </w:rPr>
              <w:t>Британія</w:t>
            </w:r>
            <w:r w:rsidRPr="00055598">
              <w:rPr>
                <w:rFonts w:eastAsia="Times New Roman" w:cs="Times New Roman"/>
                <w:szCs w:val="24"/>
              </w:rPr>
              <w:t xml:space="preserve">; </w:t>
            </w:r>
            <w:r w:rsidRPr="008827A9">
              <w:rPr>
                <w:rFonts w:eastAsia="Times New Roman" w:cs="Times New Roman"/>
                <w:szCs w:val="24"/>
              </w:rPr>
              <w:t>Almac</w:t>
            </w:r>
            <w:r w:rsidRPr="00055598">
              <w:rPr>
                <w:rFonts w:eastAsia="Times New Roman" w:cs="Times New Roman"/>
                <w:szCs w:val="24"/>
              </w:rPr>
              <w:t xml:space="preserve"> </w:t>
            </w:r>
            <w:r w:rsidRPr="008827A9">
              <w:rPr>
                <w:rFonts w:eastAsia="Times New Roman" w:cs="Times New Roman"/>
                <w:szCs w:val="24"/>
              </w:rPr>
              <w:t>Clinical</w:t>
            </w:r>
            <w:r w:rsidRPr="00055598">
              <w:rPr>
                <w:rFonts w:eastAsia="Times New Roman" w:cs="Times New Roman"/>
                <w:szCs w:val="24"/>
              </w:rPr>
              <w:t xml:space="preserve"> </w:t>
            </w:r>
            <w:r w:rsidRPr="008827A9">
              <w:rPr>
                <w:rFonts w:eastAsia="Times New Roman" w:cs="Times New Roman"/>
                <w:szCs w:val="24"/>
              </w:rPr>
              <w:t>Services</w:t>
            </w:r>
            <w:r w:rsidRPr="00055598">
              <w:rPr>
                <w:rFonts w:eastAsia="Times New Roman" w:cs="Times New Roman"/>
                <w:szCs w:val="24"/>
              </w:rPr>
              <w:t xml:space="preserve"> </w:t>
            </w:r>
            <w:r w:rsidRPr="008827A9">
              <w:rPr>
                <w:rFonts w:eastAsia="Times New Roman" w:cs="Times New Roman"/>
                <w:szCs w:val="24"/>
              </w:rPr>
              <w:t>Limited</w:t>
            </w:r>
            <w:r w:rsidRPr="00055598">
              <w:rPr>
                <w:rFonts w:eastAsia="Times New Roman" w:cs="Times New Roman"/>
                <w:szCs w:val="24"/>
              </w:rPr>
              <w:t xml:space="preserve">, </w:t>
            </w:r>
            <w:r w:rsidRPr="008827A9">
              <w:rPr>
                <w:rFonts w:eastAsia="Times New Roman" w:cs="Times New Roman"/>
                <w:szCs w:val="24"/>
                <w:lang w:val="ru-RU"/>
              </w:rPr>
              <w:t>Велика</w:t>
            </w:r>
            <w:r w:rsidRPr="00055598">
              <w:rPr>
                <w:rFonts w:eastAsia="Times New Roman" w:cs="Times New Roman"/>
                <w:szCs w:val="24"/>
              </w:rPr>
              <w:t xml:space="preserve"> </w:t>
            </w:r>
            <w:r w:rsidRPr="008827A9">
              <w:rPr>
                <w:rFonts w:eastAsia="Times New Roman" w:cs="Times New Roman"/>
                <w:szCs w:val="24"/>
                <w:lang w:val="ru-RU"/>
              </w:rPr>
              <w:t>Британія</w:t>
            </w:r>
            <w:r w:rsidRPr="00055598">
              <w:rPr>
                <w:rFonts w:eastAsia="Times New Roman" w:cs="Times New Roman"/>
                <w:szCs w:val="24"/>
              </w:rPr>
              <w:t xml:space="preserve">; </w:t>
            </w:r>
            <w:r w:rsidRPr="008827A9">
              <w:rPr>
                <w:rFonts w:eastAsia="Times New Roman" w:cs="Times New Roman"/>
                <w:szCs w:val="24"/>
              </w:rPr>
              <w:t>Almac</w:t>
            </w:r>
            <w:r w:rsidRPr="00055598">
              <w:rPr>
                <w:rFonts w:eastAsia="Times New Roman" w:cs="Times New Roman"/>
                <w:szCs w:val="24"/>
              </w:rPr>
              <w:t xml:space="preserve"> </w:t>
            </w:r>
            <w:r w:rsidRPr="008827A9">
              <w:rPr>
                <w:rFonts w:eastAsia="Times New Roman" w:cs="Times New Roman"/>
                <w:szCs w:val="24"/>
              </w:rPr>
              <w:t>Clinical</w:t>
            </w:r>
            <w:r w:rsidRPr="00055598">
              <w:rPr>
                <w:rFonts w:eastAsia="Times New Roman" w:cs="Times New Roman"/>
                <w:szCs w:val="24"/>
              </w:rPr>
              <w:t xml:space="preserve"> </w:t>
            </w:r>
            <w:r w:rsidRPr="008827A9">
              <w:rPr>
                <w:rFonts w:eastAsia="Times New Roman" w:cs="Times New Roman"/>
                <w:szCs w:val="24"/>
              </w:rPr>
              <w:t>Services</w:t>
            </w:r>
            <w:r w:rsidRPr="00055598">
              <w:rPr>
                <w:rFonts w:eastAsia="Times New Roman" w:cs="Times New Roman"/>
                <w:szCs w:val="24"/>
              </w:rPr>
              <w:t xml:space="preserve"> </w:t>
            </w:r>
            <w:r w:rsidRPr="008827A9">
              <w:rPr>
                <w:rFonts w:eastAsia="Times New Roman" w:cs="Times New Roman"/>
                <w:szCs w:val="24"/>
              </w:rPr>
              <w:t>LLC</w:t>
            </w:r>
            <w:r w:rsidRPr="00055598">
              <w:rPr>
                <w:rFonts w:eastAsia="Times New Roman" w:cs="Times New Roman"/>
                <w:szCs w:val="24"/>
              </w:rPr>
              <w:t xml:space="preserve">, </w:t>
            </w:r>
            <w:r w:rsidRPr="008827A9">
              <w:rPr>
                <w:rFonts w:eastAsia="Times New Roman" w:cs="Times New Roman"/>
                <w:szCs w:val="24"/>
              </w:rPr>
              <w:t>USA</w:t>
            </w:r>
            <w:r w:rsidRPr="00055598">
              <w:rPr>
                <w:rFonts w:eastAsia="Times New Roman" w:cs="Times New Roman"/>
                <w:szCs w:val="24"/>
              </w:rPr>
              <w:t xml:space="preserve">; </w:t>
            </w:r>
            <w:r w:rsidRPr="008827A9">
              <w:rPr>
                <w:rFonts w:eastAsia="Times New Roman" w:cs="Times New Roman"/>
                <w:szCs w:val="24"/>
              </w:rPr>
              <w:t>Fisher</w:t>
            </w:r>
            <w:r w:rsidRPr="00055598">
              <w:rPr>
                <w:rFonts w:eastAsia="Times New Roman" w:cs="Times New Roman"/>
                <w:szCs w:val="24"/>
              </w:rPr>
              <w:t xml:space="preserve"> </w:t>
            </w:r>
            <w:r w:rsidRPr="008827A9">
              <w:rPr>
                <w:rFonts w:eastAsia="Times New Roman" w:cs="Times New Roman"/>
                <w:szCs w:val="24"/>
              </w:rPr>
              <w:t>Clinical</w:t>
            </w:r>
            <w:r w:rsidRPr="00055598">
              <w:rPr>
                <w:rFonts w:eastAsia="Times New Roman" w:cs="Times New Roman"/>
                <w:szCs w:val="24"/>
              </w:rPr>
              <w:t xml:space="preserve"> </w:t>
            </w:r>
            <w:r w:rsidRPr="008827A9">
              <w:rPr>
                <w:rFonts w:eastAsia="Times New Roman" w:cs="Times New Roman"/>
                <w:szCs w:val="24"/>
              </w:rPr>
              <w:t>Services</w:t>
            </w:r>
            <w:r w:rsidRPr="00055598">
              <w:rPr>
                <w:rFonts w:eastAsia="Times New Roman" w:cs="Times New Roman"/>
                <w:szCs w:val="24"/>
              </w:rPr>
              <w:t xml:space="preserve"> </w:t>
            </w:r>
            <w:r w:rsidRPr="008827A9">
              <w:rPr>
                <w:rFonts w:eastAsia="Times New Roman" w:cs="Times New Roman"/>
                <w:szCs w:val="24"/>
              </w:rPr>
              <w:t>GmbH</w:t>
            </w:r>
            <w:r w:rsidRPr="00055598">
              <w:rPr>
                <w:rFonts w:eastAsia="Times New Roman" w:cs="Times New Roman"/>
                <w:szCs w:val="24"/>
              </w:rPr>
              <w:t xml:space="preserve">, </w:t>
            </w:r>
            <w:r w:rsidRPr="008827A9">
              <w:rPr>
                <w:rFonts w:eastAsia="Times New Roman" w:cs="Times New Roman"/>
                <w:szCs w:val="24"/>
                <w:lang w:val="ru-RU"/>
              </w:rPr>
              <w:t>Швейцарія</w:t>
            </w:r>
            <w:r w:rsidRPr="00055598">
              <w:rPr>
                <w:rFonts w:eastAsia="Times New Roman" w:cs="Times New Roman"/>
                <w:szCs w:val="24"/>
              </w:rPr>
              <w:t xml:space="preserve">; </w:t>
            </w:r>
            <w:r w:rsidRPr="008827A9">
              <w:rPr>
                <w:rFonts w:eastAsia="Times New Roman" w:cs="Times New Roman"/>
                <w:szCs w:val="24"/>
              </w:rPr>
              <w:t>Fisher</w:t>
            </w:r>
            <w:r w:rsidRPr="00055598">
              <w:rPr>
                <w:rFonts w:eastAsia="Times New Roman" w:cs="Times New Roman"/>
                <w:szCs w:val="24"/>
              </w:rPr>
              <w:t xml:space="preserve"> </w:t>
            </w:r>
            <w:r w:rsidRPr="008827A9">
              <w:rPr>
                <w:rFonts w:eastAsia="Times New Roman" w:cs="Times New Roman"/>
                <w:szCs w:val="24"/>
              </w:rPr>
              <w:t>Clinical</w:t>
            </w:r>
            <w:r w:rsidRPr="00055598">
              <w:rPr>
                <w:rFonts w:eastAsia="Times New Roman" w:cs="Times New Roman"/>
                <w:szCs w:val="24"/>
              </w:rPr>
              <w:t xml:space="preserve"> </w:t>
            </w:r>
            <w:r w:rsidRPr="008827A9">
              <w:rPr>
                <w:rFonts w:eastAsia="Times New Roman" w:cs="Times New Roman"/>
                <w:szCs w:val="24"/>
              </w:rPr>
              <w:t>Services</w:t>
            </w:r>
            <w:r w:rsidRPr="00055598">
              <w:rPr>
                <w:rFonts w:eastAsia="Times New Roman" w:cs="Times New Roman"/>
                <w:szCs w:val="24"/>
              </w:rPr>
              <w:t xml:space="preserve"> </w:t>
            </w:r>
            <w:r w:rsidRPr="008827A9">
              <w:rPr>
                <w:rFonts w:eastAsia="Times New Roman" w:cs="Times New Roman"/>
                <w:szCs w:val="24"/>
              </w:rPr>
              <w:t>Inc</w:t>
            </w:r>
            <w:r w:rsidRPr="00055598">
              <w:rPr>
                <w:rFonts w:eastAsia="Times New Roman" w:cs="Times New Roman"/>
                <w:szCs w:val="24"/>
              </w:rPr>
              <w:t xml:space="preserve">., </w:t>
            </w:r>
            <w:r w:rsidRPr="008827A9">
              <w:rPr>
                <w:rFonts w:eastAsia="Times New Roman" w:cs="Times New Roman"/>
                <w:szCs w:val="24"/>
                <w:lang w:val="ru-RU"/>
              </w:rPr>
              <w:t>США</w:t>
            </w:r>
            <w:r w:rsidRPr="00055598">
              <w:rPr>
                <w:rFonts w:eastAsia="Times New Roman" w:cs="Times New Roman"/>
                <w:szCs w:val="24"/>
              </w:rPr>
              <w:t xml:space="preserve">; </w:t>
            </w:r>
            <w:r w:rsidRPr="008827A9">
              <w:rPr>
                <w:rFonts w:eastAsia="Times New Roman" w:cs="Times New Roman"/>
                <w:szCs w:val="24"/>
              </w:rPr>
              <w:t>MSD</w:t>
            </w:r>
            <w:r w:rsidRPr="00055598">
              <w:rPr>
                <w:rFonts w:eastAsia="Times New Roman" w:cs="Times New Roman"/>
                <w:szCs w:val="24"/>
              </w:rPr>
              <w:t xml:space="preserve"> </w:t>
            </w:r>
            <w:r w:rsidRPr="008827A9">
              <w:rPr>
                <w:rFonts w:eastAsia="Times New Roman" w:cs="Times New Roman"/>
                <w:szCs w:val="24"/>
              </w:rPr>
              <w:t>International</w:t>
            </w:r>
            <w:r w:rsidRPr="00055598">
              <w:rPr>
                <w:rFonts w:eastAsia="Times New Roman" w:cs="Times New Roman"/>
                <w:szCs w:val="24"/>
              </w:rPr>
              <w:t xml:space="preserve"> </w:t>
            </w:r>
            <w:r w:rsidRPr="008827A9">
              <w:rPr>
                <w:rFonts w:eastAsia="Times New Roman" w:cs="Times New Roman"/>
                <w:szCs w:val="24"/>
              </w:rPr>
              <w:t>GmbH</w:t>
            </w:r>
            <w:r w:rsidRPr="00055598">
              <w:rPr>
                <w:rFonts w:eastAsia="Times New Roman" w:cs="Times New Roman"/>
                <w:szCs w:val="24"/>
              </w:rPr>
              <w:t xml:space="preserve"> </w:t>
            </w:r>
            <w:r w:rsidRPr="008827A9">
              <w:rPr>
                <w:rFonts w:eastAsia="Times New Roman" w:cs="Times New Roman"/>
                <w:szCs w:val="24"/>
              </w:rPr>
              <w:t>T</w:t>
            </w:r>
            <w:r w:rsidRPr="00055598">
              <w:rPr>
                <w:rFonts w:eastAsia="Times New Roman" w:cs="Times New Roman"/>
                <w:szCs w:val="24"/>
              </w:rPr>
              <w:t>/</w:t>
            </w:r>
            <w:r w:rsidRPr="008827A9">
              <w:rPr>
                <w:rFonts w:eastAsia="Times New Roman" w:cs="Times New Roman"/>
                <w:szCs w:val="24"/>
              </w:rPr>
              <w:t>A</w:t>
            </w:r>
            <w:r w:rsidRPr="00055598">
              <w:rPr>
                <w:rFonts w:eastAsia="Times New Roman" w:cs="Times New Roman"/>
                <w:szCs w:val="24"/>
              </w:rPr>
              <w:t xml:space="preserve"> </w:t>
            </w:r>
            <w:r w:rsidRPr="008827A9">
              <w:rPr>
                <w:rFonts w:eastAsia="Times New Roman" w:cs="Times New Roman"/>
                <w:szCs w:val="24"/>
              </w:rPr>
              <w:t>MSD</w:t>
            </w:r>
            <w:r w:rsidRPr="00055598">
              <w:rPr>
                <w:rFonts w:eastAsia="Times New Roman" w:cs="Times New Roman"/>
                <w:szCs w:val="24"/>
              </w:rPr>
              <w:t xml:space="preserve"> </w:t>
            </w:r>
            <w:r w:rsidRPr="008827A9">
              <w:rPr>
                <w:rFonts w:eastAsia="Times New Roman" w:cs="Times New Roman"/>
                <w:szCs w:val="24"/>
              </w:rPr>
              <w:t>Ireland</w:t>
            </w:r>
            <w:r w:rsidRPr="00055598">
              <w:rPr>
                <w:rFonts w:eastAsia="Times New Roman" w:cs="Times New Roman"/>
                <w:szCs w:val="24"/>
              </w:rPr>
              <w:t xml:space="preserve"> (</w:t>
            </w:r>
            <w:r w:rsidRPr="008827A9">
              <w:rPr>
                <w:rFonts w:eastAsia="Times New Roman" w:cs="Times New Roman"/>
                <w:szCs w:val="24"/>
              </w:rPr>
              <w:t>Ballydine</w:t>
            </w:r>
            <w:r w:rsidRPr="00055598">
              <w:rPr>
                <w:rFonts w:eastAsia="Times New Roman" w:cs="Times New Roman"/>
                <w:szCs w:val="24"/>
              </w:rPr>
              <w:t xml:space="preserve">), </w:t>
            </w:r>
            <w:r w:rsidRPr="008827A9">
              <w:rPr>
                <w:rFonts w:eastAsia="Times New Roman" w:cs="Times New Roman"/>
                <w:szCs w:val="24"/>
                <w:lang w:val="ru-RU"/>
              </w:rPr>
              <w:t>Ірландія</w:t>
            </w:r>
            <w:r w:rsidRPr="00055598">
              <w:rPr>
                <w:rFonts w:eastAsia="Times New Roman" w:cs="Times New Roman"/>
                <w:szCs w:val="24"/>
              </w:rPr>
              <w:t xml:space="preserve">; </w:t>
            </w:r>
            <w:r w:rsidRPr="008827A9">
              <w:rPr>
                <w:rFonts w:eastAsia="Times New Roman" w:cs="Times New Roman"/>
                <w:szCs w:val="24"/>
              </w:rPr>
              <w:t>MSD</w:t>
            </w:r>
            <w:r w:rsidRPr="00055598">
              <w:rPr>
                <w:rFonts w:eastAsia="Times New Roman" w:cs="Times New Roman"/>
                <w:szCs w:val="24"/>
              </w:rPr>
              <w:t xml:space="preserve"> </w:t>
            </w:r>
            <w:r w:rsidRPr="008827A9">
              <w:rPr>
                <w:rFonts w:eastAsia="Times New Roman" w:cs="Times New Roman"/>
                <w:szCs w:val="24"/>
              </w:rPr>
              <w:t>International</w:t>
            </w:r>
            <w:r w:rsidRPr="00055598">
              <w:rPr>
                <w:rFonts w:eastAsia="Times New Roman" w:cs="Times New Roman"/>
                <w:szCs w:val="24"/>
              </w:rPr>
              <w:t xml:space="preserve"> </w:t>
            </w:r>
            <w:r w:rsidRPr="008827A9">
              <w:rPr>
                <w:rFonts w:eastAsia="Times New Roman" w:cs="Times New Roman"/>
                <w:szCs w:val="24"/>
              </w:rPr>
              <w:t>GmbH</w:t>
            </w:r>
            <w:r w:rsidRPr="00055598">
              <w:rPr>
                <w:rFonts w:eastAsia="Times New Roman" w:cs="Times New Roman"/>
                <w:szCs w:val="24"/>
              </w:rPr>
              <w:t xml:space="preserve"> </w:t>
            </w:r>
            <w:r w:rsidRPr="008827A9">
              <w:rPr>
                <w:rFonts w:eastAsia="Times New Roman" w:cs="Times New Roman"/>
                <w:szCs w:val="24"/>
              </w:rPr>
              <w:t>T</w:t>
            </w:r>
            <w:r w:rsidRPr="00055598">
              <w:rPr>
                <w:rFonts w:eastAsia="Times New Roman" w:cs="Times New Roman"/>
                <w:szCs w:val="24"/>
              </w:rPr>
              <w:t>/</w:t>
            </w:r>
            <w:r w:rsidRPr="008827A9">
              <w:rPr>
                <w:rFonts w:eastAsia="Times New Roman" w:cs="Times New Roman"/>
                <w:szCs w:val="24"/>
              </w:rPr>
              <w:t>A</w:t>
            </w:r>
            <w:r w:rsidRPr="00055598">
              <w:rPr>
                <w:rFonts w:eastAsia="Times New Roman" w:cs="Times New Roman"/>
                <w:szCs w:val="24"/>
              </w:rPr>
              <w:t xml:space="preserve"> </w:t>
            </w:r>
            <w:r w:rsidRPr="008827A9">
              <w:rPr>
                <w:rFonts w:eastAsia="Times New Roman" w:cs="Times New Roman"/>
                <w:szCs w:val="24"/>
              </w:rPr>
              <w:t>MSD</w:t>
            </w:r>
            <w:r w:rsidRPr="00055598">
              <w:rPr>
                <w:rFonts w:eastAsia="Times New Roman" w:cs="Times New Roman"/>
                <w:szCs w:val="24"/>
              </w:rPr>
              <w:t xml:space="preserve"> </w:t>
            </w:r>
            <w:r w:rsidRPr="008827A9">
              <w:rPr>
                <w:rFonts w:eastAsia="Times New Roman" w:cs="Times New Roman"/>
                <w:szCs w:val="24"/>
              </w:rPr>
              <w:t>Ireland</w:t>
            </w:r>
            <w:r w:rsidRPr="00055598">
              <w:rPr>
                <w:rFonts w:eastAsia="Times New Roman" w:cs="Times New Roman"/>
                <w:szCs w:val="24"/>
              </w:rPr>
              <w:t xml:space="preserve"> (</w:t>
            </w:r>
            <w:r w:rsidRPr="008827A9">
              <w:rPr>
                <w:rFonts w:eastAsia="Times New Roman" w:cs="Times New Roman"/>
                <w:szCs w:val="24"/>
              </w:rPr>
              <w:t>Carlow</w:t>
            </w:r>
            <w:r w:rsidRPr="00055598">
              <w:rPr>
                <w:rFonts w:eastAsia="Times New Roman" w:cs="Times New Roman"/>
                <w:szCs w:val="24"/>
              </w:rPr>
              <w:t xml:space="preserve">), </w:t>
            </w:r>
            <w:r w:rsidRPr="008827A9">
              <w:rPr>
                <w:rFonts w:eastAsia="Times New Roman" w:cs="Times New Roman"/>
                <w:szCs w:val="24"/>
              </w:rPr>
              <w:t>Ireland</w:t>
            </w:r>
            <w:r w:rsidRPr="00055598">
              <w:rPr>
                <w:rFonts w:eastAsia="Times New Roman" w:cs="Times New Roman"/>
                <w:szCs w:val="24"/>
              </w:rPr>
              <w:t xml:space="preserve">; </w:t>
            </w:r>
            <w:r w:rsidRPr="008827A9">
              <w:rPr>
                <w:rFonts w:eastAsia="Times New Roman" w:cs="Times New Roman"/>
                <w:szCs w:val="24"/>
              </w:rPr>
              <w:t>Merck</w:t>
            </w:r>
            <w:r w:rsidRPr="00055598">
              <w:rPr>
                <w:rFonts w:eastAsia="Times New Roman" w:cs="Times New Roman"/>
                <w:szCs w:val="24"/>
              </w:rPr>
              <w:t xml:space="preserve"> </w:t>
            </w:r>
            <w:r w:rsidRPr="008827A9">
              <w:rPr>
                <w:rFonts w:eastAsia="Times New Roman" w:cs="Times New Roman"/>
                <w:szCs w:val="24"/>
              </w:rPr>
              <w:t>Sharp</w:t>
            </w:r>
            <w:r w:rsidRPr="00055598">
              <w:rPr>
                <w:rFonts w:eastAsia="Times New Roman" w:cs="Times New Roman"/>
                <w:szCs w:val="24"/>
              </w:rPr>
              <w:t xml:space="preserve"> &amp; </w:t>
            </w:r>
            <w:r w:rsidRPr="008827A9">
              <w:rPr>
                <w:rFonts w:eastAsia="Times New Roman" w:cs="Times New Roman"/>
                <w:szCs w:val="24"/>
              </w:rPr>
              <w:t>Dohme</w:t>
            </w:r>
            <w:r w:rsidRPr="00055598">
              <w:rPr>
                <w:rFonts w:eastAsia="Times New Roman" w:cs="Times New Roman"/>
                <w:szCs w:val="24"/>
              </w:rPr>
              <w:t xml:space="preserve"> </w:t>
            </w:r>
            <w:r w:rsidRPr="008827A9">
              <w:rPr>
                <w:rFonts w:eastAsia="Times New Roman" w:cs="Times New Roman"/>
                <w:szCs w:val="24"/>
              </w:rPr>
              <w:t>UK</w:t>
            </w:r>
            <w:r w:rsidRPr="00055598">
              <w:rPr>
                <w:rFonts w:eastAsia="Times New Roman" w:cs="Times New Roman"/>
                <w:szCs w:val="24"/>
              </w:rPr>
              <w:t xml:space="preserve"> </w:t>
            </w:r>
            <w:r w:rsidRPr="008827A9">
              <w:rPr>
                <w:rFonts w:eastAsia="Times New Roman" w:cs="Times New Roman"/>
                <w:szCs w:val="24"/>
              </w:rPr>
              <w:t>Limited</w:t>
            </w:r>
            <w:r w:rsidRPr="00055598">
              <w:rPr>
                <w:rFonts w:eastAsia="Times New Roman" w:cs="Times New Roman"/>
                <w:szCs w:val="24"/>
              </w:rPr>
              <w:t xml:space="preserve">, </w:t>
            </w:r>
            <w:r>
              <w:rPr>
                <w:rFonts w:eastAsia="Times New Roman" w:cs="Times New Roman"/>
                <w:szCs w:val="24"/>
                <w:lang w:val="ru-RU"/>
              </w:rPr>
              <w:t>Велика</w:t>
            </w:r>
            <w:r w:rsidRPr="00055598">
              <w:rPr>
                <w:rFonts w:eastAsia="Times New Roman" w:cs="Times New Roman"/>
                <w:szCs w:val="24"/>
              </w:rPr>
              <w:t xml:space="preserve"> </w:t>
            </w:r>
            <w:r>
              <w:rPr>
                <w:rFonts w:eastAsia="Times New Roman" w:cs="Times New Roman"/>
                <w:szCs w:val="24"/>
                <w:lang w:val="ru-RU"/>
              </w:rPr>
              <w:t>Британія</w:t>
            </w:r>
          </w:p>
        </w:tc>
      </w:tr>
      <w:tr w:rsidR="00FE31D2" w:rsidRPr="00485DFF">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lang w:val="ru-RU"/>
              </w:rPr>
            </w:pPr>
            <w:r>
              <w:rPr>
                <w:rFonts w:eastAsia="Times New Roman"/>
                <w:szCs w:val="24"/>
                <w:lang w:val="ru-RU" w:eastAsia="uk-UA"/>
              </w:rPr>
              <w:t>Відповідальний (і) дослідник (и) та місце (я)</w:t>
            </w:r>
            <w:r>
              <w:rPr>
                <w:szCs w:val="24"/>
                <w:lang w:val="ru-RU"/>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FD4DE9" w:rsidRPr="00FD746E" w:rsidRDefault="00FD4DE9" w:rsidP="00FD4DE9">
            <w:pPr>
              <w:jc w:val="both"/>
              <w:rPr>
                <w:rFonts w:eastAsia="Times New Roman" w:cs="Times New Roman"/>
                <w:szCs w:val="24"/>
                <w:lang w:val="ru-RU"/>
              </w:rPr>
            </w:pPr>
            <w:r>
              <w:rPr>
                <w:rFonts w:eastAsia="Times New Roman" w:cs="Times New Roman"/>
                <w:szCs w:val="24"/>
                <w:lang w:val="ru-RU"/>
              </w:rPr>
              <w:t xml:space="preserve">1) </w:t>
            </w:r>
            <w:r w:rsidRPr="00FD746E">
              <w:rPr>
                <w:rFonts w:eastAsia="Times New Roman" w:cs="Times New Roman"/>
                <w:szCs w:val="24"/>
                <w:lang w:val="ru-RU"/>
              </w:rPr>
              <w:t>д.м.н., проф. Крижанівська А.Є.</w:t>
            </w:r>
          </w:p>
          <w:p w:rsidR="00FD4DE9" w:rsidRPr="00FD746E" w:rsidRDefault="00FD4DE9" w:rsidP="00FD4DE9">
            <w:pPr>
              <w:jc w:val="both"/>
              <w:rPr>
                <w:rFonts w:eastAsia="Times New Roman" w:cs="Times New Roman"/>
                <w:szCs w:val="24"/>
                <w:lang w:val="ru-RU"/>
              </w:rPr>
            </w:pPr>
            <w:r w:rsidRPr="00FD746E">
              <w:rPr>
                <w:rFonts w:eastAsia="Times New Roman" w:cs="Times New Roman"/>
                <w:szCs w:val="24"/>
                <w:lang w:val="ru-RU"/>
              </w:rPr>
              <w:t>Комунальне некомерційне підприємство «Прикарпатський клінічний онкологічний центр Івано-Франківської обласної ради», хіміотерапевтичне відділення, Івано-Франківський національний медичний університет, кафедра онкології,</w:t>
            </w:r>
            <w:r>
              <w:rPr>
                <w:rFonts w:eastAsia="Times New Roman" w:cs="Times New Roman"/>
                <w:szCs w:val="24"/>
                <w:lang w:val="ru-RU"/>
              </w:rPr>
              <w:t xml:space="preserve"> </w:t>
            </w:r>
            <w:r w:rsidRPr="00FD746E">
              <w:rPr>
                <w:rFonts w:eastAsia="Times New Roman" w:cs="Times New Roman"/>
                <w:szCs w:val="24"/>
                <w:lang w:val="ru-RU"/>
              </w:rPr>
              <w:t>м. Івано-Франківськ</w:t>
            </w:r>
          </w:p>
          <w:p w:rsidR="00FD4DE9" w:rsidRPr="00FD746E" w:rsidRDefault="00FD4DE9" w:rsidP="00FD4DE9">
            <w:pPr>
              <w:jc w:val="both"/>
              <w:rPr>
                <w:rFonts w:eastAsia="Times New Roman" w:cs="Times New Roman"/>
                <w:szCs w:val="24"/>
                <w:lang w:val="ru-RU"/>
              </w:rPr>
            </w:pPr>
            <w:r>
              <w:rPr>
                <w:rFonts w:eastAsia="Times New Roman" w:cs="Times New Roman"/>
                <w:szCs w:val="24"/>
                <w:lang w:val="ru-RU"/>
              </w:rPr>
              <w:t xml:space="preserve">2) </w:t>
            </w:r>
            <w:r w:rsidRPr="00FD746E">
              <w:rPr>
                <w:rFonts w:eastAsia="Times New Roman" w:cs="Times New Roman"/>
                <w:szCs w:val="24"/>
                <w:lang w:val="ru-RU"/>
              </w:rPr>
              <w:t>директор Парамонов В.В.</w:t>
            </w:r>
          </w:p>
          <w:p w:rsidR="00FD4DE9" w:rsidRPr="00FD746E" w:rsidRDefault="00FD4DE9" w:rsidP="00FD4DE9">
            <w:pPr>
              <w:jc w:val="both"/>
              <w:rPr>
                <w:rFonts w:eastAsia="Times New Roman" w:cs="Times New Roman"/>
                <w:szCs w:val="24"/>
                <w:lang w:val="ru-RU"/>
              </w:rPr>
            </w:pPr>
            <w:r w:rsidRPr="00FD746E">
              <w:rPr>
                <w:rFonts w:eastAsia="Times New Roman" w:cs="Times New Roman"/>
                <w:szCs w:val="24"/>
                <w:lang w:val="ru-RU"/>
              </w:rPr>
              <w:t>Комунальне некомерційне підприємство «Клінічний центр онкології, гематології, трансплантології та паліативної допомоги Черкаської обласної ради», відділ клінічної онкології (онкохіміотерапевтичний), м. Черкаси</w:t>
            </w:r>
          </w:p>
          <w:p w:rsidR="00FD4DE9" w:rsidRPr="00FD746E" w:rsidRDefault="00FD4DE9" w:rsidP="00FD4DE9">
            <w:pPr>
              <w:jc w:val="both"/>
              <w:rPr>
                <w:rFonts w:eastAsia="Times New Roman" w:cs="Times New Roman"/>
                <w:szCs w:val="24"/>
                <w:lang w:val="ru-RU"/>
              </w:rPr>
            </w:pPr>
            <w:r>
              <w:rPr>
                <w:rFonts w:eastAsia="Times New Roman" w:cs="Times New Roman"/>
                <w:szCs w:val="24"/>
                <w:lang w:val="ru-RU"/>
              </w:rPr>
              <w:t xml:space="preserve">3) </w:t>
            </w:r>
            <w:r w:rsidRPr="00FD746E">
              <w:rPr>
                <w:rFonts w:eastAsia="Times New Roman" w:cs="Times New Roman"/>
                <w:szCs w:val="24"/>
                <w:lang w:val="ru-RU"/>
              </w:rPr>
              <w:t>к.м.н. Урсол Г.М.</w:t>
            </w:r>
          </w:p>
          <w:p w:rsidR="00FD4DE9" w:rsidRPr="00FD746E" w:rsidRDefault="00FD4DE9" w:rsidP="00FD4DE9">
            <w:pPr>
              <w:jc w:val="both"/>
              <w:rPr>
                <w:rFonts w:eastAsia="Times New Roman" w:cs="Times New Roman"/>
                <w:szCs w:val="24"/>
                <w:lang w:val="ru-RU"/>
              </w:rPr>
            </w:pPr>
            <w:r w:rsidRPr="00FD746E">
              <w:rPr>
                <w:rFonts w:eastAsia="Times New Roman" w:cs="Times New Roman"/>
                <w:szCs w:val="24"/>
                <w:lang w:val="ru-RU"/>
              </w:rPr>
              <w:t>Лікувально-діагностичний центр приватного підприємства приватної виробничої фірми «Ацинус», м. Кропивницький</w:t>
            </w:r>
          </w:p>
          <w:p w:rsidR="00FD4DE9" w:rsidRPr="00FD746E" w:rsidRDefault="00FD4DE9" w:rsidP="00FD4DE9">
            <w:pPr>
              <w:jc w:val="both"/>
              <w:rPr>
                <w:rFonts w:eastAsia="Times New Roman" w:cs="Times New Roman"/>
                <w:szCs w:val="24"/>
                <w:lang w:val="ru-RU"/>
              </w:rPr>
            </w:pPr>
            <w:r>
              <w:rPr>
                <w:rFonts w:eastAsia="Times New Roman" w:cs="Times New Roman"/>
                <w:szCs w:val="24"/>
                <w:lang w:val="ru-RU"/>
              </w:rPr>
              <w:t xml:space="preserve">4) </w:t>
            </w:r>
            <w:r w:rsidRPr="00FD746E">
              <w:rPr>
                <w:rFonts w:eastAsia="Times New Roman" w:cs="Times New Roman"/>
                <w:szCs w:val="24"/>
                <w:lang w:val="ru-RU"/>
              </w:rPr>
              <w:t>лікар Кобзєв О.І.</w:t>
            </w:r>
          </w:p>
          <w:p w:rsidR="00FE31D2" w:rsidRPr="000E49FF" w:rsidRDefault="00FD4DE9" w:rsidP="00FD4DE9">
            <w:pPr>
              <w:jc w:val="both"/>
              <w:rPr>
                <w:rFonts w:cs="Times New Roman"/>
                <w:szCs w:val="24"/>
                <w:lang w:val="ru-RU"/>
              </w:rPr>
            </w:pPr>
            <w:r w:rsidRPr="00FD746E">
              <w:rPr>
                <w:rFonts w:eastAsia="Times New Roman" w:cs="Times New Roman"/>
                <w:szCs w:val="24"/>
                <w:lang w:val="ru-RU"/>
              </w:rPr>
              <w:t>Комунальне підприємство «Рівненська обласна клінічна лікарня імені Юрія Семенюка» Рівненської обласної ради, обласний центр кардіоторакальної хірургії, м. Рівне</w:t>
            </w:r>
          </w:p>
        </w:tc>
      </w:tr>
    </w:tbl>
    <w:p w:rsidR="00567EF5" w:rsidRPr="00485DFF" w:rsidRDefault="00567EF5">
      <w:pPr>
        <w:rPr>
          <w:lang w:val="ru-RU"/>
        </w:rPr>
      </w:pPr>
      <w:r w:rsidRPr="00485DFF">
        <w:rPr>
          <w:lang w:val="ru-RU"/>
        </w:rPr>
        <w:br w:type="page"/>
      </w:r>
    </w:p>
    <w:p w:rsidR="00567EF5" w:rsidRDefault="00567EF5">
      <w:r>
        <w:rPr>
          <w:lang w:val="uk-UA"/>
        </w:rPr>
        <w:lastRenderedPageBreak/>
        <w:t xml:space="preserve">                                                                                                              3                                                                       продовження додатка 5</w:t>
      </w:r>
    </w:p>
    <w:p w:rsidR="00567EF5" w:rsidRDefault="00567EF5"/>
    <w:tbl>
      <w:tblPr>
        <w:tblStyle w:val="af0"/>
        <w:tblW w:w="0" w:type="auto"/>
        <w:tblInd w:w="0" w:type="dxa"/>
        <w:tblLook w:val="04A0" w:firstRow="1" w:lastRow="0" w:firstColumn="1" w:lastColumn="0" w:noHBand="0" w:noVBand="1"/>
      </w:tblPr>
      <w:tblGrid>
        <w:gridCol w:w="3823"/>
        <w:gridCol w:w="9633"/>
      </w:tblGrid>
      <w:tr w:rsidR="00FE31D2" w:rsidRPr="00485DFF">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lang w:val="ru-RU"/>
              </w:rPr>
            </w:pPr>
            <w:r>
              <w:rPr>
                <w:szCs w:val="24"/>
                <w:lang w:val="ru-RU"/>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FD4DE9" w:rsidRPr="008827A9" w:rsidRDefault="00FD4DE9" w:rsidP="00FD4DE9">
            <w:pPr>
              <w:jc w:val="both"/>
              <w:rPr>
                <w:rFonts w:eastAsia="Times New Roman" w:cs="Times New Roman"/>
                <w:szCs w:val="24"/>
                <w:lang w:val="ru-RU"/>
              </w:rPr>
            </w:pPr>
            <w:r w:rsidRPr="008827A9">
              <w:rPr>
                <w:rFonts w:eastAsia="Times New Roman" w:cs="Times New Roman"/>
                <w:szCs w:val="24"/>
              </w:rPr>
              <w:t>Cetuximab</w:t>
            </w:r>
            <w:r w:rsidRPr="008827A9">
              <w:rPr>
                <w:rFonts w:eastAsia="Times New Roman" w:cs="Times New Roman"/>
                <w:szCs w:val="24"/>
                <w:lang w:val="ru-RU"/>
              </w:rPr>
              <w:t>, цетуксимаб, ЕРБІТУКС (</w:t>
            </w:r>
            <w:r w:rsidRPr="008827A9">
              <w:rPr>
                <w:rFonts w:eastAsia="Times New Roman" w:cs="Times New Roman"/>
                <w:szCs w:val="24"/>
              </w:rPr>
              <w:t>ERBITUX</w:t>
            </w:r>
            <w:r w:rsidRPr="008827A9">
              <w:rPr>
                <w:rFonts w:eastAsia="Times New Roman" w:cs="Times New Roman"/>
                <w:szCs w:val="24"/>
                <w:lang w:val="ru-RU"/>
              </w:rPr>
              <w:t>®) (</w:t>
            </w:r>
            <w:r w:rsidRPr="008827A9">
              <w:rPr>
                <w:rFonts w:eastAsia="Times New Roman" w:cs="Times New Roman"/>
                <w:szCs w:val="24"/>
              </w:rPr>
              <w:t>Cetuximab</w:t>
            </w:r>
            <w:r w:rsidRPr="008827A9">
              <w:rPr>
                <w:rFonts w:eastAsia="Times New Roman" w:cs="Times New Roman"/>
                <w:szCs w:val="24"/>
                <w:lang w:val="ru-RU"/>
              </w:rPr>
              <w:t xml:space="preserve">, цетуксимаб); розчин для інфузій; 5 мг/мл (міліграм/мілілітр); </w:t>
            </w:r>
            <w:r w:rsidRPr="008827A9">
              <w:rPr>
                <w:rFonts w:eastAsia="Times New Roman" w:cs="Times New Roman"/>
                <w:szCs w:val="24"/>
              </w:rPr>
              <w:t>Merck</w:t>
            </w:r>
            <w:r w:rsidRPr="008827A9">
              <w:rPr>
                <w:rFonts w:eastAsia="Times New Roman" w:cs="Times New Roman"/>
                <w:szCs w:val="24"/>
                <w:lang w:val="ru-RU"/>
              </w:rPr>
              <w:t xml:space="preserve"> </w:t>
            </w:r>
            <w:r w:rsidRPr="008827A9">
              <w:rPr>
                <w:rFonts w:eastAsia="Times New Roman" w:cs="Times New Roman"/>
                <w:szCs w:val="24"/>
              </w:rPr>
              <w:t>Healthcare</w:t>
            </w:r>
            <w:r w:rsidRPr="008827A9">
              <w:rPr>
                <w:rFonts w:eastAsia="Times New Roman" w:cs="Times New Roman"/>
                <w:szCs w:val="24"/>
                <w:lang w:val="ru-RU"/>
              </w:rPr>
              <w:t xml:space="preserve"> </w:t>
            </w:r>
            <w:r w:rsidRPr="008827A9">
              <w:rPr>
                <w:rFonts w:eastAsia="Times New Roman" w:cs="Times New Roman"/>
                <w:szCs w:val="24"/>
              </w:rPr>
              <w:t>KGaA</w:t>
            </w:r>
            <w:r w:rsidRPr="008827A9">
              <w:rPr>
                <w:rFonts w:eastAsia="Times New Roman" w:cs="Times New Roman"/>
                <w:szCs w:val="24"/>
                <w:lang w:val="ru-RU"/>
              </w:rPr>
              <w:t xml:space="preserve">, </w:t>
            </w:r>
            <w:r w:rsidRPr="008827A9">
              <w:rPr>
                <w:rFonts w:eastAsia="Times New Roman" w:cs="Times New Roman"/>
                <w:szCs w:val="24"/>
              </w:rPr>
              <w:t>Germany</w:t>
            </w:r>
            <w:r w:rsidRPr="008827A9">
              <w:rPr>
                <w:rFonts w:eastAsia="Times New Roman" w:cs="Times New Roman"/>
                <w:szCs w:val="24"/>
                <w:lang w:val="ru-RU"/>
              </w:rPr>
              <w:t xml:space="preserve">; </w:t>
            </w:r>
          </w:p>
          <w:p w:rsidR="00FD4DE9" w:rsidRPr="008827A9" w:rsidRDefault="00FD4DE9" w:rsidP="00FD4DE9">
            <w:pPr>
              <w:jc w:val="both"/>
              <w:rPr>
                <w:rFonts w:eastAsia="Times New Roman" w:cs="Times New Roman"/>
                <w:szCs w:val="24"/>
                <w:lang w:val="ru-RU"/>
              </w:rPr>
            </w:pPr>
            <w:r w:rsidRPr="008827A9">
              <w:rPr>
                <w:rFonts w:eastAsia="Times New Roman" w:cs="Times New Roman"/>
                <w:szCs w:val="24"/>
                <w:lang w:val="ru-RU"/>
              </w:rPr>
              <w:t>КАРБОПЛАТИН МЕДАК (</w:t>
            </w:r>
            <w:r w:rsidRPr="008827A9">
              <w:rPr>
                <w:rFonts w:eastAsia="Times New Roman" w:cs="Times New Roman"/>
                <w:szCs w:val="24"/>
              </w:rPr>
              <w:t>CARBOPLATIN</w:t>
            </w:r>
            <w:r w:rsidRPr="008827A9">
              <w:rPr>
                <w:rFonts w:eastAsia="Times New Roman" w:cs="Times New Roman"/>
                <w:szCs w:val="24"/>
                <w:lang w:val="ru-RU"/>
              </w:rPr>
              <w:t xml:space="preserve"> </w:t>
            </w:r>
            <w:r w:rsidRPr="008827A9">
              <w:rPr>
                <w:rFonts w:eastAsia="Times New Roman" w:cs="Times New Roman"/>
                <w:szCs w:val="24"/>
              </w:rPr>
              <w:t>MEDAC</w:t>
            </w:r>
            <w:r w:rsidRPr="008827A9">
              <w:rPr>
                <w:rFonts w:eastAsia="Times New Roman" w:cs="Times New Roman"/>
                <w:szCs w:val="24"/>
                <w:lang w:val="ru-RU"/>
              </w:rPr>
              <w:t>) (с</w:t>
            </w:r>
            <w:r w:rsidRPr="008827A9">
              <w:rPr>
                <w:rFonts w:eastAsia="Times New Roman" w:cs="Times New Roman"/>
                <w:szCs w:val="24"/>
              </w:rPr>
              <w:t>arboplatin</w:t>
            </w:r>
            <w:r w:rsidRPr="008827A9">
              <w:rPr>
                <w:rFonts w:eastAsia="Times New Roman" w:cs="Times New Roman"/>
                <w:szCs w:val="24"/>
                <w:lang w:val="ru-RU"/>
              </w:rPr>
              <w:t xml:space="preserve">, карбоплатин); концентрат для розчину для інфузій; 10 мг/мл (міліграм/мілілітр); </w:t>
            </w:r>
            <w:r w:rsidRPr="008827A9">
              <w:rPr>
                <w:rFonts w:eastAsia="Times New Roman" w:cs="Times New Roman"/>
                <w:szCs w:val="24"/>
              </w:rPr>
              <w:t>Medac</w:t>
            </w:r>
            <w:r w:rsidRPr="008827A9">
              <w:rPr>
                <w:rFonts w:eastAsia="Times New Roman" w:cs="Times New Roman"/>
                <w:szCs w:val="24"/>
                <w:lang w:val="ru-RU"/>
              </w:rPr>
              <w:t xml:space="preserve"> </w:t>
            </w:r>
            <w:r w:rsidRPr="008827A9">
              <w:rPr>
                <w:rFonts w:eastAsia="Times New Roman" w:cs="Times New Roman"/>
                <w:szCs w:val="24"/>
              </w:rPr>
              <w:t>Gesellschaft</w:t>
            </w:r>
            <w:r w:rsidRPr="008827A9">
              <w:rPr>
                <w:rFonts w:eastAsia="Times New Roman" w:cs="Times New Roman"/>
                <w:szCs w:val="24"/>
                <w:lang w:val="ru-RU"/>
              </w:rPr>
              <w:t xml:space="preserve"> </w:t>
            </w:r>
            <w:r w:rsidRPr="008827A9">
              <w:rPr>
                <w:rFonts w:eastAsia="Times New Roman" w:cs="Times New Roman"/>
                <w:szCs w:val="24"/>
              </w:rPr>
              <w:t>fur</w:t>
            </w:r>
            <w:r w:rsidRPr="008827A9">
              <w:rPr>
                <w:rFonts w:eastAsia="Times New Roman" w:cs="Times New Roman"/>
                <w:szCs w:val="24"/>
                <w:lang w:val="ru-RU"/>
              </w:rPr>
              <w:t xml:space="preserve"> </w:t>
            </w:r>
            <w:r w:rsidRPr="008827A9">
              <w:rPr>
                <w:rFonts w:eastAsia="Times New Roman" w:cs="Times New Roman"/>
                <w:szCs w:val="24"/>
              </w:rPr>
              <w:t>klinische</w:t>
            </w:r>
            <w:r w:rsidRPr="008827A9">
              <w:rPr>
                <w:rFonts w:eastAsia="Times New Roman" w:cs="Times New Roman"/>
                <w:szCs w:val="24"/>
                <w:lang w:val="ru-RU"/>
              </w:rPr>
              <w:t xml:space="preserve"> </w:t>
            </w:r>
            <w:r w:rsidRPr="008827A9">
              <w:rPr>
                <w:rFonts w:eastAsia="Times New Roman" w:cs="Times New Roman"/>
                <w:szCs w:val="24"/>
              </w:rPr>
              <w:t>Spezialpraparate</w:t>
            </w:r>
            <w:r w:rsidRPr="008827A9">
              <w:rPr>
                <w:rFonts w:eastAsia="Times New Roman" w:cs="Times New Roman"/>
                <w:szCs w:val="24"/>
                <w:lang w:val="ru-RU"/>
              </w:rPr>
              <w:t xml:space="preserve"> </w:t>
            </w:r>
            <w:r w:rsidRPr="00C37C20">
              <w:rPr>
                <w:rFonts w:eastAsia="Times New Roman" w:cs="Times New Roman"/>
                <w:szCs w:val="24"/>
              </w:rPr>
              <w:t>m</w:t>
            </w:r>
            <w:r w:rsidRPr="00C37C20">
              <w:rPr>
                <w:rFonts w:eastAsia="Times New Roman" w:cs="Times New Roman"/>
                <w:szCs w:val="24"/>
                <w:lang w:val="ru-RU"/>
              </w:rPr>
              <w:t>.</w:t>
            </w:r>
            <w:r w:rsidRPr="00C37C20">
              <w:rPr>
                <w:rFonts w:eastAsia="Times New Roman" w:cs="Times New Roman"/>
                <w:szCs w:val="24"/>
              </w:rPr>
              <w:t>b</w:t>
            </w:r>
            <w:r w:rsidRPr="00C37C20">
              <w:rPr>
                <w:rFonts w:eastAsia="Times New Roman" w:cs="Times New Roman"/>
                <w:szCs w:val="24"/>
                <w:lang w:val="ru-RU"/>
              </w:rPr>
              <w:t>.</w:t>
            </w:r>
            <w:r w:rsidRPr="00C37C20">
              <w:rPr>
                <w:rFonts w:eastAsia="Times New Roman" w:cs="Times New Roman"/>
                <w:szCs w:val="24"/>
              </w:rPr>
              <w:t>H</w:t>
            </w:r>
            <w:r w:rsidR="00C37C20" w:rsidRPr="00C37C20">
              <w:rPr>
                <w:rFonts w:eastAsia="Times New Roman" w:cs="Times New Roman"/>
                <w:szCs w:val="24"/>
                <w:lang w:val="ru-RU"/>
              </w:rPr>
              <w:t>.</w:t>
            </w:r>
            <w:r w:rsidRPr="00C37C20">
              <w:rPr>
                <w:rFonts w:eastAsia="Times New Roman" w:cs="Times New Roman"/>
                <w:szCs w:val="24"/>
                <w:lang w:val="ru-RU"/>
              </w:rPr>
              <w:t>,</w:t>
            </w:r>
            <w:r w:rsidRPr="008827A9">
              <w:rPr>
                <w:rFonts w:eastAsia="Times New Roman" w:cs="Times New Roman"/>
                <w:szCs w:val="24"/>
                <w:lang w:val="ru-RU"/>
              </w:rPr>
              <w:t xml:space="preserve"> Німеччина; </w:t>
            </w:r>
          </w:p>
          <w:p w:rsidR="00FD4DE9" w:rsidRPr="008827A9" w:rsidRDefault="00FD4DE9" w:rsidP="00FD4DE9">
            <w:pPr>
              <w:jc w:val="both"/>
              <w:rPr>
                <w:rFonts w:eastAsia="Times New Roman" w:cs="Times New Roman"/>
                <w:szCs w:val="24"/>
                <w:lang w:val="ru-RU"/>
              </w:rPr>
            </w:pPr>
            <w:r w:rsidRPr="008827A9">
              <w:rPr>
                <w:rFonts w:eastAsia="Times New Roman" w:cs="Times New Roman"/>
                <w:szCs w:val="24"/>
                <w:lang w:val="ru-RU"/>
              </w:rPr>
              <w:t>КАРБОПЛАТИН-ТЕВА (</w:t>
            </w:r>
            <w:r w:rsidRPr="008827A9">
              <w:rPr>
                <w:rFonts w:eastAsia="Times New Roman" w:cs="Times New Roman"/>
                <w:szCs w:val="24"/>
              </w:rPr>
              <w:t>Carboplatin</w:t>
            </w:r>
            <w:r w:rsidRPr="008827A9">
              <w:rPr>
                <w:rFonts w:eastAsia="Times New Roman" w:cs="Times New Roman"/>
                <w:szCs w:val="24"/>
                <w:lang w:val="ru-RU"/>
              </w:rPr>
              <w:t>-</w:t>
            </w:r>
            <w:r w:rsidRPr="008827A9">
              <w:rPr>
                <w:rFonts w:eastAsia="Times New Roman" w:cs="Times New Roman"/>
                <w:szCs w:val="24"/>
              </w:rPr>
              <w:t>Teva</w:t>
            </w:r>
            <w:r w:rsidRPr="008827A9">
              <w:rPr>
                <w:rFonts w:eastAsia="Times New Roman" w:cs="Times New Roman"/>
                <w:szCs w:val="24"/>
                <w:lang w:val="ru-RU"/>
              </w:rPr>
              <w:t>) (</w:t>
            </w:r>
            <w:r w:rsidRPr="008827A9">
              <w:rPr>
                <w:rFonts w:eastAsia="Times New Roman" w:cs="Times New Roman"/>
                <w:szCs w:val="24"/>
              </w:rPr>
              <w:t>carboplatin</w:t>
            </w:r>
            <w:r w:rsidRPr="008827A9">
              <w:rPr>
                <w:rFonts w:eastAsia="Times New Roman" w:cs="Times New Roman"/>
                <w:szCs w:val="24"/>
                <w:lang w:val="ru-RU"/>
              </w:rPr>
              <w:t xml:space="preserve">; карбоплатин); концентрат для розчину для інфузій; 10 мг/мл (міліграм/мілілітр); </w:t>
            </w:r>
            <w:r w:rsidRPr="008827A9">
              <w:rPr>
                <w:rFonts w:eastAsia="Times New Roman" w:cs="Times New Roman"/>
                <w:szCs w:val="24"/>
              </w:rPr>
              <w:t>Pharmachemie</w:t>
            </w:r>
            <w:r w:rsidRPr="008827A9">
              <w:rPr>
                <w:rFonts w:eastAsia="Times New Roman" w:cs="Times New Roman"/>
                <w:szCs w:val="24"/>
                <w:lang w:val="ru-RU"/>
              </w:rPr>
              <w:t xml:space="preserve"> </w:t>
            </w:r>
            <w:r w:rsidRPr="008827A9">
              <w:rPr>
                <w:rFonts w:eastAsia="Times New Roman" w:cs="Times New Roman"/>
                <w:szCs w:val="24"/>
              </w:rPr>
              <w:t>B</w:t>
            </w:r>
            <w:r w:rsidRPr="008827A9">
              <w:rPr>
                <w:rFonts w:eastAsia="Times New Roman" w:cs="Times New Roman"/>
                <w:szCs w:val="24"/>
                <w:lang w:val="ru-RU"/>
              </w:rPr>
              <w:t>.</w:t>
            </w:r>
            <w:r w:rsidRPr="008827A9">
              <w:rPr>
                <w:rFonts w:eastAsia="Times New Roman" w:cs="Times New Roman"/>
                <w:szCs w:val="24"/>
              </w:rPr>
              <w:t>V</w:t>
            </w:r>
            <w:r w:rsidRPr="008827A9">
              <w:rPr>
                <w:rFonts w:eastAsia="Times New Roman" w:cs="Times New Roman"/>
                <w:szCs w:val="24"/>
                <w:lang w:val="ru-RU"/>
              </w:rPr>
              <w:t xml:space="preserve">., Нідерланди; </w:t>
            </w:r>
          </w:p>
          <w:p w:rsidR="00FD4DE9" w:rsidRPr="008827A9" w:rsidRDefault="00FD4DE9" w:rsidP="00FD4DE9">
            <w:pPr>
              <w:jc w:val="both"/>
              <w:rPr>
                <w:rFonts w:eastAsia="Times New Roman" w:cs="Times New Roman"/>
                <w:szCs w:val="24"/>
                <w:lang w:val="ru-RU"/>
              </w:rPr>
            </w:pPr>
            <w:r w:rsidRPr="008827A9">
              <w:rPr>
                <w:rFonts w:eastAsia="Times New Roman" w:cs="Times New Roman"/>
                <w:szCs w:val="24"/>
                <w:lang w:val="ru-RU"/>
              </w:rPr>
              <w:t xml:space="preserve">Пеметрексед- Віста </w:t>
            </w:r>
            <w:r w:rsidRPr="008827A9">
              <w:rPr>
                <w:rFonts w:eastAsia="Times New Roman" w:cs="Times New Roman"/>
                <w:szCs w:val="24"/>
              </w:rPr>
              <w:t>c</w:t>
            </w:r>
            <w:r w:rsidRPr="008827A9">
              <w:rPr>
                <w:rFonts w:eastAsia="Times New Roman" w:cs="Times New Roman"/>
                <w:szCs w:val="24"/>
                <w:lang w:val="ru-RU"/>
              </w:rPr>
              <w:t>олют (</w:t>
            </w:r>
            <w:r w:rsidRPr="008827A9">
              <w:rPr>
                <w:rFonts w:eastAsia="Times New Roman" w:cs="Times New Roman"/>
                <w:szCs w:val="24"/>
              </w:rPr>
              <w:t>PEMETREXED</w:t>
            </w:r>
            <w:r w:rsidRPr="008827A9">
              <w:rPr>
                <w:rFonts w:eastAsia="Times New Roman" w:cs="Times New Roman"/>
                <w:szCs w:val="24"/>
                <w:lang w:val="ru-RU"/>
              </w:rPr>
              <w:t>-</w:t>
            </w:r>
            <w:r w:rsidRPr="008827A9">
              <w:rPr>
                <w:rFonts w:eastAsia="Times New Roman" w:cs="Times New Roman"/>
                <w:szCs w:val="24"/>
              </w:rPr>
              <w:t>VISTA</w:t>
            </w:r>
            <w:r w:rsidRPr="008827A9">
              <w:rPr>
                <w:rFonts w:eastAsia="Times New Roman" w:cs="Times New Roman"/>
                <w:szCs w:val="24"/>
                <w:lang w:val="ru-RU"/>
              </w:rPr>
              <w:t xml:space="preserve"> </w:t>
            </w:r>
            <w:r w:rsidRPr="008827A9">
              <w:rPr>
                <w:rFonts w:eastAsia="Times New Roman" w:cs="Times New Roman"/>
                <w:szCs w:val="24"/>
              </w:rPr>
              <w:t>solute</w:t>
            </w:r>
            <w:r w:rsidRPr="008827A9">
              <w:rPr>
                <w:rFonts w:eastAsia="Times New Roman" w:cs="Times New Roman"/>
                <w:szCs w:val="24"/>
                <w:lang w:val="ru-RU"/>
              </w:rPr>
              <w:t>) (Пеметрексед динатрій (</w:t>
            </w:r>
            <w:r w:rsidRPr="008827A9">
              <w:rPr>
                <w:rFonts w:eastAsia="Times New Roman" w:cs="Times New Roman"/>
                <w:szCs w:val="24"/>
              </w:rPr>
              <w:t>Pemetrexed</w:t>
            </w:r>
            <w:r w:rsidRPr="008827A9">
              <w:rPr>
                <w:rFonts w:eastAsia="Times New Roman" w:cs="Times New Roman"/>
                <w:szCs w:val="24"/>
                <w:lang w:val="ru-RU"/>
              </w:rPr>
              <w:t xml:space="preserve"> </w:t>
            </w:r>
            <w:r w:rsidRPr="008827A9">
              <w:rPr>
                <w:rFonts w:eastAsia="Times New Roman" w:cs="Times New Roman"/>
                <w:szCs w:val="24"/>
              </w:rPr>
              <w:t>disodium</w:t>
            </w:r>
            <w:r w:rsidRPr="008827A9">
              <w:rPr>
                <w:rFonts w:eastAsia="Times New Roman" w:cs="Times New Roman"/>
                <w:szCs w:val="24"/>
                <w:lang w:val="ru-RU"/>
              </w:rPr>
              <w:t>); Пеметрексед (</w:t>
            </w:r>
            <w:r w:rsidRPr="008827A9">
              <w:rPr>
                <w:rFonts w:eastAsia="Times New Roman" w:cs="Times New Roman"/>
                <w:szCs w:val="24"/>
              </w:rPr>
              <w:t>Pemetrexed</w:t>
            </w:r>
            <w:r w:rsidRPr="008827A9">
              <w:rPr>
                <w:rFonts w:eastAsia="Times New Roman" w:cs="Times New Roman"/>
                <w:szCs w:val="24"/>
                <w:lang w:val="ru-RU"/>
              </w:rPr>
              <w:t xml:space="preserve">)); концентрат для приготування розчину для інфузій; 25 мг/мл (міліграм/мілілітр); </w:t>
            </w:r>
            <w:r w:rsidRPr="008827A9">
              <w:rPr>
                <w:rFonts w:eastAsia="Times New Roman" w:cs="Times New Roman"/>
                <w:szCs w:val="24"/>
              </w:rPr>
              <w:t>Synthon</w:t>
            </w:r>
            <w:r w:rsidRPr="008827A9">
              <w:rPr>
                <w:rFonts w:eastAsia="Times New Roman" w:cs="Times New Roman"/>
                <w:szCs w:val="24"/>
                <w:lang w:val="ru-RU"/>
              </w:rPr>
              <w:t xml:space="preserve"> </w:t>
            </w:r>
            <w:r w:rsidRPr="008827A9">
              <w:rPr>
                <w:rFonts w:eastAsia="Times New Roman" w:cs="Times New Roman"/>
                <w:szCs w:val="24"/>
              </w:rPr>
              <w:t>s</w:t>
            </w:r>
            <w:r w:rsidRPr="008827A9">
              <w:rPr>
                <w:rFonts w:eastAsia="Times New Roman" w:cs="Times New Roman"/>
                <w:szCs w:val="24"/>
                <w:lang w:val="ru-RU"/>
              </w:rPr>
              <w:t>.</w:t>
            </w:r>
            <w:r w:rsidRPr="008827A9">
              <w:rPr>
                <w:rFonts w:eastAsia="Times New Roman" w:cs="Times New Roman"/>
                <w:szCs w:val="24"/>
              </w:rPr>
              <w:t>r</w:t>
            </w:r>
            <w:r w:rsidRPr="008827A9">
              <w:rPr>
                <w:rFonts w:eastAsia="Times New Roman" w:cs="Times New Roman"/>
                <w:szCs w:val="24"/>
                <w:lang w:val="ru-RU"/>
              </w:rPr>
              <w:t>.</w:t>
            </w:r>
            <w:r w:rsidRPr="008827A9">
              <w:rPr>
                <w:rFonts w:eastAsia="Times New Roman" w:cs="Times New Roman"/>
                <w:szCs w:val="24"/>
              </w:rPr>
              <w:t>o</w:t>
            </w:r>
            <w:r w:rsidRPr="008827A9">
              <w:rPr>
                <w:rFonts w:eastAsia="Times New Roman" w:cs="Times New Roman"/>
                <w:szCs w:val="24"/>
                <w:lang w:val="ru-RU"/>
              </w:rPr>
              <w:t xml:space="preserve">., Чеська Республіка; </w:t>
            </w:r>
          </w:p>
          <w:p w:rsidR="00FD4DE9" w:rsidRPr="008827A9" w:rsidRDefault="00FD4DE9" w:rsidP="00FD4DE9">
            <w:pPr>
              <w:jc w:val="both"/>
              <w:rPr>
                <w:rFonts w:eastAsia="Times New Roman" w:cs="Times New Roman"/>
                <w:szCs w:val="24"/>
                <w:lang w:val="ru-RU"/>
              </w:rPr>
            </w:pPr>
            <w:r w:rsidRPr="008827A9">
              <w:rPr>
                <w:rFonts w:eastAsia="Times New Roman" w:cs="Times New Roman"/>
                <w:szCs w:val="24"/>
                <w:lang w:val="ru-RU"/>
              </w:rPr>
              <w:t>Оксаліплатин АМАКСА (</w:t>
            </w:r>
            <w:r w:rsidRPr="008827A9">
              <w:rPr>
                <w:rFonts w:eastAsia="Times New Roman" w:cs="Times New Roman"/>
                <w:szCs w:val="24"/>
              </w:rPr>
              <w:t>Oxaliplatin</w:t>
            </w:r>
            <w:r w:rsidRPr="008827A9">
              <w:rPr>
                <w:rFonts w:eastAsia="Times New Roman" w:cs="Times New Roman"/>
                <w:szCs w:val="24"/>
                <w:lang w:val="ru-RU"/>
              </w:rPr>
              <w:t xml:space="preserve"> </w:t>
            </w:r>
            <w:r w:rsidRPr="008827A9">
              <w:rPr>
                <w:rFonts w:eastAsia="Times New Roman" w:cs="Times New Roman"/>
                <w:szCs w:val="24"/>
              </w:rPr>
              <w:t>Amaxa</w:t>
            </w:r>
            <w:r w:rsidRPr="008827A9">
              <w:rPr>
                <w:rFonts w:eastAsia="Times New Roman" w:cs="Times New Roman"/>
                <w:szCs w:val="24"/>
                <w:lang w:val="ru-RU"/>
              </w:rPr>
              <w:t>) (</w:t>
            </w:r>
            <w:r w:rsidRPr="008827A9">
              <w:rPr>
                <w:rFonts w:eastAsia="Times New Roman" w:cs="Times New Roman"/>
                <w:szCs w:val="24"/>
              </w:rPr>
              <w:t>Oxaliplatin</w:t>
            </w:r>
            <w:r w:rsidRPr="008827A9">
              <w:rPr>
                <w:rFonts w:eastAsia="Times New Roman" w:cs="Times New Roman"/>
                <w:szCs w:val="24"/>
                <w:lang w:val="ru-RU"/>
              </w:rPr>
              <w:t xml:space="preserve">, оксаліплатин); концентрат для розчину для інфузій; 5 мг/мл (міліграм/мілілітр); </w:t>
            </w:r>
            <w:r w:rsidRPr="008827A9">
              <w:rPr>
                <w:rFonts w:eastAsia="Times New Roman" w:cs="Times New Roman"/>
                <w:szCs w:val="24"/>
              </w:rPr>
              <w:t>AqVida</w:t>
            </w:r>
            <w:r w:rsidRPr="008827A9">
              <w:rPr>
                <w:rFonts w:eastAsia="Times New Roman" w:cs="Times New Roman"/>
                <w:szCs w:val="24"/>
                <w:lang w:val="ru-RU"/>
              </w:rPr>
              <w:t xml:space="preserve"> </w:t>
            </w:r>
            <w:r w:rsidRPr="008827A9">
              <w:rPr>
                <w:rFonts w:eastAsia="Times New Roman" w:cs="Times New Roman"/>
                <w:szCs w:val="24"/>
              </w:rPr>
              <w:t>GmbH</w:t>
            </w:r>
            <w:r w:rsidRPr="008827A9">
              <w:rPr>
                <w:rFonts w:eastAsia="Times New Roman" w:cs="Times New Roman"/>
                <w:szCs w:val="24"/>
                <w:lang w:val="ru-RU"/>
              </w:rPr>
              <w:t xml:space="preserve">, Німеччина; </w:t>
            </w:r>
          </w:p>
          <w:p w:rsidR="00FD4DE9" w:rsidRPr="008827A9" w:rsidRDefault="00FD4DE9" w:rsidP="00FD4DE9">
            <w:pPr>
              <w:jc w:val="both"/>
              <w:rPr>
                <w:rFonts w:eastAsia="Times New Roman" w:cs="Times New Roman"/>
                <w:szCs w:val="24"/>
                <w:lang w:val="ru-RU"/>
              </w:rPr>
            </w:pPr>
            <w:r w:rsidRPr="008827A9">
              <w:rPr>
                <w:rFonts w:eastAsia="Times New Roman" w:cs="Times New Roman"/>
                <w:szCs w:val="24"/>
                <w:lang w:val="ru-RU"/>
              </w:rPr>
              <w:t>5-ФТОРУРАЦИЛ "ЕБЕВЕ" (5-</w:t>
            </w:r>
            <w:r w:rsidRPr="008827A9">
              <w:rPr>
                <w:rFonts w:eastAsia="Times New Roman" w:cs="Times New Roman"/>
                <w:szCs w:val="24"/>
              </w:rPr>
              <w:t>FLUOROURACIL</w:t>
            </w:r>
            <w:r w:rsidRPr="008827A9">
              <w:rPr>
                <w:rFonts w:eastAsia="Times New Roman" w:cs="Times New Roman"/>
                <w:szCs w:val="24"/>
                <w:lang w:val="ru-RU"/>
              </w:rPr>
              <w:t xml:space="preserve"> «</w:t>
            </w:r>
            <w:r w:rsidRPr="008827A9">
              <w:rPr>
                <w:rFonts w:eastAsia="Times New Roman" w:cs="Times New Roman"/>
                <w:szCs w:val="24"/>
              </w:rPr>
              <w:t>EBEWE</w:t>
            </w:r>
            <w:r w:rsidRPr="008827A9">
              <w:rPr>
                <w:rFonts w:eastAsia="Times New Roman" w:cs="Times New Roman"/>
                <w:szCs w:val="24"/>
                <w:lang w:val="ru-RU"/>
              </w:rPr>
              <w:t>») (Флуороурацил (</w:t>
            </w:r>
            <w:r w:rsidRPr="008827A9">
              <w:rPr>
                <w:rFonts w:eastAsia="Times New Roman" w:cs="Times New Roman"/>
                <w:szCs w:val="24"/>
              </w:rPr>
              <w:t>Fluorouracil</w:t>
            </w:r>
            <w:r w:rsidRPr="008827A9">
              <w:rPr>
                <w:rFonts w:eastAsia="Times New Roman" w:cs="Times New Roman"/>
                <w:szCs w:val="24"/>
                <w:lang w:val="ru-RU"/>
              </w:rPr>
              <w:t>); Флюороурацил (</w:t>
            </w:r>
            <w:r w:rsidRPr="008827A9">
              <w:rPr>
                <w:rFonts w:eastAsia="Times New Roman" w:cs="Times New Roman"/>
                <w:szCs w:val="24"/>
              </w:rPr>
              <w:t>Fluorouracil</w:t>
            </w:r>
            <w:r w:rsidRPr="008827A9">
              <w:rPr>
                <w:rFonts w:eastAsia="Times New Roman" w:cs="Times New Roman"/>
                <w:szCs w:val="24"/>
                <w:lang w:val="ru-RU"/>
              </w:rPr>
              <w:t>); 5-Фторурацил; 5-</w:t>
            </w:r>
            <w:r w:rsidRPr="008827A9">
              <w:rPr>
                <w:rFonts w:eastAsia="Times New Roman" w:cs="Times New Roman"/>
                <w:szCs w:val="24"/>
              </w:rPr>
              <w:t>Fluorouracil</w:t>
            </w:r>
            <w:r w:rsidRPr="008827A9">
              <w:rPr>
                <w:rFonts w:eastAsia="Times New Roman" w:cs="Times New Roman"/>
                <w:szCs w:val="24"/>
                <w:lang w:val="ru-RU"/>
              </w:rPr>
              <w:t>; 5-</w:t>
            </w:r>
            <w:r w:rsidRPr="008827A9">
              <w:rPr>
                <w:rFonts w:eastAsia="Times New Roman" w:cs="Times New Roman"/>
                <w:szCs w:val="24"/>
              </w:rPr>
              <w:t>FU</w:t>
            </w:r>
            <w:r w:rsidRPr="008827A9">
              <w:rPr>
                <w:rFonts w:eastAsia="Times New Roman" w:cs="Times New Roman"/>
                <w:szCs w:val="24"/>
                <w:lang w:val="ru-RU"/>
              </w:rPr>
              <w:t xml:space="preserve">; 5-ФУ); концентрат для розчину для інфузій; 50 мг/мл (міліграм/мілілітр); </w:t>
            </w:r>
            <w:r w:rsidRPr="008827A9">
              <w:rPr>
                <w:rFonts w:eastAsia="Times New Roman" w:cs="Times New Roman"/>
                <w:szCs w:val="24"/>
              </w:rPr>
              <w:t>FAREVA</w:t>
            </w:r>
            <w:r w:rsidRPr="008827A9">
              <w:rPr>
                <w:rFonts w:eastAsia="Times New Roman" w:cs="Times New Roman"/>
                <w:szCs w:val="24"/>
                <w:lang w:val="ru-RU"/>
              </w:rPr>
              <w:t xml:space="preserve"> </w:t>
            </w:r>
            <w:r w:rsidRPr="008827A9">
              <w:rPr>
                <w:rFonts w:eastAsia="Times New Roman" w:cs="Times New Roman"/>
                <w:szCs w:val="24"/>
              </w:rPr>
              <w:t>Unterach</w:t>
            </w:r>
            <w:r w:rsidRPr="008827A9">
              <w:rPr>
                <w:rFonts w:eastAsia="Times New Roman" w:cs="Times New Roman"/>
                <w:szCs w:val="24"/>
                <w:lang w:val="ru-RU"/>
              </w:rPr>
              <w:t xml:space="preserve"> </w:t>
            </w:r>
            <w:r w:rsidRPr="008827A9">
              <w:rPr>
                <w:rFonts w:eastAsia="Times New Roman" w:cs="Times New Roman"/>
                <w:szCs w:val="24"/>
              </w:rPr>
              <w:t>GmbH</w:t>
            </w:r>
            <w:r w:rsidRPr="008827A9">
              <w:rPr>
                <w:rFonts w:eastAsia="Times New Roman" w:cs="Times New Roman"/>
                <w:szCs w:val="24"/>
                <w:lang w:val="ru-RU"/>
              </w:rPr>
              <w:t xml:space="preserve">, Австрія; </w:t>
            </w:r>
          </w:p>
          <w:p w:rsidR="00FE31D2" w:rsidRPr="000E49FF" w:rsidRDefault="00FD4DE9" w:rsidP="00FD4DE9">
            <w:pPr>
              <w:jc w:val="both"/>
              <w:rPr>
                <w:lang w:val="ru-RU"/>
              </w:rPr>
            </w:pPr>
            <w:r w:rsidRPr="008827A9">
              <w:rPr>
                <w:rFonts w:eastAsia="Times New Roman" w:cs="Times New Roman"/>
                <w:szCs w:val="24"/>
                <w:lang w:val="ru-RU"/>
              </w:rPr>
              <w:t>КАЛЬЦІЮ ФОЛІНАТ – ВІСТА (</w:t>
            </w:r>
            <w:r w:rsidRPr="008827A9">
              <w:rPr>
                <w:rFonts w:eastAsia="Times New Roman" w:cs="Times New Roman"/>
                <w:szCs w:val="24"/>
              </w:rPr>
              <w:t>Calcium</w:t>
            </w:r>
            <w:r w:rsidRPr="008827A9">
              <w:rPr>
                <w:rFonts w:eastAsia="Times New Roman" w:cs="Times New Roman"/>
                <w:szCs w:val="24"/>
                <w:lang w:val="ru-RU"/>
              </w:rPr>
              <w:t xml:space="preserve"> </w:t>
            </w:r>
            <w:r w:rsidRPr="008827A9">
              <w:rPr>
                <w:rFonts w:eastAsia="Times New Roman" w:cs="Times New Roman"/>
                <w:szCs w:val="24"/>
              </w:rPr>
              <w:t>folinate</w:t>
            </w:r>
            <w:r w:rsidRPr="008827A9">
              <w:rPr>
                <w:rFonts w:eastAsia="Times New Roman" w:cs="Times New Roman"/>
                <w:szCs w:val="24"/>
                <w:lang w:val="ru-RU"/>
              </w:rPr>
              <w:t>-</w:t>
            </w:r>
            <w:r w:rsidRPr="008827A9">
              <w:rPr>
                <w:rFonts w:eastAsia="Times New Roman" w:cs="Times New Roman"/>
                <w:szCs w:val="24"/>
              </w:rPr>
              <w:t>Vista</w:t>
            </w:r>
            <w:r w:rsidRPr="008827A9">
              <w:rPr>
                <w:rFonts w:eastAsia="Times New Roman" w:cs="Times New Roman"/>
                <w:szCs w:val="24"/>
                <w:lang w:val="ru-RU"/>
              </w:rPr>
              <w:t>) (</w:t>
            </w:r>
            <w:r w:rsidRPr="008827A9">
              <w:rPr>
                <w:rFonts w:eastAsia="Times New Roman" w:cs="Times New Roman"/>
                <w:szCs w:val="24"/>
              </w:rPr>
              <w:t>CALCIUM</w:t>
            </w:r>
            <w:r w:rsidRPr="008827A9">
              <w:rPr>
                <w:rFonts w:eastAsia="Times New Roman" w:cs="Times New Roman"/>
                <w:szCs w:val="24"/>
                <w:lang w:val="ru-RU"/>
              </w:rPr>
              <w:t xml:space="preserve"> </w:t>
            </w:r>
            <w:r w:rsidRPr="008827A9">
              <w:rPr>
                <w:rFonts w:eastAsia="Times New Roman" w:cs="Times New Roman"/>
                <w:szCs w:val="24"/>
              </w:rPr>
              <w:t>FOLINATE</w:t>
            </w:r>
            <w:r w:rsidRPr="008827A9">
              <w:rPr>
                <w:rFonts w:eastAsia="Times New Roman" w:cs="Times New Roman"/>
                <w:szCs w:val="24"/>
                <w:lang w:val="ru-RU"/>
              </w:rPr>
              <w:t xml:space="preserve"> </w:t>
            </w:r>
            <w:r w:rsidRPr="008827A9">
              <w:rPr>
                <w:rFonts w:eastAsia="Times New Roman" w:cs="Times New Roman"/>
                <w:szCs w:val="24"/>
              </w:rPr>
              <w:t>PENTAHYDRATE</w:t>
            </w:r>
            <w:r w:rsidRPr="008827A9">
              <w:rPr>
                <w:rFonts w:eastAsia="Times New Roman" w:cs="Times New Roman"/>
                <w:szCs w:val="24"/>
                <w:lang w:val="ru-RU"/>
              </w:rPr>
              <w:t>, Кальцію фолінат (</w:t>
            </w:r>
            <w:r w:rsidRPr="008827A9">
              <w:rPr>
                <w:rFonts w:eastAsia="Times New Roman" w:cs="Times New Roman"/>
                <w:szCs w:val="24"/>
              </w:rPr>
              <w:t>Calcium</w:t>
            </w:r>
            <w:r w:rsidRPr="008827A9">
              <w:rPr>
                <w:rFonts w:eastAsia="Times New Roman" w:cs="Times New Roman"/>
                <w:szCs w:val="24"/>
                <w:lang w:val="ru-RU"/>
              </w:rPr>
              <w:t xml:space="preserve"> </w:t>
            </w:r>
            <w:r w:rsidRPr="008827A9">
              <w:rPr>
                <w:rFonts w:eastAsia="Times New Roman" w:cs="Times New Roman"/>
                <w:szCs w:val="24"/>
              </w:rPr>
              <w:t>folinate</w:t>
            </w:r>
            <w:r w:rsidRPr="008827A9">
              <w:rPr>
                <w:rFonts w:eastAsia="Times New Roman" w:cs="Times New Roman"/>
                <w:szCs w:val="24"/>
                <w:lang w:val="ru-RU"/>
              </w:rPr>
              <w:t xml:space="preserve">)); розчин для ін`єкцій; 10 мг/мл (міліграм/мілілітр); </w:t>
            </w:r>
            <w:r w:rsidRPr="008827A9">
              <w:rPr>
                <w:rFonts w:eastAsia="Times New Roman" w:cs="Times New Roman"/>
                <w:szCs w:val="24"/>
              </w:rPr>
              <w:t>Haupt</w:t>
            </w:r>
            <w:r w:rsidRPr="008827A9">
              <w:rPr>
                <w:rFonts w:eastAsia="Times New Roman" w:cs="Times New Roman"/>
                <w:szCs w:val="24"/>
                <w:lang w:val="ru-RU"/>
              </w:rPr>
              <w:t xml:space="preserve"> </w:t>
            </w:r>
            <w:r w:rsidRPr="008827A9">
              <w:rPr>
                <w:rFonts w:eastAsia="Times New Roman" w:cs="Times New Roman"/>
                <w:szCs w:val="24"/>
              </w:rPr>
              <w:t>Pharma</w:t>
            </w:r>
            <w:r w:rsidRPr="008827A9">
              <w:rPr>
                <w:rFonts w:eastAsia="Times New Roman" w:cs="Times New Roman"/>
                <w:szCs w:val="24"/>
                <w:lang w:val="ru-RU"/>
              </w:rPr>
              <w:t xml:space="preserve"> </w:t>
            </w:r>
            <w:r w:rsidRPr="008827A9">
              <w:rPr>
                <w:rFonts w:eastAsia="Times New Roman" w:cs="Times New Roman"/>
                <w:szCs w:val="24"/>
              </w:rPr>
              <w:t>Wolfratshausen</w:t>
            </w:r>
            <w:r w:rsidRPr="008827A9">
              <w:rPr>
                <w:rFonts w:eastAsia="Times New Roman" w:cs="Times New Roman"/>
                <w:szCs w:val="24"/>
                <w:lang w:val="ru-RU"/>
              </w:rPr>
              <w:t xml:space="preserve"> </w:t>
            </w:r>
            <w:r w:rsidRPr="008827A9">
              <w:rPr>
                <w:rFonts w:eastAsia="Times New Roman" w:cs="Times New Roman"/>
                <w:szCs w:val="24"/>
              </w:rPr>
              <w:t>GmbH</w:t>
            </w:r>
            <w:r w:rsidRPr="008827A9">
              <w:rPr>
                <w:rFonts w:eastAsia="Times New Roman" w:cs="Times New Roman"/>
                <w:szCs w:val="24"/>
                <w:lang w:val="ru-RU"/>
              </w:rPr>
              <w:t>, Німеччина</w:t>
            </w:r>
          </w:p>
        </w:tc>
      </w:tr>
      <w:tr w:rsidR="00FE31D2" w:rsidRPr="00FE07CD" w:rsidTr="00FD4DE9">
        <w:trPr>
          <w:trHeight w:val="1707"/>
        </w:trPr>
        <w:tc>
          <w:tcPr>
            <w:tcW w:w="3823"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color w:val="000000"/>
                <w:szCs w:val="24"/>
                <w:lang w:val="ru-RU"/>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FD4DE9" w:rsidRPr="00FD4DE9" w:rsidRDefault="00FD4DE9" w:rsidP="00FD4DE9">
            <w:pPr>
              <w:jc w:val="both"/>
              <w:rPr>
                <w:rFonts w:eastAsia="Times New Roman" w:cs="Times New Roman"/>
                <w:szCs w:val="24"/>
                <w:lang w:val="ru-RU"/>
              </w:rPr>
            </w:pPr>
            <w:r w:rsidRPr="00FD4DE9">
              <w:rPr>
                <w:rFonts w:eastAsia="Times New Roman" w:cs="Times New Roman"/>
                <w:szCs w:val="24"/>
                <w:lang w:val="ru-RU"/>
              </w:rPr>
              <w:t>- лабораторні набори;</w:t>
            </w:r>
          </w:p>
          <w:p w:rsidR="00FD4DE9" w:rsidRPr="00FD4DE9" w:rsidRDefault="00FD4DE9" w:rsidP="00FD4DE9">
            <w:pPr>
              <w:jc w:val="both"/>
              <w:rPr>
                <w:rFonts w:eastAsia="Times New Roman" w:cs="Times New Roman"/>
                <w:szCs w:val="24"/>
                <w:lang w:val="ru-RU"/>
              </w:rPr>
            </w:pPr>
            <w:r w:rsidRPr="00FD4DE9">
              <w:rPr>
                <w:rFonts w:eastAsia="Times New Roman" w:cs="Times New Roman"/>
                <w:szCs w:val="24"/>
                <w:lang w:val="ru-RU"/>
              </w:rPr>
              <w:t>- min/max термометри;</w:t>
            </w:r>
          </w:p>
          <w:p w:rsidR="00FD4DE9" w:rsidRPr="00FD4DE9" w:rsidRDefault="00FD4DE9" w:rsidP="00FD4DE9">
            <w:pPr>
              <w:jc w:val="both"/>
              <w:rPr>
                <w:rFonts w:eastAsia="Times New Roman" w:cs="Times New Roman"/>
                <w:szCs w:val="24"/>
                <w:lang w:val="ru-RU"/>
              </w:rPr>
            </w:pPr>
            <w:r w:rsidRPr="00FD4DE9">
              <w:rPr>
                <w:rFonts w:eastAsia="Times New Roman" w:cs="Times New Roman"/>
                <w:szCs w:val="24"/>
                <w:lang w:val="ru-RU"/>
              </w:rPr>
              <w:t>- сумки-холодильники разом з багаторазовими холодовими агентами;</w:t>
            </w:r>
          </w:p>
          <w:p w:rsidR="00FD4DE9" w:rsidRPr="00FD4DE9" w:rsidRDefault="00FD4DE9" w:rsidP="00FD4DE9">
            <w:pPr>
              <w:jc w:val="both"/>
              <w:rPr>
                <w:rFonts w:eastAsia="Times New Roman" w:cs="Times New Roman"/>
                <w:szCs w:val="24"/>
                <w:lang w:val="ru-RU"/>
              </w:rPr>
            </w:pPr>
            <w:r w:rsidRPr="00FD4DE9">
              <w:rPr>
                <w:rFonts w:eastAsia="Times New Roman" w:cs="Times New Roman"/>
                <w:szCs w:val="24"/>
                <w:lang w:val="ru-RU"/>
              </w:rPr>
              <w:t>- паперові матеріали;</w:t>
            </w:r>
          </w:p>
          <w:p w:rsidR="00FD4DE9" w:rsidRPr="00FD4DE9" w:rsidRDefault="00FD4DE9" w:rsidP="00FD4DE9">
            <w:pPr>
              <w:jc w:val="both"/>
              <w:rPr>
                <w:rFonts w:eastAsia="Times New Roman" w:cs="Times New Roman"/>
                <w:szCs w:val="24"/>
                <w:lang w:val="ru-RU"/>
              </w:rPr>
            </w:pPr>
            <w:r w:rsidRPr="00FD4DE9">
              <w:rPr>
                <w:rFonts w:eastAsia="Times New Roman" w:cs="Times New Roman"/>
                <w:szCs w:val="24"/>
                <w:lang w:val="ru-RU"/>
              </w:rPr>
              <w:t>- сканери для зчитування штрих-кодів (Barcode scanners);</w:t>
            </w:r>
          </w:p>
          <w:p w:rsidR="00FD4DE9" w:rsidRPr="00FD4DE9" w:rsidRDefault="00FD4DE9" w:rsidP="00FD4DE9">
            <w:pPr>
              <w:jc w:val="both"/>
              <w:rPr>
                <w:rFonts w:eastAsia="Times New Roman" w:cs="Times New Roman"/>
                <w:szCs w:val="24"/>
                <w:lang w:val="ru-RU"/>
              </w:rPr>
            </w:pPr>
            <w:r w:rsidRPr="00FD4DE9">
              <w:rPr>
                <w:rFonts w:eastAsia="Times New Roman" w:cs="Times New Roman"/>
                <w:szCs w:val="24"/>
                <w:lang w:val="ru-RU"/>
              </w:rPr>
              <w:t>- інфузійні помпи;</w:t>
            </w:r>
          </w:p>
          <w:p w:rsidR="00FE31D2" w:rsidRPr="000E49FF" w:rsidRDefault="00FD4DE9" w:rsidP="00FD4DE9">
            <w:pPr>
              <w:jc w:val="both"/>
              <w:rPr>
                <w:lang w:val="ru-RU"/>
              </w:rPr>
            </w:pPr>
            <w:r w:rsidRPr="00FD4DE9">
              <w:rPr>
                <w:rFonts w:eastAsia="Times New Roman" w:cs="Times New Roman"/>
                <w:szCs w:val="24"/>
                <w:lang w:val="ru-RU"/>
              </w:rPr>
              <w:t>- холодові центрифуги</w:t>
            </w:r>
          </w:p>
        </w:tc>
      </w:tr>
    </w:tbl>
    <w:p w:rsidR="00FE31D2" w:rsidRDefault="00FE31D2">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FE31D2" w:rsidRPr="00082361">
        <w:tc>
          <w:tcPr>
            <w:tcW w:w="5670" w:type="dxa"/>
            <w:tcMar>
              <w:top w:w="0" w:type="dxa"/>
              <w:left w:w="108" w:type="dxa"/>
              <w:bottom w:w="0" w:type="dxa"/>
              <w:right w:w="108" w:type="dxa"/>
            </w:tcMar>
            <w:hideMark/>
          </w:tcPr>
          <w:p w:rsidR="00FE31D2" w:rsidRPr="000E49FF" w:rsidRDefault="00082361">
            <w:pPr>
              <w:rPr>
                <w:rFonts w:cs="Times New Roman"/>
                <w:b/>
                <w:i/>
                <w:lang w:val="ru-RU"/>
              </w:rPr>
            </w:pPr>
            <w:r>
              <w:rPr>
                <w:b/>
                <w:color w:val="000000"/>
                <w:szCs w:val="24"/>
                <w:lang w:val="ru-RU"/>
              </w:rPr>
              <w:t>В.о. н</w:t>
            </w:r>
            <w:r w:rsidR="002A169D" w:rsidRPr="000E49FF">
              <w:rPr>
                <w:b/>
                <w:color w:val="000000"/>
                <w:szCs w:val="24"/>
                <w:lang w:val="ru-RU"/>
              </w:rPr>
              <w:t>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FE31D2" w:rsidRPr="000E49FF" w:rsidRDefault="00FE31D2">
            <w:pPr>
              <w:jc w:val="center"/>
              <w:rPr>
                <w:lang w:val="ru-RU"/>
              </w:rPr>
            </w:pPr>
          </w:p>
        </w:tc>
        <w:tc>
          <w:tcPr>
            <w:tcW w:w="284" w:type="dxa"/>
            <w:tcMar>
              <w:top w:w="0" w:type="dxa"/>
              <w:left w:w="108" w:type="dxa"/>
              <w:bottom w:w="0" w:type="dxa"/>
              <w:right w:w="108" w:type="dxa"/>
            </w:tcMar>
          </w:tcPr>
          <w:p w:rsidR="00FE31D2" w:rsidRPr="000E49FF" w:rsidRDefault="00FE31D2">
            <w:pPr>
              <w:jc w:val="center"/>
              <w:rPr>
                <w:lang w:val="ru-RU"/>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FE31D2" w:rsidRDefault="002A169D">
            <w:pPr>
              <w:jc w:val="center"/>
              <w:rPr>
                <w:b/>
                <w:bCs/>
                <w:iCs/>
              </w:rPr>
            </w:pPr>
            <w:r w:rsidRPr="00082361">
              <w:rPr>
                <w:rStyle w:val="cs72f7c9c5"/>
                <w:lang w:val="ru-RU"/>
              </w:rPr>
              <w:t>Олександр ГРІЦЕНКО</w:t>
            </w:r>
          </w:p>
        </w:tc>
      </w:tr>
      <w:tr w:rsidR="00FE31D2" w:rsidRPr="00082361">
        <w:tc>
          <w:tcPr>
            <w:tcW w:w="5670" w:type="dxa"/>
            <w:tcMar>
              <w:top w:w="0" w:type="dxa"/>
              <w:left w:w="108" w:type="dxa"/>
              <w:bottom w:w="0" w:type="dxa"/>
              <w:right w:w="108" w:type="dxa"/>
            </w:tcMar>
          </w:tcPr>
          <w:p w:rsidR="00FE31D2" w:rsidRDefault="00FE31D2"/>
        </w:tc>
        <w:tc>
          <w:tcPr>
            <w:tcW w:w="2835" w:type="dxa"/>
            <w:tcMar>
              <w:top w:w="0" w:type="dxa"/>
              <w:left w:w="108" w:type="dxa"/>
              <w:bottom w:w="0" w:type="dxa"/>
              <w:right w:w="108" w:type="dxa"/>
            </w:tcMar>
            <w:hideMark/>
          </w:tcPr>
          <w:p w:rsidR="00FE31D2" w:rsidRPr="00082361" w:rsidRDefault="002A169D">
            <w:pPr>
              <w:jc w:val="center"/>
              <w:rPr>
                <w:szCs w:val="24"/>
                <w:lang w:val="ru-RU"/>
              </w:rPr>
            </w:pPr>
            <w:r>
              <w:rPr>
                <w:szCs w:val="24"/>
                <w:vertAlign w:val="superscript"/>
                <w:lang w:val="uk-UA"/>
              </w:rPr>
              <w:t>(підпис)</w:t>
            </w:r>
          </w:p>
        </w:tc>
        <w:tc>
          <w:tcPr>
            <w:tcW w:w="284" w:type="dxa"/>
            <w:tcMar>
              <w:top w:w="0" w:type="dxa"/>
              <w:left w:w="108" w:type="dxa"/>
              <w:bottom w:w="0" w:type="dxa"/>
              <w:right w:w="108" w:type="dxa"/>
            </w:tcMar>
          </w:tcPr>
          <w:p w:rsidR="00FE31D2" w:rsidRPr="00082361" w:rsidRDefault="00FE31D2">
            <w:pPr>
              <w:jc w:val="center"/>
              <w:rPr>
                <w:vertAlign w:val="superscript"/>
                <w:lang w:val="ru-RU"/>
              </w:rPr>
            </w:pPr>
          </w:p>
        </w:tc>
        <w:tc>
          <w:tcPr>
            <w:tcW w:w="4678" w:type="dxa"/>
            <w:tcMar>
              <w:top w:w="0" w:type="dxa"/>
              <w:left w:w="108" w:type="dxa"/>
              <w:bottom w:w="0" w:type="dxa"/>
              <w:right w:w="108" w:type="dxa"/>
            </w:tcMar>
            <w:hideMark/>
          </w:tcPr>
          <w:p w:rsidR="00FE31D2" w:rsidRPr="00082361" w:rsidRDefault="002A169D">
            <w:pPr>
              <w:jc w:val="center"/>
              <w:rPr>
                <w:vertAlign w:val="superscript"/>
                <w:lang w:val="ru-RU"/>
              </w:rPr>
            </w:pPr>
            <w:r>
              <w:rPr>
                <w:vertAlign w:val="superscript"/>
                <w:lang w:val="uk-UA"/>
              </w:rPr>
              <w:t>(Власне ім’я ПРІЗВИЩЕ)</w:t>
            </w:r>
          </w:p>
        </w:tc>
      </w:tr>
    </w:tbl>
    <w:p w:rsidR="00FE31D2" w:rsidRDefault="00FE31D2">
      <w:pPr>
        <w:tabs>
          <w:tab w:val="clear" w:pos="708"/>
        </w:tabs>
        <w:rPr>
          <w:b/>
          <w:lang w:val="uk-UA"/>
        </w:rPr>
        <w:sectPr w:rsidR="00FE31D2">
          <w:pgSz w:w="16838" w:h="11906" w:orient="landscape"/>
          <w:pgMar w:top="851" w:right="1245" w:bottom="851" w:left="2127" w:header="709" w:footer="709" w:gutter="0"/>
          <w:cols w:space="720"/>
          <w:titlePg/>
        </w:sectPr>
      </w:pPr>
    </w:p>
    <w:p w:rsidR="00FE31D2" w:rsidRDefault="002A169D">
      <w:pPr>
        <w:rPr>
          <w:lang w:val="uk-UA"/>
        </w:rPr>
      </w:pPr>
      <w:r>
        <w:rPr>
          <w:lang w:val="uk-UA"/>
        </w:rPr>
        <w:lastRenderedPageBreak/>
        <w:t xml:space="preserve">                                                                                                                                                         Додаток 6</w:t>
      </w:r>
    </w:p>
    <w:p w:rsidR="00FE31D2" w:rsidRDefault="00365DED">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365DED">
        <w:rPr>
          <w:rFonts w:eastAsia="Times New Roman"/>
          <w:szCs w:val="24"/>
          <w:lang w:val="uk-UA" w:eastAsia="uk-UA"/>
        </w:rPr>
        <w:t>Про проведення клінічних</w:t>
      </w:r>
      <w:r>
        <w:rPr>
          <w:rFonts w:eastAsia="Times New Roman"/>
          <w:szCs w:val="24"/>
          <w:lang w:val="uk-UA" w:eastAsia="uk-UA"/>
        </w:rPr>
        <w:t xml:space="preserve"> </w:t>
      </w:r>
      <w:r w:rsidRPr="00365DED">
        <w:rPr>
          <w:rFonts w:eastAsia="Times New Roman"/>
          <w:szCs w:val="24"/>
          <w:lang w:val="uk-UA" w:eastAsia="uk-UA"/>
        </w:rPr>
        <w:t>випробувань лікарських засобів</w:t>
      </w:r>
      <w:r>
        <w:rPr>
          <w:rFonts w:eastAsia="Times New Roman"/>
          <w:szCs w:val="24"/>
          <w:lang w:val="uk-UA" w:eastAsia="uk-UA"/>
        </w:rPr>
        <w:t xml:space="preserve"> </w:t>
      </w:r>
      <w:r w:rsidRPr="00365DED">
        <w:rPr>
          <w:rFonts w:eastAsia="Times New Roman"/>
          <w:szCs w:val="24"/>
          <w:lang w:val="uk-UA" w:eastAsia="uk-UA"/>
        </w:rPr>
        <w:t>та затвердження суттєвих поправок</w:t>
      </w:r>
      <w:r>
        <w:rPr>
          <w:rFonts w:eastAsia="Times New Roman"/>
          <w:szCs w:val="24"/>
          <w:lang w:val="uk-UA" w:eastAsia="uk-UA"/>
        </w:rPr>
        <w:t>»</w:t>
      </w:r>
    </w:p>
    <w:p w:rsidR="00FE31D2" w:rsidRDefault="00485DFF">
      <w:pPr>
        <w:ind w:left="9214"/>
        <w:rPr>
          <w:lang w:val="uk-UA"/>
        </w:rPr>
      </w:pPr>
      <w:r w:rsidRPr="00485DFF">
        <w:rPr>
          <w:u w:val="single"/>
          <w:lang w:val="uk-UA"/>
        </w:rPr>
        <w:t>08.08.2024</w:t>
      </w:r>
      <w:r>
        <w:rPr>
          <w:lang w:val="uk-UA"/>
        </w:rPr>
        <w:t xml:space="preserve"> № </w:t>
      </w:r>
      <w:r w:rsidRPr="00485DFF">
        <w:rPr>
          <w:u w:val="single"/>
          <w:lang w:val="uk-UA"/>
        </w:rPr>
        <w:t>1397</w:t>
      </w:r>
    </w:p>
    <w:p w:rsidR="00FE31D2" w:rsidRDefault="00FE31D2">
      <w:pPr>
        <w:rPr>
          <w:lang w:val="ru-RU"/>
        </w:rPr>
      </w:pPr>
    </w:p>
    <w:tbl>
      <w:tblPr>
        <w:tblStyle w:val="af0"/>
        <w:tblW w:w="0" w:type="auto"/>
        <w:tblInd w:w="0" w:type="dxa"/>
        <w:tblLook w:val="04A0" w:firstRow="1" w:lastRow="0" w:firstColumn="1" w:lastColumn="0" w:noHBand="0" w:noVBand="1"/>
      </w:tblPr>
      <w:tblGrid>
        <w:gridCol w:w="3823"/>
        <w:gridCol w:w="9633"/>
      </w:tblGrid>
      <w:tr w:rsidR="00FE31D2" w:rsidRPr="00485DFF">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lang w:val="ru-RU"/>
              </w:rPr>
            </w:pPr>
            <w:r>
              <w:rPr>
                <w:szCs w:val="24"/>
                <w:lang w:val="ru-RU"/>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FE31D2" w:rsidRDefault="002A169D">
            <w:pPr>
              <w:jc w:val="both"/>
              <w:rPr>
                <w:lang w:val="ru-RU"/>
              </w:rPr>
            </w:pPr>
            <w:r w:rsidRPr="000E49FF">
              <w:rPr>
                <w:lang w:val="ru-RU"/>
              </w:rPr>
              <w:t xml:space="preserve">«Подвійне сліпе, рандомізоване, контрольоване активним препаратом дослідження фази 1 у трьох паралельних групах для оцінки фармакокінетичної подібності трьох лікарських форм пембролізумабу (препарату </w:t>
            </w:r>
            <w:r>
              <w:t>CT</w:t>
            </w:r>
            <w:r w:rsidRPr="000E49FF">
              <w:rPr>
                <w:lang w:val="ru-RU"/>
              </w:rPr>
              <w:t>-</w:t>
            </w:r>
            <w:r>
              <w:t>P</w:t>
            </w:r>
            <w:r w:rsidRPr="000E49FF">
              <w:rPr>
                <w:lang w:val="ru-RU"/>
              </w:rPr>
              <w:t xml:space="preserve">51, препарату Кітруда, схваленого в ЄС, і препарату Кітруда, ліцензованого в США) в якості ад’ювантної терапії у пацієнтів із повністю видаленою меланомою стадії </w:t>
            </w:r>
            <w:r>
              <w:t>IIB</w:t>
            </w:r>
            <w:r w:rsidRPr="000E49FF">
              <w:rPr>
                <w:lang w:val="ru-RU"/>
              </w:rPr>
              <w:t xml:space="preserve">, </w:t>
            </w:r>
            <w:r>
              <w:t>IIC</w:t>
            </w:r>
            <w:r w:rsidRPr="000E49FF">
              <w:rPr>
                <w:lang w:val="ru-RU"/>
              </w:rPr>
              <w:t xml:space="preserve"> та </w:t>
            </w:r>
            <w:r>
              <w:t>III</w:t>
            </w:r>
            <w:r w:rsidRPr="000E49FF">
              <w:rPr>
                <w:lang w:val="ru-RU"/>
              </w:rPr>
              <w:t>»</w:t>
            </w:r>
            <w:r>
              <w:rPr>
                <w:lang w:val="ru-RU"/>
              </w:rPr>
              <w:t xml:space="preserve">, код дослідження </w:t>
            </w:r>
            <w:r>
              <w:t>CT</w:t>
            </w:r>
            <w:r w:rsidRPr="000E49FF">
              <w:rPr>
                <w:lang w:val="ru-RU"/>
              </w:rPr>
              <w:t>-</w:t>
            </w:r>
            <w:r>
              <w:t>P</w:t>
            </w:r>
            <w:r w:rsidRPr="000E49FF">
              <w:rPr>
                <w:lang w:val="ru-RU"/>
              </w:rPr>
              <w:t>51 1.1</w:t>
            </w:r>
            <w:r>
              <w:rPr>
                <w:lang w:val="ru-RU"/>
              </w:rPr>
              <w:t xml:space="preserve">, </w:t>
            </w:r>
            <w:r w:rsidRPr="000E49FF">
              <w:rPr>
                <w:lang w:val="ru-RU"/>
              </w:rPr>
              <w:t xml:space="preserve">версія 2.1 від </w:t>
            </w:r>
            <w:r w:rsidR="00AE5F2F" w:rsidRPr="00AE5F2F">
              <w:rPr>
                <w:lang w:val="ru-RU"/>
              </w:rPr>
              <w:t xml:space="preserve">                       </w:t>
            </w:r>
            <w:r w:rsidRPr="000E49FF">
              <w:rPr>
                <w:lang w:val="ru-RU"/>
              </w:rPr>
              <w:t>25 березня 2024р.</w:t>
            </w:r>
          </w:p>
        </w:tc>
      </w:tr>
      <w:tr w:rsidR="00FE31D2">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FE31D2" w:rsidRDefault="002A169D">
            <w:pPr>
              <w:jc w:val="both"/>
            </w:pPr>
            <w:r>
              <w:t>ТОВ «Сінеос Хелс Україна»</w:t>
            </w:r>
          </w:p>
        </w:tc>
      </w:tr>
      <w:tr w:rsidR="00FE31D2">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FE31D2" w:rsidRDefault="002A169D">
            <w:pPr>
              <w:jc w:val="both"/>
            </w:pPr>
            <w:r>
              <w:t xml:space="preserve">«СЕЛЛТРІОН, </w:t>
            </w:r>
            <w:proofErr w:type="gramStart"/>
            <w:r>
              <w:t>Інк.»</w:t>
            </w:r>
            <w:proofErr w:type="gramEnd"/>
            <w:r>
              <w:t xml:space="preserve"> Республіка Корея (CELLTRION, Inc. Republic of Korea)</w:t>
            </w:r>
          </w:p>
        </w:tc>
      </w:tr>
      <w:tr w:rsidR="00FE31D2">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FE31D2" w:rsidRPr="00317773" w:rsidRDefault="00317773">
            <w:pPr>
              <w:jc w:val="both"/>
              <w:rPr>
                <w:rFonts w:eastAsia="Times New Roman" w:cs="Times New Roman"/>
                <w:szCs w:val="24"/>
              </w:rPr>
            </w:pPr>
            <w:r>
              <w:rPr>
                <w:rFonts w:eastAsia="Times New Roman" w:cs="Times New Roman"/>
                <w:szCs w:val="24"/>
              </w:rPr>
              <w:t>CT</w:t>
            </w:r>
            <w:r w:rsidRPr="00317773">
              <w:rPr>
                <w:rFonts w:eastAsia="Times New Roman" w:cs="Times New Roman"/>
                <w:szCs w:val="24"/>
              </w:rPr>
              <w:t>-</w:t>
            </w:r>
            <w:r>
              <w:rPr>
                <w:rFonts w:eastAsia="Times New Roman" w:cs="Times New Roman"/>
                <w:szCs w:val="24"/>
              </w:rPr>
              <w:t>P</w:t>
            </w:r>
            <w:r w:rsidRPr="00317773">
              <w:rPr>
                <w:rFonts w:eastAsia="Times New Roman" w:cs="Times New Roman"/>
                <w:szCs w:val="24"/>
              </w:rPr>
              <w:t>51 (</w:t>
            </w:r>
            <w:r w:rsidRPr="00E441E0">
              <w:rPr>
                <w:rFonts w:eastAsia="Times New Roman" w:cs="Times New Roman"/>
                <w:szCs w:val="24"/>
                <w:lang w:val="ru-RU"/>
              </w:rPr>
              <w:t>Пембролізумаб</w:t>
            </w:r>
            <w:r w:rsidRPr="00317773">
              <w:rPr>
                <w:rFonts w:eastAsia="Times New Roman" w:cs="Times New Roman"/>
                <w:szCs w:val="24"/>
              </w:rPr>
              <w:t>)</w:t>
            </w:r>
            <w:r>
              <w:rPr>
                <w:rFonts w:eastAsia="Times New Roman" w:cs="Times New Roman"/>
                <w:szCs w:val="24"/>
                <w:lang w:val="uk-UA"/>
              </w:rPr>
              <w:t>;</w:t>
            </w:r>
            <w:r w:rsidRPr="00317773">
              <w:rPr>
                <w:rFonts w:eastAsia="Times New Roman" w:cs="Times New Roman"/>
                <w:szCs w:val="24"/>
              </w:rPr>
              <w:t xml:space="preserve"> </w:t>
            </w:r>
            <w:r>
              <w:rPr>
                <w:rFonts w:eastAsia="Times New Roman" w:cs="Times New Roman"/>
                <w:szCs w:val="24"/>
              </w:rPr>
              <w:t>CT</w:t>
            </w:r>
            <w:r w:rsidRPr="00317773">
              <w:rPr>
                <w:rFonts w:eastAsia="Times New Roman" w:cs="Times New Roman"/>
                <w:szCs w:val="24"/>
              </w:rPr>
              <w:t>-</w:t>
            </w:r>
            <w:r>
              <w:rPr>
                <w:rFonts w:eastAsia="Times New Roman" w:cs="Times New Roman"/>
                <w:szCs w:val="24"/>
              </w:rPr>
              <w:t>P</w:t>
            </w:r>
            <w:r w:rsidRPr="00317773">
              <w:rPr>
                <w:rFonts w:eastAsia="Times New Roman" w:cs="Times New Roman"/>
                <w:szCs w:val="24"/>
              </w:rPr>
              <w:t xml:space="preserve">51; </w:t>
            </w:r>
            <w:r>
              <w:rPr>
                <w:rFonts w:eastAsia="Times New Roman" w:cs="Times New Roman"/>
                <w:szCs w:val="24"/>
              </w:rPr>
              <w:t>Pembrolizumab</w:t>
            </w:r>
            <w:r w:rsidRPr="00317773">
              <w:rPr>
                <w:rFonts w:eastAsia="Times New Roman" w:cs="Times New Roman"/>
                <w:szCs w:val="24"/>
              </w:rPr>
              <w:t xml:space="preserve">; </w:t>
            </w:r>
            <w:r w:rsidRPr="00E441E0">
              <w:rPr>
                <w:rFonts w:eastAsia="Times New Roman" w:cs="Times New Roman"/>
                <w:szCs w:val="24"/>
                <w:lang w:val="ru-RU"/>
              </w:rPr>
              <w:t>концентрат</w:t>
            </w:r>
            <w:r w:rsidRPr="00317773">
              <w:rPr>
                <w:rFonts w:eastAsia="Times New Roman" w:cs="Times New Roman"/>
                <w:szCs w:val="24"/>
              </w:rPr>
              <w:t xml:space="preserve"> </w:t>
            </w:r>
            <w:r w:rsidRPr="00E441E0">
              <w:rPr>
                <w:rFonts w:eastAsia="Times New Roman" w:cs="Times New Roman"/>
                <w:szCs w:val="24"/>
                <w:lang w:val="ru-RU"/>
              </w:rPr>
              <w:t>для</w:t>
            </w:r>
            <w:r w:rsidRPr="00317773">
              <w:rPr>
                <w:rFonts w:eastAsia="Times New Roman" w:cs="Times New Roman"/>
                <w:szCs w:val="24"/>
              </w:rPr>
              <w:t xml:space="preserve"> </w:t>
            </w:r>
            <w:r w:rsidRPr="00E441E0">
              <w:rPr>
                <w:rFonts w:eastAsia="Times New Roman" w:cs="Times New Roman"/>
                <w:szCs w:val="24"/>
                <w:lang w:val="ru-RU"/>
              </w:rPr>
              <w:t>розчину</w:t>
            </w:r>
            <w:r w:rsidRPr="00317773">
              <w:rPr>
                <w:rFonts w:eastAsia="Times New Roman" w:cs="Times New Roman"/>
                <w:szCs w:val="24"/>
              </w:rPr>
              <w:t xml:space="preserve"> </w:t>
            </w:r>
            <w:r w:rsidRPr="00E441E0">
              <w:rPr>
                <w:rFonts w:eastAsia="Times New Roman" w:cs="Times New Roman"/>
                <w:szCs w:val="24"/>
                <w:lang w:val="ru-RU"/>
              </w:rPr>
              <w:t>для</w:t>
            </w:r>
            <w:r w:rsidRPr="00317773">
              <w:rPr>
                <w:rFonts w:eastAsia="Times New Roman" w:cs="Times New Roman"/>
                <w:szCs w:val="24"/>
              </w:rPr>
              <w:t xml:space="preserve"> </w:t>
            </w:r>
            <w:proofErr w:type="gramStart"/>
            <w:r w:rsidRPr="00E441E0">
              <w:rPr>
                <w:rFonts w:eastAsia="Times New Roman" w:cs="Times New Roman"/>
                <w:szCs w:val="24"/>
                <w:lang w:val="ru-RU"/>
              </w:rPr>
              <w:t>інфузій</w:t>
            </w:r>
            <w:r w:rsidRPr="00317773">
              <w:rPr>
                <w:rFonts w:eastAsia="Times New Roman" w:cs="Times New Roman"/>
                <w:szCs w:val="24"/>
              </w:rPr>
              <w:t xml:space="preserve">; </w:t>
            </w:r>
            <w:r w:rsidR="00AE5F2F">
              <w:rPr>
                <w:rFonts w:eastAsia="Times New Roman" w:cs="Times New Roman"/>
                <w:szCs w:val="24"/>
              </w:rPr>
              <w:t xml:space="preserve">  </w:t>
            </w:r>
            <w:proofErr w:type="gramEnd"/>
            <w:r w:rsidR="00AE5F2F">
              <w:rPr>
                <w:rFonts w:eastAsia="Times New Roman" w:cs="Times New Roman"/>
                <w:szCs w:val="24"/>
              </w:rPr>
              <w:t xml:space="preserve">             </w:t>
            </w:r>
            <w:r w:rsidRPr="00317773">
              <w:rPr>
                <w:rFonts w:eastAsia="Times New Roman" w:cs="Times New Roman"/>
                <w:szCs w:val="24"/>
              </w:rPr>
              <w:t xml:space="preserve">100 </w:t>
            </w:r>
            <w:r w:rsidRPr="00E441E0">
              <w:rPr>
                <w:rFonts w:eastAsia="Times New Roman" w:cs="Times New Roman"/>
                <w:szCs w:val="24"/>
                <w:lang w:val="ru-RU"/>
              </w:rPr>
              <w:t>мг</w:t>
            </w:r>
            <w:r w:rsidRPr="00317773">
              <w:rPr>
                <w:rFonts w:eastAsia="Times New Roman" w:cs="Times New Roman"/>
                <w:szCs w:val="24"/>
              </w:rPr>
              <w:t xml:space="preserve">/4 </w:t>
            </w:r>
            <w:r w:rsidRPr="00E441E0">
              <w:rPr>
                <w:rFonts w:eastAsia="Times New Roman" w:cs="Times New Roman"/>
                <w:szCs w:val="24"/>
                <w:lang w:val="ru-RU"/>
              </w:rPr>
              <w:t>мл</w:t>
            </w:r>
            <w:r w:rsidRPr="00317773">
              <w:rPr>
                <w:rFonts w:eastAsia="Times New Roman" w:cs="Times New Roman"/>
                <w:szCs w:val="24"/>
              </w:rPr>
              <w:t xml:space="preserve"> (25 </w:t>
            </w:r>
            <w:r w:rsidRPr="00E441E0">
              <w:rPr>
                <w:rFonts w:eastAsia="Times New Roman" w:cs="Times New Roman"/>
                <w:szCs w:val="24"/>
                <w:lang w:val="ru-RU"/>
              </w:rPr>
              <w:t>мг</w:t>
            </w:r>
            <w:r w:rsidRPr="00317773">
              <w:rPr>
                <w:rFonts w:eastAsia="Times New Roman" w:cs="Times New Roman"/>
                <w:szCs w:val="24"/>
              </w:rPr>
              <w:t>/</w:t>
            </w:r>
            <w:r w:rsidRPr="00E441E0">
              <w:rPr>
                <w:rFonts w:eastAsia="Times New Roman" w:cs="Times New Roman"/>
                <w:szCs w:val="24"/>
                <w:lang w:val="ru-RU"/>
              </w:rPr>
              <w:t>мл</w:t>
            </w:r>
            <w:r w:rsidRPr="00317773">
              <w:rPr>
                <w:rFonts w:eastAsia="Times New Roman" w:cs="Times New Roman"/>
                <w:szCs w:val="24"/>
              </w:rPr>
              <w:t xml:space="preserve">); </w:t>
            </w:r>
            <w:r>
              <w:rPr>
                <w:rFonts w:eastAsia="Times New Roman" w:cs="Times New Roman"/>
                <w:szCs w:val="24"/>
              </w:rPr>
              <w:t>CELLTRION</w:t>
            </w:r>
            <w:r w:rsidRPr="00317773">
              <w:rPr>
                <w:rFonts w:eastAsia="Times New Roman" w:cs="Times New Roman"/>
                <w:szCs w:val="24"/>
              </w:rPr>
              <w:t xml:space="preserve">, </w:t>
            </w:r>
            <w:r>
              <w:rPr>
                <w:rFonts w:eastAsia="Times New Roman" w:cs="Times New Roman"/>
                <w:szCs w:val="24"/>
              </w:rPr>
              <w:t>Inc</w:t>
            </w:r>
            <w:r w:rsidRPr="00317773">
              <w:rPr>
                <w:rFonts w:eastAsia="Times New Roman" w:cs="Times New Roman"/>
                <w:szCs w:val="24"/>
              </w:rPr>
              <w:t xml:space="preserve">., </w:t>
            </w:r>
            <w:r w:rsidRPr="00E441E0">
              <w:rPr>
                <w:rFonts w:eastAsia="Times New Roman" w:cs="Times New Roman"/>
                <w:szCs w:val="24"/>
                <w:lang w:val="ru-RU"/>
              </w:rPr>
              <w:t>Республіка</w:t>
            </w:r>
            <w:r w:rsidRPr="00317773">
              <w:rPr>
                <w:rFonts w:eastAsia="Times New Roman" w:cs="Times New Roman"/>
                <w:szCs w:val="24"/>
              </w:rPr>
              <w:t xml:space="preserve"> </w:t>
            </w:r>
            <w:r w:rsidRPr="00E441E0">
              <w:rPr>
                <w:rFonts w:eastAsia="Times New Roman" w:cs="Times New Roman"/>
                <w:szCs w:val="24"/>
                <w:lang w:val="ru-RU"/>
              </w:rPr>
              <w:t>Корея</w:t>
            </w:r>
            <w:r w:rsidRPr="00317773">
              <w:rPr>
                <w:rFonts w:eastAsia="Times New Roman" w:cs="Times New Roman"/>
                <w:szCs w:val="24"/>
              </w:rPr>
              <w:t xml:space="preserve">; </w:t>
            </w:r>
            <w:r>
              <w:rPr>
                <w:rFonts w:eastAsia="Times New Roman" w:cs="Times New Roman"/>
                <w:szCs w:val="24"/>
              </w:rPr>
              <w:t>CELLTRION</w:t>
            </w:r>
            <w:r w:rsidRPr="00317773">
              <w:rPr>
                <w:rFonts w:eastAsia="Times New Roman" w:cs="Times New Roman"/>
                <w:szCs w:val="24"/>
              </w:rPr>
              <w:t xml:space="preserve">, </w:t>
            </w:r>
            <w:r>
              <w:rPr>
                <w:rFonts w:eastAsia="Times New Roman" w:cs="Times New Roman"/>
                <w:szCs w:val="24"/>
              </w:rPr>
              <w:t>Inc</w:t>
            </w:r>
            <w:r w:rsidRPr="00317773">
              <w:rPr>
                <w:rFonts w:eastAsia="Times New Roman" w:cs="Times New Roman"/>
                <w:szCs w:val="24"/>
              </w:rPr>
              <w:t xml:space="preserve">., </w:t>
            </w:r>
            <w:r w:rsidRPr="00E441E0">
              <w:rPr>
                <w:rFonts w:eastAsia="Times New Roman" w:cs="Times New Roman"/>
                <w:szCs w:val="24"/>
                <w:lang w:val="ru-RU"/>
              </w:rPr>
              <w:t>Республіка</w:t>
            </w:r>
            <w:r w:rsidRPr="00317773">
              <w:rPr>
                <w:rFonts w:eastAsia="Times New Roman" w:cs="Times New Roman"/>
                <w:szCs w:val="24"/>
              </w:rPr>
              <w:t xml:space="preserve"> </w:t>
            </w:r>
            <w:r w:rsidRPr="00E441E0">
              <w:rPr>
                <w:rFonts w:eastAsia="Times New Roman" w:cs="Times New Roman"/>
                <w:szCs w:val="24"/>
                <w:lang w:val="ru-RU"/>
              </w:rPr>
              <w:t>Корея</w:t>
            </w:r>
            <w:r w:rsidRPr="00317773">
              <w:rPr>
                <w:rFonts w:eastAsia="Times New Roman" w:cs="Times New Roman"/>
                <w:szCs w:val="24"/>
              </w:rPr>
              <w:t xml:space="preserve">; </w:t>
            </w:r>
            <w:r>
              <w:rPr>
                <w:rFonts w:eastAsia="Times New Roman" w:cs="Times New Roman"/>
                <w:szCs w:val="24"/>
              </w:rPr>
              <w:t>GC</w:t>
            </w:r>
            <w:r w:rsidRPr="00317773">
              <w:rPr>
                <w:rFonts w:eastAsia="Times New Roman" w:cs="Times New Roman"/>
                <w:szCs w:val="24"/>
              </w:rPr>
              <w:t xml:space="preserve"> </w:t>
            </w:r>
            <w:r>
              <w:rPr>
                <w:rFonts w:eastAsia="Times New Roman" w:cs="Times New Roman"/>
                <w:szCs w:val="24"/>
              </w:rPr>
              <w:t>Biopharma</w:t>
            </w:r>
            <w:r w:rsidRPr="00317773">
              <w:rPr>
                <w:rFonts w:eastAsia="Times New Roman" w:cs="Times New Roman"/>
                <w:szCs w:val="24"/>
              </w:rPr>
              <w:t xml:space="preserve"> </w:t>
            </w:r>
            <w:r>
              <w:rPr>
                <w:rFonts w:eastAsia="Times New Roman" w:cs="Times New Roman"/>
                <w:szCs w:val="24"/>
              </w:rPr>
              <w:t>Corp</w:t>
            </w:r>
            <w:r w:rsidRPr="00317773">
              <w:rPr>
                <w:rFonts w:eastAsia="Times New Roman" w:cs="Times New Roman"/>
                <w:szCs w:val="24"/>
              </w:rPr>
              <w:t xml:space="preserve">., </w:t>
            </w:r>
            <w:r w:rsidRPr="00E441E0">
              <w:rPr>
                <w:rFonts w:eastAsia="Times New Roman" w:cs="Times New Roman"/>
                <w:szCs w:val="24"/>
                <w:lang w:val="ru-RU"/>
              </w:rPr>
              <w:t>Республіка</w:t>
            </w:r>
            <w:r w:rsidRPr="00317773">
              <w:rPr>
                <w:rFonts w:eastAsia="Times New Roman" w:cs="Times New Roman"/>
                <w:szCs w:val="24"/>
              </w:rPr>
              <w:t xml:space="preserve"> </w:t>
            </w:r>
            <w:r w:rsidRPr="00E441E0">
              <w:rPr>
                <w:rFonts w:eastAsia="Times New Roman" w:cs="Times New Roman"/>
                <w:szCs w:val="24"/>
                <w:lang w:val="ru-RU"/>
              </w:rPr>
              <w:t>Корея</w:t>
            </w:r>
            <w:r w:rsidRPr="00317773">
              <w:rPr>
                <w:rFonts w:eastAsia="Times New Roman" w:cs="Times New Roman"/>
                <w:szCs w:val="24"/>
              </w:rPr>
              <w:t xml:space="preserve">; </w:t>
            </w:r>
            <w:r>
              <w:rPr>
                <w:rFonts w:eastAsia="Times New Roman" w:cs="Times New Roman"/>
                <w:szCs w:val="24"/>
              </w:rPr>
              <w:t>Nuvisan</w:t>
            </w:r>
            <w:r w:rsidRPr="00317773">
              <w:rPr>
                <w:rFonts w:eastAsia="Times New Roman" w:cs="Times New Roman"/>
                <w:szCs w:val="24"/>
              </w:rPr>
              <w:t xml:space="preserve"> </w:t>
            </w:r>
            <w:r>
              <w:rPr>
                <w:rFonts w:eastAsia="Times New Roman" w:cs="Times New Roman"/>
                <w:szCs w:val="24"/>
              </w:rPr>
              <w:t>GmbH</w:t>
            </w:r>
            <w:r w:rsidRPr="00317773">
              <w:rPr>
                <w:rFonts w:eastAsia="Times New Roman" w:cs="Times New Roman"/>
                <w:szCs w:val="24"/>
              </w:rPr>
              <w:t xml:space="preserve">, </w:t>
            </w:r>
            <w:r>
              <w:rPr>
                <w:rFonts w:eastAsia="Times New Roman" w:cs="Times New Roman"/>
                <w:szCs w:val="24"/>
                <w:lang w:val="ru-RU"/>
              </w:rPr>
              <w:t>Німеччина</w:t>
            </w:r>
            <w:r w:rsidRPr="00317773">
              <w:rPr>
                <w:rFonts w:eastAsia="Times New Roman" w:cs="Times New Roman"/>
                <w:szCs w:val="24"/>
              </w:rPr>
              <w:t xml:space="preserve">  </w:t>
            </w:r>
          </w:p>
        </w:tc>
      </w:tr>
      <w:tr w:rsidR="00FE31D2" w:rsidRPr="00485DFF">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lang w:val="ru-RU"/>
              </w:rPr>
            </w:pPr>
            <w:r>
              <w:rPr>
                <w:rFonts w:eastAsia="Times New Roman"/>
                <w:szCs w:val="24"/>
                <w:lang w:val="ru-RU" w:eastAsia="uk-UA"/>
              </w:rPr>
              <w:t>Відповідальний (і) дослідник (и) та місце (я)</w:t>
            </w:r>
            <w:r>
              <w:rPr>
                <w:szCs w:val="24"/>
                <w:lang w:val="ru-RU"/>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5B6E09" w:rsidRPr="00C94641" w:rsidRDefault="005B6E09" w:rsidP="005B6E09">
            <w:pPr>
              <w:jc w:val="both"/>
              <w:rPr>
                <w:rFonts w:eastAsia="Times New Roman" w:cs="Times New Roman"/>
                <w:szCs w:val="24"/>
                <w:lang w:val="uk-UA"/>
              </w:rPr>
            </w:pPr>
            <w:r w:rsidRPr="00C94641">
              <w:rPr>
                <w:rFonts w:eastAsia="Times New Roman" w:cs="Times New Roman"/>
                <w:szCs w:val="24"/>
                <w:lang w:val="uk-UA"/>
              </w:rPr>
              <w:t>1) д.м.н., проф. Крижанівська А.Є.</w:t>
            </w:r>
          </w:p>
          <w:p w:rsidR="005B6E09" w:rsidRPr="00C94641" w:rsidRDefault="005B6E09" w:rsidP="005B6E09">
            <w:pPr>
              <w:jc w:val="both"/>
              <w:rPr>
                <w:rFonts w:eastAsia="Times New Roman" w:cs="Times New Roman"/>
                <w:szCs w:val="24"/>
                <w:lang w:val="uk-UA"/>
              </w:rPr>
            </w:pPr>
            <w:r w:rsidRPr="00C94641">
              <w:rPr>
                <w:rFonts w:eastAsia="Times New Roman" w:cs="Times New Roman"/>
                <w:szCs w:val="24"/>
                <w:lang w:val="uk-UA"/>
              </w:rPr>
              <w:t>Комунальне некомерційне підприємство «Прикарпатський клінічний онкологічний центр Івано-Франківської обласної ради», хірургічне відділення №1, Івано-Франківський національний медичний університет, каф</w:t>
            </w:r>
            <w:r w:rsidR="00AE5F2F">
              <w:rPr>
                <w:rFonts w:eastAsia="Times New Roman" w:cs="Times New Roman"/>
                <w:szCs w:val="24"/>
                <w:lang w:val="uk-UA"/>
              </w:rPr>
              <w:t xml:space="preserve">едра онкології, </w:t>
            </w:r>
            <w:r w:rsidRPr="00C94641">
              <w:rPr>
                <w:rFonts w:eastAsia="Times New Roman" w:cs="Times New Roman"/>
                <w:szCs w:val="24"/>
                <w:lang w:val="uk-UA"/>
              </w:rPr>
              <w:t>м. Івано-Франківськ</w:t>
            </w:r>
          </w:p>
          <w:p w:rsidR="005B6E09" w:rsidRPr="00C94641" w:rsidRDefault="005B6E09" w:rsidP="005B6E09">
            <w:pPr>
              <w:jc w:val="both"/>
              <w:rPr>
                <w:rFonts w:eastAsia="Times New Roman" w:cs="Times New Roman"/>
                <w:szCs w:val="24"/>
                <w:lang w:val="uk-UA"/>
              </w:rPr>
            </w:pPr>
            <w:r w:rsidRPr="00C94641">
              <w:rPr>
                <w:rFonts w:eastAsia="Times New Roman" w:cs="Times New Roman"/>
                <w:szCs w:val="24"/>
                <w:lang w:val="uk-UA"/>
              </w:rPr>
              <w:t>2) лікар Дробнер І.Г.</w:t>
            </w:r>
          </w:p>
          <w:p w:rsidR="005B6E09" w:rsidRPr="00C94641" w:rsidRDefault="005B6E09" w:rsidP="005B6E09">
            <w:pPr>
              <w:jc w:val="both"/>
              <w:rPr>
                <w:rFonts w:eastAsia="Times New Roman" w:cs="Times New Roman"/>
                <w:szCs w:val="24"/>
                <w:lang w:val="uk-UA"/>
              </w:rPr>
            </w:pPr>
            <w:r w:rsidRPr="00C94641">
              <w:rPr>
                <w:rFonts w:eastAsia="Times New Roman" w:cs="Times New Roman"/>
                <w:szCs w:val="24"/>
                <w:lang w:val="uk-UA"/>
              </w:rPr>
              <w:t>Комунальне некомерційне підприємство «Хмельницький обласний протипухлинний центр» Хмельницької обласної ради, відділення новоутворень грудної залози, шкіри, м’яких тканин та кісток, м. Хмельницький</w:t>
            </w:r>
          </w:p>
          <w:p w:rsidR="005B6E09" w:rsidRPr="00C94641" w:rsidRDefault="005B6E09" w:rsidP="005B6E09">
            <w:pPr>
              <w:jc w:val="both"/>
              <w:rPr>
                <w:rFonts w:eastAsia="Times New Roman" w:cs="Times New Roman"/>
                <w:szCs w:val="24"/>
                <w:lang w:val="uk-UA"/>
              </w:rPr>
            </w:pPr>
            <w:r w:rsidRPr="00C94641">
              <w:rPr>
                <w:rFonts w:eastAsia="Times New Roman" w:cs="Times New Roman"/>
                <w:szCs w:val="24"/>
                <w:lang w:val="uk-UA"/>
              </w:rPr>
              <w:t>3) лікар Дороніна М.В.</w:t>
            </w:r>
          </w:p>
          <w:p w:rsidR="00FE31D2" w:rsidRPr="005B6E09" w:rsidRDefault="005B6E09" w:rsidP="005B6E09">
            <w:pPr>
              <w:jc w:val="both"/>
              <w:rPr>
                <w:rFonts w:cs="Times New Roman"/>
                <w:szCs w:val="24"/>
                <w:lang w:val="uk-UA"/>
              </w:rPr>
            </w:pPr>
            <w:r w:rsidRPr="00C94641">
              <w:rPr>
                <w:rFonts w:eastAsia="Times New Roman" w:cs="Times New Roman"/>
                <w:szCs w:val="24"/>
                <w:lang w:val="uk-UA"/>
              </w:rPr>
              <w:t xml:space="preserve">Медичний центр товариства з обмеженою відповідальністю «Аренсія Експлораторі Медісін», </w:t>
            </w:r>
            <w:r w:rsidR="00AE5F2F">
              <w:rPr>
                <w:rFonts w:eastAsia="Times New Roman" w:cs="Times New Roman"/>
                <w:szCs w:val="24"/>
                <w:lang w:val="uk-UA"/>
              </w:rPr>
              <w:t xml:space="preserve">відділ клінічних досліджень, </w:t>
            </w:r>
            <w:r w:rsidRPr="00C94641">
              <w:rPr>
                <w:rFonts w:eastAsia="Times New Roman" w:cs="Times New Roman"/>
                <w:szCs w:val="24"/>
                <w:lang w:val="uk-UA"/>
              </w:rPr>
              <w:t>м. Київ</w:t>
            </w:r>
          </w:p>
        </w:tc>
      </w:tr>
      <w:tr w:rsidR="00FE31D2">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szCs w:val="24"/>
                <w:lang w:val="ru-RU"/>
              </w:rPr>
            </w:pPr>
            <w:r>
              <w:rPr>
                <w:szCs w:val="24"/>
                <w:lang w:val="ru-RU"/>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FE31D2" w:rsidRDefault="005B6E09">
            <w:pPr>
              <w:jc w:val="both"/>
            </w:pPr>
            <w:r w:rsidRPr="00E441E0">
              <w:rPr>
                <w:rFonts w:eastAsia="Times New Roman" w:cs="Times New Roman"/>
                <w:szCs w:val="24"/>
                <w:lang w:val="ru-RU"/>
              </w:rPr>
              <w:t xml:space="preserve">КІТРУДА®, </w:t>
            </w:r>
            <w:r>
              <w:rPr>
                <w:rFonts w:eastAsia="Times New Roman" w:cs="Times New Roman"/>
                <w:szCs w:val="24"/>
              </w:rPr>
              <w:t>Keytruda</w:t>
            </w:r>
            <w:r w:rsidRPr="00E441E0">
              <w:rPr>
                <w:rFonts w:eastAsia="Times New Roman" w:cs="Times New Roman"/>
                <w:szCs w:val="24"/>
                <w:lang w:val="ru-RU"/>
              </w:rPr>
              <w:t xml:space="preserve"> (Пембролізумаб)</w:t>
            </w:r>
            <w:r>
              <w:rPr>
                <w:rFonts w:eastAsia="Times New Roman" w:cs="Times New Roman"/>
                <w:szCs w:val="24"/>
                <w:lang w:val="ru-RU"/>
              </w:rPr>
              <w:t>;</w:t>
            </w:r>
            <w:r w:rsidRPr="00E441E0">
              <w:rPr>
                <w:rFonts w:eastAsia="Times New Roman" w:cs="Times New Roman"/>
                <w:szCs w:val="24"/>
                <w:lang w:val="ru-RU"/>
              </w:rPr>
              <w:t xml:space="preserve"> (</w:t>
            </w:r>
            <w:r>
              <w:rPr>
                <w:rFonts w:eastAsia="Times New Roman" w:cs="Times New Roman"/>
                <w:szCs w:val="24"/>
              </w:rPr>
              <w:t>SUB</w:t>
            </w:r>
            <w:r w:rsidRPr="00E441E0">
              <w:rPr>
                <w:rFonts w:eastAsia="Times New Roman" w:cs="Times New Roman"/>
                <w:szCs w:val="24"/>
                <w:lang w:val="ru-RU"/>
              </w:rPr>
              <w:t>167136; 1374853-91-4</w:t>
            </w:r>
            <w:r>
              <w:rPr>
                <w:rFonts w:eastAsia="Times New Roman" w:cs="Times New Roman"/>
                <w:szCs w:val="24"/>
                <w:lang w:val="ru-RU"/>
              </w:rPr>
              <w:t>)</w:t>
            </w:r>
            <w:r w:rsidRPr="00E441E0">
              <w:rPr>
                <w:rFonts w:eastAsia="Times New Roman" w:cs="Times New Roman"/>
                <w:szCs w:val="24"/>
                <w:lang w:val="ru-RU"/>
              </w:rPr>
              <w:t xml:space="preserve">; </w:t>
            </w:r>
            <w:r>
              <w:rPr>
                <w:rFonts w:eastAsia="Times New Roman" w:cs="Times New Roman"/>
                <w:szCs w:val="24"/>
              </w:rPr>
              <w:t>pembrolizumab</w:t>
            </w:r>
            <w:r w:rsidRPr="00E441E0">
              <w:rPr>
                <w:rFonts w:eastAsia="Times New Roman" w:cs="Times New Roman"/>
                <w:szCs w:val="24"/>
                <w:lang w:val="ru-RU"/>
              </w:rPr>
              <w:t>; конце</w:t>
            </w:r>
            <w:r>
              <w:rPr>
                <w:rFonts w:eastAsia="Times New Roman" w:cs="Times New Roman"/>
                <w:szCs w:val="24"/>
                <w:lang w:val="ru-RU"/>
              </w:rPr>
              <w:t>нтрат для розчину для інфузій, ф</w:t>
            </w:r>
            <w:r w:rsidRPr="00E441E0">
              <w:rPr>
                <w:rFonts w:eastAsia="Times New Roman" w:cs="Times New Roman"/>
                <w:szCs w:val="24"/>
                <w:lang w:val="ru-RU"/>
              </w:rPr>
              <w:t>лакон для одноразово</w:t>
            </w:r>
            <w:r>
              <w:rPr>
                <w:rFonts w:eastAsia="Times New Roman" w:cs="Times New Roman"/>
                <w:szCs w:val="24"/>
                <w:lang w:val="ru-RU"/>
              </w:rPr>
              <w:t>го використання, що містить 100мг/4</w:t>
            </w:r>
            <w:r w:rsidRPr="00E441E0">
              <w:rPr>
                <w:rFonts w:eastAsia="Times New Roman" w:cs="Times New Roman"/>
                <w:szCs w:val="24"/>
                <w:lang w:val="ru-RU"/>
              </w:rPr>
              <w:t xml:space="preserve">мл розчину препарату пембролізумаб; 100 мг/4 мл (25 мг/мл); </w:t>
            </w:r>
            <w:r>
              <w:rPr>
                <w:rFonts w:eastAsia="Times New Roman" w:cs="Times New Roman"/>
                <w:szCs w:val="24"/>
              </w:rPr>
              <w:t>MERCK</w:t>
            </w:r>
            <w:r w:rsidRPr="00E441E0">
              <w:rPr>
                <w:rFonts w:eastAsia="Times New Roman" w:cs="Times New Roman"/>
                <w:szCs w:val="24"/>
                <w:lang w:val="ru-RU"/>
              </w:rPr>
              <w:t xml:space="preserve"> </w:t>
            </w:r>
            <w:r>
              <w:rPr>
                <w:rFonts w:eastAsia="Times New Roman" w:cs="Times New Roman"/>
                <w:szCs w:val="24"/>
              </w:rPr>
              <w:t>SHARP</w:t>
            </w:r>
            <w:r w:rsidRPr="00E441E0">
              <w:rPr>
                <w:rFonts w:eastAsia="Times New Roman" w:cs="Times New Roman"/>
                <w:szCs w:val="24"/>
                <w:lang w:val="ru-RU"/>
              </w:rPr>
              <w:t xml:space="preserve"> &amp; </w:t>
            </w:r>
            <w:r>
              <w:rPr>
                <w:rFonts w:eastAsia="Times New Roman" w:cs="Times New Roman"/>
                <w:szCs w:val="24"/>
              </w:rPr>
              <w:t>DOHME</w:t>
            </w:r>
            <w:r w:rsidRPr="00E441E0">
              <w:rPr>
                <w:rFonts w:eastAsia="Times New Roman" w:cs="Times New Roman"/>
                <w:szCs w:val="24"/>
                <w:lang w:val="ru-RU"/>
              </w:rPr>
              <w:t xml:space="preserve"> </w:t>
            </w:r>
            <w:r>
              <w:rPr>
                <w:rFonts w:eastAsia="Times New Roman" w:cs="Times New Roman"/>
                <w:szCs w:val="24"/>
              </w:rPr>
              <w:t>B</w:t>
            </w:r>
            <w:r w:rsidRPr="00E441E0">
              <w:rPr>
                <w:rFonts w:eastAsia="Times New Roman" w:cs="Times New Roman"/>
                <w:szCs w:val="24"/>
                <w:lang w:val="ru-RU"/>
              </w:rPr>
              <w:t>.</w:t>
            </w:r>
            <w:r>
              <w:rPr>
                <w:rFonts w:eastAsia="Times New Roman" w:cs="Times New Roman"/>
                <w:szCs w:val="24"/>
              </w:rPr>
              <w:t>V</w:t>
            </w:r>
            <w:r w:rsidRPr="00E441E0">
              <w:rPr>
                <w:rFonts w:eastAsia="Times New Roman" w:cs="Times New Roman"/>
                <w:szCs w:val="24"/>
                <w:lang w:val="ru-RU"/>
              </w:rPr>
              <w:t xml:space="preserve">., Нідерланди; </w:t>
            </w:r>
            <w:r>
              <w:rPr>
                <w:rFonts w:eastAsia="Times New Roman" w:cs="Times New Roman"/>
                <w:szCs w:val="24"/>
              </w:rPr>
              <w:t>Merck</w:t>
            </w:r>
            <w:r w:rsidRPr="00E441E0">
              <w:rPr>
                <w:rFonts w:eastAsia="Times New Roman" w:cs="Times New Roman"/>
                <w:szCs w:val="24"/>
                <w:lang w:val="ru-RU"/>
              </w:rPr>
              <w:t xml:space="preserve"> </w:t>
            </w:r>
            <w:r>
              <w:rPr>
                <w:rFonts w:eastAsia="Times New Roman" w:cs="Times New Roman"/>
                <w:szCs w:val="24"/>
              </w:rPr>
              <w:t>Sharp</w:t>
            </w:r>
            <w:r w:rsidRPr="00E441E0">
              <w:rPr>
                <w:rFonts w:eastAsia="Times New Roman" w:cs="Times New Roman"/>
                <w:szCs w:val="24"/>
                <w:lang w:val="ru-RU"/>
              </w:rPr>
              <w:t xml:space="preserve"> &amp; </w:t>
            </w:r>
            <w:r>
              <w:rPr>
                <w:rFonts w:eastAsia="Times New Roman" w:cs="Times New Roman"/>
                <w:szCs w:val="24"/>
              </w:rPr>
              <w:t>Dohme</w:t>
            </w:r>
            <w:r w:rsidRPr="00E441E0">
              <w:rPr>
                <w:rFonts w:eastAsia="Times New Roman" w:cs="Times New Roman"/>
                <w:szCs w:val="24"/>
                <w:lang w:val="ru-RU"/>
              </w:rPr>
              <w:t xml:space="preserve"> </w:t>
            </w:r>
            <w:r>
              <w:rPr>
                <w:rFonts w:eastAsia="Times New Roman" w:cs="Times New Roman"/>
                <w:szCs w:val="24"/>
              </w:rPr>
              <w:t>Corp</w:t>
            </w:r>
            <w:r w:rsidRPr="00E441E0">
              <w:rPr>
                <w:rFonts w:eastAsia="Times New Roman" w:cs="Times New Roman"/>
                <w:szCs w:val="24"/>
                <w:lang w:val="ru-RU"/>
              </w:rPr>
              <w:t xml:space="preserve">. </w:t>
            </w:r>
            <w:r>
              <w:rPr>
                <w:rFonts w:eastAsia="Times New Roman" w:cs="Times New Roman"/>
                <w:szCs w:val="24"/>
              </w:rPr>
              <w:t>Wilson</w:t>
            </w:r>
            <w:r w:rsidRPr="00A65E7C">
              <w:rPr>
                <w:rFonts w:eastAsia="Times New Roman" w:cs="Times New Roman"/>
                <w:szCs w:val="24"/>
                <w:lang w:val="ru-RU"/>
              </w:rPr>
              <w:t xml:space="preserve"> </w:t>
            </w:r>
            <w:r>
              <w:rPr>
                <w:rFonts w:eastAsia="Times New Roman" w:cs="Times New Roman"/>
                <w:szCs w:val="24"/>
              </w:rPr>
              <w:t>Plant</w:t>
            </w:r>
            <w:r>
              <w:rPr>
                <w:rFonts w:eastAsia="Times New Roman" w:cs="Times New Roman"/>
                <w:szCs w:val="24"/>
                <w:lang w:val="ru-RU"/>
              </w:rPr>
              <w:t>, США</w:t>
            </w:r>
          </w:p>
        </w:tc>
      </w:tr>
    </w:tbl>
    <w:p w:rsidR="00567EF5" w:rsidRDefault="00567EF5">
      <w:r>
        <w:br w:type="page"/>
      </w:r>
    </w:p>
    <w:p w:rsidR="00567EF5" w:rsidRDefault="00567EF5">
      <w:r>
        <w:rPr>
          <w:lang w:val="uk-UA"/>
        </w:rPr>
        <w:lastRenderedPageBreak/>
        <w:t xml:space="preserve">                                                                                                              2                                                                       продовження додатка 6</w:t>
      </w:r>
    </w:p>
    <w:p w:rsidR="00567EF5" w:rsidRDefault="00567EF5"/>
    <w:tbl>
      <w:tblPr>
        <w:tblStyle w:val="af0"/>
        <w:tblW w:w="0" w:type="auto"/>
        <w:tblInd w:w="0" w:type="dxa"/>
        <w:tblLook w:val="04A0" w:firstRow="1" w:lastRow="0" w:firstColumn="1" w:lastColumn="0" w:noHBand="0" w:noVBand="1"/>
      </w:tblPr>
      <w:tblGrid>
        <w:gridCol w:w="3823"/>
        <w:gridCol w:w="9633"/>
      </w:tblGrid>
      <w:tr w:rsidR="00FE31D2">
        <w:tc>
          <w:tcPr>
            <w:tcW w:w="3823" w:type="dxa"/>
            <w:tcBorders>
              <w:top w:val="single" w:sz="4" w:space="0" w:color="auto"/>
              <w:left w:val="single" w:sz="4" w:space="0" w:color="auto"/>
              <w:bottom w:val="single" w:sz="4" w:space="0" w:color="auto"/>
              <w:right w:val="single" w:sz="4" w:space="0" w:color="auto"/>
            </w:tcBorders>
            <w:hideMark/>
          </w:tcPr>
          <w:p w:rsidR="00FE31D2" w:rsidRDefault="002A169D">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FE31D2" w:rsidRDefault="002A169D">
            <w:pPr>
              <w:jc w:val="both"/>
            </w:pPr>
            <w:r>
              <w:rPr>
                <w:rFonts w:cstheme="minorBidi"/>
              </w:rPr>
              <w:t xml:space="preserve">― </w:t>
            </w:r>
          </w:p>
        </w:tc>
      </w:tr>
    </w:tbl>
    <w:p w:rsidR="00FE31D2" w:rsidRDefault="00FE31D2">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FE31D2" w:rsidRPr="00082361">
        <w:tc>
          <w:tcPr>
            <w:tcW w:w="5670" w:type="dxa"/>
            <w:tcMar>
              <w:top w:w="0" w:type="dxa"/>
              <w:left w:w="108" w:type="dxa"/>
              <w:bottom w:w="0" w:type="dxa"/>
              <w:right w:w="108" w:type="dxa"/>
            </w:tcMar>
            <w:hideMark/>
          </w:tcPr>
          <w:p w:rsidR="00FE31D2" w:rsidRPr="000E49FF" w:rsidRDefault="00082361">
            <w:pPr>
              <w:rPr>
                <w:rFonts w:cs="Times New Roman"/>
                <w:b/>
                <w:i/>
                <w:lang w:val="ru-RU"/>
              </w:rPr>
            </w:pPr>
            <w:r>
              <w:rPr>
                <w:b/>
                <w:color w:val="000000"/>
                <w:szCs w:val="24"/>
                <w:lang w:val="ru-RU"/>
              </w:rPr>
              <w:t>В.о. н</w:t>
            </w:r>
            <w:r w:rsidR="002A169D" w:rsidRPr="000E49FF">
              <w:rPr>
                <w:b/>
                <w:color w:val="000000"/>
                <w:szCs w:val="24"/>
                <w:lang w:val="ru-RU"/>
              </w:rPr>
              <w:t>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FE31D2" w:rsidRPr="000E49FF" w:rsidRDefault="00FE31D2">
            <w:pPr>
              <w:jc w:val="center"/>
              <w:rPr>
                <w:lang w:val="ru-RU"/>
              </w:rPr>
            </w:pPr>
          </w:p>
        </w:tc>
        <w:tc>
          <w:tcPr>
            <w:tcW w:w="284" w:type="dxa"/>
            <w:tcMar>
              <w:top w:w="0" w:type="dxa"/>
              <w:left w:w="108" w:type="dxa"/>
              <w:bottom w:w="0" w:type="dxa"/>
              <w:right w:w="108" w:type="dxa"/>
            </w:tcMar>
          </w:tcPr>
          <w:p w:rsidR="00FE31D2" w:rsidRPr="000E49FF" w:rsidRDefault="00FE31D2">
            <w:pPr>
              <w:jc w:val="center"/>
              <w:rPr>
                <w:lang w:val="ru-RU"/>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FE31D2" w:rsidRDefault="002A169D">
            <w:pPr>
              <w:jc w:val="center"/>
              <w:rPr>
                <w:b/>
                <w:bCs/>
                <w:iCs/>
              </w:rPr>
            </w:pPr>
            <w:r w:rsidRPr="00082361">
              <w:rPr>
                <w:rStyle w:val="cs72f7c9c5"/>
                <w:lang w:val="ru-RU"/>
              </w:rPr>
              <w:t>Олександр ГРІЦЕНКО</w:t>
            </w:r>
          </w:p>
        </w:tc>
      </w:tr>
      <w:tr w:rsidR="00FE31D2" w:rsidRPr="00082361">
        <w:tc>
          <w:tcPr>
            <w:tcW w:w="5670" w:type="dxa"/>
            <w:tcMar>
              <w:top w:w="0" w:type="dxa"/>
              <w:left w:w="108" w:type="dxa"/>
              <w:bottom w:w="0" w:type="dxa"/>
              <w:right w:w="108" w:type="dxa"/>
            </w:tcMar>
          </w:tcPr>
          <w:p w:rsidR="00FE31D2" w:rsidRDefault="00FE31D2"/>
        </w:tc>
        <w:tc>
          <w:tcPr>
            <w:tcW w:w="2835" w:type="dxa"/>
            <w:tcMar>
              <w:top w:w="0" w:type="dxa"/>
              <w:left w:w="108" w:type="dxa"/>
              <w:bottom w:w="0" w:type="dxa"/>
              <w:right w:w="108" w:type="dxa"/>
            </w:tcMar>
            <w:hideMark/>
          </w:tcPr>
          <w:p w:rsidR="00FE31D2" w:rsidRPr="00082361" w:rsidRDefault="002A169D">
            <w:pPr>
              <w:jc w:val="center"/>
              <w:rPr>
                <w:szCs w:val="24"/>
                <w:lang w:val="ru-RU"/>
              </w:rPr>
            </w:pPr>
            <w:r>
              <w:rPr>
                <w:szCs w:val="24"/>
                <w:vertAlign w:val="superscript"/>
                <w:lang w:val="uk-UA"/>
              </w:rPr>
              <w:t>(підпис)</w:t>
            </w:r>
          </w:p>
        </w:tc>
        <w:tc>
          <w:tcPr>
            <w:tcW w:w="284" w:type="dxa"/>
            <w:tcMar>
              <w:top w:w="0" w:type="dxa"/>
              <w:left w:w="108" w:type="dxa"/>
              <w:bottom w:w="0" w:type="dxa"/>
              <w:right w:w="108" w:type="dxa"/>
            </w:tcMar>
          </w:tcPr>
          <w:p w:rsidR="00FE31D2" w:rsidRPr="00082361" w:rsidRDefault="00FE31D2">
            <w:pPr>
              <w:jc w:val="center"/>
              <w:rPr>
                <w:vertAlign w:val="superscript"/>
                <w:lang w:val="ru-RU"/>
              </w:rPr>
            </w:pPr>
          </w:p>
        </w:tc>
        <w:tc>
          <w:tcPr>
            <w:tcW w:w="4678" w:type="dxa"/>
            <w:tcMar>
              <w:top w:w="0" w:type="dxa"/>
              <w:left w:w="108" w:type="dxa"/>
              <w:bottom w:w="0" w:type="dxa"/>
              <w:right w:w="108" w:type="dxa"/>
            </w:tcMar>
            <w:hideMark/>
          </w:tcPr>
          <w:p w:rsidR="00FE31D2" w:rsidRPr="00082361" w:rsidRDefault="002A169D">
            <w:pPr>
              <w:jc w:val="center"/>
              <w:rPr>
                <w:vertAlign w:val="superscript"/>
                <w:lang w:val="ru-RU"/>
              </w:rPr>
            </w:pPr>
            <w:r>
              <w:rPr>
                <w:vertAlign w:val="superscript"/>
                <w:lang w:val="uk-UA"/>
              </w:rPr>
              <w:t>(Власне ім’я ПРІЗВИЩЕ)</w:t>
            </w:r>
          </w:p>
        </w:tc>
      </w:tr>
    </w:tbl>
    <w:p w:rsidR="00FE31D2" w:rsidRDefault="00FE31D2">
      <w:pPr>
        <w:tabs>
          <w:tab w:val="clear" w:pos="708"/>
        </w:tabs>
        <w:rPr>
          <w:b/>
          <w:lang w:val="uk-UA"/>
        </w:rPr>
        <w:sectPr w:rsidR="00FE31D2">
          <w:pgSz w:w="16838" w:h="11906" w:orient="landscape"/>
          <w:pgMar w:top="851" w:right="1245" w:bottom="851" w:left="2127" w:header="709" w:footer="709" w:gutter="0"/>
          <w:cols w:space="720"/>
          <w:titlePg/>
        </w:sectPr>
      </w:pPr>
    </w:p>
    <w:p w:rsidR="00FE31D2" w:rsidRDefault="002A169D">
      <w:pPr>
        <w:rPr>
          <w:lang w:val="uk-UA"/>
        </w:rPr>
      </w:pPr>
      <w:r>
        <w:rPr>
          <w:lang w:val="uk-UA"/>
        </w:rPr>
        <w:lastRenderedPageBreak/>
        <w:t xml:space="preserve">                                                                                                                                                       Додаток 7</w:t>
      </w:r>
    </w:p>
    <w:p w:rsidR="00FE31D2" w:rsidRDefault="00365DE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365DED">
        <w:rPr>
          <w:rFonts w:eastAsia="Times New Roman"/>
          <w:szCs w:val="24"/>
          <w:lang w:val="uk-UA" w:eastAsia="uk-UA"/>
        </w:rPr>
        <w:t>Про проведення клінічних</w:t>
      </w:r>
      <w:r>
        <w:rPr>
          <w:rFonts w:eastAsia="Times New Roman"/>
          <w:szCs w:val="24"/>
          <w:lang w:val="uk-UA" w:eastAsia="uk-UA"/>
        </w:rPr>
        <w:t xml:space="preserve"> </w:t>
      </w:r>
      <w:r w:rsidRPr="00365DED">
        <w:rPr>
          <w:rFonts w:eastAsia="Times New Roman"/>
          <w:szCs w:val="24"/>
          <w:lang w:val="uk-UA" w:eastAsia="uk-UA"/>
        </w:rPr>
        <w:t>випробувань лікарських засобів</w:t>
      </w:r>
      <w:r>
        <w:rPr>
          <w:rFonts w:eastAsia="Times New Roman"/>
          <w:szCs w:val="24"/>
          <w:lang w:val="uk-UA" w:eastAsia="uk-UA"/>
        </w:rPr>
        <w:t xml:space="preserve"> </w:t>
      </w:r>
      <w:r w:rsidRPr="00365DED">
        <w:rPr>
          <w:rFonts w:eastAsia="Times New Roman"/>
          <w:szCs w:val="24"/>
          <w:lang w:val="uk-UA" w:eastAsia="uk-UA"/>
        </w:rPr>
        <w:t>та затвердження суттєвих поправок</w:t>
      </w:r>
      <w:r>
        <w:rPr>
          <w:rFonts w:eastAsia="Times New Roman"/>
          <w:szCs w:val="24"/>
          <w:lang w:val="uk-UA" w:eastAsia="uk-UA"/>
        </w:rPr>
        <w:t>»</w:t>
      </w:r>
    </w:p>
    <w:p w:rsidR="00FE31D2" w:rsidRDefault="00485DFF">
      <w:pPr>
        <w:ind w:left="9072"/>
        <w:rPr>
          <w:lang w:val="uk-UA"/>
        </w:rPr>
      </w:pPr>
      <w:r w:rsidRPr="00485DFF">
        <w:rPr>
          <w:u w:val="single"/>
          <w:lang w:val="uk-UA"/>
        </w:rPr>
        <w:t>08.08.2024</w:t>
      </w:r>
      <w:r>
        <w:rPr>
          <w:lang w:val="uk-UA"/>
        </w:rPr>
        <w:t xml:space="preserve"> № </w:t>
      </w:r>
      <w:r w:rsidRPr="00485DFF">
        <w:rPr>
          <w:u w:val="single"/>
          <w:lang w:val="uk-UA"/>
        </w:rPr>
        <w:t>1397</w:t>
      </w:r>
    </w:p>
    <w:p w:rsidR="00FE31D2" w:rsidRDefault="00FE31D2">
      <w:pPr>
        <w:rPr>
          <w:lang w:val="ru-RU"/>
        </w:rPr>
      </w:pPr>
    </w:p>
    <w:tbl>
      <w:tblPr>
        <w:tblStyle w:val="af0"/>
        <w:tblW w:w="0" w:type="auto"/>
        <w:tblInd w:w="0" w:type="dxa"/>
        <w:tblLayout w:type="fixed"/>
        <w:tblLook w:val="04A0" w:firstRow="1" w:lastRow="0" w:firstColumn="1" w:lastColumn="0" w:noHBand="0" w:noVBand="1"/>
      </w:tblPr>
      <w:tblGrid>
        <w:gridCol w:w="3682"/>
        <w:gridCol w:w="9780"/>
      </w:tblGrid>
      <w:tr w:rsidR="00FE31D2" w:rsidRPr="00485DF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E31D2" w:rsidRPr="000E49FF" w:rsidRDefault="002A169D">
            <w:pPr>
              <w:rPr>
                <w:szCs w:val="24"/>
              </w:rPr>
            </w:pPr>
            <w:r w:rsidRPr="000E49F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E31D2" w:rsidRPr="000E49FF" w:rsidRDefault="002A169D">
            <w:pPr>
              <w:jc w:val="both"/>
              <w:rPr>
                <w:rFonts w:asciiTheme="minorHAnsi" w:hAnsiTheme="minorHAnsi"/>
                <w:sz w:val="22"/>
                <w:lang w:val="ru-RU"/>
              </w:rPr>
            </w:pPr>
            <w:r w:rsidRPr="000E49FF">
              <w:rPr>
                <w:lang w:val="ru-RU"/>
              </w:rPr>
              <w:t>Оновлений протокол клінічного дослідження 03</w:t>
            </w:r>
            <w:r w:rsidRPr="000E49FF">
              <w:t>PDE</w:t>
            </w:r>
            <w:r w:rsidRPr="000E49FF">
              <w:rPr>
                <w:lang w:val="ru-RU"/>
              </w:rPr>
              <w:t>2020, версія 2.1 від 08 вересня 2023 року</w:t>
            </w:r>
            <w:r w:rsidRPr="000E49FF">
              <w:rPr>
                <w:lang w:val="uk-UA"/>
              </w:rPr>
              <w:t xml:space="preserve"> </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lang w:val="ru-RU"/>
              </w:rPr>
            </w:pPr>
            <w:r w:rsidRPr="000E49FF">
              <w:rPr>
                <w:szCs w:val="24"/>
                <w:lang w:val="ru-RU"/>
              </w:rPr>
              <w:t xml:space="preserve">Номер та дата наказу МОЗ </w:t>
            </w:r>
            <w:r w:rsidRPr="000E49FF">
              <w:rPr>
                <w:szCs w:val="24"/>
                <w:lang w:val="uk-UA"/>
              </w:rPr>
              <w:t>про</w:t>
            </w:r>
            <w:r w:rsidRPr="000E49FF">
              <w:rPr>
                <w:szCs w:val="24"/>
                <w:lang w:val="ru-RU"/>
              </w:rPr>
              <w:t xml:space="preserve"> </w:t>
            </w:r>
            <w:r w:rsidRPr="000E49FF">
              <w:rPr>
                <w:szCs w:val="24"/>
                <w:lang w:val="uk-UA"/>
              </w:rPr>
              <w:t>проведення</w:t>
            </w:r>
            <w:r w:rsidRPr="000E49FF">
              <w:rPr>
                <w:szCs w:val="24"/>
                <w:lang w:val="ru-RU"/>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uk-UA"/>
              </w:rPr>
            </w:pPr>
            <w:r w:rsidRPr="000E49FF">
              <w:rPr>
                <w:lang w:val="uk-UA"/>
              </w:rPr>
              <w:t xml:space="preserve">№ 2947 від 30.12.2021 </w:t>
            </w:r>
          </w:p>
        </w:tc>
      </w:tr>
      <w:tr w:rsidR="00FE31D2" w:rsidRPr="00485D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lang w:val="ru-RU"/>
              </w:rPr>
            </w:pPr>
            <w:r w:rsidRPr="000E49FF">
              <w:rPr>
                <w:szCs w:val="24"/>
                <w:lang w:val="ru-RU"/>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ru-RU"/>
              </w:rPr>
            </w:pPr>
            <w:r w:rsidRPr="000E49FF">
              <w:rPr>
                <w:lang w:val="ru-RU"/>
              </w:rPr>
              <w:t xml:space="preserve">«Фаза </w:t>
            </w:r>
            <w:r w:rsidRPr="000E49FF">
              <w:t>II</w:t>
            </w:r>
            <w:r w:rsidRPr="000E49FF">
              <w:rPr>
                <w:lang w:val="ru-RU"/>
              </w:rPr>
              <w:t xml:space="preserve">, подвійне сліпе, рандомізоване, плацебо контрольоване, у паралельних групах, дослідження з метою вивчення потенційних антидискінетичних властивостей </w:t>
            </w:r>
            <w:r w:rsidRPr="000E49FF">
              <w:t>CPL</w:t>
            </w:r>
            <w:r w:rsidRPr="000E49FF">
              <w:rPr>
                <w:lang w:val="ru-RU"/>
              </w:rPr>
              <w:t xml:space="preserve">500036 (інгібітор </w:t>
            </w:r>
            <w:r w:rsidRPr="000E49FF">
              <w:t>PDE</w:t>
            </w:r>
            <w:r w:rsidRPr="000E49FF">
              <w:rPr>
                <w:lang w:val="ru-RU"/>
              </w:rPr>
              <w:t>10</w:t>
            </w:r>
            <w:r w:rsidRPr="000E49FF">
              <w:t>A</w:t>
            </w:r>
            <w:r w:rsidRPr="000E49FF">
              <w:rPr>
                <w:lang w:val="ru-RU"/>
              </w:rPr>
              <w:t>) у пацієнтів із хворобою Паркінсона, які страждають від дискінезії, спричиненої Леводопою», 03</w:t>
            </w:r>
            <w:r w:rsidRPr="000E49FF">
              <w:t>PDE</w:t>
            </w:r>
            <w:r w:rsidRPr="000E49FF">
              <w:rPr>
                <w:lang w:val="ru-RU"/>
              </w:rPr>
              <w:t>2020, версія 2.0. від 16 липня 2021 року</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rPr>
            </w:pPr>
            <w:r w:rsidRPr="000E49FF">
              <w:rPr>
                <w:szCs w:val="24"/>
                <w:lang w:val="ru-RU"/>
              </w:rPr>
              <w:t>За</w:t>
            </w:r>
            <w:r w:rsidRPr="000E49FF">
              <w:rPr>
                <w:szCs w:val="24"/>
              </w:rPr>
              <w:t>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pPr>
            <w:r w:rsidRPr="000E49FF">
              <w:t>ТОВ «СТ АКАДЕМІЯ», Україна</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rPr>
            </w:pPr>
            <w:r w:rsidRPr="000E49F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pPr>
            <w:r w:rsidRPr="000E49FF">
              <w:t>Celon Pharma S.A, Польща</w:t>
            </w:r>
          </w:p>
        </w:tc>
      </w:tr>
    </w:tbl>
    <w:p w:rsidR="00FE31D2" w:rsidRDefault="00FE31D2">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FE31D2">
        <w:tc>
          <w:tcPr>
            <w:tcW w:w="5670" w:type="dxa"/>
            <w:tcMar>
              <w:top w:w="0" w:type="dxa"/>
              <w:left w:w="108" w:type="dxa"/>
              <w:bottom w:w="0" w:type="dxa"/>
              <w:right w:w="108" w:type="dxa"/>
            </w:tcMar>
            <w:hideMark/>
          </w:tcPr>
          <w:p w:rsidR="00FE31D2" w:rsidRPr="000E49FF" w:rsidRDefault="00082361">
            <w:pPr>
              <w:rPr>
                <w:rFonts w:cs="Times New Roman"/>
                <w:b/>
                <w:i/>
                <w:lang w:val="ru-RU"/>
              </w:rPr>
            </w:pPr>
            <w:r>
              <w:rPr>
                <w:b/>
                <w:color w:val="000000"/>
                <w:szCs w:val="24"/>
                <w:lang w:val="ru-RU"/>
              </w:rPr>
              <w:t>В.о. н</w:t>
            </w:r>
            <w:r w:rsidR="002A169D" w:rsidRPr="000E49FF">
              <w:rPr>
                <w:b/>
                <w:color w:val="000000"/>
                <w:szCs w:val="24"/>
                <w:lang w:val="ru-RU"/>
              </w:rPr>
              <w:t>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FE31D2" w:rsidRPr="000E49FF" w:rsidRDefault="00FE31D2">
            <w:pPr>
              <w:jc w:val="center"/>
              <w:rPr>
                <w:lang w:val="ru-RU"/>
              </w:rPr>
            </w:pPr>
          </w:p>
        </w:tc>
        <w:tc>
          <w:tcPr>
            <w:tcW w:w="284" w:type="dxa"/>
            <w:tcMar>
              <w:top w:w="0" w:type="dxa"/>
              <w:left w:w="108" w:type="dxa"/>
              <w:bottom w:w="0" w:type="dxa"/>
              <w:right w:w="108" w:type="dxa"/>
            </w:tcMar>
          </w:tcPr>
          <w:p w:rsidR="00FE31D2" w:rsidRPr="000E49FF" w:rsidRDefault="00FE31D2">
            <w:pPr>
              <w:jc w:val="center"/>
              <w:rPr>
                <w:lang w:val="ru-RU"/>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FE31D2" w:rsidRDefault="002A169D">
            <w:pPr>
              <w:jc w:val="center"/>
              <w:rPr>
                <w:b/>
                <w:bCs/>
                <w:iCs/>
              </w:rPr>
            </w:pPr>
            <w:r>
              <w:rPr>
                <w:rStyle w:val="cs72f7c9c5"/>
              </w:rPr>
              <w:t>Олександр ГРІЦЕНКО</w:t>
            </w:r>
          </w:p>
        </w:tc>
      </w:tr>
      <w:tr w:rsidR="00FE31D2">
        <w:tc>
          <w:tcPr>
            <w:tcW w:w="5670" w:type="dxa"/>
            <w:tcMar>
              <w:top w:w="0" w:type="dxa"/>
              <w:left w:w="108" w:type="dxa"/>
              <w:bottom w:w="0" w:type="dxa"/>
              <w:right w:w="108" w:type="dxa"/>
            </w:tcMar>
          </w:tcPr>
          <w:p w:rsidR="00FE31D2" w:rsidRDefault="00FE31D2"/>
        </w:tc>
        <w:tc>
          <w:tcPr>
            <w:tcW w:w="2835" w:type="dxa"/>
            <w:tcMar>
              <w:top w:w="0" w:type="dxa"/>
              <w:left w:w="108" w:type="dxa"/>
              <w:bottom w:w="0" w:type="dxa"/>
              <w:right w:w="108" w:type="dxa"/>
            </w:tcMar>
            <w:hideMark/>
          </w:tcPr>
          <w:p w:rsidR="00FE31D2" w:rsidRDefault="002A169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FE31D2" w:rsidRDefault="00FE31D2">
            <w:pPr>
              <w:jc w:val="center"/>
              <w:rPr>
                <w:vertAlign w:val="superscript"/>
              </w:rPr>
            </w:pPr>
          </w:p>
        </w:tc>
        <w:tc>
          <w:tcPr>
            <w:tcW w:w="4678" w:type="dxa"/>
            <w:tcMar>
              <w:top w:w="0" w:type="dxa"/>
              <w:left w:w="108" w:type="dxa"/>
              <w:bottom w:w="0" w:type="dxa"/>
              <w:right w:w="108" w:type="dxa"/>
            </w:tcMar>
            <w:hideMark/>
          </w:tcPr>
          <w:p w:rsidR="00FE31D2" w:rsidRDefault="002A169D">
            <w:pPr>
              <w:jc w:val="center"/>
              <w:rPr>
                <w:vertAlign w:val="superscript"/>
              </w:rPr>
            </w:pPr>
            <w:r>
              <w:rPr>
                <w:vertAlign w:val="superscript"/>
                <w:lang w:val="uk-UA"/>
              </w:rPr>
              <w:t>(Власне ім’я ПРІЗВИЩЕ)</w:t>
            </w:r>
          </w:p>
        </w:tc>
      </w:tr>
    </w:tbl>
    <w:p w:rsidR="00FE31D2" w:rsidRDefault="00FE31D2">
      <w:pPr>
        <w:tabs>
          <w:tab w:val="clear" w:pos="708"/>
        </w:tabs>
        <w:rPr>
          <w:lang w:val="ru-RU"/>
        </w:rPr>
        <w:sectPr w:rsidR="00FE31D2">
          <w:pgSz w:w="16838" w:h="11906" w:orient="landscape"/>
          <w:pgMar w:top="851" w:right="1245" w:bottom="851" w:left="2127" w:header="709" w:footer="709" w:gutter="0"/>
          <w:cols w:space="720"/>
          <w:titlePg/>
        </w:sectPr>
      </w:pPr>
    </w:p>
    <w:p w:rsidR="00FE31D2" w:rsidRDefault="002A169D">
      <w:pPr>
        <w:rPr>
          <w:lang w:val="uk-UA"/>
        </w:rPr>
      </w:pPr>
      <w:r>
        <w:rPr>
          <w:lang w:val="uk-UA"/>
        </w:rPr>
        <w:lastRenderedPageBreak/>
        <w:t xml:space="preserve">                                                                                                                                                       Додаток 8</w:t>
      </w:r>
    </w:p>
    <w:p w:rsidR="00FE31D2" w:rsidRDefault="00365DE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365DED">
        <w:rPr>
          <w:rFonts w:eastAsia="Times New Roman"/>
          <w:szCs w:val="24"/>
          <w:lang w:val="uk-UA" w:eastAsia="uk-UA"/>
        </w:rPr>
        <w:t>Про проведення клінічних</w:t>
      </w:r>
      <w:r>
        <w:rPr>
          <w:rFonts w:eastAsia="Times New Roman"/>
          <w:szCs w:val="24"/>
          <w:lang w:val="uk-UA" w:eastAsia="uk-UA"/>
        </w:rPr>
        <w:t xml:space="preserve"> </w:t>
      </w:r>
      <w:r w:rsidRPr="00365DED">
        <w:rPr>
          <w:rFonts w:eastAsia="Times New Roman"/>
          <w:szCs w:val="24"/>
          <w:lang w:val="uk-UA" w:eastAsia="uk-UA"/>
        </w:rPr>
        <w:t>випробувань лікарських засобів</w:t>
      </w:r>
      <w:r>
        <w:rPr>
          <w:rFonts w:eastAsia="Times New Roman"/>
          <w:szCs w:val="24"/>
          <w:lang w:val="uk-UA" w:eastAsia="uk-UA"/>
        </w:rPr>
        <w:t xml:space="preserve"> </w:t>
      </w:r>
      <w:r w:rsidRPr="00365DED">
        <w:rPr>
          <w:rFonts w:eastAsia="Times New Roman"/>
          <w:szCs w:val="24"/>
          <w:lang w:val="uk-UA" w:eastAsia="uk-UA"/>
        </w:rPr>
        <w:t>та затвердження суттєвих поправок</w:t>
      </w:r>
      <w:r>
        <w:rPr>
          <w:rFonts w:eastAsia="Times New Roman"/>
          <w:szCs w:val="24"/>
          <w:lang w:val="uk-UA" w:eastAsia="uk-UA"/>
        </w:rPr>
        <w:t>»</w:t>
      </w:r>
    </w:p>
    <w:p w:rsidR="00FE31D2" w:rsidRDefault="00485DFF">
      <w:pPr>
        <w:ind w:left="9072"/>
        <w:rPr>
          <w:lang w:val="uk-UA"/>
        </w:rPr>
      </w:pPr>
      <w:r w:rsidRPr="00485DFF">
        <w:rPr>
          <w:u w:val="single"/>
          <w:lang w:val="uk-UA"/>
        </w:rPr>
        <w:t>08.08.2024</w:t>
      </w:r>
      <w:r>
        <w:rPr>
          <w:lang w:val="uk-UA"/>
        </w:rPr>
        <w:t xml:space="preserve"> № </w:t>
      </w:r>
      <w:r w:rsidRPr="00485DFF">
        <w:rPr>
          <w:u w:val="single"/>
          <w:lang w:val="uk-UA"/>
        </w:rPr>
        <w:t>1397</w:t>
      </w:r>
    </w:p>
    <w:p w:rsidR="00FE31D2" w:rsidRDefault="00FE31D2">
      <w:pPr>
        <w:rPr>
          <w:lang w:val="ru-RU"/>
        </w:rPr>
      </w:pPr>
    </w:p>
    <w:tbl>
      <w:tblPr>
        <w:tblStyle w:val="af0"/>
        <w:tblW w:w="0" w:type="auto"/>
        <w:tblInd w:w="0" w:type="dxa"/>
        <w:tblLayout w:type="fixed"/>
        <w:tblLook w:val="04A0" w:firstRow="1" w:lastRow="0" w:firstColumn="1" w:lastColumn="0" w:noHBand="0" w:noVBand="1"/>
      </w:tblPr>
      <w:tblGrid>
        <w:gridCol w:w="3682"/>
        <w:gridCol w:w="9780"/>
      </w:tblGrid>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E31D2" w:rsidRPr="000E49FF" w:rsidRDefault="002A169D">
            <w:pPr>
              <w:rPr>
                <w:szCs w:val="24"/>
              </w:rPr>
            </w:pPr>
            <w:r w:rsidRPr="000E49F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E31D2" w:rsidRPr="000E49FF" w:rsidRDefault="002A169D">
            <w:pPr>
              <w:jc w:val="both"/>
              <w:rPr>
                <w:rFonts w:asciiTheme="minorHAnsi" w:hAnsiTheme="minorHAnsi"/>
                <w:sz w:val="22"/>
              </w:rPr>
            </w:pPr>
            <w:r w:rsidRPr="000E49FF">
              <w:t xml:space="preserve">Оновлення розділу 2.1.P.8.1 Досьє досліджуваного лікарського засобу PG24, CPL409116 таблетки без оболонки 60 мг, версія 3 від 02.10.2023: додано до клінічної фази II термін зберігання досліджуваного лікарського засобу до 36 місяців; Оновлення розділу 2.1.P.8.1 Досьє досліджуваного лікарського засобу PG24, CPL409116 таблетки без оболонки Плацебо, версія 2 від 02.10.2023: додано до клінічної фази II термін зберігання плацебо PG24P </w:t>
            </w:r>
            <w:r w:rsidR="0060395E">
              <w:t xml:space="preserve">                                  </w:t>
            </w:r>
            <w:r w:rsidRPr="000E49FF">
              <w:t>до 36 місяців; збільшення запланованої кількості пацієнтів з 45 рандомізованих до 50 рандомізованих в Україні</w:t>
            </w:r>
            <w:r w:rsidRPr="000E49FF">
              <w:rPr>
                <w:lang w:val="uk-UA"/>
              </w:rPr>
              <w:t xml:space="preserve"> </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lang w:val="ru-RU"/>
              </w:rPr>
            </w:pPr>
            <w:r w:rsidRPr="000E49FF">
              <w:rPr>
                <w:szCs w:val="24"/>
                <w:lang w:val="ru-RU"/>
              </w:rPr>
              <w:t xml:space="preserve">Номер та дата наказу МОЗ </w:t>
            </w:r>
            <w:r w:rsidRPr="000E49FF">
              <w:rPr>
                <w:szCs w:val="24"/>
                <w:lang w:val="uk-UA"/>
              </w:rPr>
              <w:t>про</w:t>
            </w:r>
            <w:r w:rsidRPr="000E49FF">
              <w:rPr>
                <w:szCs w:val="24"/>
                <w:lang w:val="ru-RU"/>
              </w:rPr>
              <w:t xml:space="preserve"> </w:t>
            </w:r>
            <w:r w:rsidRPr="000E49FF">
              <w:rPr>
                <w:szCs w:val="24"/>
                <w:lang w:val="uk-UA"/>
              </w:rPr>
              <w:t>проведення</w:t>
            </w:r>
            <w:r w:rsidRPr="000E49FF">
              <w:rPr>
                <w:szCs w:val="24"/>
                <w:lang w:val="ru-RU"/>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uk-UA"/>
              </w:rPr>
            </w:pPr>
            <w:r w:rsidRPr="000E49FF">
              <w:rPr>
                <w:lang w:val="uk-UA"/>
              </w:rPr>
              <w:t xml:space="preserve">№ 1223 від 05.07.2023 </w:t>
            </w:r>
          </w:p>
        </w:tc>
      </w:tr>
      <w:tr w:rsidR="00FE31D2" w:rsidRPr="00485D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lang w:val="ru-RU"/>
              </w:rPr>
            </w:pPr>
            <w:r w:rsidRPr="000E49FF">
              <w:rPr>
                <w:szCs w:val="24"/>
                <w:lang w:val="ru-RU"/>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ru-RU"/>
              </w:rPr>
            </w:pPr>
            <w:r w:rsidRPr="000E49FF">
              <w:rPr>
                <w:lang w:val="ru-RU"/>
              </w:rPr>
              <w:t xml:space="preserve">«12-тижневе, фаза ІІ, багатоцентрове, рандомізоване, подвійне сліпе дослідження ефективності та безпечності </w:t>
            </w:r>
            <w:r w:rsidRPr="000E49FF">
              <w:t>CPL</w:t>
            </w:r>
            <w:r w:rsidRPr="000E49FF">
              <w:rPr>
                <w:lang w:val="ru-RU"/>
              </w:rPr>
              <w:t>409116 у порівняні з плацебо, в комбінації з метотрексатом у пацієнтів з активним ревматоїдним артритом, які мають неадекватну відповідь на лікування метотрексатом», 03</w:t>
            </w:r>
            <w:r w:rsidRPr="000E49FF">
              <w:t>JAK</w:t>
            </w:r>
            <w:r w:rsidRPr="000E49FF">
              <w:rPr>
                <w:lang w:val="ru-RU"/>
              </w:rPr>
              <w:t>2021, версія 3.0 від 20.12.2022</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rPr>
            </w:pPr>
            <w:r w:rsidRPr="000E49FF">
              <w:rPr>
                <w:szCs w:val="24"/>
                <w:lang w:val="ru-RU"/>
              </w:rPr>
              <w:t>За</w:t>
            </w:r>
            <w:r w:rsidRPr="000E49FF">
              <w:rPr>
                <w:szCs w:val="24"/>
              </w:rPr>
              <w:t>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pPr>
            <w:r w:rsidRPr="000E49FF">
              <w:t>ТОВ «СТ АКАДЕМІЯ», Україна</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rPr>
            </w:pPr>
            <w:r w:rsidRPr="000E49F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pPr>
            <w:r w:rsidRPr="000E49FF">
              <w:t>Celon Pharma S.A, Польща</w:t>
            </w:r>
          </w:p>
        </w:tc>
      </w:tr>
    </w:tbl>
    <w:p w:rsidR="00FE31D2" w:rsidRDefault="00FE31D2">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FE31D2">
        <w:tc>
          <w:tcPr>
            <w:tcW w:w="5670" w:type="dxa"/>
            <w:tcMar>
              <w:top w:w="0" w:type="dxa"/>
              <w:left w:w="108" w:type="dxa"/>
              <w:bottom w:w="0" w:type="dxa"/>
              <w:right w:w="108" w:type="dxa"/>
            </w:tcMar>
            <w:hideMark/>
          </w:tcPr>
          <w:p w:rsidR="00FE31D2" w:rsidRPr="000E49FF" w:rsidRDefault="00082361">
            <w:pPr>
              <w:rPr>
                <w:rFonts w:cs="Times New Roman"/>
                <w:b/>
                <w:i/>
                <w:lang w:val="ru-RU"/>
              </w:rPr>
            </w:pPr>
            <w:r>
              <w:rPr>
                <w:b/>
                <w:color w:val="000000"/>
                <w:szCs w:val="24"/>
                <w:lang w:val="ru-RU"/>
              </w:rPr>
              <w:t>В.о. н</w:t>
            </w:r>
            <w:r w:rsidR="002A169D" w:rsidRPr="000E49FF">
              <w:rPr>
                <w:b/>
                <w:color w:val="000000"/>
                <w:szCs w:val="24"/>
                <w:lang w:val="ru-RU"/>
              </w:rPr>
              <w:t>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FE31D2" w:rsidRPr="000E49FF" w:rsidRDefault="00FE31D2">
            <w:pPr>
              <w:jc w:val="center"/>
              <w:rPr>
                <w:lang w:val="ru-RU"/>
              </w:rPr>
            </w:pPr>
          </w:p>
        </w:tc>
        <w:tc>
          <w:tcPr>
            <w:tcW w:w="284" w:type="dxa"/>
            <w:tcMar>
              <w:top w:w="0" w:type="dxa"/>
              <w:left w:w="108" w:type="dxa"/>
              <w:bottom w:w="0" w:type="dxa"/>
              <w:right w:w="108" w:type="dxa"/>
            </w:tcMar>
          </w:tcPr>
          <w:p w:rsidR="00FE31D2" w:rsidRPr="000E49FF" w:rsidRDefault="00FE31D2">
            <w:pPr>
              <w:jc w:val="center"/>
              <w:rPr>
                <w:lang w:val="ru-RU"/>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FE31D2" w:rsidRDefault="002A169D">
            <w:pPr>
              <w:jc w:val="center"/>
              <w:rPr>
                <w:b/>
                <w:bCs/>
                <w:iCs/>
              </w:rPr>
            </w:pPr>
            <w:r>
              <w:rPr>
                <w:rStyle w:val="cs72f7c9c5"/>
              </w:rPr>
              <w:t>Олександр ГРІЦЕНКО</w:t>
            </w:r>
          </w:p>
        </w:tc>
      </w:tr>
      <w:tr w:rsidR="00FE31D2">
        <w:tc>
          <w:tcPr>
            <w:tcW w:w="5670" w:type="dxa"/>
            <w:tcMar>
              <w:top w:w="0" w:type="dxa"/>
              <w:left w:w="108" w:type="dxa"/>
              <w:bottom w:w="0" w:type="dxa"/>
              <w:right w:w="108" w:type="dxa"/>
            </w:tcMar>
          </w:tcPr>
          <w:p w:rsidR="00FE31D2" w:rsidRDefault="00FE31D2"/>
        </w:tc>
        <w:tc>
          <w:tcPr>
            <w:tcW w:w="2835" w:type="dxa"/>
            <w:tcMar>
              <w:top w:w="0" w:type="dxa"/>
              <w:left w:w="108" w:type="dxa"/>
              <w:bottom w:w="0" w:type="dxa"/>
              <w:right w:w="108" w:type="dxa"/>
            </w:tcMar>
            <w:hideMark/>
          </w:tcPr>
          <w:p w:rsidR="00FE31D2" w:rsidRDefault="002A169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FE31D2" w:rsidRDefault="00FE31D2">
            <w:pPr>
              <w:jc w:val="center"/>
              <w:rPr>
                <w:vertAlign w:val="superscript"/>
              </w:rPr>
            </w:pPr>
          </w:p>
        </w:tc>
        <w:tc>
          <w:tcPr>
            <w:tcW w:w="4678" w:type="dxa"/>
            <w:tcMar>
              <w:top w:w="0" w:type="dxa"/>
              <w:left w:w="108" w:type="dxa"/>
              <w:bottom w:w="0" w:type="dxa"/>
              <w:right w:w="108" w:type="dxa"/>
            </w:tcMar>
            <w:hideMark/>
          </w:tcPr>
          <w:p w:rsidR="00FE31D2" w:rsidRDefault="002A169D">
            <w:pPr>
              <w:jc w:val="center"/>
              <w:rPr>
                <w:vertAlign w:val="superscript"/>
              </w:rPr>
            </w:pPr>
            <w:r>
              <w:rPr>
                <w:vertAlign w:val="superscript"/>
                <w:lang w:val="uk-UA"/>
              </w:rPr>
              <w:t>(Власне ім’я ПРІЗВИЩЕ)</w:t>
            </w:r>
          </w:p>
        </w:tc>
      </w:tr>
    </w:tbl>
    <w:p w:rsidR="00FE31D2" w:rsidRDefault="00FE31D2">
      <w:pPr>
        <w:tabs>
          <w:tab w:val="clear" w:pos="708"/>
        </w:tabs>
        <w:rPr>
          <w:lang w:val="ru-RU"/>
        </w:rPr>
        <w:sectPr w:rsidR="00FE31D2">
          <w:pgSz w:w="16838" w:h="11906" w:orient="landscape"/>
          <w:pgMar w:top="851" w:right="1245" w:bottom="851" w:left="2127" w:header="709" w:footer="709" w:gutter="0"/>
          <w:cols w:space="720"/>
          <w:titlePg/>
        </w:sectPr>
      </w:pPr>
    </w:p>
    <w:p w:rsidR="00FE31D2" w:rsidRDefault="002A169D">
      <w:pPr>
        <w:rPr>
          <w:lang w:val="uk-UA"/>
        </w:rPr>
      </w:pPr>
      <w:r>
        <w:rPr>
          <w:lang w:val="uk-UA"/>
        </w:rPr>
        <w:lastRenderedPageBreak/>
        <w:t xml:space="preserve">                                                                                                                                                       Додаток 9</w:t>
      </w:r>
    </w:p>
    <w:p w:rsidR="00FE31D2" w:rsidRDefault="00365DE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365DED">
        <w:rPr>
          <w:rFonts w:eastAsia="Times New Roman"/>
          <w:szCs w:val="24"/>
          <w:lang w:val="uk-UA" w:eastAsia="uk-UA"/>
        </w:rPr>
        <w:t>Про проведення клінічних</w:t>
      </w:r>
      <w:r>
        <w:rPr>
          <w:rFonts w:eastAsia="Times New Roman"/>
          <w:szCs w:val="24"/>
          <w:lang w:val="uk-UA" w:eastAsia="uk-UA"/>
        </w:rPr>
        <w:t xml:space="preserve"> </w:t>
      </w:r>
      <w:r w:rsidRPr="00365DED">
        <w:rPr>
          <w:rFonts w:eastAsia="Times New Roman"/>
          <w:szCs w:val="24"/>
          <w:lang w:val="uk-UA" w:eastAsia="uk-UA"/>
        </w:rPr>
        <w:t>випробувань лікарських засобів</w:t>
      </w:r>
      <w:r>
        <w:rPr>
          <w:rFonts w:eastAsia="Times New Roman"/>
          <w:szCs w:val="24"/>
          <w:lang w:val="uk-UA" w:eastAsia="uk-UA"/>
        </w:rPr>
        <w:t xml:space="preserve"> </w:t>
      </w:r>
      <w:r w:rsidRPr="00365DED">
        <w:rPr>
          <w:rFonts w:eastAsia="Times New Roman"/>
          <w:szCs w:val="24"/>
          <w:lang w:val="uk-UA" w:eastAsia="uk-UA"/>
        </w:rPr>
        <w:t>та затвердження суттєвих поправок</w:t>
      </w:r>
      <w:r>
        <w:rPr>
          <w:rFonts w:eastAsia="Times New Roman"/>
          <w:szCs w:val="24"/>
          <w:lang w:val="uk-UA" w:eastAsia="uk-UA"/>
        </w:rPr>
        <w:t>»</w:t>
      </w:r>
    </w:p>
    <w:p w:rsidR="00FE31D2" w:rsidRDefault="00485DFF">
      <w:pPr>
        <w:ind w:left="9072"/>
        <w:rPr>
          <w:lang w:val="uk-UA"/>
        </w:rPr>
      </w:pPr>
      <w:r w:rsidRPr="00485DFF">
        <w:rPr>
          <w:u w:val="single"/>
          <w:lang w:val="uk-UA"/>
        </w:rPr>
        <w:t>08.08.2024</w:t>
      </w:r>
      <w:r>
        <w:rPr>
          <w:lang w:val="uk-UA"/>
        </w:rPr>
        <w:t xml:space="preserve"> № </w:t>
      </w:r>
      <w:r w:rsidRPr="00485DFF">
        <w:rPr>
          <w:u w:val="single"/>
          <w:lang w:val="uk-UA"/>
        </w:rPr>
        <w:t>1397</w:t>
      </w:r>
    </w:p>
    <w:p w:rsidR="00FE31D2" w:rsidRDefault="00FE31D2">
      <w:pPr>
        <w:rPr>
          <w:lang w:val="ru-RU"/>
        </w:rPr>
      </w:pPr>
    </w:p>
    <w:tbl>
      <w:tblPr>
        <w:tblStyle w:val="af0"/>
        <w:tblW w:w="13462" w:type="dxa"/>
        <w:tblInd w:w="0" w:type="dxa"/>
        <w:tblLayout w:type="fixed"/>
        <w:tblLook w:val="04A0" w:firstRow="1" w:lastRow="0" w:firstColumn="1" w:lastColumn="0" w:noHBand="0" w:noVBand="1"/>
      </w:tblPr>
      <w:tblGrid>
        <w:gridCol w:w="3682"/>
        <w:gridCol w:w="9780"/>
      </w:tblGrid>
      <w:tr w:rsidR="000E49FF" w:rsidRPr="00485DFF" w:rsidTr="0060395E">
        <w:trPr>
          <w:trHeight w:val="2577"/>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0E49FF" w:rsidRPr="000E49FF" w:rsidRDefault="000E49FF">
            <w:pPr>
              <w:rPr>
                <w:szCs w:val="24"/>
              </w:rPr>
            </w:pPr>
            <w:r w:rsidRPr="000E49FF">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0E49FF" w:rsidRPr="000E49FF" w:rsidRDefault="000E49FF">
            <w:pPr>
              <w:rPr>
                <w:lang w:val="ru-RU"/>
              </w:rPr>
            </w:pPr>
            <w:r w:rsidRPr="000E49FF">
              <w:rPr>
                <w:lang w:val="ru-RU"/>
              </w:rPr>
              <w:t>Зміна місця проведення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0E49FF" w:rsidRPr="000E49FF" w:rsidTr="00FE07CD">
              <w:trPr>
                <w:trHeight w:val="213"/>
              </w:trPr>
              <w:tc>
                <w:tcPr>
                  <w:tcW w:w="4770" w:type="dxa"/>
                  <w:tcMar>
                    <w:top w:w="0" w:type="dxa"/>
                    <w:left w:w="108" w:type="dxa"/>
                    <w:bottom w:w="0" w:type="dxa"/>
                    <w:right w:w="108" w:type="dxa"/>
                  </w:tcMar>
                  <w:hideMark/>
                </w:tcPr>
                <w:p w:rsidR="000E49FF" w:rsidRPr="000E49FF" w:rsidRDefault="000E49FF" w:rsidP="000E49FF">
                  <w:pPr>
                    <w:pStyle w:val="cs2e86d3a6"/>
                    <w:rPr>
                      <w:lang w:val="uk-UA"/>
                    </w:rPr>
                  </w:pPr>
                  <w:r w:rsidRPr="000E49FF">
                    <w:rPr>
                      <w:rStyle w:val="csa16174ba3"/>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0E49FF" w:rsidRPr="000E49FF" w:rsidRDefault="000E49FF" w:rsidP="000E49FF">
                  <w:pPr>
                    <w:pStyle w:val="cs2e86d3a6"/>
                    <w:rPr>
                      <w:lang w:val="uk-UA"/>
                    </w:rPr>
                  </w:pPr>
                  <w:r w:rsidRPr="000E49FF">
                    <w:rPr>
                      <w:rStyle w:val="csa16174ba3"/>
                      <w:rFonts w:ascii="Times New Roman" w:hAnsi="Times New Roman" w:cs="Times New Roman"/>
                      <w:sz w:val="24"/>
                      <w:lang w:val="uk-UA"/>
                    </w:rPr>
                    <w:t>СТАЛО</w:t>
                  </w:r>
                </w:p>
              </w:tc>
            </w:tr>
            <w:tr w:rsidR="000E49FF" w:rsidRPr="00485DFF" w:rsidTr="00FE07CD">
              <w:trPr>
                <w:trHeight w:val="213"/>
              </w:trPr>
              <w:tc>
                <w:tcPr>
                  <w:tcW w:w="4770" w:type="dxa"/>
                  <w:tcMar>
                    <w:top w:w="0" w:type="dxa"/>
                    <w:left w:w="108" w:type="dxa"/>
                    <w:bottom w:w="0" w:type="dxa"/>
                    <w:right w:w="108" w:type="dxa"/>
                  </w:tcMar>
                  <w:hideMark/>
                </w:tcPr>
                <w:p w:rsidR="000E49FF" w:rsidRPr="000E49FF" w:rsidRDefault="000E49FF" w:rsidP="000E49FF">
                  <w:pPr>
                    <w:pStyle w:val="cs80d9435b"/>
                    <w:rPr>
                      <w:lang w:val="uk-UA"/>
                    </w:rPr>
                  </w:pPr>
                  <w:r w:rsidRPr="000E49FF">
                    <w:rPr>
                      <w:rStyle w:val="csa16174ba3"/>
                      <w:rFonts w:ascii="Times New Roman" w:hAnsi="Times New Roman" w:cs="Times New Roman"/>
                      <w:sz w:val="24"/>
                      <w:lang w:val="uk-UA"/>
                    </w:rPr>
                    <w:t>к.м.н. Лекомцева Є.В.</w:t>
                  </w:r>
                </w:p>
                <w:p w:rsidR="000E49FF" w:rsidRPr="000E49FF" w:rsidRDefault="000E49FF" w:rsidP="000E49FF">
                  <w:pPr>
                    <w:pStyle w:val="cs80d9435b"/>
                    <w:rPr>
                      <w:lang w:val="uk-UA"/>
                    </w:rPr>
                  </w:pPr>
                  <w:r w:rsidRPr="000E49FF">
                    <w:rPr>
                      <w:rStyle w:val="cs5e98e9303"/>
                      <w:rFonts w:ascii="Times New Roman" w:hAnsi="Times New Roman" w:cs="Times New Roman"/>
                      <w:b w:val="0"/>
                      <w:sz w:val="24"/>
                      <w:lang w:val="uk-UA"/>
                    </w:rPr>
                    <w:t>Державна установа «Інститут неврології, психіатрії та наркології Національної академії медичних наук України», відділ функціональної нейрохірургії з групою патоморфології, відділення функціональної нейрохірургії та пароксизмальних станів,</w:t>
                  </w:r>
                  <w:r w:rsidRPr="000E49FF">
                    <w:rPr>
                      <w:rStyle w:val="csa16174ba3"/>
                      <w:rFonts w:ascii="Times New Roman" w:hAnsi="Times New Roman" w:cs="Times New Roman"/>
                      <w:sz w:val="24"/>
                      <w:lang w:val="uk-UA"/>
                    </w:rPr>
                    <w:t xml:space="preserve">                     м. Харків</w:t>
                  </w:r>
                </w:p>
              </w:tc>
              <w:tc>
                <w:tcPr>
                  <w:tcW w:w="4771" w:type="dxa"/>
                  <w:tcMar>
                    <w:top w:w="0" w:type="dxa"/>
                    <w:left w:w="108" w:type="dxa"/>
                    <w:bottom w:w="0" w:type="dxa"/>
                    <w:right w:w="108" w:type="dxa"/>
                  </w:tcMar>
                  <w:hideMark/>
                </w:tcPr>
                <w:p w:rsidR="000E49FF" w:rsidRPr="000E49FF" w:rsidRDefault="000E49FF" w:rsidP="000E49FF">
                  <w:pPr>
                    <w:pStyle w:val="csf06cd379"/>
                    <w:rPr>
                      <w:lang w:val="uk-UA"/>
                    </w:rPr>
                  </w:pPr>
                  <w:r w:rsidRPr="000E49FF">
                    <w:rPr>
                      <w:rStyle w:val="csa16174ba3"/>
                      <w:rFonts w:ascii="Times New Roman" w:hAnsi="Times New Roman" w:cs="Times New Roman"/>
                      <w:sz w:val="24"/>
                      <w:lang w:val="uk-UA"/>
                    </w:rPr>
                    <w:t>к.м.н. Лекомцева Є.В.</w:t>
                  </w:r>
                </w:p>
                <w:p w:rsidR="000E49FF" w:rsidRPr="000E49FF" w:rsidRDefault="000E49FF" w:rsidP="000E49FF">
                  <w:pPr>
                    <w:pStyle w:val="cs80d9435b"/>
                    <w:rPr>
                      <w:lang w:val="uk-UA"/>
                    </w:rPr>
                  </w:pPr>
                  <w:r w:rsidRPr="000E49FF">
                    <w:rPr>
                      <w:rStyle w:val="cs5e98e9303"/>
                      <w:rFonts w:ascii="Times New Roman" w:hAnsi="Times New Roman" w:cs="Times New Roman"/>
                      <w:b w:val="0"/>
                      <w:sz w:val="24"/>
                      <w:lang w:val="uk-UA"/>
                    </w:rPr>
                    <w:t>Товариство з обмеженою відповідальністю «Медичний центр «Рішон», підрозділ неврології лікувально-діагностичного відділення,</w:t>
                  </w:r>
                  <w:r w:rsidRPr="000E49FF">
                    <w:rPr>
                      <w:rStyle w:val="csa16174ba3"/>
                      <w:rFonts w:ascii="Times New Roman" w:hAnsi="Times New Roman" w:cs="Times New Roman"/>
                      <w:sz w:val="24"/>
                      <w:lang w:val="uk-UA"/>
                    </w:rPr>
                    <w:t xml:space="preserve"> м. Харків</w:t>
                  </w:r>
                </w:p>
              </w:tc>
            </w:tr>
          </w:tbl>
          <w:p w:rsidR="000E49FF" w:rsidRPr="000E49FF" w:rsidRDefault="000E49FF" w:rsidP="00FE07CD">
            <w:pPr>
              <w:jc w:val="both"/>
              <w:rPr>
                <w:rFonts w:asciiTheme="minorHAnsi" w:hAnsiTheme="minorHAnsi"/>
                <w:sz w:val="22"/>
                <w:lang w:val="uk-UA"/>
              </w:rPr>
            </w:pPr>
          </w:p>
        </w:tc>
      </w:tr>
      <w:tr w:rsidR="00FE31D2" w:rsidRPr="000E49FF" w:rsidTr="000E49FF">
        <w:trPr>
          <w:trHeight w:val="23"/>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lang w:val="ru-RU"/>
              </w:rPr>
            </w:pPr>
            <w:r w:rsidRPr="000E49FF">
              <w:rPr>
                <w:szCs w:val="24"/>
                <w:lang w:val="ru-RU"/>
              </w:rPr>
              <w:t xml:space="preserve">Номер та дата наказу МОЗ </w:t>
            </w:r>
            <w:r w:rsidRPr="000E49FF">
              <w:rPr>
                <w:szCs w:val="24"/>
                <w:lang w:val="uk-UA"/>
              </w:rPr>
              <w:t>про</w:t>
            </w:r>
            <w:r w:rsidRPr="000E49FF">
              <w:rPr>
                <w:szCs w:val="24"/>
                <w:lang w:val="ru-RU"/>
              </w:rPr>
              <w:t xml:space="preserve"> </w:t>
            </w:r>
            <w:r w:rsidRPr="000E49FF">
              <w:rPr>
                <w:szCs w:val="24"/>
                <w:lang w:val="uk-UA"/>
              </w:rPr>
              <w:t>проведення</w:t>
            </w:r>
            <w:r w:rsidRPr="000E49FF">
              <w:rPr>
                <w:szCs w:val="24"/>
                <w:lang w:val="ru-RU"/>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uk-UA"/>
              </w:rPr>
            </w:pPr>
            <w:r w:rsidRPr="000E49FF">
              <w:rPr>
                <w:lang w:val="uk-UA"/>
              </w:rPr>
              <w:t xml:space="preserve">№ 2554 від 09.11.2020 </w:t>
            </w:r>
          </w:p>
        </w:tc>
      </w:tr>
      <w:tr w:rsidR="00FE31D2" w:rsidRPr="000E49FF" w:rsidTr="000E49FF">
        <w:trPr>
          <w:trHeight w:val="23"/>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lang w:val="ru-RU"/>
              </w:rPr>
            </w:pPr>
            <w:r w:rsidRPr="000E49FF">
              <w:rPr>
                <w:szCs w:val="24"/>
                <w:lang w:val="ru-RU"/>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ru-RU"/>
              </w:rPr>
            </w:pPr>
            <w:r w:rsidRPr="000E49FF">
              <w:rPr>
                <w:lang w:val="ru-RU"/>
              </w:rPr>
              <w:t xml:space="preserve">«Рандомізоване, подвійне сліпе дослідження 3 фази для вивчення ефективності та безпечності препарату </w:t>
            </w:r>
            <w:r w:rsidRPr="000E49FF">
              <w:t>SAR</w:t>
            </w:r>
            <w:r w:rsidRPr="000E49FF">
              <w:rPr>
                <w:lang w:val="ru-RU"/>
              </w:rPr>
              <w:t>442168 у порівнянні з плацебо в учасників з первинно-прогресуючим розсіяним склерозом (</w:t>
            </w:r>
            <w:r w:rsidRPr="000E49FF">
              <w:t>PERSEUS</w:t>
            </w:r>
            <w:r w:rsidRPr="000E49FF">
              <w:rPr>
                <w:lang w:val="ru-RU"/>
              </w:rPr>
              <w:t xml:space="preserve">)», </w:t>
            </w:r>
            <w:r w:rsidRPr="000E49FF">
              <w:t>EFC</w:t>
            </w:r>
            <w:r w:rsidRPr="000E49FF">
              <w:rPr>
                <w:lang w:val="ru-RU"/>
              </w:rPr>
              <w:t xml:space="preserve">16035, з інкорпорованою поправкою </w:t>
            </w:r>
            <w:r w:rsidRPr="000E49FF">
              <w:t xml:space="preserve">13 від </w:t>
            </w:r>
            <w:r w:rsidR="00D42DD2">
              <w:t xml:space="preserve">                                 </w:t>
            </w:r>
            <w:r w:rsidRPr="000E49FF">
              <w:t>20 листопада 2023 року, версія 1 (електронна версія 20.0)</w:t>
            </w:r>
          </w:p>
        </w:tc>
      </w:tr>
      <w:tr w:rsidR="00FE31D2" w:rsidRPr="000E49FF" w:rsidTr="000E49FF">
        <w:trPr>
          <w:trHeight w:val="23"/>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rPr>
            </w:pPr>
            <w:r w:rsidRPr="000E49FF">
              <w:rPr>
                <w:szCs w:val="24"/>
                <w:lang w:val="ru-RU"/>
              </w:rPr>
              <w:t>За</w:t>
            </w:r>
            <w:r w:rsidRPr="000E49FF">
              <w:rPr>
                <w:szCs w:val="24"/>
              </w:rPr>
              <w:t>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pPr>
            <w:r w:rsidRPr="000E49FF">
              <w:t>ТОВ «ПАРЕКСЕЛ Україна»</w:t>
            </w:r>
          </w:p>
        </w:tc>
      </w:tr>
      <w:tr w:rsidR="00FE31D2" w:rsidRPr="000E49FF" w:rsidTr="000E49FF">
        <w:trPr>
          <w:trHeight w:val="23"/>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rPr>
            </w:pPr>
            <w:r w:rsidRPr="000E49F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pPr>
            <w:r w:rsidRPr="000E49FF">
              <w:t>Genzyme Corporation, USA (Джензайм Корпорейшн, США)</w:t>
            </w:r>
          </w:p>
        </w:tc>
      </w:tr>
    </w:tbl>
    <w:p w:rsidR="00FE31D2" w:rsidRDefault="00FE31D2">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FE31D2">
        <w:tc>
          <w:tcPr>
            <w:tcW w:w="5670" w:type="dxa"/>
            <w:tcMar>
              <w:top w:w="0" w:type="dxa"/>
              <w:left w:w="108" w:type="dxa"/>
              <w:bottom w:w="0" w:type="dxa"/>
              <w:right w:w="108" w:type="dxa"/>
            </w:tcMar>
            <w:hideMark/>
          </w:tcPr>
          <w:p w:rsidR="00FE31D2" w:rsidRPr="000E49FF" w:rsidRDefault="00082361">
            <w:pPr>
              <w:rPr>
                <w:rFonts w:cs="Times New Roman"/>
                <w:b/>
                <w:i/>
                <w:lang w:val="ru-RU"/>
              </w:rPr>
            </w:pPr>
            <w:r>
              <w:rPr>
                <w:b/>
                <w:color w:val="000000"/>
                <w:szCs w:val="24"/>
                <w:lang w:val="ru-RU"/>
              </w:rPr>
              <w:t>В.о. н</w:t>
            </w:r>
            <w:r w:rsidR="002A169D" w:rsidRPr="000E49FF">
              <w:rPr>
                <w:b/>
                <w:color w:val="000000"/>
                <w:szCs w:val="24"/>
                <w:lang w:val="ru-RU"/>
              </w:rPr>
              <w:t>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FE31D2" w:rsidRPr="000E49FF" w:rsidRDefault="00FE31D2">
            <w:pPr>
              <w:jc w:val="center"/>
              <w:rPr>
                <w:lang w:val="ru-RU"/>
              </w:rPr>
            </w:pPr>
          </w:p>
        </w:tc>
        <w:tc>
          <w:tcPr>
            <w:tcW w:w="284" w:type="dxa"/>
            <w:tcMar>
              <w:top w:w="0" w:type="dxa"/>
              <w:left w:w="108" w:type="dxa"/>
              <w:bottom w:w="0" w:type="dxa"/>
              <w:right w:w="108" w:type="dxa"/>
            </w:tcMar>
          </w:tcPr>
          <w:p w:rsidR="00FE31D2" w:rsidRPr="000E49FF" w:rsidRDefault="00FE31D2">
            <w:pPr>
              <w:jc w:val="center"/>
              <w:rPr>
                <w:lang w:val="ru-RU"/>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FE31D2" w:rsidRDefault="002A169D">
            <w:pPr>
              <w:jc w:val="center"/>
              <w:rPr>
                <w:b/>
                <w:bCs/>
                <w:iCs/>
              </w:rPr>
            </w:pPr>
            <w:r>
              <w:rPr>
                <w:rStyle w:val="cs72f7c9c5"/>
              </w:rPr>
              <w:t>Олександр ГРІЦЕНКО</w:t>
            </w:r>
          </w:p>
        </w:tc>
      </w:tr>
      <w:tr w:rsidR="00FE31D2">
        <w:tc>
          <w:tcPr>
            <w:tcW w:w="5670" w:type="dxa"/>
            <w:tcMar>
              <w:top w:w="0" w:type="dxa"/>
              <w:left w:w="108" w:type="dxa"/>
              <w:bottom w:w="0" w:type="dxa"/>
              <w:right w:w="108" w:type="dxa"/>
            </w:tcMar>
          </w:tcPr>
          <w:p w:rsidR="00FE31D2" w:rsidRDefault="00FE31D2"/>
        </w:tc>
        <w:tc>
          <w:tcPr>
            <w:tcW w:w="2835" w:type="dxa"/>
            <w:tcMar>
              <w:top w:w="0" w:type="dxa"/>
              <w:left w:w="108" w:type="dxa"/>
              <w:bottom w:w="0" w:type="dxa"/>
              <w:right w:w="108" w:type="dxa"/>
            </w:tcMar>
            <w:hideMark/>
          </w:tcPr>
          <w:p w:rsidR="00FE31D2" w:rsidRDefault="002A169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FE31D2" w:rsidRDefault="00FE31D2">
            <w:pPr>
              <w:jc w:val="center"/>
              <w:rPr>
                <w:vertAlign w:val="superscript"/>
              </w:rPr>
            </w:pPr>
          </w:p>
        </w:tc>
        <w:tc>
          <w:tcPr>
            <w:tcW w:w="4678" w:type="dxa"/>
            <w:tcMar>
              <w:top w:w="0" w:type="dxa"/>
              <w:left w:w="108" w:type="dxa"/>
              <w:bottom w:w="0" w:type="dxa"/>
              <w:right w:w="108" w:type="dxa"/>
            </w:tcMar>
            <w:hideMark/>
          </w:tcPr>
          <w:p w:rsidR="00FE31D2" w:rsidRDefault="002A169D">
            <w:pPr>
              <w:jc w:val="center"/>
              <w:rPr>
                <w:vertAlign w:val="superscript"/>
              </w:rPr>
            </w:pPr>
            <w:r>
              <w:rPr>
                <w:vertAlign w:val="superscript"/>
                <w:lang w:val="uk-UA"/>
              </w:rPr>
              <w:t>(Власне ім’я ПРІЗВИЩЕ)</w:t>
            </w:r>
          </w:p>
        </w:tc>
      </w:tr>
    </w:tbl>
    <w:p w:rsidR="00FE31D2" w:rsidRDefault="00FE31D2">
      <w:pPr>
        <w:tabs>
          <w:tab w:val="clear" w:pos="708"/>
        </w:tabs>
        <w:rPr>
          <w:lang w:val="ru-RU"/>
        </w:rPr>
        <w:sectPr w:rsidR="00FE31D2">
          <w:pgSz w:w="16838" w:h="11906" w:orient="landscape"/>
          <w:pgMar w:top="851" w:right="1245" w:bottom="851" w:left="2127" w:header="709" w:footer="709" w:gutter="0"/>
          <w:cols w:space="720"/>
          <w:titlePg/>
        </w:sectPr>
      </w:pPr>
    </w:p>
    <w:p w:rsidR="00FE31D2" w:rsidRDefault="002A169D">
      <w:pPr>
        <w:rPr>
          <w:lang w:val="uk-UA"/>
        </w:rPr>
      </w:pPr>
      <w:r>
        <w:rPr>
          <w:lang w:val="uk-UA"/>
        </w:rPr>
        <w:lastRenderedPageBreak/>
        <w:t xml:space="preserve">                                                                                                                                                       Додаток 10</w:t>
      </w:r>
    </w:p>
    <w:p w:rsidR="00FE31D2" w:rsidRDefault="00365DE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365DED">
        <w:rPr>
          <w:rFonts w:eastAsia="Times New Roman"/>
          <w:szCs w:val="24"/>
          <w:lang w:val="uk-UA" w:eastAsia="uk-UA"/>
        </w:rPr>
        <w:t>Про проведення клінічних</w:t>
      </w:r>
      <w:r>
        <w:rPr>
          <w:rFonts w:eastAsia="Times New Roman"/>
          <w:szCs w:val="24"/>
          <w:lang w:val="uk-UA" w:eastAsia="uk-UA"/>
        </w:rPr>
        <w:t xml:space="preserve"> </w:t>
      </w:r>
      <w:r w:rsidRPr="00365DED">
        <w:rPr>
          <w:rFonts w:eastAsia="Times New Roman"/>
          <w:szCs w:val="24"/>
          <w:lang w:val="uk-UA" w:eastAsia="uk-UA"/>
        </w:rPr>
        <w:t>випробувань лікарських засобів</w:t>
      </w:r>
      <w:r>
        <w:rPr>
          <w:rFonts w:eastAsia="Times New Roman"/>
          <w:szCs w:val="24"/>
          <w:lang w:val="uk-UA" w:eastAsia="uk-UA"/>
        </w:rPr>
        <w:t xml:space="preserve"> </w:t>
      </w:r>
      <w:r w:rsidRPr="00365DED">
        <w:rPr>
          <w:rFonts w:eastAsia="Times New Roman"/>
          <w:szCs w:val="24"/>
          <w:lang w:val="uk-UA" w:eastAsia="uk-UA"/>
        </w:rPr>
        <w:t>та затвердження суттєвих поправок</w:t>
      </w:r>
      <w:r>
        <w:rPr>
          <w:rFonts w:eastAsia="Times New Roman"/>
          <w:szCs w:val="24"/>
          <w:lang w:val="uk-UA" w:eastAsia="uk-UA"/>
        </w:rPr>
        <w:t>»</w:t>
      </w:r>
    </w:p>
    <w:p w:rsidR="00FE31D2" w:rsidRDefault="00485DFF">
      <w:pPr>
        <w:ind w:left="9072"/>
        <w:rPr>
          <w:lang w:val="uk-UA"/>
        </w:rPr>
      </w:pPr>
      <w:r w:rsidRPr="00485DFF">
        <w:rPr>
          <w:u w:val="single"/>
          <w:lang w:val="uk-UA"/>
        </w:rPr>
        <w:t>08.08.2024</w:t>
      </w:r>
      <w:r>
        <w:rPr>
          <w:lang w:val="uk-UA"/>
        </w:rPr>
        <w:t xml:space="preserve"> № </w:t>
      </w:r>
      <w:r w:rsidRPr="00485DFF">
        <w:rPr>
          <w:u w:val="single"/>
          <w:lang w:val="uk-UA"/>
        </w:rPr>
        <w:t>1397</w:t>
      </w:r>
    </w:p>
    <w:p w:rsidR="00FE31D2" w:rsidRDefault="00FE31D2">
      <w:pPr>
        <w:rPr>
          <w:lang w:val="ru-RU"/>
        </w:rPr>
      </w:pPr>
    </w:p>
    <w:tbl>
      <w:tblPr>
        <w:tblStyle w:val="af0"/>
        <w:tblW w:w="0" w:type="auto"/>
        <w:tblInd w:w="0" w:type="dxa"/>
        <w:tblLayout w:type="fixed"/>
        <w:tblLook w:val="04A0" w:firstRow="1" w:lastRow="0" w:firstColumn="1" w:lastColumn="0" w:noHBand="0" w:noVBand="1"/>
      </w:tblPr>
      <w:tblGrid>
        <w:gridCol w:w="3682"/>
        <w:gridCol w:w="9780"/>
      </w:tblGrid>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E31D2" w:rsidRPr="000E49FF" w:rsidRDefault="002A169D">
            <w:pPr>
              <w:rPr>
                <w:szCs w:val="24"/>
              </w:rPr>
            </w:pPr>
            <w:r w:rsidRPr="000E49F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E31D2" w:rsidRPr="000E49FF" w:rsidRDefault="002A169D">
            <w:pPr>
              <w:jc w:val="both"/>
              <w:rPr>
                <w:rFonts w:asciiTheme="minorHAnsi" w:hAnsiTheme="minorHAnsi"/>
                <w:sz w:val="22"/>
              </w:rPr>
            </w:pPr>
            <w:r w:rsidRPr="000E49FF">
              <w:t xml:space="preserve">Брошура дослідника енфортумаб ведотин (Enfortumab Vedotin; ASG-22CE), видання 13 від </w:t>
            </w:r>
            <w:r w:rsidR="00CA57FF">
              <w:t xml:space="preserve">               </w:t>
            </w:r>
            <w:r w:rsidRPr="000E49FF">
              <w:t xml:space="preserve">17 квітня 2024 року, англійською мовою; Україна, MK-3475-В15, версія 3.02 від 22 липня </w:t>
            </w:r>
            <w:r w:rsidR="00CA57FF">
              <w:t xml:space="preserve">         </w:t>
            </w:r>
            <w:r w:rsidRPr="000E49FF">
              <w:t>2024 р., українською мовою, інформація та документ про інформовану згоду для пацієнта</w:t>
            </w:r>
            <w:r w:rsidRPr="000E49FF">
              <w:rPr>
                <w:lang w:val="uk-UA"/>
              </w:rPr>
              <w:t xml:space="preserve"> </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7F48B9" w:rsidRDefault="002A169D">
            <w:pPr>
              <w:rPr>
                <w:szCs w:val="24"/>
                <w:lang w:val="ru-RU"/>
              </w:rPr>
            </w:pPr>
            <w:r w:rsidRPr="000E49FF">
              <w:rPr>
                <w:szCs w:val="24"/>
                <w:lang w:val="ru-RU"/>
              </w:rPr>
              <w:t>Номер</w:t>
            </w:r>
            <w:r w:rsidRPr="007F48B9">
              <w:rPr>
                <w:szCs w:val="24"/>
                <w:lang w:val="ru-RU"/>
              </w:rPr>
              <w:t xml:space="preserve"> </w:t>
            </w:r>
            <w:r w:rsidRPr="000E49FF">
              <w:rPr>
                <w:szCs w:val="24"/>
                <w:lang w:val="ru-RU"/>
              </w:rPr>
              <w:t>та</w:t>
            </w:r>
            <w:r w:rsidRPr="007F48B9">
              <w:rPr>
                <w:szCs w:val="24"/>
                <w:lang w:val="ru-RU"/>
              </w:rPr>
              <w:t xml:space="preserve"> </w:t>
            </w:r>
            <w:r w:rsidRPr="000E49FF">
              <w:rPr>
                <w:szCs w:val="24"/>
                <w:lang w:val="ru-RU"/>
              </w:rPr>
              <w:t>дата</w:t>
            </w:r>
            <w:r w:rsidRPr="007F48B9">
              <w:rPr>
                <w:szCs w:val="24"/>
                <w:lang w:val="ru-RU"/>
              </w:rPr>
              <w:t xml:space="preserve"> </w:t>
            </w:r>
            <w:r w:rsidRPr="000E49FF">
              <w:rPr>
                <w:szCs w:val="24"/>
                <w:lang w:val="ru-RU"/>
              </w:rPr>
              <w:t>наказу</w:t>
            </w:r>
            <w:r w:rsidRPr="007F48B9">
              <w:rPr>
                <w:szCs w:val="24"/>
                <w:lang w:val="ru-RU"/>
              </w:rPr>
              <w:t xml:space="preserve"> </w:t>
            </w:r>
            <w:r w:rsidRPr="000E49FF">
              <w:rPr>
                <w:szCs w:val="24"/>
                <w:lang w:val="ru-RU"/>
              </w:rPr>
              <w:t>МОЗ</w:t>
            </w:r>
            <w:r w:rsidRPr="007F48B9">
              <w:rPr>
                <w:szCs w:val="24"/>
                <w:lang w:val="ru-RU"/>
              </w:rPr>
              <w:t xml:space="preserve"> </w:t>
            </w:r>
            <w:r w:rsidRPr="000E49FF">
              <w:rPr>
                <w:szCs w:val="24"/>
                <w:lang w:val="uk-UA"/>
              </w:rPr>
              <w:t>про</w:t>
            </w:r>
            <w:r w:rsidRPr="007F48B9">
              <w:rPr>
                <w:szCs w:val="24"/>
                <w:lang w:val="ru-RU"/>
              </w:rPr>
              <w:t xml:space="preserve"> </w:t>
            </w:r>
            <w:r w:rsidRPr="000E49FF">
              <w:rPr>
                <w:szCs w:val="24"/>
                <w:lang w:val="uk-UA"/>
              </w:rPr>
              <w:t>проведення</w:t>
            </w:r>
            <w:r w:rsidRPr="007F48B9">
              <w:rPr>
                <w:szCs w:val="24"/>
                <w:lang w:val="ru-RU"/>
              </w:rPr>
              <w:t xml:space="preserve"> </w:t>
            </w:r>
            <w:r w:rsidRPr="000E49FF">
              <w:rPr>
                <w:szCs w:val="24"/>
                <w:lang w:val="ru-RU"/>
              </w:rPr>
              <w:t>клінічного</w:t>
            </w:r>
            <w:r w:rsidRPr="007F48B9">
              <w:rPr>
                <w:szCs w:val="24"/>
                <w:lang w:val="ru-RU"/>
              </w:rPr>
              <w:t xml:space="preserve"> </w:t>
            </w:r>
            <w:r w:rsidRPr="000E49FF">
              <w:rPr>
                <w:szCs w:val="24"/>
                <w:lang w:val="ru-RU"/>
              </w:rPr>
              <w:t>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uk-UA"/>
              </w:rPr>
            </w:pPr>
            <w:r w:rsidRPr="000E49FF">
              <w:rPr>
                <w:lang w:val="uk-UA"/>
              </w:rPr>
              <w:t xml:space="preserve">№ 516 від 22.03.2021 </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lang w:val="ru-RU"/>
              </w:rPr>
            </w:pPr>
            <w:r w:rsidRPr="000E49FF">
              <w:rPr>
                <w:szCs w:val="24"/>
                <w:lang w:val="ru-RU"/>
              </w:rPr>
              <w:t>Назва</w:t>
            </w:r>
            <w:r w:rsidRPr="007F48B9">
              <w:rPr>
                <w:szCs w:val="24"/>
                <w:lang w:val="ru-RU"/>
              </w:rPr>
              <w:t xml:space="preserve"> </w:t>
            </w:r>
            <w:r w:rsidRPr="000E49FF">
              <w:rPr>
                <w:szCs w:val="24"/>
                <w:lang w:val="ru-RU"/>
              </w:rPr>
              <w:t>клінічного</w:t>
            </w:r>
            <w:r w:rsidRPr="007F48B9">
              <w:rPr>
                <w:szCs w:val="24"/>
                <w:lang w:val="ru-RU"/>
              </w:rPr>
              <w:t xml:space="preserve"> </w:t>
            </w:r>
            <w:r w:rsidRPr="000E49FF">
              <w:rPr>
                <w:szCs w:val="24"/>
                <w:lang w:val="ru-RU"/>
              </w:rPr>
              <w:t>випробування</w:t>
            </w:r>
            <w:r w:rsidRPr="007F48B9">
              <w:rPr>
                <w:szCs w:val="24"/>
                <w:lang w:val="ru-RU"/>
              </w:rPr>
              <w:t xml:space="preserve">, </w:t>
            </w:r>
            <w:r w:rsidRPr="000E49FF">
              <w:rPr>
                <w:szCs w:val="24"/>
                <w:lang w:val="ru-RU"/>
              </w:rPr>
              <w:t>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ru-RU"/>
              </w:rPr>
            </w:pPr>
            <w:r w:rsidRPr="000E49FF">
              <w:rPr>
                <w:lang w:val="ru-RU"/>
              </w:rPr>
              <w:t xml:space="preserve">«Рандомізоване, відкрите дослідження </w:t>
            </w:r>
            <w:r w:rsidRPr="000E49FF">
              <w:t>III</w:t>
            </w:r>
            <w:r w:rsidRPr="000E49FF">
              <w:rPr>
                <w:lang w:val="ru-RU"/>
              </w:rPr>
              <w:t xml:space="preserve"> фази для оцінки періопераційного застосування енфортумабу ведотину у комбінації з пембролізумабом (</w:t>
            </w:r>
            <w:r w:rsidRPr="000E49FF">
              <w:t>MK</w:t>
            </w:r>
            <w:r w:rsidRPr="000E49FF">
              <w:rPr>
                <w:lang w:val="ru-RU"/>
              </w:rPr>
              <w:t>-3475) порівняно з неоад'ювантною терапією гемцитабіном та цисплатином у учасників з м'язово-інвазивним раком сечового міхура, придатних для лікування цисплатином (</w:t>
            </w:r>
            <w:r w:rsidRPr="000E49FF">
              <w:t>KEYNOTE</w:t>
            </w:r>
            <w:r w:rsidRPr="000E49FF">
              <w:rPr>
                <w:lang w:val="ru-RU"/>
              </w:rPr>
              <w:t>-</w:t>
            </w:r>
            <w:r w:rsidRPr="000E49FF">
              <w:t>B</w:t>
            </w:r>
            <w:r w:rsidRPr="000E49FF">
              <w:rPr>
                <w:lang w:val="ru-RU"/>
              </w:rPr>
              <w:t xml:space="preserve">15 / </w:t>
            </w:r>
            <w:r w:rsidRPr="000E49FF">
              <w:t>EV</w:t>
            </w:r>
            <w:r w:rsidRPr="000E49FF">
              <w:rPr>
                <w:lang w:val="ru-RU"/>
              </w:rPr>
              <w:t xml:space="preserve">-304)», </w:t>
            </w:r>
            <w:r w:rsidRPr="000E49FF">
              <w:t>MK</w:t>
            </w:r>
            <w:r w:rsidRPr="000E49FF">
              <w:rPr>
                <w:lang w:val="ru-RU"/>
              </w:rPr>
              <w:t>-3475-</w:t>
            </w:r>
            <w:r w:rsidRPr="000E49FF">
              <w:t>B</w:t>
            </w:r>
            <w:r w:rsidRPr="000E49FF">
              <w:rPr>
                <w:lang w:val="ru-RU"/>
              </w:rPr>
              <w:t xml:space="preserve">15, з інкорпорованою поправкою </w:t>
            </w:r>
            <w:r w:rsidRPr="000E49FF">
              <w:t>04 від 17 листопада 2023 року</w:t>
            </w:r>
          </w:p>
        </w:tc>
      </w:tr>
      <w:tr w:rsidR="00FE31D2" w:rsidRPr="00485D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rPr>
            </w:pPr>
            <w:r w:rsidRPr="000E49FF">
              <w:rPr>
                <w:szCs w:val="24"/>
                <w:lang w:val="ru-RU"/>
              </w:rPr>
              <w:t>За</w:t>
            </w:r>
            <w:r w:rsidRPr="000E49FF">
              <w:rPr>
                <w:szCs w:val="24"/>
              </w:rPr>
              <w:t>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ru-RU"/>
              </w:rPr>
            </w:pPr>
            <w:r w:rsidRPr="000E49FF">
              <w:rPr>
                <w:lang w:val="ru-RU"/>
              </w:rPr>
              <w:t>Товариство з обмеженою відповідальністю «МСД Україна»</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rPr>
            </w:pPr>
            <w:r w:rsidRPr="000E49F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pPr>
            <w:r w:rsidRPr="000E49FF">
              <w:t>ТОВ Мерк Шарп енд Доум, США (Merck Sharp &amp; Dohme LLC, USA)</w:t>
            </w:r>
          </w:p>
        </w:tc>
      </w:tr>
    </w:tbl>
    <w:p w:rsidR="00FE31D2" w:rsidRDefault="00FE31D2">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FE31D2">
        <w:tc>
          <w:tcPr>
            <w:tcW w:w="5670" w:type="dxa"/>
            <w:tcMar>
              <w:top w:w="0" w:type="dxa"/>
              <w:left w:w="108" w:type="dxa"/>
              <w:bottom w:w="0" w:type="dxa"/>
              <w:right w:w="108" w:type="dxa"/>
            </w:tcMar>
            <w:hideMark/>
          </w:tcPr>
          <w:p w:rsidR="00FE31D2" w:rsidRPr="000E49FF" w:rsidRDefault="00082361">
            <w:pPr>
              <w:rPr>
                <w:rFonts w:cs="Times New Roman"/>
                <w:b/>
                <w:i/>
                <w:lang w:val="ru-RU"/>
              </w:rPr>
            </w:pPr>
            <w:r>
              <w:rPr>
                <w:b/>
                <w:color w:val="000000"/>
                <w:szCs w:val="24"/>
                <w:lang w:val="ru-RU"/>
              </w:rPr>
              <w:t>В.о. н</w:t>
            </w:r>
            <w:r w:rsidR="002A169D" w:rsidRPr="000E49FF">
              <w:rPr>
                <w:b/>
                <w:color w:val="000000"/>
                <w:szCs w:val="24"/>
                <w:lang w:val="ru-RU"/>
              </w:rPr>
              <w:t>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FE31D2" w:rsidRPr="000E49FF" w:rsidRDefault="00FE31D2">
            <w:pPr>
              <w:jc w:val="center"/>
              <w:rPr>
                <w:lang w:val="ru-RU"/>
              </w:rPr>
            </w:pPr>
          </w:p>
        </w:tc>
        <w:tc>
          <w:tcPr>
            <w:tcW w:w="284" w:type="dxa"/>
            <w:tcMar>
              <w:top w:w="0" w:type="dxa"/>
              <w:left w:w="108" w:type="dxa"/>
              <w:bottom w:w="0" w:type="dxa"/>
              <w:right w:w="108" w:type="dxa"/>
            </w:tcMar>
          </w:tcPr>
          <w:p w:rsidR="00FE31D2" w:rsidRPr="000E49FF" w:rsidRDefault="00FE31D2">
            <w:pPr>
              <w:jc w:val="center"/>
              <w:rPr>
                <w:lang w:val="ru-RU"/>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FE31D2" w:rsidRDefault="002A169D">
            <w:pPr>
              <w:jc w:val="center"/>
              <w:rPr>
                <w:b/>
                <w:bCs/>
                <w:iCs/>
              </w:rPr>
            </w:pPr>
            <w:r>
              <w:rPr>
                <w:rStyle w:val="cs72f7c9c5"/>
              </w:rPr>
              <w:t>Олександр ГРІЦЕНКО</w:t>
            </w:r>
          </w:p>
        </w:tc>
      </w:tr>
      <w:tr w:rsidR="00FE31D2">
        <w:tc>
          <w:tcPr>
            <w:tcW w:w="5670" w:type="dxa"/>
            <w:tcMar>
              <w:top w:w="0" w:type="dxa"/>
              <w:left w:w="108" w:type="dxa"/>
              <w:bottom w:w="0" w:type="dxa"/>
              <w:right w:w="108" w:type="dxa"/>
            </w:tcMar>
          </w:tcPr>
          <w:p w:rsidR="00FE31D2" w:rsidRDefault="00FE31D2"/>
        </w:tc>
        <w:tc>
          <w:tcPr>
            <w:tcW w:w="2835" w:type="dxa"/>
            <w:tcMar>
              <w:top w:w="0" w:type="dxa"/>
              <w:left w:w="108" w:type="dxa"/>
              <w:bottom w:w="0" w:type="dxa"/>
              <w:right w:w="108" w:type="dxa"/>
            </w:tcMar>
            <w:hideMark/>
          </w:tcPr>
          <w:p w:rsidR="00FE31D2" w:rsidRDefault="002A169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FE31D2" w:rsidRDefault="00FE31D2">
            <w:pPr>
              <w:jc w:val="center"/>
              <w:rPr>
                <w:vertAlign w:val="superscript"/>
              </w:rPr>
            </w:pPr>
          </w:p>
        </w:tc>
        <w:tc>
          <w:tcPr>
            <w:tcW w:w="4678" w:type="dxa"/>
            <w:tcMar>
              <w:top w:w="0" w:type="dxa"/>
              <w:left w:w="108" w:type="dxa"/>
              <w:bottom w:w="0" w:type="dxa"/>
              <w:right w:w="108" w:type="dxa"/>
            </w:tcMar>
            <w:hideMark/>
          </w:tcPr>
          <w:p w:rsidR="00FE31D2" w:rsidRDefault="002A169D">
            <w:pPr>
              <w:jc w:val="center"/>
              <w:rPr>
                <w:vertAlign w:val="superscript"/>
              </w:rPr>
            </w:pPr>
            <w:r>
              <w:rPr>
                <w:vertAlign w:val="superscript"/>
                <w:lang w:val="uk-UA"/>
              </w:rPr>
              <w:t>(Власне ім’я ПРІЗВИЩЕ)</w:t>
            </w:r>
          </w:p>
        </w:tc>
      </w:tr>
    </w:tbl>
    <w:p w:rsidR="00FE31D2" w:rsidRDefault="00FE31D2">
      <w:pPr>
        <w:tabs>
          <w:tab w:val="clear" w:pos="708"/>
        </w:tabs>
        <w:rPr>
          <w:lang w:val="ru-RU"/>
        </w:rPr>
        <w:sectPr w:rsidR="00FE31D2">
          <w:pgSz w:w="16838" w:h="11906" w:orient="landscape"/>
          <w:pgMar w:top="851" w:right="1245" w:bottom="851" w:left="2127" w:header="709" w:footer="709" w:gutter="0"/>
          <w:cols w:space="720"/>
          <w:titlePg/>
        </w:sectPr>
      </w:pPr>
    </w:p>
    <w:p w:rsidR="00FE31D2" w:rsidRDefault="002A169D">
      <w:pPr>
        <w:rPr>
          <w:lang w:val="uk-UA"/>
        </w:rPr>
      </w:pPr>
      <w:r>
        <w:rPr>
          <w:lang w:val="uk-UA"/>
        </w:rPr>
        <w:lastRenderedPageBreak/>
        <w:t xml:space="preserve">                                                                                                                                                       Додаток 11</w:t>
      </w:r>
    </w:p>
    <w:p w:rsidR="00FE31D2" w:rsidRDefault="00365DE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365DED">
        <w:rPr>
          <w:rFonts w:eastAsia="Times New Roman"/>
          <w:szCs w:val="24"/>
          <w:lang w:val="uk-UA" w:eastAsia="uk-UA"/>
        </w:rPr>
        <w:t>Про проведення клінічних</w:t>
      </w:r>
      <w:r>
        <w:rPr>
          <w:rFonts w:eastAsia="Times New Roman"/>
          <w:szCs w:val="24"/>
          <w:lang w:val="uk-UA" w:eastAsia="uk-UA"/>
        </w:rPr>
        <w:t xml:space="preserve"> </w:t>
      </w:r>
      <w:r w:rsidRPr="00365DED">
        <w:rPr>
          <w:rFonts w:eastAsia="Times New Roman"/>
          <w:szCs w:val="24"/>
          <w:lang w:val="uk-UA" w:eastAsia="uk-UA"/>
        </w:rPr>
        <w:t>випробувань лікарських засобів</w:t>
      </w:r>
      <w:r>
        <w:rPr>
          <w:rFonts w:eastAsia="Times New Roman"/>
          <w:szCs w:val="24"/>
          <w:lang w:val="uk-UA" w:eastAsia="uk-UA"/>
        </w:rPr>
        <w:t xml:space="preserve"> </w:t>
      </w:r>
      <w:r w:rsidRPr="00365DED">
        <w:rPr>
          <w:rFonts w:eastAsia="Times New Roman"/>
          <w:szCs w:val="24"/>
          <w:lang w:val="uk-UA" w:eastAsia="uk-UA"/>
        </w:rPr>
        <w:t>та затвердження суттєвих поправок</w:t>
      </w:r>
      <w:r>
        <w:rPr>
          <w:rFonts w:eastAsia="Times New Roman"/>
          <w:szCs w:val="24"/>
          <w:lang w:val="uk-UA" w:eastAsia="uk-UA"/>
        </w:rPr>
        <w:t>»</w:t>
      </w:r>
      <w:r w:rsidR="002A169D">
        <w:rPr>
          <w:lang w:val="uk-UA"/>
        </w:rPr>
        <w:t xml:space="preserve"> </w:t>
      </w:r>
    </w:p>
    <w:p w:rsidR="00FE31D2" w:rsidRDefault="00485DFF">
      <w:pPr>
        <w:ind w:left="9072"/>
        <w:rPr>
          <w:lang w:val="uk-UA"/>
        </w:rPr>
      </w:pPr>
      <w:r w:rsidRPr="00485DFF">
        <w:rPr>
          <w:u w:val="single"/>
          <w:lang w:val="uk-UA"/>
        </w:rPr>
        <w:t>08.08.2024</w:t>
      </w:r>
      <w:r>
        <w:rPr>
          <w:lang w:val="uk-UA"/>
        </w:rPr>
        <w:t xml:space="preserve"> № </w:t>
      </w:r>
      <w:r w:rsidRPr="00485DFF">
        <w:rPr>
          <w:u w:val="single"/>
          <w:lang w:val="uk-UA"/>
        </w:rPr>
        <w:t>1397</w:t>
      </w:r>
    </w:p>
    <w:p w:rsidR="00FE31D2" w:rsidRDefault="00FE31D2">
      <w:pPr>
        <w:rPr>
          <w:lang w:val="ru-RU"/>
        </w:rPr>
      </w:pPr>
    </w:p>
    <w:tbl>
      <w:tblPr>
        <w:tblStyle w:val="af0"/>
        <w:tblW w:w="0" w:type="auto"/>
        <w:tblInd w:w="0" w:type="dxa"/>
        <w:tblLayout w:type="fixed"/>
        <w:tblLook w:val="04A0" w:firstRow="1" w:lastRow="0" w:firstColumn="1" w:lastColumn="0" w:noHBand="0" w:noVBand="1"/>
      </w:tblPr>
      <w:tblGrid>
        <w:gridCol w:w="3682"/>
        <w:gridCol w:w="9780"/>
      </w:tblGrid>
      <w:tr w:rsidR="00FE31D2" w:rsidRPr="00485DF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E31D2" w:rsidRPr="000E49FF" w:rsidRDefault="002A169D">
            <w:pPr>
              <w:rPr>
                <w:szCs w:val="24"/>
              </w:rPr>
            </w:pPr>
            <w:r w:rsidRPr="000E49F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E31D2" w:rsidRPr="000E49FF" w:rsidRDefault="002A169D">
            <w:pPr>
              <w:jc w:val="both"/>
              <w:rPr>
                <w:rFonts w:asciiTheme="minorHAnsi" w:hAnsiTheme="minorHAnsi"/>
                <w:sz w:val="22"/>
                <w:lang w:val="ru-RU"/>
              </w:rPr>
            </w:pPr>
            <w:r w:rsidRPr="000E49FF">
              <w:rPr>
                <w:lang w:val="ru-RU"/>
              </w:rPr>
              <w:t>Подовження терміну проведення дослідження в Україні до 31 грудня 2025 року</w:t>
            </w:r>
            <w:r w:rsidRPr="000E49FF">
              <w:rPr>
                <w:lang w:val="uk-UA"/>
              </w:rPr>
              <w:t xml:space="preserve"> </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lang w:val="ru-RU"/>
              </w:rPr>
            </w:pPr>
            <w:r w:rsidRPr="000E49FF">
              <w:rPr>
                <w:szCs w:val="24"/>
                <w:lang w:val="ru-RU"/>
              </w:rPr>
              <w:t xml:space="preserve">Номер та дата наказу МОЗ </w:t>
            </w:r>
            <w:r w:rsidRPr="000E49FF">
              <w:rPr>
                <w:szCs w:val="24"/>
                <w:lang w:val="uk-UA"/>
              </w:rPr>
              <w:t>про</w:t>
            </w:r>
            <w:r w:rsidRPr="000E49FF">
              <w:rPr>
                <w:szCs w:val="24"/>
                <w:lang w:val="ru-RU"/>
              </w:rPr>
              <w:t xml:space="preserve"> </w:t>
            </w:r>
            <w:r w:rsidRPr="000E49FF">
              <w:rPr>
                <w:szCs w:val="24"/>
                <w:lang w:val="uk-UA"/>
              </w:rPr>
              <w:t>проведення</w:t>
            </w:r>
            <w:r w:rsidRPr="000E49FF">
              <w:rPr>
                <w:szCs w:val="24"/>
                <w:lang w:val="ru-RU"/>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uk-UA"/>
              </w:rPr>
            </w:pPr>
            <w:r w:rsidRPr="000E49FF">
              <w:rPr>
                <w:lang w:val="uk-UA"/>
              </w:rPr>
              <w:t xml:space="preserve">№ 248 від 09.03.2017 </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lang w:val="ru-RU"/>
              </w:rPr>
            </w:pPr>
            <w:r w:rsidRPr="000E49FF">
              <w:rPr>
                <w:szCs w:val="24"/>
                <w:lang w:val="ru-RU"/>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ru-RU"/>
              </w:rPr>
            </w:pPr>
            <w:r w:rsidRPr="000E49FF">
              <w:rPr>
                <w:lang w:val="ru-RU"/>
              </w:rPr>
              <w:t xml:space="preserve">«Довготривале, відкрите дослідження з періодом подальшого спостереження, яке проводиться для вивчення препарату тофацитиніб при лікуванні ювенільного ідіопатичного артриту (ЮІА)», А3921145, з інкорпорованою поправкою </w:t>
            </w:r>
            <w:r w:rsidRPr="000E49FF">
              <w:t>12 від 06 травня 2022 року</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rPr>
            </w:pPr>
            <w:r w:rsidRPr="000E49FF">
              <w:rPr>
                <w:szCs w:val="24"/>
                <w:lang w:val="ru-RU"/>
              </w:rPr>
              <w:t>За</w:t>
            </w:r>
            <w:r w:rsidRPr="000E49FF">
              <w:rPr>
                <w:szCs w:val="24"/>
              </w:rPr>
              <w:t>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pPr>
            <w:r w:rsidRPr="000E49FF">
              <w:t>ТОВ «Сінеос Хелс Україна»</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rPr>
            </w:pPr>
            <w:r w:rsidRPr="000E49F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pPr>
            <w:r w:rsidRPr="000E49FF">
              <w:t>Пфайзер Інк [Pfizer Inc], США</w:t>
            </w:r>
          </w:p>
        </w:tc>
      </w:tr>
    </w:tbl>
    <w:p w:rsidR="00FE31D2" w:rsidRDefault="00FE31D2">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FE31D2">
        <w:tc>
          <w:tcPr>
            <w:tcW w:w="5670" w:type="dxa"/>
            <w:tcMar>
              <w:top w:w="0" w:type="dxa"/>
              <w:left w:w="108" w:type="dxa"/>
              <w:bottom w:w="0" w:type="dxa"/>
              <w:right w:w="108" w:type="dxa"/>
            </w:tcMar>
            <w:hideMark/>
          </w:tcPr>
          <w:p w:rsidR="00FE31D2" w:rsidRPr="000E49FF" w:rsidRDefault="00082361">
            <w:pPr>
              <w:rPr>
                <w:rFonts w:cs="Times New Roman"/>
                <w:b/>
                <w:i/>
                <w:lang w:val="ru-RU"/>
              </w:rPr>
            </w:pPr>
            <w:r>
              <w:rPr>
                <w:b/>
                <w:color w:val="000000"/>
                <w:szCs w:val="24"/>
                <w:lang w:val="ru-RU"/>
              </w:rPr>
              <w:t>В.о. н</w:t>
            </w:r>
            <w:r w:rsidR="002A169D" w:rsidRPr="000E49FF">
              <w:rPr>
                <w:b/>
                <w:color w:val="000000"/>
                <w:szCs w:val="24"/>
                <w:lang w:val="ru-RU"/>
              </w:rPr>
              <w:t>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FE31D2" w:rsidRPr="000E49FF" w:rsidRDefault="00FE31D2">
            <w:pPr>
              <w:jc w:val="center"/>
              <w:rPr>
                <w:lang w:val="ru-RU"/>
              </w:rPr>
            </w:pPr>
          </w:p>
        </w:tc>
        <w:tc>
          <w:tcPr>
            <w:tcW w:w="284" w:type="dxa"/>
            <w:tcMar>
              <w:top w:w="0" w:type="dxa"/>
              <w:left w:w="108" w:type="dxa"/>
              <w:bottom w:w="0" w:type="dxa"/>
              <w:right w:w="108" w:type="dxa"/>
            </w:tcMar>
          </w:tcPr>
          <w:p w:rsidR="00FE31D2" w:rsidRPr="000E49FF" w:rsidRDefault="00FE31D2">
            <w:pPr>
              <w:jc w:val="center"/>
              <w:rPr>
                <w:lang w:val="ru-RU"/>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FE31D2" w:rsidRDefault="002A169D">
            <w:pPr>
              <w:jc w:val="center"/>
              <w:rPr>
                <w:b/>
                <w:bCs/>
                <w:iCs/>
              </w:rPr>
            </w:pPr>
            <w:r>
              <w:rPr>
                <w:rStyle w:val="cs72f7c9c5"/>
              </w:rPr>
              <w:t>Олександр ГРІЦЕНКО</w:t>
            </w:r>
          </w:p>
        </w:tc>
      </w:tr>
      <w:tr w:rsidR="00FE31D2">
        <w:tc>
          <w:tcPr>
            <w:tcW w:w="5670" w:type="dxa"/>
            <w:tcMar>
              <w:top w:w="0" w:type="dxa"/>
              <w:left w:w="108" w:type="dxa"/>
              <w:bottom w:w="0" w:type="dxa"/>
              <w:right w:w="108" w:type="dxa"/>
            </w:tcMar>
          </w:tcPr>
          <w:p w:rsidR="00FE31D2" w:rsidRDefault="00FE31D2"/>
        </w:tc>
        <w:tc>
          <w:tcPr>
            <w:tcW w:w="2835" w:type="dxa"/>
            <w:tcMar>
              <w:top w:w="0" w:type="dxa"/>
              <w:left w:w="108" w:type="dxa"/>
              <w:bottom w:w="0" w:type="dxa"/>
              <w:right w:w="108" w:type="dxa"/>
            </w:tcMar>
            <w:hideMark/>
          </w:tcPr>
          <w:p w:rsidR="00FE31D2" w:rsidRDefault="002A169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FE31D2" w:rsidRDefault="00FE31D2">
            <w:pPr>
              <w:jc w:val="center"/>
              <w:rPr>
                <w:vertAlign w:val="superscript"/>
              </w:rPr>
            </w:pPr>
          </w:p>
        </w:tc>
        <w:tc>
          <w:tcPr>
            <w:tcW w:w="4678" w:type="dxa"/>
            <w:tcMar>
              <w:top w:w="0" w:type="dxa"/>
              <w:left w:w="108" w:type="dxa"/>
              <w:bottom w:w="0" w:type="dxa"/>
              <w:right w:w="108" w:type="dxa"/>
            </w:tcMar>
            <w:hideMark/>
          </w:tcPr>
          <w:p w:rsidR="00FE31D2" w:rsidRDefault="002A169D">
            <w:pPr>
              <w:jc w:val="center"/>
              <w:rPr>
                <w:vertAlign w:val="superscript"/>
              </w:rPr>
            </w:pPr>
            <w:r>
              <w:rPr>
                <w:vertAlign w:val="superscript"/>
                <w:lang w:val="uk-UA"/>
              </w:rPr>
              <w:t>(Власне ім’я ПРІЗВИЩЕ)</w:t>
            </w:r>
          </w:p>
        </w:tc>
      </w:tr>
    </w:tbl>
    <w:p w:rsidR="00FE31D2" w:rsidRDefault="00FE31D2">
      <w:pPr>
        <w:tabs>
          <w:tab w:val="clear" w:pos="708"/>
        </w:tabs>
        <w:rPr>
          <w:lang w:val="ru-RU"/>
        </w:rPr>
        <w:sectPr w:rsidR="00FE31D2">
          <w:pgSz w:w="16838" w:h="11906" w:orient="landscape"/>
          <w:pgMar w:top="851" w:right="1245" w:bottom="851" w:left="2127" w:header="709" w:footer="709" w:gutter="0"/>
          <w:cols w:space="720"/>
          <w:titlePg/>
        </w:sectPr>
      </w:pPr>
    </w:p>
    <w:p w:rsidR="00FE31D2" w:rsidRDefault="002A169D">
      <w:pPr>
        <w:rPr>
          <w:lang w:val="uk-UA"/>
        </w:rPr>
      </w:pPr>
      <w:r>
        <w:rPr>
          <w:lang w:val="uk-UA"/>
        </w:rPr>
        <w:lastRenderedPageBreak/>
        <w:t xml:space="preserve">                                                                                                                                                       Додаток 12</w:t>
      </w:r>
    </w:p>
    <w:p w:rsidR="00FE31D2" w:rsidRDefault="00365DE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365DED">
        <w:rPr>
          <w:rFonts w:eastAsia="Times New Roman"/>
          <w:szCs w:val="24"/>
          <w:lang w:val="uk-UA" w:eastAsia="uk-UA"/>
        </w:rPr>
        <w:t>Про проведення клінічних</w:t>
      </w:r>
      <w:r>
        <w:rPr>
          <w:rFonts w:eastAsia="Times New Roman"/>
          <w:szCs w:val="24"/>
          <w:lang w:val="uk-UA" w:eastAsia="uk-UA"/>
        </w:rPr>
        <w:t xml:space="preserve"> </w:t>
      </w:r>
      <w:r w:rsidRPr="00365DED">
        <w:rPr>
          <w:rFonts w:eastAsia="Times New Roman"/>
          <w:szCs w:val="24"/>
          <w:lang w:val="uk-UA" w:eastAsia="uk-UA"/>
        </w:rPr>
        <w:t>випробувань лікарських засобів</w:t>
      </w:r>
      <w:r>
        <w:rPr>
          <w:rFonts w:eastAsia="Times New Roman"/>
          <w:szCs w:val="24"/>
          <w:lang w:val="uk-UA" w:eastAsia="uk-UA"/>
        </w:rPr>
        <w:t xml:space="preserve"> </w:t>
      </w:r>
      <w:r w:rsidRPr="00365DED">
        <w:rPr>
          <w:rFonts w:eastAsia="Times New Roman"/>
          <w:szCs w:val="24"/>
          <w:lang w:val="uk-UA" w:eastAsia="uk-UA"/>
        </w:rPr>
        <w:t>та затвердження суттєвих поправок</w:t>
      </w:r>
      <w:r>
        <w:rPr>
          <w:rFonts w:eastAsia="Times New Roman"/>
          <w:szCs w:val="24"/>
          <w:lang w:val="uk-UA" w:eastAsia="uk-UA"/>
        </w:rPr>
        <w:t>»</w:t>
      </w:r>
      <w:r w:rsidR="002A169D">
        <w:rPr>
          <w:lang w:val="uk-UA"/>
        </w:rPr>
        <w:t xml:space="preserve"> </w:t>
      </w:r>
    </w:p>
    <w:p w:rsidR="00FE31D2" w:rsidRDefault="00485DFF">
      <w:pPr>
        <w:ind w:left="9072"/>
        <w:rPr>
          <w:lang w:val="uk-UA"/>
        </w:rPr>
      </w:pPr>
      <w:r w:rsidRPr="00485DFF">
        <w:rPr>
          <w:u w:val="single"/>
          <w:lang w:val="uk-UA"/>
        </w:rPr>
        <w:t>08.08.2024</w:t>
      </w:r>
      <w:r>
        <w:rPr>
          <w:lang w:val="uk-UA"/>
        </w:rPr>
        <w:t xml:space="preserve"> № </w:t>
      </w:r>
      <w:r w:rsidRPr="00485DFF">
        <w:rPr>
          <w:u w:val="single"/>
          <w:lang w:val="uk-UA"/>
        </w:rPr>
        <w:t>1397</w:t>
      </w:r>
    </w:p>
    <w:p w:rsidR="00113895" w:rsidRDefault="00113895">
      <w:pPr>
        <w:rPr>
          <w:lang w:val="ru-RU"/>
        </w:rPr>
      </w:pPr>
    </w:p>
    <w:tbl>
      <w:tblPr>
        <w:tblStyle w:val="af0"/>
        <w:tblW w:w="13462" w:type="dxa"/>
        <w:tblInd w:w="0" w:type="dxa"/>
        <w:tblLayout w:type="fixed"/>
        <w:tblLook w:val="04A0" w:firstRow="1" w:lastRow="0" w:firstColumn="1" w:lastColumn="0" w:noHBand="0" w:noVBand="1"/>
      </w:tblPr>
      <w:tblGrid>
        <w:gridCol w:w="3682"/>
        <w:gridCol w:w="9780"/>
      </w:tblGrid>
      <w:tr w:rsidR="000E49FF" w:rsidRPr="00365DED" w:rsidTr="00567EF5">
        <w:trPr>
          <w:trHeight w:val="1408"/>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0E49FF" w:rsidRPr="000E49FF" w:rsidRDefault="000E49FF">
            <w:pPr>
              <w:rPr>
                <w:szCs w:val="24"/>
              </w:rPr>
            </w:pPr>
            <w:r w:rsidRPr="000E49FF">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0E49FF" w:rsidRPr="00113895" w:rsidRDefault="000E49FF" w:rsidP="00113895">
            <w:pPr>
              <w:jc w:val="both"/>
              <w:rPr>
                <w:rFonts w:asciiTheme="minorHAnsi" w:hAnsiTheme="minorHAnsi"/>
                <w:sz w:val="22"/>
              </w:rPr>
            </w:pPr>
            <w:r w:rsidRPr="000E49FF">
              <w:t xml:space="preserve">Оновлений протокол клінічного дослідження MOR208C310, остаточна редакція 9.0 від </w:t>
            </w:r>
            <w:r w:rsidR="00113895">
              <w:rPr>
                <w:lang w:val="uk-UA"/>
              </w:rPr>
              <w:t xml:space="preserve">            </w:t>
            </w:r>
            <w:r w:rsidRPr="000E49FF">
              <w:t>12 квітня 2024 р.; Синопсис оновленого протоколу дослідження від 12 квітня 2024 р. (редакція 9.0), переклад з англійської мови на українську мову від 17 травня 2024 р.; Інформаційний листок пацієнта і форма інформованої згоди (на основі редакції 8.0), остаточна редакція 5.0 англійською мовою для України від 16 травня 2024 р., остаточна редакція 5.0 українською мовою для України від 16 травня 2024 р., остаточна редакція 5.0 російською мовою для України від 16 травня 2024 р.; Інформаційний листок і форма інформованої згоди для факультативного генетичного та геномного дослідження (на основі редакції 3.0), остаточна редакція 3.0 англійською мовою для України від 13 червня 2024 р., остаточна редакція 3.0 українською мовою для України від 13 червня 2024 р., остаточна редакція 3.0 російською мовою для України від 13 червня 2024 р.; Інформаційний листок і форма інформованої згоди на збір інформації про вагітність і дитину (на основі редакції 2.0), остаточна редакція 2.0 англійською мовою для України від 13 червня 2024 р., остаточна редакція 2.0 українською мовою для України від 13 червня 2024 р., остаточна редакція 2.0 російською мовою для України від 13 червня 2024 р.; Зміна Спонсора з</w:t>
            </w:r>
            <w:r w:rsidRPr="000E49FF">
              <w:rPr>
                <w:color w:val="000000"/>
              </w:rPr>
              <w:t xml:space="preserve"> «</w:t>
            </w:r>
            <w:r w:rsidRPr="000E49FF">
              <w:t>МорфоСис АГ</w:t>
            </w:r>
            <w:r w:rsidR="00AA0D0C" w:rsidRPr="00AA0D0C">
              <w:rPr>
                <w:color w:val="000000"/>
              </w:rPr>
              <w:t>»</w:t>
            </w:r>
            <w:r w:rsidRPr="000E49FF">
              <w:t xml:space="preserve"> [MorphoSys AG], Німеччина на</w:t>
            </w:r>
            <w:r w:rsidRPr="000E49FF">
              <w:rPr>
                <w:color w:val="000000"/>
              </w:rPr>
              <w:t xml:space="preserve"> «</w:t>
            </w:r>
            <w:r w:rsidRPr="000E49FF">
              <w:t>Інсайт Корпорейшн</w:t>
            </w:r>
            <w:r w:rsidR="00AA0D0C" w:rsidRPr="00AA0D0C">
              <w:rPr>
                <w:color w:val="000000"/>
              </w:rPr>
              <w:t>»</w:t>
            </w:r>
            <w:r w:rsidRPr="000E49FF">
              <w:t xml:space="preserve"> [Incyte Corporation], США; Зміна назви клінічного випробування: </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0E49FF" w:rsidRPr="00113895" w:rsidTr="00FE07CD">
              <w:trPr>
                <w:trHeight w:val="213"/>
              </w:trPr>
              <w:tc>
                <w:tcPr>
                  <w:tcW w:w="4770" w:type="dxa"/>
                  <w:tcMar>
                    <w:top w:w="0" w:type="dxa"/>
                    <w:left w:w="108" w:type="dxa"/>
                    <w:bottom w:w="0" w:type="dxa"/>
                    <w:right w:w="108" w:type="dxa"/>
                  </w:tcMar>
                  <w:hideMark/>
                </w:tcPr>
                <w:p w:rsidR="000E49FF" w:rsidRPr="000E49FF" w:rsidRDefault="000E49FF" w:rsidP="000E49FF">
                  <w:pPr>
                    <w:pStyle w:val="cs2e86d3a6"/>
                    <w:rPr>
                      <w:lang w:val="uk-UA"/>
                    </w:rPr>
                  </w:pPr>
                  <w:r w:rsidRPr="000E49FF">
                    <w:rPr>
                      <w:rStyle w:val="csa16174ba6"/>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0E49FF" w:rsidRPr="000E49FF" w:rsidRDefault="000E49FF" w:rsidP="000E49FF">
                  <w:pPr>
                    <w:pStyle w:val="cs2e86d3a6"/>
                    <w:rPr>
                      <w:lang w:val="uk-UA"/>
                    </w:rPr>
                  </w:pPr>
                  <w:r w:rsidRPr="000E49FF">
                    <w:rPr>
                      <w:rStyle w:val="csa16174ba6"/>
                      <w:rFonts w:ascii="Times New Roman" w:hAnsi="Times New Roman" w:cs="Times New Roman"/>
                      <w:sz w:val="24"/>
                      <w:lang w:val="uk-UA"/>
                    </w:rPr>
                    <w:t>СТАЛО</w:t>
                  </w:r>
                </w:p>
              </w:tc>
            </w:tr>
            <w:tr w:rsidR="000E49FF" w:rsidRPr="00365DED" w:rsidTr="00567EF5">
              <w:trPr>
                <w:trHeight w:val="2265"/>
              </w:trPr>
              <w:tc>
                <w:tcPr>
                  <w:tcW w:w="4770" w:type="dxa"/>
                  <w:tcBorders>
                    <w:bottom w:val="single" w:sz="4" w:space="0" w:color="auto"/>
                  </w:tcBorders>
                  <w:tcMar>
                    <w:top w:w="0" w:type="dxa"/>
                    <w:left w:w="108" w:type="dxa"/>
                    <w:bottom w:w="0" w:type="dxa"/>
                    <w:right w:w="108" w:type="dxa"/>
                  </w:tcMar>
                  <w:hideMark/>
                </w:tcPr>
                <w:p w:rsidR="000E49FF" w:rsidRPr="000E49FF" w:rsidRDefault="000E49FF" w:rsidP="000E49FF">
                  <w:pPr>
                    <w:pStyle w:val="cs80d9435b"/>
                    <w:rPr>
                      <w:lang w:val="uk-UA"/>
                    </w:rPr>
                  </w:pPr>
                  <w:r w:rsidRPr="000E49FF">
                    <w:rPr>
                      <w:rStyle w:val="csa16174ba6"/>
                      <w:rFonts w:ascii="Times New Roman" w:hAnsi="Times New Roman" w:cs="Times New Roman"/>
                      <w:sz w:val="24"/>
                      <w:lang w:val="uk-UA"/>
                    </w:rPr>
                    <w:t>«Багатоцентрове рандомізоване, подвійно сліпе, плацебо-контрольоване дослідження III фази з метою оцінки ефективності та безпечності лікування тафаситамабом у поєднанні з леналідомідом додатково до хіміотерапії за схемою R-CHOP у порівнянні з хіміотерапією за схемою R-CHOP у пацієнтів з уперше виявленою дифузною В-</w:t>
                  </w:r>
                  <w:r w:rsidR="00567EF5" w:rsidRPr="000E49FF">
                    <w:rPr>
                      <w:rStyle w:val="csa16174ba6"/>
                      <w:rFonts w:ascii="Times New Roman" w:hAnsi="Times New Roman" w:cs="Times New Roman"/>
                      <w:sz w:val="24"/>
                      <w:lang w:val="uk-UA"/>
                    </w:rPr>
                    <w:t xml:space="preserve"> крупноклітинною лімфомою (ДВКЛ), які</w:t>
                  </w:r>
                </w:p>
              </w:tc>
              <w:tc>
                <w:tcPr>
                  <w:tcW w:w="4771" w:type="dxa"/>
                  <w:tcBorders>
                    <w:bottom w:val="single" w:sz="4" w:space="0" w:color="auto"/>
                  </w:tcBorders>
                  <w:tcMar>
                    <w:top w:w="0" w:type="dxa"/>
                    <w:left w:w="108" w:type="dxa"/>
                    <w:bottom w:w="0" w:type="dxa"/>
                    <w:right w:w="108" w:type="dxa"/>
                  </w:tcMar>
                  <w:hideMark/>
                </w:tcPr>
                <w:p w:rsidR="000E49FF" w:rsidRPr="000E49FF" w:rsidRDefault="000E49FF" w:rsidP="000E49FF">
                  <w:pPr>
                    <w:pStyle w:val="cs80d9435b"/>
                    <w:rPr>
                      <w:lang w:val="uk-UA"/>
                    </w:rPr>
                  </w:pPr>
                  <w:r w:rsidRPr="000E49FF">
                    <w:rPr>
                      <w:rStyle w:val="csa16174ba6"/>
                      <w:rFonts w:ascii="Times New Roman" w:hAnsi="Times New Roman" w:cs="Times New Roman"/>
                      <w:sz w:val="24"/>
                      <w:lang w:val="uk-UA"/>
                    </w:rPr>
                    <w:t>«Багатоцентрове рандомізоване, подвійно сліпе, плацебо-контрольоване дослідження III фази з метою оцінки ефективності та безпечності лікування тафаситамабом у поєднанні з леналідомідом додатково до хіміотерапії за схемою R-CHOP у порівнянні з хіміотерапією за схемою R-CHOP у пацієнтів з уперше виявленою дифузною В-</w:t>
                  </w:r>
                  <w:r w:rsidR="00567EF5" w:rsidRPr="000E49FF">
                    <w:rPr>
                      <w:rStyle w:val="csa16174ba6"/>
                      <w:rFonts w:ascii="Times New Roman" w:hAnsi="Times New Roman" w:cs="Times New Roman"/>
                      <w:sz w:val="24"/>
                      <w:lang w:val="uk-UA"/>
                    </w:rPr>
                    <w:t xml:space="preserve"> крупноклітинною лімфомою (ДВКЛ), які</w:t>
                  </w:r>
                </w:p>
              </w:tc>
            </w:tr>
          </w:tbl>
          <w:p w:rsidR="000E49FF" w:rsidRPr="000E49FF" w:rsidRDefault="000E49FF" w:rsidP="00FE07CD">
            <w:pPr>
              <w:rPr>
                <w:rFonts w:asciiTheme="minorHAnsi" w:hAnsiTheme="minorHAnsi"/>
                <w:sz w:val="22"/>
                <w:lang w:val="ru-RU"/>
              </w:rPr>
            </w:pPr>
          </w:p>
        </w:tc>
      </w:tr>
    </w:tbl>
    <w:p w:rsidR="00567EF5" w:rsidRDefault="00567EF5">
      <w:r>
        <w:br w:type="page"/>
      </w:r>
    </w:p>
    <w:p w:rsidR="00567EF5" w:rsidRDefault="00567EF5" w:rsidP="00567EF5">
      <w:r>
        <w:rPr>
          <w:lang w:val="uk-UA"/>
        </w:rPr>
        <w:lastRenderedPageBreak/>
        <w:t xml:space="preserve">                                                                                                              2                                                                      продовження додатка 12</w:t>
      </w:r>
    </w:p>
    <w:p w:rsidR="00567EF5" w:rsidRDefault="00567EF5"/>
    <w:tbl>
      <w:tblPr>
        <w:tblStyle w:val="af0"/>
        <w:tblW w:w="13462" w:type="dxa"/>
        <w:tblInd w:w="0" w:type="dxa"/>
        <w:tblLayout w:type="fixed"/>
        <w:tblLook w:val="04A0" w:firstRow="1" w:lastRow="0" w:firstColumn="1" w:lastColumn="0" w:noHBand="0" w:noVBand="1"/>
      </w:tblPr>
      <w:tblGrid>
        <w:gridCol w:w="3682"/>
        <w:gridCol w:w="9780"/>
      </w:tblGrid>
      <w:tr w:rsidR="00567EF5" w:rsidRPr="00485DFF" w:rsidTr="00567EF5">
        <w:trPr>
          <w:trHeight w:val="711"/>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tcPr>
          <w:p w:rsidR="00567EF5" w:rsidRPr="000E49FF" w:rsidRDefault="00567EF5" w:rsidP="00567EF5">
            <w:pPr>
              <w:rPr>
                <w:szCs w:val="24"/>
              </w:rPr>
            </w:pP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tcPr>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567EF5" w:rsidRPr="00485DFF" w:rsidTr="00B1236F">
              <w:trPr>
                <w:trHeight w:val="1188"/>
              </w:trPr>
              <w:tc>
                <w:tcPr>
                  <w:tcW w:w="4770" w:type="dxa"/>
                  <w:tcBorders>
                    <w:top w:val="single" w:sz="4" w:space="0" w:color="auto"/>
                  </w:tcBorders>
                  <w:tcMar>
                    <w:top w:w="0" w:type="dxa"/>
                    <w:left w:w="108" w:type="dxa"/>
                    <w:bottom w:w="0" w:type="dxa"/>
                    <w:right w:w="108" w:type="dxa"/>
                  </w:tcMar>
                </w:tcPr>
                <w:p w:rsidR="00567EF5" w:rsidRPr="000E49FF" w:rsidRDefault="00567EF5" w:rsidP="00567EF5">
                  <w:pPr>
                    <w:pStyle w:val="cs80d9435b"/>
                    <w:rPr>
                      <w:rStyle w:val="csa16174ba6"/>
                      <w:rFonts w:ascii="Times New Roman" w:hAnsi="Times New Roman" w:cs="Times New Roman"/>
                      <w:sz w:val="24"/>
                      <w:lang w:val="uk-UA"/>
                    </w:rPr>
                  </w:pPr>
                  <w:r w:rsidRPr="000E49FF">
                    <w:rPr>
                      <w:rStyle w:val="csa16174ba6"/>
                      <w:rFonts w:ascii="Times New Roman" w:hAnsi="Times New Roman" w:cs="Times New Roman"/>
                      <w:sz w:val="24"/>
                      <w:lang w:val="uk-UA"/>
                    </w:rPr>
                    <w:t xml:space="preserve"> раніше не проходили лікування за цим показанням і входять до групи високого проміжного або високого ризику»</w:t>
                  </w:r>
                </w:p>
              </w:tc>
              <w:tc>
                <w:tcPr>
                  <w:tcW w:w="4771" w:type="dxa"/>
                  <w:tcBorders>
                    <w:top w:val="single" w:sz="4" w:space="0" w:color="auto"/>
                  </w:tcBorders>
                  <w:tcMar>
                    <w:top w:w="0" w:type="dxa"/>
                    <w:left w:w="108" w:type="dxa"/>
                    <w:bottom w:w="0" w:type="dxa"/>
                    <w:right w:w="108" w:type="dxa"/>
                  </w:tcMar>
                </w:tcPr>
                <w:p w:rsidR="00567EF5" w:rsidRPr="000E49FF" w:rsidRDefault="00567EF5" w:rsidP="00567EF5">
                  <w:pPr>
                    <w:pStyle w:val="cs80d9435b"/>
                    <w:rPr>
                      <w:rStyle w:val="csa16174ba6"/>
                      <w:rFonts w:ascii="Times New Roman" w:hAnsi="Times New Roman" w:cs="Times New Roman"/>
                      <w:sz w:val="24"/>
                      <w:lang w:val="uk-UA"/>
                    </w:rPr>
                  </w:pPr>
                  <w:r w:rsidRPr="000E49FF">
                    <w:rPr>
                      <w:rStyle w:val="csa16174ba6"/>
                      <w:rFonts w:ascii="Times New Roman" w:hAnsi="Times New Roman" w:cs="Times New Roman"/>
                      <w:sz w:val="24"/>
                      <w:lang w:val="uk-UA"/>
                    </w:rPr>
                    <w:t xml:space="preserve"> раніше не проходили лікування за цим показанням і входять до групи високого проміжного або високого ризику </w:t>
                  </w:r>
                  <w:r w:rsidRPr="000E49FF">
                    <w:rPr>
                      <w:rStyle w:val="cs5e98e9306"/>
                      <w:rFonts w:ascii="Times New Roman" w:hAnsi="Times New Roman" w:cs="Times New Roman"/>
                      <w:b w:val="0"/>
                      <w:sz w:val="24"/>
                      <w:lang w:val="uk-UA"/>
                    </w:rPr>
                    <w:t>[frontMIND]</w:t>
                  </w:r>
                  <w:r w:rsidRPr="000E49FF">
                    <w:rPr>
                      <w:rStyle w:val="csa16174ba6"/>
                      <w:rFonts w:ascii="Times New Roman" w:hAnsi="Times New Roman" w:cs="Times New Roman"/>
                      <w:sz w:val="24"/>
                      <w:lang w:val="uk-UA"/>
                    </w:rPr>
                    <w:t>»</w:t>
                  </w:r>
                </w:p>
              </w:tc>
            </w:tr>
          </w:tbl>
          <w:p w:rsidR="00567EF5" w:rsidRPr="00567EF5" w:rsidRDefault="00567EF5" w:rsidP="00113895">
            <w:pPr>
              <w:jc w:val="both"/>
              <w:rPr>
                <w:lang w:val="uk-UA"/>
              </w:rPr>
            </w:pPr>
          </w:p>
        </w:tc>
      </w:tr>
      <w:tr w:rsidR="00FE31D2" w:rsidRPr="000E49FF" w:rsidTr="000E49FF">
        <w:trPr>
          <w:trHeight w:val="23"/>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lang w:val="ru-RU"/>
              </w:rPr>
            </w:pPr>
            <w:r w:rsidRPr="000E49FF">
              <w:rPr>
                <w:szCs w:val="24"/>
                <w:lang w:val="ru-RU"/>
              </w:rPr>
              <w:t xml:space="preserve">Номер та дата наказу МОЗ </w:t>
            </w:r>
            <w:r w:rsidRPr="000E49FF">
              <w:rPr>
                <w:szCs w:val="24"/>
                <w:lang w:val="uk-UA"/>
              </w:rPr>
              <w:t>про</w:t>
            </w:r>
            <w:r w:rsidRPr="000E49FF">
              <w:rPr>
                <w:szCs w:val="24"/>
                <w:lang w:val="ru-RU"/>
              </w:rPr>
              <w:t xml:space="preserve"> </w:t>
            </w:r>
            <w:r w:rsidRPr="000E49FF">
              <w:rPr>
                <w:szCs w:val="24"/>
                <w:lang w:val="uk-UA"/>
              </w:rPr>
              <w:t>проведення</w:t>
            </w:r>
            <w:r w:rsidRPr="000E49FF">
              <w:rPr>
                <w:szCs w:val="24"/>
                <w:lang w:val="ru-RU"/>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uk-UA"/>
              </w:rPr>
            </w:pPr>
            <w:r w:rsidRPr="000E49FF">
              <w:rPr>
                <w:lang w:val="uk-UA"/>
              </w:rPr>
              <w:t xml:space="preserve">№ 516 від 22.03.2021 </w:t>
            </w:r>
          </w:p>
        </w:tc>
      </w:tr>
      <w:tr w:rsidR="00FE31D2" w:rsidRPr="00485DFF" w:rsidTr="000E49FF">
        <w:trPr>
          <w:trHeight w:val="23"/>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lang w:val="ru-RU"/>
              </w:rPr>
            </w:pPr>
            <w:r w:rsidRPr="000E49FF">
              <w:rPr>
                <w:szCs w:val="24"/>
                <w:lang w:val="ru-RU"/>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ru-RU"/>
              </w:rPr>
            </w:pPr>
            <w:r w:rsidRPr="000E49FF">
              <w:rPr>
                <w:lang w:val="ru-RU"/>
              </w:rPr>
              <w:t xml:space="preserve">«Багатоцентрове рандомізоване, подвійно сліпе, плацебо-контрольоване дослідження </w:t>
            </w:r>
            <w:r w:rsidRPr="000E49FF">
              <w:t>III</w:t>
            </w:r>
            <w:r w:rsidRPr="000E49FF">
              <w:rPr>
                <w:lang w:val="ru-RU"/>
              </w:rPr>
              <w:t xml:space="preserve"> фази з метою оцінки ефективності та безпечності лікування тафаситамабом у поєднанні з леналідомідом додатково до хіміотерапії за схемою </w:t>
            </w:r>
            <w:r w:rsidRPr="000E49FF">
              <w:t>R</w:t>
            </w:r>
            <w:r w:rsidRPr="000E49FF">
              <w:rPr>
                <w:lang w:val="ru-RU"/>
              </w:rPr>
              <w:t>-</w:t>
            </w:r>
            <w:r w:rsidRPr="000E49FF">
              <w:t>CHOP</w:t>
            </w:r>
            <w:r w:rsidRPr="000E49FF">
              <w:rPr>
                <w:lang w:val="ru-RU"/>
              </w:rPr>
              <w:t xml:space="preserve"> у порівнянні з хіміотерапією за схемою </w:t>
            </w:r>
            <w:r w:rsidRPr="000E49FF">
              <w:t>R</w:t>
            </w:r>
            <w:r w:rsidRPr="000E49FF">
              <w:rPr>
                <w:lang w:val="ru-RU"/>
              </w:rPr>
              <w:t>-</w:t>
            </w:r>
            <w:r w:rsidRPr="000E49FF">
              <w:t>CHOP</w:t>
            </w:r>
            <w:r w:rsidRPr="000E49FF">
              <w:rPr>
                <w:lang w:val="ru-RU"/>
              </w:rPr>
              <w:t xml:space="preserve"> у пацієнтів з уперше виявленою дифузною В-крупноклітинною лімфомою (ДВКЛ), які раніше не проходили лікування за цим показанням і входять до групи високого проміжного або високого ризику», </w:t>
            </w:r>
            <w:r w:rsidRPr="000E49FF">
              <w:t>MOR</w:t>
            </w:r>
            <w:r w:rsidRPr="000E49FF">
              <w:rPr>
                <w:lang w:val="ru-RU"/>
              </w:rPr>
              <w:t>208</w:t>
            </w:r>
            <w:r w:rsidRPr="000E49FF">
              <w:t>C</w:t>
            </w:r>
            <w:r w:rsidRPr="000E49FF">
              <w:rPr>
                <w:lang w:val="ru-RU"/>
              </w:rPr>
              <w:t xml:space="preserve">310, остаточна редакція 8.0 від 22 лютого </w:t>
            </w:r>
            <w:r w:rsidR="00113895">
              <w:rPr>
                <w:lang w:val="ru-RU"/>
              </w:rPr>
              <w:t xml:space="preserve">       </w:t>
            </w:r>
            <w:r w:rsidRPr="000E49FF">
              <w:rPr>
                <w:lang w:val="ru-RU"/>
              </w:rPr>
              <w:t>2023 р.</w:t>
            </w:r>
          </w:p>
        </w:tc>
      </w:tr>
      <w:tr w:rsidR="00FE31D2" w:rsidRPr="000E49FF" w:rsidTr="000E49FF">
        <w:trPr>
          <w:trHeight w:val="23"/>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rPr>
            </w:pPr>
            <w:r w:rsidRPr="000E49FF">
              <w:rPr>
                <w:szCs w:val="24"/>
                <w:lang w:val="ru-RU"/>
              </w:rPr>
              <w:t>За</w:t>
            </w:r>
            <w:r w:rsidRPr="000E49FF">
              <w:rPr>
                <w:szCs w:val="24"/>
              </w:rPr>
              <w:t>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pPr>
            <w:r w:rsidRPr="000E49FF">
              <w:t>ТОВАРИСТВО З ОБМЕЖЕНОЮ ВІДПОВІДАЛЬНІСТЮ «ПІ ЕС АЙ-УКРАЇНА»</w:t>
            </w:r>
          </w:p>
        </w:tc>
      </w:tr>
      <w:tr w:rsidR="00FE31D2" w:rsidRPr="000E49FF" w:rsidTr="000E49FF">
        <w:trPr>
          <w:trHeight w:val="23"/>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rPr>
            </w:pPr>
            <w:r w:rsidRPr="000E49F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pPr>
            <w:r w:rsidRPr="000E49FF">
              <w:t>«МорфоСис АГ» [MorphoSys AG], Німеччина</w:t>
            </w:r>
          </w:p>
        </w:tc>
      </w:tr>
    </w:tbl>
    <w:p w:rsidR="00FE31D2" w:rsidRDefault="00FE31D2">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FE31D2">
        <w:tc>
          <w:tcPr>
            <w:tcW w:w="5670" w:type="dxa"/>
            <w:tcMar>
              <w:top w:w="0" w:type="dxa"/>
              <w:left w:w="108" w:type="dxa"/>
              <w:bottom w:w="0" w:type="dxa"/>
              <w:right w:w="108" w:type="dxa"/>
            </w:tcMar>
            <w:hideMark/>
          </w:tcPr>
          <w:p w:rsidR="00FE31D2" w:rsidRPr="000E49FF" w:rsidRDefault="00113895">
            <w:pPr>
              <w:rPr>
                <w:rFonts w:cs="Times New Roman"/>
                <w:b/>
                <w:i/>
                <w:lang w:val="ru-RU"/>
              </w:rPr>
            </w:pPr>
            <w:r>
              <w:rPr>
                <w:b/>
                <w:color w:val="000000"/>
                <w:szCs w:val="24"/>
                <w:lang w:val="ru-RU"/>
              </w:rPr>
              <w:t xml:space="preserve">В.о. </w:t>
            </w:r>
            <w:r>
              <w:rPr>
                <w:b/>
                <w:color w:val="000000"/>
                <w:szCs w:val="24"/>
                <w:lang w:val="uk-UA"/>
              </w:rPr>
              <w:t>н</w:t>
            </w:r>
            <w:r w:rsidR="002A169D" w:rsidRPr="000E49FF">
              <w:rPr>
                <w:b/>
                <w:color w:val="000000"/>
                <w:szCs w:val="24"/>
                <w:lang w:val="ru-RU"/>
              </w:rPr>
              <w:t>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FE31D2" w:rsidRPr="000E49FF" w:rsidRDefault="00FE31D2">
            <w:pPr>
              <w:jc w:val="center"/>
              <w:rPr>
                <w:lang w:val="ru-RU"/>
              </w:rPr>
            </w:pPr>
          </w:p>
        </w:tc>
        <w:tc>
          <w:tcPr>
            <w:tcW w:w="284" w:type="dxa"/>
            <w:tcMar>
              <w:top w:w="0" w:type="dxa"/>
              <w:left w:w="108" w:type="dxa"/>
              <w:bottom w:w="0" w:type="dxa"/>
              <w:right w:w="108" w:type="dxa"/>
            </w:tcMar>
          </w:tcPr>
          <w:p w:rsidR="00FE31D2" w:rsidRPr="000E49FF" w:rsidRDefault="00FE31D2">
            <w:pPr>
              <w:jc w:val="center"/>
              <w:rPr>
                <w:lang w:val="ru-RU"/>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FE31D2" w:rsidRDefault="002A169D">
            <w:pPr>
              <w:jc w:val="center"/>
              <w:rPr>
                <w:b/>
                <w:bCs/>
                <w:iCs/>
              </w:rPr>
            </w:pPr>
            <w:r>
              <w:rPr>
                <w:rStyle w:val="cs72f7c9c5"/>
              </w:rPr>
              <w:t>Олександр ГРІЦЕНКО</w:t>
            </w:r>
          </w:p>
        </w:tc>
      </w:tr>
      <w:tr w:rsidR="00FE31D2">
        <w:tc>
          <w:tcPr>
            <w:tcW w:w="5670" w:type="dxa"/>
            <w:tcMar>
              <w:top w:w="0" w:type="dxa"/>
              <w:left w:w="108" w:type="dxa"/>
              <w:bottom w:w="0" w:type="dxa"/>
              <w:right w:w="108" w:type="dxa"/>
            </w:tcMar>
          </w:tcPr>
          <w:p w:rsidR="00FE31D2" w:rsidRDefault="00FE31D2"/>
        </w:tc>
        <w:tc>
          <w:tcPr>
            <w:tcW w:w="2835" w:type="dxa"/>
            <w:tcMar>
              <w:top w:w="0" w:type="dxa"/>
              <w:left w:w="108" w:type="dxa"/>
              <w:bottom w:w="0" w:type="dxa"/>
              <w:right w:w="108" w:type="dxa"/>
            </w:tcMar>
            <w:hideMark/>
          </w:tcPr>
          <w:p w:rsidR="00FE31D2" w:rsidRDefault="002A169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FE31D2" w:rsidRDefault="00FE31D2">
            <w:pPr>
              <w:jc w:val="center"/>
              <w:rPr>
                <w:vertAlign w:val="superscript"/>
              </w:rPr>
            </w:pPr>
          </w:p>
        </w:tc>
        <w:tc>
          <w:tcPr>
            <w:tcW w:w="4678" w:type="dxa"/>
            <w:tcMar>
              <w:top w:w="0" w:type="dxa"/>
              <w:left w:w="108" w:type="dxa"/>
              <w:bottom w:w="0" w:type="dxa"/>
              <w:right w:w="108" w:type="dxa"/>
            </w:tcMar>
            <w:hideMark/>
          </w:tcPr>
          <w:p w:rsidR="00FE31D2" w:rsidRDefault="002A169D">
            <w:pPr>
              <w:jc w:val="center"/>
              <w:rPr>
                <w:vertAlign w:val="superscript"/>
              </w:rPr>
            </w:pPr>
            <w:r>
              <w:rPr>
                <w:vertAlign w:val="superscript"/>
                <w:lang w:val="uk-UA"/>
              </w:rPr>
              <w:t>(Власне ім’я ПРІЗВИЩЕ)</w:t>
            </w:r>
          </w:p>
        </w:tc>
      </w:tr>
    </w:tbl>
    <w:p w:rsidR="00FE31D2" w:rsidRDefault="00FE31D2">
      <w:pPr>
        <w:tabs>
          <w:tab w:val="clear" w:pos="708"/>
        </w:tabs>
        <w:rPr>
          <w:lang w:val="ru-RU"/>
        </w:rPr>
        <w:sectPr w:rsidR="00FE31D2" w:rsidSect="00113895">
          <w:pgSz w:w="16838" w:h="11906" w:orient="landscape"/>
          <w:pgMar w:top="709" w:right="1245" w:bottom="851" w:left="2127" w:header="709" w:footer="709" w:gutter="0"/>
          <w:cols w:space="720"/>
          <w:titlePg/>
        </w:sectPr>
      </w:pPr>
    </w:p>
    <w:p w:rsidR="00FE31D2" w:rsidRDefault="002A169D">
      <w:pPr>
        <w:rPr>
          <w:lang w:val="uk-UA"/>
        </w:rPr>
      </w:pPr>
      <w:r>
        <w:rPr>
          <w:lang w:val="uk-UA"/>
        </w:rPr>
        <w:lastRenderedPageBreak/>
        <w:t xml:space="preserve">                                                                                                                                                       Додаток 13</w:t>
      </w:r>
    </w:p>
    <w:p w:rsidR="00FE31D2" w:rsidRDefault="00365DE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365DED">
        <w:rPr>
          <w:rFonts w:eastAsia="Times New Roman"/>
          <w:szCs w:val="24"/>
          <w:lang w:val="uk-UA" w:eastAsia="uk-UA"/>
        </w:rPr>
        <w:t>Про проведення клінічних</w:t>
      </w:r>
      <w:r>
        <w:rPr>
          <w:rFonts w:eastAsia="Times New Roman"/>
          <w:szCs w:val="24"/>
          <w:lang w:val="uk-UA" w:eastAsia="uk-UA"/>
        </w:rPr>
        <w:t xml:space="preserve"> </w:t>
      </w:r>
      <w:r w:rsidRPr="00365DED">
        <w:rPr>
          <w:rFonts w:eastAsia="Times New Roman"/>
          <w:szCs w:val="24"/>
          <w:lang w:val="uk-UA" w:eastAsia="uk-UA"/>
        </w:rPr>
        <w:t>випробувань лікарських засобів</w:t>
      </w:r>
      <w:r>
        <w:rPr>
          <w:rFonts w:eastAsia="Times New Roman"/>
          <w:szCs w:val="24"/>
          <w:lang w:val="uk-UA" w:eastAsia="uk-UA"/>
        </w:rPr>
        <w:t xml:space="preserve"> </w:t>
      </w:r>
      <w:r w:rsidRPr="00365DED">
        <w:rPr>
          <w:rFonts w:eastAsia="Times New Roman"/>
          <w:szCs w:val="24"/>
          <w:lang w:val="uk-UA" w:eastAsia="uk-UA"/>
        </w:rPr>
        <w:t>та затвердження суттєвих поправок</w:t>
      </w:r>
      <w:r>
        <w:rPr>
          <w:rFonts w:eastAsia="Times New Roman"/>
          <w:szCs w:val="24"/>
          <w:lang w:val="uk-UA" w:eastAsia="uk-UA"/>
        </w:rPr>
        <w:t>»</w:t>
      </w:r>
    </w:p>
    <w:p w:rsidR="00FE31D2" w:rsidRDefault="00485DFF">
      <w:pPr>
        <w:ind w:left="9072"/>
        <w:rPr>
          <w:lang w:val="uk-UA"/>
        </w:rPr>
      </w:pPr>
      <w:r w:rsidRPr="00485DFF">
        <w:rPr>
          <w:u w:val="single"/>
          <w:lang w:val="uk-UA"/>
        </w:rPr>
        <w:t>08.08.2024</w:t>
      </w:r>
      <w:r>
        <w:rPr>
          <w:lang w:val="uk-UA"/>
        </w:rPr>
        <w:t xml:space="preserve"> № </w:t>
      </w:r>
      <w:r w:rsidRPr="00485DFF">
        <w:rPr>
          <w:u w:val="single"/>
          <w:lang w:val="uk-UA"/>
        </w:rPr>
        <w:t>1397</w:t>
      </w:r>
    </w:p>
    <w:p w:rsidR="00FE31D2" w:rsidRDefault="00FE31D2">
      <w:pPr>
        <w:rPr>
          <w:lang w:val="ru-RU"/>
        </w:rPr>
      </w:pPr>
    </w:p>
    <w:tbl>
      <w:tblPr>
        <w:tblStyle w:val="af0"/>
        <w:tblW w:w="0" w:type="auto"/>
        <w:tblInd w:w="0" w:type="dxa"/>
        <w:tblLayout w:type="fixed"/>
        <w:tblLook w:val="04A0" w:firstRow="1" w:lastRow="0" w:firstColumn="1" w:lastColumn="0" w:noHBand="0" w:noVBand="1"/>
      </w:tblPr>
      <w:tblGrid>
        <w:gridCol w:w="3682"/>
        <w:gridCol w:w="9780"/>
      </w:tblGrid>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E31D2" w:rsidRPr="000E49FF" w:rsidRDefault="002A169D">
            <w:pPr>
              <w:rPr>
                <w:szCs w:val="24"/>
              </w:rPr>
            </w:pPr>
            <w:r w:rsidRPr="000E49F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E31D2" w:rsidRPr="000E49FF" w:rsidRDefault="002A169D">
            <w:pPr>
              <w:jc w:val="both"/>
              <w:rPr>
                <w:rFonts w:asciiTheme="minorHAnsi" w:hAnsiTheme="minorHAnsi"/>
                <w:sz w:val="22"/>
              </w:rPr>
            </w:pPr>
            <w:r w:rsidRPr="000E49FF">
              <w:t>Брошура дослідника препарату Кстанді (enzalutamide MDV3100), видання 14.0 від 09 квітня 2024 р., англійською мовою; Інформація для пацієнта та форма інформованої згоди, Україна, версія 5.4.0 від 7 червня 2024 р. на основі версії на рівні дослідження від 10 травня 2024 р., українською мовою</w:t>
            </w:r>
            <w:r w:rsidRPr="000E49FF">
              <w:rPr>
                <w:lang w:val="uk-UA"/>
              </w:rPr>
              <w:t xml:space="preserve"> </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lang w:val="ru-RU"/>
              </w:rPr>
            </w:pPr>
            <w:r w:rsidRPr="000E49FF">
              <w:rPr>
                <w:szCs w:val="24"/>
                <w:lang w:val="ru-RU"/>
              </w:rPr>
              <w:t xml:space="preserve">Номер та дата наказу МОЗ </w:t>
            </w:r>
            <w:r w:rsidRPr="000E49FF">
              <w:rPr>
                <w:szCs w:val="24"/>
                <w:lang w:val="uk-UA"/>
              </w:rPr>
              <w:t>про</w:t>
            </w:r>
            <w:r w:rsidRPr="000E49FF">
              <w:rPr>
                <w:szCs w:val="24"/>
                <w:lang w:val="ru-RU"/>
              </w:rPr>
              <w:t xml:space="preserve"> </w:t>
            </w:r>
            <w:r w:rsidRPr="000E49FF">
              <w:rPr>
                <w:szCs w:val="24"/>
                <w:lang w:val="uk-UA"/>
              </w:rPr>
              <w:t>проведення</w:t>
            </w:r>
            <w:r w:rsidRPr="000E49FF">
              <w:rPr>
                <w:szCs w:val="24"/>
                <w:lang w:val="ru-RU"/>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uk-UA"/>
              </w:rPr>
            </w:pPr>
            <w:r w:rsidRPr="000E49FF">
              <w:rPr>
                <w:lang w:val="uk-UA"/>
              </w:rPr>
              <w:t xml:space="preserve">№ 1586 від 29.07.2021 </w:t>
            </w:r>
          </w:p>
        </w:tc>
      </w:tr>
      <w:tr w:rsidR="00FE31D2" w:rsidRPr="00C40710">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lang w:val="ru-RU"/>
              </w:rPr>
            </w:pPr>
            <w:r w:rsidRPr="000E49FF">
              <w:rPr>
                <w:szCs w:val="24"/>
                <w:lang w:val="ru-RU"/>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ru-RU"/>
              </w:rPr>
            </w:pPr>
            <w:r w:rsidRPr="000E49FF">
              <w:rPr>
                <w:lang w:val="ru-RU"/>
              </w:rPr>
              <w:t>«</w:t>
            </w:r>
            <w:r w:rsidRPr="000E49FF">
              <w:t>TALAPRO</w:t>
            </w:r>
            <w:r w:rsidRPr="000E49FF">
              <w:rPr>
                <w:lang w:val="ru-RU"/>
              </w:rPr>
              <w:t xml:space="preserve">-3: РАНДОМІЗОВАНЕ, ПОДВІЙНЕ СЛІПЕ ДОСЛІДЖЕННЯ ФАЗИ 3, ЩО ПРОВОДИТЬСЯ З МЕТОЮ ПОРІВНЯННЯ ТАЛАЗОПАРИБУ В КОМБІНАЦІЇ З ЕНЗАЛУТАМІДОМ ТА ПЛАЦЕБО В КОМБІНАЦІЇ З ЕНЗАЛУТАМІДОМ У ЧОЛОВІКІВ ІЗ МЕТАСТАТИЧНИМ ГОРМОНОЧУТЛИВИМ РАКОМ ПЕРЕДМІХУРОВОЇ ЗАЛОЗИ З МУТАЦІЄЮ ГЕНА </w:t>
            </w:r>
            <w:r w:rsidRPr="000E49FF">
              <w:t>DDR</w:t>
            </w:r>
            <w:r w:rsidRPr="000E49FF">
              <w:rPr>
                <w:lang w:val="ru-RU"/>
              </w:rPr>
              <w:t xml:space="preserve">», </w:t>
            </w:r>
            <w:r w:rsidRPr="000E49FF">
              <w:t>C</w:t>
            </w:r>
            <w:r w:rsidRPr="000E49FF">
              <w:rPr>
                <w:lang w:val="ru-RU"/>
              </w:rPr>
              <w:t xml:space="preserve">3441052, поправка 2 </w:t>
            </w:r>
            <w:proofErr w:type="gramStart"/>
            <w:r w:rsidRPr="000E49FF">
              <w:rPr>
                <w:lang w:val="ru-RU"/>
              </w:rPr>
              <w:t>до протоколу</w:t>
            </w:r>
            <w:proofErr w:type="gramEnd"/>
            <w:r w:rsidRPr="000E49FF">
              <w:rPr>
                <w:lang w:val="ru-RU"/>
              </w:rPr>
              <w:t xml:space="preserve"> від 13 листопада 2023 р.</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rPr>
            </w:pPr>
            <w:r w:rsidRPr="000E49FF">
              <w:rPr>
                <w:szCs w:val="24"/>
                <w:lang w:val="ru-RU"/>
              </w:rPr>
              <w:t>За</w:t>
            </w:r>
            <w:r w:rsidRPr="000E49FF">
              <w:rPr>
                <w:szCs w:val="24"/>
              </w:rPr>
              <w:t>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pPr>
            <w:r w:rsidRPr="000E49FF">
              <w:t>Пфайзер Інк., США</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rPr>
            </w:pPr>
            <w:r w:rsidRPr="000E49F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pPr>
            <w:r w:rsidRPr="000E49FF">
              <w:t>Пфайзер Інк., США</w:t>
            </w:r>
          </w:p>
        </w:tc>
      </w:tr>
    </w:tbl>
    <w:p w:rsidR="00FE31D2" w:rsidRDefault="00FE31D2">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FE31D2" w:rsidRPr="00082361">
        <w:tc>
          <w:tcPr>
            <w:tcW w:w="5670" w:type="dxa"/>
            <w:tcMar>
              <w:top w:w="0" w:type="dxa"/>
              <w:left w:w="108" w:type="dxa"/>
              <w:bottom w:w="0" w:type="dxa"/>
              <w:right w:w="108" w:type="dxa"/>
            </w:tcMar>
            <w:hideMark/>
          </w:tcPr>
          <w:p w:rsidR="00FE31D2" w:rsidRPr="000E49FF" w:rsidRDefault="00082361">
            <w:pPr>
              <w:rPr>
                <w:rFonts w:cs="Times New Roman"/>
                <w:b/>
                <w:i/>
                <w:lang w:val="ru-RU"/>
              </w:rPr>
            </w:pPr>
            <w:r>
              <w:rPr>
                <w:b/>
                <w:color w:val="000000"/>
                <w:szCs w:val="24"/>
                <w:lang w:val="ru-RU"/>
              </w:rPr>
              <w:t>В.о. н</w:t>
            </w:r>
            <w:r w:rsidR="002A169D" w:rsidRPr="000E49FF">
              <w:rPr>
                <w:b/>
                <w:color w:val="000000"/>
                <w:szCs w:val="24"/>
                <w:lang w:val="ru-RU"/>
              </w:rPr>
              <w:t>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FE31D2" w:rsidRPr="000E49FF" w:rsidRDefault="00FE31D2">
            <w:pPr>
              <w:jc w:val="center"/>
              <w:rPr>
                <w:lang w:val="ru-RU"/>
              </w:rPr>
            </w:pPr>
          </w:p>
        </w:tc>
        <w:tc>
          <w:tcPr>
            <w:tcW w:w="284" w:type="dxa"/>
            <w:tcMar>
              <w:top w:w="0" w:type="dxa"/>
              <w:left w:w="108" w:type="dxa"/>
              <w:bottom w:w="0" w:type="dxa"/>
              <w:right w:w="108" w:type="dxa"/>
            </w:tcMar>
          </w:tcPr>
          <w:p w:rsidR="00FE31D2" w:rsidRPr="000E49FF" w:rsidRDefault="00FE31D2">
            <w:pPr>
              <w:jc w:val="center"/>
              <w:rPr>
                <w:lang w:val="ru-RU"/>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FE31D2" w:rsidRDefault="002A169D">
            <w:pPr>
              <w:jc w:val="center"/>
              <w:rPr>
                <w:b/>
                <w:bCs/>
                <w:iCs/>
              </w:rPr>
            </w:pPr>
            <w:r w:rsidRPr="00082361">
              <w:rPr>
                <w:rStyle w:val="cs72f7c9c5"/>
                <w:lang w:val="ru-RU"/>
              </w:rPr>
              <w:t>Олександр ГРІЦЕНКО</w:t>
            </w:r>
          </w:p>
        </w:tc>
      </w:tr>
      <w:tr w:rsidR="00FE31D2" w:rsidRPr="00082361">
        <w:tc>
          <w:tcPr>
            <w:tcW w:w="5670" w:type="dxa"/>
            <w:tcMar>
              <w:top w:w="0" w:type="dxa"/>
              <w:left w:w="108" w:type="dxa"/>
              <w:bottom w:w="0" w:type="dxa"/>
              <w:right w:w="108" w:type="dxa"/>
            </w:tcMar>
          </w:tcPr>
          <w:p w:rsidR="00FE31D2" w:rsidRDefault="00FE31D2"/>
        </w:tc>
        <w:tc>
          <w:tcPr>
            <w:tcW w:w="2835" w:type="dxa"/>
            <w:tcMar>
              <w:top w:w="0" w:type="dxa"/>
              <w:left w:w="108" w:type="dxa"/>
              <w:bottom w:w="0" w:type="dxa"/>
              <w:right w:w="108" w:type="dxa"/>
            </w:tcMar>
            <w:hideMark/>
          </w:tcPr>
          <w:p w:rsidR="00FE31D2" w:rsidRPr="00082361" w:rsidRDefault="002A169D">
            <w:pPr>
              <w:jc w:val="center"/>
              <w:rPr>
                <w:szCs w:val="24"/>
                <w:lang w:val="ru-RU"/>
              </w:rPr>
            </w:pPr>
            <w:r>
              <w:rPr>
                <w:szCs w:val="24"/>
                <w:vertAlign w:val="superscript"/>
                <w:lang w:val="uk-UA"/>
              </w:rPr>
              <w:t>(підпис)</w:t>
            </w:r>
          </w:p>
        </w:tc>
        <w:tc>
          <w:tcPr>
            <w:tcW w:w="284" w:type="dxa"/>
            <w:tcMar>
              <w:top w:w="0" w:type="dxa"/>
              <w:left w:w="108" w:type="dxa"/>
              <w:bottom w:w="0" w:type="dxa"/>
              <w:right w:w="108" w:type="dxa"/>
            </w:tcMar>
          </w:tcPr>
          <w:p w:rsidR="00FE31D2" w:rsidRPr="00082361" w:rsidRDefault="00FE31D2">
            <w:pPr>
              <w:jc w:val="center"/>
              <w:rPr>
                <w:vertAlign w:val="superscript"/>
                <w:lang w:val="ru-RU"/>
              </w:rPr>
            </w:pPr>
          </w:p>
        </w:tc>
        <w:tc>
          <w:tcPr>
            <w:tcW w:w="4678" w:type="dxa"/>
            <w:tcMar>
              <w:top w:w="0" w:type="dxa"/>
              <w:left w:w="108" w:type="dxa"/>
              <w:bottom w:w="0" w:type="dxa"/>
              <w:right w:w="108" w:type="dxa"/>
            </w:tcMar>
            <w:hideMark/>
          </w:tcPr>
          <w:p w:rsidR="00FE31D2" w:rsidRPr="00082361" w:rsidRDefault="002A169D">
            <w:pPr>
              <w:jc w:val="center"/>
              <w:rPr>
                <w:vertAlign w:val="superscript"/>
                <w:lang w:val="ru-RU"/>
              </w:rPr>
            </w:pPr>
            <w:r>
              <w:rPr>
                <w:vertAlign w:val="superscript"/>
                <w:lang w:val="uk-UA"/>
              </w:rPr>
              <w:t>(Власне ім’я ПРІЗВИЩЕ)</w:t>
            </w:r>
          </w:p>
        </w:tc>
      </w:tr>
    </w:tbl>
    <w:p w:rsidR="00FE31D2" w:rsidRDefault="00FE31D2">
      <w:pPr>
        <w:tabs>
          <w:tab w:val="clear" w:pos="708"/>
        </w:tabs>
        <w:rPr>
          <w:lang w:val="ru-RU"/>
        </w:rPr>
        <w:sectPr w:rsidR="00FE31D2">
          <w:pgSz w:w="16838" w:h="11906" w:orient="landscape"/>
          <w:pgMar w:top="851" w:right="1245" w:bottom="851" w:left="2127" w:header="709" w:footer="709" w:gutter="0"/>
          <w:cols w:space="720"/>
          <w:titlePg/>
        </w:sectPr>
      </w:pPr>
    </w:p>
    <w:p w:rsidR="00FE31D2" w:rsidRDefault="002A169D">
      <w:pPr>
        <w:rPr>
          <w:lang w:val="uk-UA"/>
        </w:rPr>
      </w:pPr>
      <w:r>
        <w:rPr>
          <w:lang w:val="uk-UA"/>
        </w:rPr>
        <w:lastRenderedPageBreak/>
        <w:t xml:space="preserve">                                                                                                                                                       Додаток 14</w:t>
      </w:r>
    </w:p>
    <w:p w:rsidR="00FE31D2" w:rsidRDefault="00365DE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365DED">
        <w:rPr>
          <w:rFonts w:eastAsia="Times New Roman"/>
          <w:szCs w:val="24"/>
          <w:lang w:val="uk-UA" w:eastAsia="uk-UA"/>
        </w:rPr>
        <w:t>Про проведення клінічних</w:t>
      </w:r>
      <w:r>
        <w:rPr>
          <w:rFonts w:eastAsia="Times New Roman"/>
          <w:szCs w:val="24"/>
          <w:lang w:val="uk-UA" w:eastAsia="uk-UA"/>
        </w:rPr>
        <w:t xml:space="preserve"> </w:t>
      </w:r>
      <w:r w:rsidRPr="00365DED">
        <w:rPr>
          <w:rFonts w:eastAsia="Times New Roman"/>
          <w:szCs w:val="24"/>
          <w:lang w:val="uk-UA" w:eastAsia="uk-UA"/>
        </w:rPr>
        <w:t>випробувань лікарських засобів</w:t>
      </w:r>
      <w:r>
        <w:rPr>
          <w:rFonts w:eastAsia="Times New Roman"/>
          <w:szCs w:val="24"/>
          <w:lang w:val="uk-UA" w:eastAsia="uk-UA"/>
        </w:rPr>
        <w:t xml:space="preserve"> </w:t>
      </w:r>
      <w:r w:rsidRPr="00365DED">
        <w:rPr>
          <w:rFonts w:eastAsia="Times New Roman"/>
          <w:szCs w:val="24"/>
          <w:lang w:val="uk-UA" w:eastAsia="uk-UA"/>
        </w:rPr>
        <w:t>та затвердження суттєвих поправок</w:t>
      </w:r>
      <w:r>
        <w:rPr>
          <w:rFonts w:eastAsia="Times New Roman"/>
          <w:szCs w:val="24"/>
          <w:lang w:val="uk-UA" w:eastAsia="uk-UA"/>
        </w:rPr>
        <w:t>»</w:t>
      </w:r>
    </w:p>
    <w:p w:rsidR="00FE31D2" w:rsidRDefault="00485DFF">
      <w:pPr>
        <w:ind w:left="9072"/>
        <w:rPr>
          <w:lang w:val="uk-UA"/>
        </w:rPr>
      </w:pPr>
      <w:r w:rsidRPr="00485DFF">
        <w:rPr>
          <w:u w:val="single"/>
          <w:lang w:val="uk-UA"/>
        </w:rPr>
        <w:t>08.08.2024</w:t>
      </w:r>
      <w:r>
        <w:rPr>
          <w:lang w:val="uk-UA"/>
        </w:rPr>
        <w:t xml:space="preserve"> № </w:t>
      </w:r>
      <w:r w:rsidRPr="00485DFF">
        <w:rPr>
          <w:u w:val="single"/>
          <w:lang w:val="uk-UA"/>
        </w:rPr>
        <w:t>1397</w:t>
      </w:r>
    </w:p>
    <w:p w:rsidR="00FE31D2" w:rsidRDefault="00FE31D2">
      <w:pPr>
        <w:rPr>
          <w:lang w:val="ru-RU"/>
        </w:rPr>
      </w:pPr>
    </w:p>
    <w:tbl>
      <w:tblPr>
        <w:tblStyle w:val="af0"/>
        <w:tblW w:w="0" w:type="auto"/>
        <w:tblInd w:w="0" w:type="dxa"/>
        <w:tblLayout w:type="fixed"/>
        <w:tblLook w:val="04A0" w:firstRow="1" w:lastRow="0" w:firstColumn="1" w:lastColumn="0" w:noHBand="0" w:noVBand="1"/>
      </w:tblPr>
      <w:tblGrid>
        <w:gridCol w:w="3682"/>
        <w:gridCol w:w="9780"/>
      </w:tblGrid>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E31D2" w:rsidRPr="000E49FF" w:rsidRDefault="002A169D">
            <w:pPr>
              <w:rPr>
                <w:szCs w:val="24"/>
              </w:rPr>
            </w:pPr>
            <w:r w:rsidRPr="000E49F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E31D2" w:rsidRPr="000E49FF" w:rsidRDefault="002A169D">
            <w:pPr>
              <w:jc w:val="both"/>
              <w:rPr>
                <w:rFonts w:asciiTheme="minorHAnsi" w:hAnsiTheme="minorHAnsi"/>
                <w:sz w:val="22"/>
              </w:rPr>
            </w:pPr>
            <w:r w:rsidRPr="000E49FF">
              <w:t>Оновлена Брошура дослідника [JNJ-67896049 / ACT-293987 / NS-304 UPTRAVI® (cелексипаг)], версія 19 від 06 лютого 2024 р.; Зміна назви заявника клінічного випробування з Товариства з обмеженою відповідальністю «МБ Квест» на Товариство з обмеженою відповідальністю «АЛЮСЕНТ УКРАЇНА»</w:t>
            </w:r>
            <w:r w:rsidRPr="000E49FF">
              <w:rPr>
                <w:lang w:val="uk-UA"/>
              </w:rPr>
              <w:t xml:space="preserve"> </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lang w:val="ru-RU"/>
              </w:rPr>
            </w:pPr>
            <w:r w:rsidRPr="000E49FF">
              <w:rPr>
                <w:szCs w:val="24"/>
                <w:lang w:val="ru-RU"/>
              </w:rPr>
              <w:t xml:space="preserve">Номер та дата наказу МОЗ </w:t>
            </w:r>
            <w:r w:rsidRPr="000E49FF">
              <w:rPr>
                <w:szCs w:val="24"/>
                <w:lang w:val="uk-UA"/>
              </w:rPr>
              <w:t>про</w:t>
            </w:r>
            <w:r w:rsidRPr="000E49FF">
              <w:rPr>
                <w:szCs w:val="24"/>
                <w:lang w:val="ru-RU"/>
              </w:rPr>
              <w:t xml:space="preserve"> </w:t>
            </w:r>
            <w:r w:rsidRPr="000E49FF">
              <w:rPr>
                <w:szCs w:val="24"/>
                <w:lang w:val="uk-UA"/>
              </w:rPr>
              <w:t>проведення</w:t>
            </w:r>
            <w:r w:rsidRPr="000E49FF">
              <w:rPr>
                <w:szCs w:val="24"/>
                <w:lang w:val="ru-RU"/>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uk-UA"/>
              </w:rPr>
            </w:pPr>
            <w:r w:rsidRPr="000E49FF">
              <w:rPr>
                <w:lang w:val="uk-UA"/>
              </w:rPr>
              <w:t xml:space="preserve">№ 1962 від 29.10.2018 </w:t>
            </w:r>
          </w:p>
        </w:tc>
      </w:tr>
      <w:tr w:rsidR="00FE31D2" w:rsidRPr="00485D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lang w:val="ru-RU"/>
              </w:rPr>
            </w:pPr>
            <w:r w:rsidRPr="000E49FF">
              <w:rPr>
                <w:szCs w:val="24"/>
                <w:lang w:val="ru-RU"/>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ru-RU"/>
              </w:rPr>
            </w:pPr>
            <w:r w:rsidRPr="000E49FF">
              <w:rPr>
                <w:lang w:val="ru-RU"/>
              </w:rPr>
              <w:t xml:space="preserve">«Проспективне багатоцентрове відкрите непорівняльне дослідження </w:t>
            </w:r>
            <w:r w:rsidRPr="000E49FF">
              <w:t>II</w:t>
            </w:r>
            <w:r w:rsidRPr="000E49FF">
              <w:rPr>
                <w:lang w:val="ru-RU"/>
              </w:rPr>
              <w:t xml:space="preserve"> фази з метою вивчення безпеки, переносимості та фармакокінетики селексипагу в дітей з легеневою артеріальною гіпертензією», </w:t>
            </w:r>
            <w:r w:rsidRPr="000E49FF">
              <w:t>AC</w:t>
            </w:r>
            <w:r w:rsidRPr="000E49FF">
              <w:rPr>
                <w:lang w:val="ru-RU"/>
              </w:rPr>
              <w:t>-065</w:t>
            </w:r>
            <w:r w:rsidRPr="000E49FF">
              <w:t>A</w:t>
            </w:r>
            <w:r w:rsidRPr="000E49FF">
              <w:rPr>
                <w:lang w:val="ru-RU"/>
              </w:rPr>
              <w:t>203, затверджена версія 8 від 30 вересня 2021 р.</w:t>
            </w:r>
          </w:p>
        </w:tc>
      </w:tr>
      <w:tr w:rsidR="00FE31D2" w:rsidRPr="00485D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rPr>
            </w:pPr>
            <w:r w:rsidRPr="000E49FF">
              <w:rPr>
                <w:szCs w:val="24"/>
                <w:lang w:val="ru-RU"/>
              </w:rPr>
              <w:t>За</w:t>
            </w:r>
            <w:r w:rsidRPr="000E49FF">
              <w:rPr>
                <w:szCs w:val="24"/>
              </w:rPr>
              <w:t>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ru-RU"/>
              </w:rPr>
            </w:pPr>
            <w:r w:rsidRPr="000E49FF">
              <w:rPr>
                <w:lang w:val="ru-RU"/>
              </w:rPr>
              <w:t>Товариство з обмеженою відповідальністю «АЛЮСЕНТ УКРАЇНА»</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rPr>
            </w:pPr>
            <w:r w:rsidRPr="000E49F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pPr>
            <w:r w:rsidRPr="000E49FF">
              <w:t>Актеліон Фармасьютікалс Лтд., Швейцарія (Actelion Pharmaceuticals Ltd, Switzerland)</w:t>
            </w:r>
          </w:p>
        </w:tc>
      </w:tr>
    </w:tbl>
    <w:p w:rsidR="00FE31D2" w:rsidRDefault="00FE31D2">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FE31D2">
        <w:tc>
          <w:tcPr>
            <w:tcW w:w="5670" w:type="dxa"/>
            <w:tcMar>
              <w:top w:w="0" w:type="dxa"/>
              <w:left w:w="108" w:type="dxa"/>
              <w:bottom w:w="0" w:type="dxa"/>
              <w:right w:w="108" w:type="dxa"/>
            </w:tcMar>
            <w:hideMark/>
          </w:tcPr>
          <w:p w:rsidR="00FE31D2" w:rsidRPr="000E49FF" w:rsidRDefault="00082361">
            <w:pPr>
              <w:rPr>
                <w:rFonts w:cs="Times New Roman"/>
                <w:b/>
                <w:i/>
                <w:lang w:val="ru-RU"/>
              </w:rPr>
            </w:pPr>
            <w:r>
              <w:rPr>
                <w:b/>
                <w:color w:val="000000"/>
                <w:szCs w:val="24"/>
                <w:lang w:val="ru-RU"/>
              </w:rPr>
              <w:t>В.о. н</w:t>
            </w:r>
            <w:r w:rsidR="002A169D" w:rsidRPr="000E49FF">
              <w:rPr>
                <w:b/>
                <w:color w:val="000000"/>
                <w:szCs w:val="24"/>
                <w:lang w:val="ru-RU"/>
              </w:rPr>
              <w:t>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FE31D2" w:rsidRPr="000E49FF" w:rsidRDefault="00FE31D2">
            <w:pPr>
              <w:jc w:val="center"/>
              <w:rPr>
                <w:lang w:val="ru-RU"/>
              </w:rPr>
            </w:pPr>
          </w:p>
        </w:tc>
        <w:tc>
          <w:tcPr>
            <w:tcW w:w="284" w:type="dxa"/>
            <w:tcMar>
              <w:top w:w="0" w:type="dxa"/>
              <w:left w:w="108" w:type="dxa"/>
              <w:bottom w:w="0" w:type="dxa"/>
              <w:right w:w="108" w:type="dxa"/>
            </w:tcMar>
          </w:tcPr>
          <w:p w:rsidR="00FE31D2" w:rsidRPr="000E49FF" w:rsidRDefault="00FE31D2">
            <w:pPr>
              <w:jc w:val="center"/>
              <w:rPr>
                <w:lang w:val="ru-RU"/>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FE31D2" w:rsidRDefault="002A169D">
            <w:pPr>
              <w:jc w:val="center"/>
              <w:rPr>
                <w:b/>
                <w:bCs/>
                <w:iCs/>
              </w:rPr>
            </w:pPr>
            <w:r>
              <w:rPr>
                <w:rStyle w:val="cs72f7c9c5"/>
              </w:rPr>
              <w:t>Олександр ГРІЦЕНКО</w:t>
            </w:r>
          </w:p>
        </w:tc>
      </w:tr>
      <w:tr w:rsidR="00FE31D2">
        <w:tc>
          <w:tcPr>
            <w:tcW w:w="5670" w:type="dxa"/>
            <w:tcMar>
              <w:top w:w="0" w:type="dxa"/>
              <w:left w:w="108" w:type="dxa"/>
              <w:bottom w:w="0" w:type="dxa"/>
              <w:right w:w="108" w:type="dxa"/>
            </w:tcMar>
          </w:tcPr>
          <w:p w:rsidR="00FE31D2" w:rsidRDefault="00FE31D2"/>
        </w:tc>
        <w:tc>
          <w:tcPr>
            <w:tcW w:w="2835" w:type="dxa"/>
            <w:tcMar>
              <w:top w:w="0" w:type="dxa"/>
              <w:left w:w="108" w:type="dxa"/>
              <w:bottom w:w="0" w:type="dxa"/>
              <w:right w:w="108" w:type="dxa"/>
            </w:tcMar>
            <w:hideMark/>
          </w:tcPr>
          <w:p w:rsidR="00FE31D2" w:rsidRDefault="002A169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FE31D2" w:rsidRDefault="00FE31D2">
            <w:pPr>
              <w:jc w:val="center"/>
              <w:rPr>
                <w:vertAlign w:val="superscript"/>
              </w:rPr>
            </w:pPr>
          </w:p>
        </w:tc>
        <w:tc>
          <w:tcPr>
            <w:tcW w:w="4678" w:type="dxa"/>
            <w:tcMar>
              <w:top w:w="0" w:type="dxa"/>
              <w:left w:w="108" w:type="dxa"/>
              <w:bottom w:w="0" w:type="dxa"/>
              <w:right w:w="108" w:type="dxa"/>
            </w:tcMar>
            <w:hideMark/>
          </w:tcPr>
          <w:p w:rsidR="00FE31D2" w:rsidRDefault="002A169D">
            <w:pPr>
              <w:jc w:val="center"/>
              <w:rPr>
                <w:vertAlign w:val="superscript"/>
              </w:rPr>
            </w:pPr>
            <w:r>
              <w:rPr>
                <w:vertAlign w:val="superscript"/>
                <w:lang w:val="uk-UA"/>
              </w:rPr>
              <w:t>(Власне ім’я ПРІЗВИЩЕ)</w:t>
            </w:r>
          </w:p>
        </w:tc>
      </w:tr>
    </w:tbl>
    <w:p w:rsidR="00FE31D2" w:rsidRDefault="00FE31D2">
      <w:pPr>
        <w:tabs>
          <w:tab w:val="clear" w:pos="708"/>
        </w:tabs>
        <w:rPr>
          <w:lang w:val="ru-RU"/>
        </w:rPr>
        <w:sectPr w:rsidR="00FE31D2">
          <w:pgSz w:w="16838" w:h="11906" w:orient="landscape"/>
          <w:pgMar w:top="851" w:right="1245" w:bottom="851" w:left="2127" w:header="709" w:footer="709" w:gutter="0"/>
          <w:cols w:space="720"/>
          <w:titlePg/>
        </w:sectPr>
      </w:pPr>
    </w:p>
    <w:p w:rsidR="00FE31D2" w:rsidRDefault="002A169D">
      <w:pPr>
        <w:rPr>
          <w:lang w:val="uk-UA"/>
        </w:rPr>
      </w:pPr>
      <w:r>
        <w:rPr>
          <w:lang w:val="uk-UA"/>
        </w:rPr>
        <w:lastRenderedPageBreak/>
        <w:t xml:space="preserve">                                                                                                                                                       Додаток 15</w:t>
      </w:r>
    </w:p>
    <w:p w:rsidR="00FE31D2" w:rsidRDefault="00365DE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365DED">
        <w:rPr>
          <w:rFonts w:eastAsia="Times New Roman"/>
          <w:szCs w:val="24"/>
          <w:lang w:val="uk-UA" w:eastAsia="uk-UA"/>
        </w:rPr>
        <w:t>Про проведення клінічних</w:t>
      </w:r>
      <w:r>
        <w:rPr>
          <w:rFonts w:eastAsia="Times New Roman"/>
          <w:szCs w:val="24"/>
          <w:lang w:val="uk-UA" w:eastAsia="uk-UA"/>
        </w:rPr>
        <w:t xml:space="preserve"> </w:t>
      </w:r>
      <w:r w:rsidRPr="00365DED">
        <w:rPr>
          <w:rFonts w:eastAsia="Times New Roman"/>
          <w:szCs w:val="24"/>
          <w:lang w:val="uk-UA" w:eastAsia="uk-UA"/>
        </w:rPr>
        <w:t>випробувань лікарських засобів</w:t>
      </w:r>
      <w:r>
        <w:rPr>
          <w:rFonts w:eastAsia="Times New Roman"/>
          <w:szCs w:val="24"/>
          <w:lang w:val="uk-UA" w:eastAsia="uk-UA"/>
        </w:rPr>
        <w:t xml:space="preserve"> </w:t>
      </w:r>
      <w:r w:rsidRPr="00365DED">
        <w:rPr>
          <w:rFonts w:eastAsia="Times New Roman"/>
          <w:szCs w:val="24"/>
          <w:lang w:val="uk-UA" w:eastAsia="uk-UA"/>
        </w:rPr>
        <w:t>та затвердження суттєвих поправок</w:t>
      </w:r>
      <w:r>
        <w:rPr>
          <w:rFonts w:eastAsia="Times New Roman"/>
          <w:szCs w:val="24"/>
          <w:lang w:val="uk-UA" w:eastAsia="uk-UA"/>
        </w:rPr>
        <w:t>»</w:t>
      </w:r>
    </w:p>
    <w:p w:rsidR="00FE31D2" w:rsidRDefault="00485DFF">
      <w:pPr>
        <w:ind w:left="9072"/>
        <w:rPr>
          <w:lang w:val="uk-UA"/>
        </w:rPr>
      </w:pPr>
      <w:r w:rsidRPr="00485DFF">
        <w:rPr>
          <w:u w:val="single"/>
          <w:lang w:val="uk-UA"/>
        </w:rPr>
        <w:t>08.08.2024</w:t>
      </w:r>
      <w:r>
        <w:rPr>
          <w:lang w:val="uk-UA"/>
        </w:rPr>
        <w:t xml:space="preserve"> № </w:t>
      </w:r>
      <w:r w:rsidRPr="00485DFF">
        <w:rPr>
          <w:u w:val="single"/>
          <w:lang w:val="uk-UA"/>
        </w:rPr>
        <w:t>1397</w:t>
      </w:r>
    </w:p>
    <w:p w:rsidR="00FE31D2" w:rsidRDefault="00FE31D2">
      <w:pPr>
        <w:rPr>
          <w:lang w:val="ru-RU"/>
        </w:rPr>
      </w:pPr>
    </w:p>
    <w:tbl>
      <w:tblPr>
        <w:tblStyle w:val="af0"/>
        <w:tblW w:w="0" w:type="auto"/>
        <w:tblInd w:w="0" w:type="dxa"/>
        <w:tblLayout w:type="fixed"/>
        <w:tblLook w:val="04A0" w:firstRow="1" w:lastRow="0" w:firstColumn="1" w:lastColumn="0" w:noHBand="0" w:noVBand="1"/>
      </w:tblPr>
      <w:tblGrid>
        <w:gridCol w:w="3682"/>
        <w:gridCol w:w="9780"/>
      </w:tblGrid>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E31D2" w:rsidRPr="000E49FF" w:rsidRDefault="002A169D">
            <w:pPr>
              <w:rPr>
                <w:szCs w:val="24"/>
              </w:rPr>
            </w:pPr>
            <w:r w:rsidRPr="000E49F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E31D2" w:rsidRPr="000E49FF" w:rsidRDefault="002A169D">
            <w:pPr>
              <w:jc w:val="both"/>
              <w:rPr>
                <w:rFonts w:asciiTheme="minorHAnsi" w:hAnsiTheme="minorHAnsi"/>
                <w:sz w:val="22"/>
              </w:rPr>
            </w:pPr>
            <w:r w:rsidRPr="000E49FF">
              <w:t>Електронний щоденник: звіт з екрану, версія 1 від 28 червня 2024 року, українською мовою; Посібник з користування додатком TrialMax на вашому смартфоні або наданому пристрої, версія 1 від 02 липня 2024 року, українською мовою; Інструкції зі збору зразків калу для амбулаторних пацієнтів, версія від 20 березня 2024 року, українською мовою; Картка учасника дослідження, локальна версія номер 2.0 від 05 липня 2024 року для України українською мовою на основі Мастер версії 1.0 від 23 лютого 2024 року</w:t>
            </w:r>
            <w:r w:rsidRPr="000E49FF">
              <w:rPr>
                <w:lang w:val="uk-UA"/>
              </w:rPr>
              <w:t xml:space="preserve"> </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lang w:val="ru-RU"/>
              </w:rPr>
            </w:pPr>
            <w:r w:rsidRPr="000E49FF">
              <w:rPr>
                <w:szCs w:val="24"/>
                <w:lang w:val="ru-RU"/>
              </w:rPr>
              <w:t xml:space="preserve">Номер та дата наказу МОЗ </w:t>
            </w:r>
            <w:r w:rsidRPr="000E49FF">
              <w:rPr>
                <w:szCs w:val="24"/>
                <w:lang w:val="uk-UA"/>
              </w:rPr>
              <w:t>про</w:t>
            </w:r>
            <w:r w:rsidRPr="000E49FF">
              <w:rPr>
                <w:szCs w:val="24"/>
                <w:lang w:val="ru-RU"/>
              </w:rPr>
              <w:t xml:space="preserve"> </w:t>
            </w:r>
            <w:r w:rsidRPr="000E49FF">
              <w:rPr>
                <w:szCs w:val="24"/>
                <w:lang w:val="uk-UA"/>
              </w:rPr>
              <w:t>проведення</w:t>
            </w:r>
            <w:r w:rsidRPr="000E49FF">
              <w:rPr>
                <w:szCs w:val="24"/>
                <w:lang w:val="ru-RU"/>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uk-UA"/>
              </w:rPr>
            </w:pPr>
            <w:r w:rsidRPr="000E49FF">
              <w:rPr>
                <w:lang w:val="uk-UA"/>
              </w:rPr>
              <w:t xml:space="preserve">№ 1268 від 19.07.2024 </w:t>
            </w:r>
          </w:p>
        </w:tc>
      </w:tr>
      <w:tr w:rsidR="00FE31D2" w:rsidRPr="00485D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lang w:val="ru-RU"/>
              </w:rPr>
            </w:pPr>
            <w:r w:rsidRPr="000E49FF">
              <w:rPr>
                <w:szCs w:val="24"/>
                <w:lang w:val="ru-RU"/>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ru-RU"/>
              </w:rPr>
            </w:pPr>
            <w:r w:rsidRPr="000E49FF">
              <w:rPr>
                <w:lang w:val="ru-RU"/>
              </w:rPr>
              <w:t xml:space="preserve">«Подвійне сліпе, плацебо-контрольоване дослідження фази </w:t>
            </w:r>
            <w:r w:rsidRPr="000E49FF">
              <w:t>IIa</w:t>
            </w:r>
            <w:r w:rsidRPr="000E49FF">
              <w:rPr>
                <w:lang w:val="ru-RU"/>
              </w:rPr>
              <w:t xml:space="preserve"> для оцінки ефективності та безпеки </w:t>
            </w:r>
            <w:r w:rsidRPr="000E49FF">
              <w:t>AZD</w:t>
            </w:r>
            <w:r w:rsidRPr="000E49FF">
              <w:rPr>
                <w:lang w:val="ru-RU"/>
              </w:rPr>
              <w:t xml:space="preserve">7798 у пацієнтів з хворобою Крона від середнього до тяжкого ступеня важкості (АМАЛТЕЯ)», </w:t>
            </w:r>
            <w:r w:rsidRPr="000E49FF">
              <w:t>D</w:t>
            </w:r>
            <w:r w:rsidRPr="000E49FF">
              <w:rPr>
                <w:lang w:val="ru-RU"/>
              </w:rPr>
              <w:t>9690</w:t>
            </w:r>
            <w:r w:rsidRPr="000E49FF">
              <w:t>C</w:t>
            </w:r>
            <w:r w:rsidRPr="000E49FF">
              <w:rPr>
                <w:lang w:val="ru-RU"/>
              </w:rPr>
              <w:t xml:space="preserve">00005, версія 2.0 - Поправка 1 від 26 квітня 2024 року </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rPr>
            </w:pPr>
            <w:r w:rsidRPr="000E49FF">
              <w:rPr>
                <w:szCs w:val="24"/>
                <w:lang w:val="ru-RU"/>
              </w:rPr>
              <w:t>За</w:t>
            </w:r>
            <w:r w:rsidRPr="000E49FF">
              <w:rPr>
                <w:szCs w:val="24"/>
              </w:rPr>
              <w:t>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pPr>
            <w:r w:rsidRPr="000E49FF">
              <w:t>ТОВ «АСТРАЗЕНЕКА УКРАЇНА»</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rPr>
            </w:pPr>
            <w:r w:rsidRPr="000E49F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pPr>
            <w:r w:rsidRPr="000E49FF">
              <w:t>AstraZeneca AB, Sweden</w:t>
            </w:r>
          </w:p>
        </w:tc>
      </w:tr>
    </w:tbl>
    <w:p w:rsidR="00FE31D2" w:rsidRDefault="00FE31D2">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FE31D2" w:rsidRPr="00082361">
        <w:tc>
          <w:tcPr>
            <w:tcW w:w="5670" w:type="dxa"/>
            <w:tcMar>
              <w:top w:w="0" w:type="dxa"/>
              <w:left w:w="108" w:type="dxa"/>
              <w:bottom w:w="0" w:type="dxa"/>
              <w:right w:w="108" w:type="dxa"/>
            </w:tcMar>
            <w:hideMark/>
          </w:tcPr>
          <w:p w:rsidR="00FE31D2" w:rsidRPr="000E49FF" w:rsidRDefault="00082361">
            <w:pPr>
              <w:rPr>
                <w:rFonts w:cs="Times New Roman"/>
                <w:b/>
                <w:i/>
                <w:lang w:val="ru-RU"/>
              </w:rPr>
            </w:pPr>
            <w:r>
              <w:rPr>
                <w:b/>
                <w:color w:val="000000"/>
                <w:szCs w:val="24"/>
                <w:lang w:val="ru-RU"/>
              </w:rPr>
              <w:t>В.о. н</w:t>
            </w:r>
            <w:r w:rsidR="002A169D" w:rsidRPr="000E49FF">
              <w:rPr>
                <w:b/>
                <w:color w:val="000000"/>
                <w:szCs w:val="24"/>
                <w:lang w:val="ru-RU"/>
              </w:rPr>
              <w:t>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FE31D2" w:rsidRPr="000E49FF" w:rsidRDefault="00FE31D2">
            <w:pPr>
              <w:jc w:val="center"/>
              <w:rPr>
                <w:lang w:val="ru-RU"/>
              </w:rPr>
            </w:pPr>
          </w:p>
        </w:tc>
        <w:tc>
          <w:tcPr>
            <w:tcW w:w="284" w:type="dxa"/>
            <w:tcMar>
              <w:top w:w="0" w:type="dxa"/>
              <w:left w:w="108" w:type="dxa"/>
              <w:bottom w:w="0" w:type="dxa"/>
              <w:right w:w="108" w:type="dxa"/>
            </w:tcMar>
          </w:tcPr>
          <w:p w:rsidR="00FE31D2" w:rsidRPr="000E49FF" w:rsidRDefault="00FE31D2">
            <w:pPr>
              <w:jc w:val="center"/>
              <w:rPr>
                <w:lang w:val="ru-RU"/>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FE31D2" w:rsidRDefault="002A169D">
            <w:pPr>
              <w:jc w:val="center"/>
              <w:rPr>
                <w:b/>
                <w:bCs/>
                <w:iCs/>
              </w:rPr>
            </w:pPr>
            <w:r w:rsidRPr="00082361">
              <w:rPr>
                <w:rStyle w:val="cs72f7c9c5"/>
                <w:lang w:val="ru-RU"/>
              </w:rPr>
              <w:t>Олександр ГРІЦЕНКО</w:t>
            </w:r>
          </w:p>
        </w:tc>
      </w:tr>
      <w:tr w:rsidR="00FE31D2" w:rsidRPr="00082361">
        <w:tc>
          <w:tcPr>
            <w:tcW w:w="5670" w:type="dxa"/>
            <w:tcMar>
              <w:top w:w="0" w:type="dxa"/>
              <w:left w:w="108" w:type="dxa"/>
              <w:bottom w:w="0" w:type="dxa"/>
              <w:right w:w="108" w:type="dxa"/>
            </w:tcMar>
          </w:tcPr>
          <w:p w:rsidR="00FE31D2" w:rsidRDefault="00FE31D2"/>
        </w:tc>
        <w:tc>
          <w:tcPr>
            <w:tcW w:w="2835" w:type="dxa"/>
            <w:tcMar>
              <w:top w:w="0" w:type="dxa"/>
              <w:left w:w="108" w:type="dxa"/>
              <w:bottom w:w="0" w:type="dxa"/>
              <w:right w:w="108" w:type="dxa"/>
            </w:tcMar>
            <w:hideMark/>
          </w:tcPr>
          <w:p w:rsidR="00FE31D2" w:rsidRPr="00082361" w:rsidRDefault="002A169D">
            <w:pPr>
              <w:jc w:val="center"/>
              <w:rPr>
                <w:szCs w:val="24"/>
                <w:lang w:val="ru-RU"/>
              </w:rPr>
            </w:pPr>
            <w:r>
              <w:rPr>
                <w:szCs w:val="24"/>
                <w:vertAlign w:val="superscript"/>
                <w:lang w:val="uk-UA"/>
              </w:rPr>
              <w:t>(підпис)</w:t>
            </w:r>
          </w:p>
        </w:tc>
        <w:tc>
          <w:tcPr>
            <w:tcW w:w="284" w:type="dxa"/>
            <w:tcMar>
              <w:top w:w="0" w:type="dxa"/>
              <w:left w:w="108" w:type="dxa"/>
              <w:bottom w:w="0" w:type="dxa"/>
              <w:right w:w="108" w:type="dxa"/>
            </w:tcMar>
          </w:tcPr>
          <w:p w:rsidR="00FE31D2" w:rsidRPr="00082361" w:rsidRDefault="00FE31D2">
            <w:pPr>
              <w:jc w:val="center"/>
              <w:rPr>
                <w:vertAlign w:val="superscript"/>
                <w:lang w:val="ru-RU"/>
              </w:rPr>
            </w:pPr>
          </w:p>
        </w:tc>
        <w:tc>
          <w:tcPr>
            <w:tcW w:w="4678" w:type="dxa"/>
            <w:tcMar>
              <w:top w:w="0" w:type="dxa"/>
              <w:left w:w="108" w:type="dxa"/>
              <w:bottom w:w="0" w:type="dxa"/>
              <w:right w:w="108" w:type="dxa"/>
            </w:tcMar>
            <w:hideMark/>
          </w:tcPr>
          <w:p w:rsidR="00FE31D2" w:rsidRPr="00082361" w:rsidRDefault="002A169D">
            <w:pPr>
              <w:jc w:val="center"/>
              <w:rPr>
                <w:vertAlign w:val="superscript"/>
                <w:lang w:val="ru-RU"/>
              </w:rPr>
            </w:pPr>
            <w:r>
              <w:rPr>
                <w:vertAlign w:val="superscript"/>
                <w:lang w:val="uk-UA"/>
              </w:rPr>
              <w:t>(Власне ім’я ПРІЗВИЩЕ)</w:t>
            </w:r>
          </w:p>
        </w:tc>
      </w:tr>
    </w:tbl>
    <w:p w:rsidR="00FE31D2" w:rsidRDefault="00FE31D2">
      <w:pPr>
        <w:tabs>
          <w:tab w:val="clear" w:pos="708"/>
        </w:tabs>
        <w:rPr>
          <w:lang w:val="ru-RU"/>
        </w:rPr>
        <w:sectPr w:rsidR="00FE31D2">
          <w:pgSz w:w="16838" w:h="11906" w:orient="landscape"/>
          <w:pgMar w:top="851" w:right="1245" w:bottom="851" w:left="2127" w:header="709" w:footer="709" w:gutter="0"/>
          <w:cols w:space="720"/>
          <w:titlePg/>
        </w:sectPr>
      </w:pPr>
    </w:p>
    <w:p w:rsidR="00FE31D2" w:rsidRDefault="002A169D">
      <w:pPr>
        <w:rPr>
          <w:lang w:val="uk-UA"/>
        </w:rPr>
      </w:pPr>
      <w:r>
        <w:rPr>
          <w:lang w:val="uk-UA"/>
        </w:rPr>
        <w:lastRenderedPageBreak/>
        <w:t xml:space="preserve">                                                                                                                                                       Додаток 16</w:t>
      </w:r>
    </w:p>
    <w:p w:rsidR="00FE31D2" w:rsidRDefault="00365DE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365DED">
        <w:rPr>
          <w:rFonts w:eastAsia="Times New Roman"/>
          <w:szCs w:val="24"/>
          <w:lang w:val="uk-UA" w:eastAsia="uk-UA"/>
        </w:rPr>
        <w:t>Про проведення клінічних</w:t>
      </w:r>
      <w:r>
        <w:rPr>
          <w:rFonts w:eastAsia="Times New Roman"/>
          <w:szCs w:val="24"/>
          <w:lang w:val="uk-UA" w:eastAsia="uk-UA"/>
        </w:rPr>
        <w:t xml:space="preserve"> </w:t>
      </w:r>
      <w:r w:rsidRPr="00365DED">
        <w:rPr>
          <w:rFonts w:eastAsia="Times New Roman"/>
          <w:szCs w:val="24"/>
          <w:lang w:val="uk-UA" w:eastAsia="uk-UA"/>
        </w:rPr>
        <w:t>випробувань лікарських засобів</w:t>
      </w:r>
      <w:r>
        <w:rPr>
          <w:rFonts w:eastAsia="Times New Roman"/>
          <w:szCs w:val="24"/>
          <w:lang w:val="uk-UA" w:eastAsia="uk-UA"/>
        </w:rPr>
        <w:t xml:space="preserve"> </w:t>
      </w:r>
      <w:r w:rsidRPr="00365DED">
        <w:rPr>
          <w:rFonts w:eastAsia="Times New Roman"/>
          <w:szCs w:val="24"/>
          <w:lang w:val="uk-UA" w:eastAsia="uk-UA"/>
        </w:rPr>
        <w:t>та затвердження суттєвих поправок</w:t>
      </w:r>
      <w:r>
        <w:rPr>
          <w:rFonts w:eastAsia="Times New Roman"/>
          <w:szCs w:val="24"/>
          <w:lang w:val="uk-UA" w:eastAsia="uk-UA"/>
        </w:rPr>
        <w:t>»</w:t>
      </w:r>
    </w:p>
    <w:p w:rsidR="00FE31D2" w:rsidRDefault="00485DFF">
      <w:pPr>
        <w:ind w:left="9072"/>
        <w:rPr>
          <w:lang w:val="uk-UA"/>
        </w:rPr>
      </w:pPr>
      <w:r w:rsidRPr="00485DFF">
        <w:rPr>
          <w:u w:val="single"/>
          <w:lang w:val="uk-UA"/>
        </w:rPr>
        <w:t>08.08.2024</w:t>
      </w:r>
      <w:r>
        <w:rPr>
          <w:lang w:val="uk-UA"/>
        </w:rPr>
        <w:t xml:space="preserve"> № </w:t>
      </w:r>
      <w:r w:rsidRPr="00485DFF">
        <w:rPr>
          <w:u w:val="single"/>
          <w:lang w:val="uk-UA"/>
        </w:rPr>
        <w:t>1397</w:t>
      </w:r>
    </w:p>
    <w:p w:rsidR="00FE31D2" w:rsidRDefault="00FE31D2">
      <w:pPr>
        <w:rPr>
          <w:lang w:val="ru-RU"/>
        </w:rPr>
      </w:pPr>
    </w:p>
    <w:tbl>
      <w:tblPr>
        <w:tblStyle w:val="af0"/>
        <w:tblW w:w="0" w:type="auto"/>
        <w:tblInd w:w="0" w:type="dxa"/>
        <w:tblLayout w:type="fixed"/>
        <w:tblLook w:val="04A0" w:firstRow="1" w:lastRow="0" w:firstColumn="1" w:lastColumn="0" w:noHBand="0" w:noVBand="1"/>
      </w:tblPr>
      <w:tblGrid>
        <w:gridCol w:w="3682"/>
        <w:gridCol w:w="9780"/>
      </w:tblGrid>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E31D2" w:rsidRPr="000E49FF" w:rsidRDefault="002A169D">
            <w:pPr>
              <w:rPr>
                <w:szCs w:val="24"/>
              </w:rPr>
            </w:pPr>
            <w:r w:rsidRPr="000E49F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E31D2" w:rsidRPr="000E49FF" w:rsidRDefault="002A169D">
            <w:pPr>
              <w:jc w:val="both"/>
              <w:rPr>
                <w:rFonts w:asciiTheme="minorHAnsi" w:hAnsiTheme="minorHAnsi"/>
                <w:sz w:val="22"/>
              </w:rPr>
            </w:pPr>
            <w:r w:rsidRPr="000E49FF">
              <w:t>Оновлена Брошура дослідника (NT 201), видання XXIII, версія 2.0 від 30 квітня 2024 р.; Зміна назви заявника клінічного випробування з Товариства з обмеженою відповідальністю «МБ Квест» на Товариство з обмеженою відповідальністю «АЛЮСЕНТ УКРАЇНА»; Збільшення кількості пацієнтів в Україні з 95 до 120 осіб</w:t>
            </w:r>
            <w:r w:rsidRPr="000E49FF">
              <w:rPr>
                <w:lang w:val="uk-UA"/>
              </w:rPr>
              <w:t xml:space="preserve"> </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lang w:val="ru-RU"/>
              </w:rPr>
            </w:pPr>
            <w:r w:rsidRPr="000E49FF">
              <w:rPr>
                <w:szCs w:val="24"/>
                <w:lang w:val="ru-RU"/>
              </w:rPr>
              <w:t xml:space="preserve">Номер та дата наказу МОЗ </w:t>
            </w:r>
            <w:r w:rsidRPr="000E49FF">
              <w:rPr>
                <w:szCs w:val="24"/>
                <w:lang w:val="uk-UA"/>
              </w:rPr>
              <w:t>про</w:t>
            </w:r>
            <w:r w:rsidRPr="000E49FF">
              <w:rPr>
                <w:szCs w:val="24"/>
                <w:lang w:val="ru-RU"/>
              </w:rPr>
              <w:t xml:space="preserve"> </w:t>
            </w:r>
            <w:r w:rsidRPr="000E49FF">
              <w:rPr>
                <w:szCs w:val="24"/>
                <w:lang w:val="uk-UA"/>
              </w:rPr>
              <w:t>проведення</w:t>
            </w:r>
            <w:r w:rsidRPr="000E49FF">
              <w:rPr>
                <w:szCs w:val="24"/>
                <w:lang w:val="ru-RU"/>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uk-UA"/>
              </w:rPr>
            </w:pPr>
            <w:r w:rsidRPr="000E49FF">
              <w:rPr>
                <w:lang w:val="uk-UA"/>
              </w:rPr>
              <w:t xml:space="preserve">№ 749 від 04.05.2022 </w:t>
            </w:r>
          </w:p>
        </w:tc>
      </w:tr>
      <w:tr w:rsidR="00FE31D2" w:rsidRPr="00485D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lang w:val="ru-RU"/>
              </w:rPr>
            </w:pPr>
            <w:r w:rsidRPr="000E49FF">
              <w:rPr>
                <w:szCs w:val="24"/>
                <w:lang w:val="ru-RU"/>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ru-RU"/>
              </w:rPr>
            </w:pPr>
            <w:r w:rsidRPr="000E49FF">
              <w:rPr>
                <w:lang w:val="ru-RU"/>
              </w:rPr>
              <w:t xml:space="preserve">«Проспективне рандомізоване подвійне сліпе плацебо-контрольоване двоетапне, багатоцентрове дослідження з відкритим додатковим періодом для вивчення ефективності та безпеки препарату </w:t>
            </w:r>
            <w:r w:rsidRPr="000E49FF">
              <w:t>NT</w:t>
            </w:r>
            <w:r w:rsidRPr="000E49FF">
              <w:rPr>
                <w:lang w:val="ru-RU"/>
              </w:rPr>
              <w:t xml:space="preserve"> 201 під час лікування спастичності м’язів нижніх кінцівок у дітей та підлітків із церебральним паралічем», </w:t>
            </w:r>
            <w:r w:rsidRPr="000E49FF">
              <w:t>M</w:t>
            </w:r>
            <w:r w:rsidRPr="000E49FF">
              <w:rPr>
                <w:lang w:val="ru-RU"/>
              </w:rPr>
              <w:t>602011072, версія 1.0 від 03 вересня 2021 р.</w:t>
            </w:r>
          </w:p>
        </w:tc>
      </w:tr>
      <w:tr w:rsidR="00FE31D2" w:rsidRPr="00485D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rPr>
            </w:pPr>
            <w:r w:rsidRPr="000E49FF">
              <w:rPr>
                <w:szCs w:val="24"/>
                <w:lang w:val="ru-RU"/>
              </w:rPr>
              <w:t>За</w:t>
            </w:r>
            <w:r w:rsidRPr="000E49FF">
              <w:rPr>
                <w:szCs w:val="24"/>
              </w:rPr>
              <w:t>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ru-RU"/>
              </w:rPr>
            </w:pPr>
            <w:r w:rsidRPr="000E49FF">
              <w:rPr>
                <w:lang w:val="ru-RU"/>
              </w:rPr>
              <w:t>Товариство з обмеженою відповідальністю «АЛЮСЕНТ УКРАЇНА»</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rPr>
            </w:pPr>
            <w:r w:rsidRPr="000E49F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pPr>
            <w:r w:rsidRPr="000E49FF">
              <w:t>Мерц Фармасьютікалз ГмбХ, Німеччина (Merz Pharmaceuticals GmbH, Germany)</w:t>
            </w:r>
          </w:p>
        </w:tc>
      </w:tr>
    </w:tbl>
    <w:p w:rsidR="00FE31D2" w:rsidRDefault="00FE31D2">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FE31D2">
        <w:tc>
          <w:tcPr>
            <w:tcW w:w="5670" w:type="dxa"/>
            <w:tcMar>
              <w:top w:w="0" w:type="dxa"/>
              <w:left w:w="108" w:type="dxa"/>
              <w:bottom w:w="0" w:type="dxa"/>
              <w:right w:w="108" w:type="dxa"/>
            </w:tcMar>
            <w:hideMark/>
          </w:tcPr>
          <w:p w:rsidR="00FE31D2" w:rsidRPr="000E49FF" w:rsidRDefault="00082361">
            <w:pPr>
              <w:rPr>
                <w:rFonts w:cs="Times New Roman"/>
                <w:b/>
                <w:i/>
                <w:lang w:val="ru-RU"/>
              </w:rPr>
            </w:pPr>
            <w:r>
              <w:rPr>
                <w:b/>
                <w:color w:val="000000"/>
                <w:szCs w:val="24"/>
                <w:lang w:val="ru-RU"/>
              </w:rPr>
              <w:t>В.о. н</w:t>
            </w:r>
            <w:r w:rsidR="002A169D" w:rsidRPr="000E49FF">
              <w:rPr>
                <w:b/>
                <w:color w:val="000000"/>
                <w:szCs w:val="24"/>
                <w:lang w:val="ru-RU"/>
              </w:rPr>
              <w:t>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FE31D2" w:rsidRPr="000E49FF" w:rsidRDefault="00FE31D2">
            <w:pPr>
              <w:jc w:val="center"/>
              <w:rPr>
                <w:lang w:val="ru-RU"/>
              </w:rPr>
            </w:pPr>
          </w:p>
        </w:tc>
        <w:tc>
          <w:tcPr>
            <w:tcW w:w="284" w:type="dxa"/>
            <w:tcMar>
              <w:top w:w="0" w:type="dxa"/>
              <w:left w:w="108" w:type="dxa"/>
              <w:bottom w:w="0" w:type="dxa"/>
              <w:right w:w="108" w:type="dxa"/>
            </w:tcMar>
          </w:tcPr>
          <w:p w:rsidR="00FE31D2" w:rsidRPr="000E49FF" w:rsidRDefault="00FE31D2">
            <w:pPr>
              <w:jc w:val="center"/>
              <w:rPr>
                <w:lang w:val="ru-RU"/>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FE31D2" w:rsidRDefault="002A169D">
            <w:pPr>
              <w:jc w:val="center"/>
              <w:rPr>
                <w:b/>
                <w:bCs/>
                <w:iCs/>
              </w:rPr>
            </w:pPr>
            <w:r>
              <w:rPr>
                <w:rStyle w:val="cs72f7c9c5"/>
              </w:rPr>
              <w:t>Олександр ГРІЦЕНКО</w:t>
            </w:r>
          </w:p>
        </w:tc>
      </w:tr>
      <w:tr w:rsidR="00FE31D2">
        <w:tc>
          <w:tcPr>
            <w:tcW w:w="5670" w:type="dxa"/>
            <w:tcMar>
              <w:top w:w="0" w:type="dxa"/>
              <w:left w:w="108" w:type="dxa"/>
              <w:bottom w:w="0" w:type="dxa"/>
              <w:right w:w="108" w:type="dxa"/>
            </w:tcMar>
          </w:tcPr>
          <w:p w:rsidR="00FE31D2" w:rsidRDefault="00FE31D2"/>
        </w:tc>
        <w:tc>
          <w:tcPr>
            <w:tcW w:w="2835" w:type="dxa"/>
            <w:tcMar>
              <w:top w:w="0" w:type="dxa"/>
              <w:left w:w="108" w:type="dxa"/>
              <w:bottom w:w="0" w:type="dxa"/>
              <w:right w:w="108" w:type="dxa"/>
            </w:tcMar>
            <w:hideMark/>
          </w:tcPr>
          <w:p w:rsidR="00FE31D2" w:rsidRDefault="002A169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FE31D2" w:rsidRDefault="00FE31D2">
            <w:pPr>
              <w:jc w:val="center"/>
              <w:rPr>
                <w:vertAlign w:val="superscript"/>
              </w:rPr>
            </w:pPr>
          </w:p>
        </w:tc>
        <w:tc>
          <w:tcPr>
            <w:tcW w:w="4678" w:type="dxa"/>
            <w:tcMar>
              <w:top w:w="0" w:type="dxa"/>
              <w:left w:w="108" w:type="dxa"/>
              <w:bottom w:w="0" w:type="dxa"/>
              <w:right w:w="108" w:type="dxa"/>
            </w:tcMar>
            <w:hideMark/>
          </w:tcPr>
          <w:p w:rsidR="00FE31D2" w:rsidRDefault="002A169D">
            <w:pPr>
              <w:jc w:val="center"/>
              <w:rPr>
                <w:vertAlign w:val="superscript"/>
              </w:rPr>
            </w:pPr>
            <w:r>
              <w:rPr>
                <w:vertAlign w:val="superscript"/>
                <w:lang w:val="uk-UA"/>
              </w:rPr>
              <w:t>(Власне ім’я ПРІЗВИЩЕ)</w:t>
            </w:r>
          </w:p>
        </w:tc>
      </w:tr>
    </w:tbl>
    <w:p w:rsidR="00FE31D2" w:rsidRDefault="00FE31D2">
      <w:pPr>
        <w:tabs>
          <w:tab w:val="clear" w:pos="708"/>
        </w:tabs>
        <w:rPr>
          <w:lang w:val="ru-RU"/>
        </w:rPr>
        <w:sectPr w:rsidR="00FE31D2">
          <w:pgSz w:w="16838" w:h="11906" w:orient="landscape"/>
          <w:pgMar w:top="851" w:right="1245" w:bottom="851" w:left="2127" w:header="709" w:footer="709" w:gutter="0"/>
          <w:cols w:space="720"/>
          <w:titlePg/>
        </w:sectPr>
      </w:pPr>
    </w:p>
    <w:p w:rsidR="00FE31D2" w:rsidRDefault="002A169D">
      <w:pPr>
        <w:rPr>
          <w:lang w:val="uk-UA"/>
        </w:rPr>
      </w:pPr>
      <w:r>
        <w:rPr>
          <w:lang w:val="uk-UA"/>
        </w:rPr>
        <w:lastRenderedPageBreak/>
        <w:t xml:space="preserve">                                                                                                                                                       Додаток 17</w:t>
      </w:r>
    </w:p>
    <w:p w:rsidR="00FE31D2" w:rsidRDefault="00365DE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365DED">
        <w:rPr>
          <w:rFonts w:eastAsia="Times New Roman"/>
          <w:szCs w:val="24"/>
          <w:lang w:val="uk-UA" w:eastAsia="uk-UA"/>
        </w:rPr>
        <w:t>Про проведення клінічних</w:t>
      </w:r>
      <w:r>
        <w:rPr>
          <w:rFonts w:eastAsia="Times New Roman"/>
          <w:szCs w:val="24"/>
          <w:lang w:val="uk-UA" w:eastAsia="uk-UA"/>
        </w:rPr>
        <w:t xml:space="preserve"> </w:t>
      </w:r>
      <w:r w:rsidRPr="00365DED">
        <w:rPr>
          <w:rFonts w:eastAsia="Times New Roman"/>
          <w:szCs w:val="24"/>
          <w:lang w:val="uk-UA" w:eastAsia="uk-UA"/>
        </w:rPr>
        <w:t>випробувань лікарських засобів</w:t>
      </w:r>
      <w:r>
        <w:rPr>
          <w:rFonts w:eastAsia="Times New Roman"/>
          <w:szCs w:val="24"/>
          <w:lang w:val="uk-UA" w:eastAsia="uk-UA"/>
        </w:rPr>
        <w:t xml:space="preserve"> </w:t>
      </w:r>
      <w:r w:rsidRPr="00365DED">
        <w:rPr>
          <w:rFonts w:eastAsia="Times New Roman"/>
          <w:szCs w:val="24"/>
          <w:lang w:val="uk-UA" w:eastAsia="uk-UA"/>
        </w:rPr>
        <w:t>та затвердження суттєвих поправок</w:t>
      </w:r>
      <w:r>
        <w:rPr>
          <w:rFonts w:eastAsia="Times New Roman"/>
          <w:szCs w:val="24"/>
          <w:lang w:val="uk-UA" w:eastAsia="uk-UA"/>
        </w:rPr>
        <w:t>»</w:t>
      </w:r>
    </w:p>
    <w:p w:rsidR="00FE31D2" w:rsidRDefault="00485DFF">
      <w:pPr>
        <w:ind w:left="9072"/>
        <w:rPr>
          <w:lang w:val="uk-UA"/>
        </w:rPr>
      </w:pPr>
      <w:r w:rsidRPr="00485DFF">
        <w:rPr>
          <w:u w:val="single"/>
          <w:lang w:val="uk-UA"/>
        </w:rPr>
        <w:t>08.08.2024</w:t>
      </w:r>
      <w:r>
        <w:rPr>
          <w:lang w:val="uk-UA"/>
        </w:rPr>
        <w:t xml:space="preserve"> № </w:t>
      </w:r>
      <w:r w:rsidRPr="00485DFF">
        <w:rPr>
          <w:u w:val="single"/>
          <w:lang w:val="uk-UA"/>
        </w:rPr>
        <w:t>1397</w:t>
      </w:r>
    </w:p>
    <w:p w:rsidR="00FE31D2" w:rsidRDefault="00FE31D2">
      <w:pPr>
        <w:rPr>
          <w:lang w:val="ru-RU"/>
        </w:rPr>
      </w:pPr>
    </w:p>
    <w:tbl>
      <w:tblPr>
        <w:tblStyle w:val="af0"/>
        <w:tblW w:w="0" w:type="auto"/>
        <w:tblInd w:w="0" w:type="dxa"/>
        <w:tblLayout w:type="fixed"/>
        <w:tblLook w:val="04A0" w:firstRow="1" w:lastRow="0" w:firstColumn="1" w:lastColumn="0" w:noHBand="0" w:noVBand="1"/>
      </w:tblPr>
      <w:tblGrid>
        <w:gridCol w:w="3682"/>
        <w:gridCol w:w="9780"/>
      </w:tblGrid>
      <w:tr w:rsidR="00FE31D2" w:rsidRPr="00485DF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E31D2" w:rsidRPr="000E49FF" w:rsidRDefault="002A169D">
            <w:pPr>
              <w:rPr>
                <w:szCs w:val="24"/>
              </w:rPr>
            </w:pPr>
            <w:r w:rsidRPr="000E49F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E31D2" w:rsidRPr="000E49FF" w:rsidRDefault="002A169D">
            <w:pPr>
              <w:jc w:val="both"/>
              <w:rPr>
                <w:rFonts w:asciiTheme="minorHAnsi" w:hAnsiTheme="minorHAnsi"/>
                <w:sz w:val="22"/>
                <w:lang w:val="ru-RU"/>
              </w:rPr>
            </w:pPr>
            <w:r w:rsidRPr="000E49FF">
              <w:rPr>
                <w:lang w:val="ru-RU"/>
              </w:rPr>
              <w:t xml:space="preserve">Збільшення запланованої кількості досліджуваних для включення у випробування в Україні з 45 до 90 осіб </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lang w:val="ru-RU"/>
              </w:rPr>
            </w:pPr>
            <w:r w:rsidRPr="000E49FF">
              <w:rPr>
                <w:szCs w:val="24"/>
                <w:lang w:val="ru-RU"/>
              </w:rPr>
              <w:t xml:space="preserve">Номер та дата наказу МОЗ </w:t>
            </w:r>
            <w:r w:rsidRPr="000E49FF">
              <w:rPr>
                <w:szCs w:val="24"/>
                <w:lang w:val="uk-UA"/>
              </w:rPr>
              <w:t>про</w:t>
            </w:r>
            <w:r w:rsidRPr="000E49FF">
              <w:rPr>
                <w:szCs w:val="24"/>
                <w:lang w:val="ru-RU"/>
              </w:rPr>
              <w:t xml:space="preserve"> </w:t>
            </w:r>
            <w:r w:rsidRPr="000E49FF">
              <w:rPr>
                <w:szCs w:val="24"/>
                <w:lang w:val="uk-UA"/>
              </w:rPr>
              <w:t>проведення</w:t>
            </w:r>
            <w:r w:rsidRPr="000E49FF">
              <w:rPr>
                <w:szCs w:val="24"/>
                <w:lang w:val="ru-RU"/>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uk-UA"/>
              </w:rPr>
            </w:pPr>
            <w:r w:rsidRPr="000E49FF">
              <w:rPr>
                <w:lang w:val="uk-UA"/>
              </w:rPr>
              <w:t xml:space="preserve">№ 254 від 08.02.2022 </w:t>
            </w:r>
          </w:p>
        </w:tc>
      </w:tr>
      <w:tr w:rsidR="00FE31D2" w:rsidRPr="00485D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lang w:val="ru-RU"/>
              </w:rPr>
            </w:pPr>
            <w:r w:rsidRPr="000E49FF">
              <w:rPr>
                <w:szCs w:val="24"/>
                <w:lang w:val="ru-RU"/>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ru-RU"/>
              </w:rPr>
            </w:pPr>
            <w:r w:rsidRPr="000E49FF">
              <w:rPr>
                <w:lang w:val="ru-RU"/>
              </w:rPr>
              <w:t xml:space="preserve">«Рандомізоване, подвійне сліпе, плацебо-контрольоване дослідження фази 2 препарату </w:t>
            </w:r>
            <w:r w:rsidRPr="000E49FF">
              <w:t>VE</w:t>
            </w:r>
            <w:r w:rsidRPr="000E49FF">
              <w:rPr>
                <w:lang w:val="ru-RU"/>
              </w:rPr>
              <w:t xml:space="preserve">202 в пацієнтів, хворих на виразковий коліт легкого або помірного ступеня тяжкості», </w:t>
            </w:r>
            <w:r w:rsidRPr="000E49FF">
              <w:t>VE</w:t>
            </w:r>
            <w:r w:rsidRPr="000E49FF">
              <w:rPr>
                <w:lang w:val="ru-RU"/>
              </w:rPr>
              <w:t>202-002, версія 2.1 від 09 березня 2022 року</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rPr>
            </w:pPr>
            <w:r w:rsidRPr="000E49FF">
              <w:rPr>
                <w:szCs w:val="24"/>
                <w:lang w:val="ru-RU"/>
              </w:rPr>
              <w:t>За</w:t>
            </w:r>
            <w:r w:rsidRPr="000E49FF">
              <w:rPr>
                <w:szCs w:val="24"/>
              </w:rPr>
              <w:t>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pPr>
            <w:r w:rsidRPr="000E49FF">
              <w:t>ТОВ «ФОРТРІА ДЕВЕЛОПМЕНТ УКРАЇНА»</w:t>
            </w:r>
          </w:p>
        </w:tc>
      </w:tr>
      <w:tr w:rsidR="00FE31D2" w:rsidRPr="000E49FF">
        <w:trPr>
          <w:trHeight w:val="20"/>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rPr>
            </w:pPr>
            <w:r w:rsidRPr="000E49F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pPr>
            <w:r w:rsidRPr="000E49FF">
              <w:t xml:space="preserve">«Веданта Біосаянсиз, </w:t>
            </w:r>
            <w:proofErr w:type="gramStart"/>
            <w:r w:rsidRPr="000E49FF">
              <w:t>Інк.»</w:t>
            </w:r>
            <w:proofErr w:type="gramEnd"/>
            <w:r w:rsidRPr="000E49FF">
              <w:t xml:space="preserve"> [Vedanta Biosciences, Inc.], США</w:t>
            </w:r>
          </w:p>
        </w:tc>
      </w:tr>
    </w:tbl>
    <w:p w:rsidR="00FE31D2" w:rsidRDefault="00FE31D2">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FE31D2">
        <w:tc>
          <w:tcPr>
            <w:tcW w:w="5670" w:type="dxa"/>
            <w:tcMar>
              <w:top w:w="0" w:type="dxa"/>
              <w:left w:w="108" w:type="dxa"/>
              <w:bottom w:w="0" w:type="dxa"/>
              <w:right w:w="108" w:type="dxa"/>
            </w:tcMar>
            <w:hideMark/>
          </w:tcPr>
          <w:p w:rsidR="00FE31D2" w:rsidRPr="000E49FF" w:rsidRDefault="00082361">
            <w:pPr>
              <w:rPr>
                <w:rFonts w:cs="Times New Roman"/>
                <w:b/>
                <w:i/>
                <w:lang w:val="ru-RU"/>
              </w:rPr>
            </w:pPr>
            <w:r>
              <w:rPr>
                <w:b/>
                <w:color w:val="000000"/>
                <w:szCs w:val="24"/>
                <w:lang w:val="ru-RU"/>
              </w:rPr>
              <w:t>В.о. н</w:t>
            </w:r>
            <w:r w:rsidR="002A169D" w:rsidRPr="000E49FF">
              <w:rPr>
                <w:b/>
                <w:color w:val="000000"/>
                <w:szCs w:val="24"/>
                <w:lang w:val="ru-RU"/>
              </w:rPr>
              <w:t>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FE31D2" w:rsidRPr="000E49FF" w:rsidRDefault="00FE31D2">
            <w:pPr>
              <w:jc w:val="center"/>
              <w:rPr>
                <w:lang w:val="ru-RU"/>
              </w:rPr>
            </w:pPr>
          </w:p>
        </w:tc>
        <w:tc>
          <w:tcPr>
            <w:tcW w:w="284" w:type="dxa"/>
            <w:tcMar>
              <w:top w:w="0" w:type="dxa"/>
              <w:left w:w="108" w:type="dxa"/>
              <w:bottom w:w="0" w:type="dxa"/>
              <w:right w:w="108" w:type="dxa"/>
            </w:tcMar>
          </w:tcPr>
          <w:p w:rsidR="00FE31D2" w:rsidRPr="000E49FF" w:rsidRDefault="00FE31D2">
            <w:pPr>
              <w:jc w:val="center"/>
              <w:rPr>
                <w:lang w:val="ru-RU"/>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FE31D2" w:rsidRDefault="002A169D">
            <w:pPr>
              <w:jc w:val="center"/>
              <w:rPr>
                <w:b/>
                <w:bCs/>
                <w:iCs/>
              </w:rPr>
            </w:pPr>
            <w:r>
              <w:rPr>
                <w:rStyle w:val="cs72f7c9c5"/>
              </w:rPr>
              <w:t>Олександр ГРІЦЕНКО</w:t>
            </w:r>
          </w:p>
        </w:tc>
      </w:tr>
      <w:tr w:rsidR="00FE31D2">
        <w:tc>
          <w:tcPr>
            <w:tcW w:w="5670" w:type="dxa"/>
            <w:tcMar>
              <w:top w:w="0" w:type="dxa"/>
              <w:left w:w="108" w:type="dxa"/>
              <w:bottom w:w="0" w:type="dxa"/>
              <w:right w:w="108" w:type="dxa"/>
            </w:tcMar>
          </w:tcPr>
          <w:p w:rsidR="00FE31D2" w:rsidRDefault="00FE31D2"/>
        </w:tc>
        <w:tc>
          <w:tcPr>
            <w:tcW w:w="2835" w:type="dxa"/>
            <w:tcMar>
              <w:top w:w="0" w:type="dxa"/>
              <w:left w:w="108" w:type="dxa"/>
              <w:bottom w:w="0" w:type="dxa"/>
              <w:right w:w="108" w:type="dxa"/>
            </w:tcMar>
            <w:hideMark/>
          </w:tcPr>
          <w:p w:rsidR="00FE31D2" w:rsidRDefault="002A169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FE31D2" w:rsidRDefault="00FE31D2">
            <w:pPr>
              <w:jc w:val="center"/>
              <w:rPr>
                <w:vertAlign w:val="superscript"/>
              </w:rPr>
            </w:pPr>
          </w:p>
        </w:tc>
        <w:tc>
          <w:tcPr>
            <w:tcW w:w="4678" w:type="dxa"/>
            <w:tcMar>
              <w:top w:w="0" w:type="dxa"/>
              <w:left w:w="108" w:type="dxa"/>
              <w:bottom w:w="0" w:type="dxa"/>
              <w:right w:w="108" w:type="dxa"/>
            </w:tcMar>
            <w:hideMark/>
          </w:tcPr>
          <w:p w:rsidR="00FE31D2" w:rsidRDefault="002A169D">
            <w:pPr>
              <w:jc w:val="center"/>
              <w:rPr>
                <w:vertAlign w:val="superscript"/>
              </w:rPr>
            </w:pPr>
            <w:r>
              <w:rPr>
                <w:vertAlign w:val="superscript"/>
                <w:lang w:val="uk-UA"/>
              </w:rPr>
              <w:t>(Власне ім’я ПРІЗВИЩЕ)</w:t>
            </w:r>
          </w:p>
        </w:tc>
      </w:tr>
    </w:tbl>
    <w:p w:rsidR="00FE31D2" w:rsidRDefault="00FE31D2">
      <w:pPr>
        <w:tabs>
          <w:tab w:val="clear" w:pos="708"/>
        </w:tabs>
        <w:rPr>
          <w:lang w:val="ru-RU"/>
        </w:rPr>
        <w:sectPr w:rsidR="00FE31D2">
          <w:pgSz w:w="16838" w:h="11906" w:orient="landscape"/>
          <w:pgMar w:top="851" w:right="1245" w:bottom="851" w:left="2127" w:header="709" w:footer="709" w:gutter="0"/>
          <w:cols w:space="720"/>
          <w:titlePg/>
        </w:sectPr>
      </w:pPr>
    </w:p>
    <w:p w:rsidR="00FE31D2" w:rsidRDefault="002A169D">
      <w:pPr>
        <w:rPr>
          <w:lang w:val="uk-UA"/>
        </w:rPr>
      </w:pPr>
      <w:r>
        <w:rPr>
          <w:lang w:val="uk-UA"/>
        </w:rPr>
        <w:lastRenderedPageBreak/>
        <w:t xml:space="preserve">                                                                                                                                                       Додаток 18</w:t>
      </w:r>
    </w:p>
    <w:p w:rsidR="00FE31D2" w:rsidRDefault="00365DE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365DED">
        <w:rPr>
          <w:rFonts w:eastAsia="Times New Roman"/>
          <w:szCs w:val="24"/>
          <w:lang w:val="uk-UA" w:eastAsia="uk-UA"/>
        </w:rPr>
        <w:t>Про проведення клінічних</w:t>
      </w:r>
      <w:r>
        <w:rPr>
          <w:rFonts w:eastAsia="Times New Roman"/>
          <w:szCs w:val="24"/>
          <w:lang w:val="uk-UA" w:eastAsia="uk-UA"/>
        </w:rPr>
        <w:t xml:space="preserve"> </w:t>
      </w:r>
      <w:r w:rsidRPr="00365DED">
        <w:rPr>
          <w:rFonts w:eastAsia="Times New Roman"/>
          <w:szCs w:val="24"/>
          <w:lang w:val="uk-UA" w:eastAsia="uk-UA"/>
        </w:rPr>
        <w:t>випробувань лікарських засобів</w:t>
      </w:r>
      <w:r>
        <w:rPr>
          <w:rFonts w:eastAsia="Times New Roman"/>
          <w:szCs w:val="24"/>
          <w:lang w:val="uk-UA" w:eastAsia="uk-UA"/>
        </w:rPr>
        <w:t xml:space="preserve"> </w:t>
      </w:r>
      <w:r w:rsidRPr="00365DED">
        <w:rPr>
          <w:rFonts w:eastAsia="Times New Roman"/>
          <w:szCs w:val="24"/>
          <w:lang w:val="uk-UA" w:eastAsia="uk-UA"/>
        </w:rPr>
        <w:t>та затвердження суттєвих поправок</w:t>
      </w:r>
      <w:r>
        <w:rPr>
          <w:rFonts w:eastAsia="Times New Roman"/>
          <w:szCs w:val="24"/>
          <w:lang w:val="uk-UA" w:eastAsia="uk-UA"/>
        </w:rPr>
        <w:t>»</w:t>
      </w:r>
    </w:p>
    <w:p w:rsidR="00FE31D2" w:rsidRDefault="00485DFF">
      <w:pPr>
        <w:ind w:left="9072"/>
        <w:rPr>
          <w:lang w:val="uk-UA"/>
        </w:rPr>
      </w:pPr>
      <w:r w:rsidRPr="00485DFF">
        <w:rPr>
          <w:u w:val="single"/>
          <w:lang w:val="uk-UA"/>
        </w:rPr>
        <w:t>08.08.2024</w:t>
      </w:r>
      <w:r>
        <w:rPr>
          <w:lang w:val="uk-UA"/>
        </w:rPr>
        <w:t xml:space="preserve"> № </w:t>
      </w:r>
      <w:r w:rsidRPr="00485DFF">
        <w:rPr>
          <w:u w:val="single"/>
          <w:lang w:val="uk-UA"/>
        </w:rPr>
        <w:t>1397</w:t>
      </w:r>
      <w:bookmarkStart w:id="0" w:name="_GoBack"/>
      <w:bookmarkEnd w:id="0"/>
    </w:p>
    <w:p w:rsidR="00FE31D2" w:rsidRDefault="00FE31D2">
      <w:pPr>
        <w:rPr>
          <w:lang w:val="ru-RU"/>
        </w:rPr>
      </w:pPr>
    </w:p>
    <w:tbl>
      <w:tblPr>
        <w:tblStyle w:val="af0"/>
        <w:tblW w:w="13462" w:type="dxa"/>
        <w:tblInd w:w="0" w:type="dxa"/>
        <w:tblLayout w:type="fixed"/>
        <w:tblLook w:val="04A0" w:firstRow="1" w:lastRow="0" w:firstColumn="1" w:lastColumn="0" w:noHBand="0" w:noVBand="1"/>
      </w:tblPr>
      <w:tblGrid>
        <w:gridCol w:w="3682"/>
        <w:gridCol w:w="9780"/>
      </w:tblGrid>
      <w:tr w:rsidR="000E49FF" w:rsidRPr="000E49FF" w:rsidTr="000E49FF">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0E49FF" w:rsidRPr="000E49FF" w:rsidRDefault="000E49FF">
            <w:pPr>
              <w:rPr>
                <w:szCs w:val="24"/>
              </w:rPr>
            </w:pPr>
            <w:r w:rsidRPr="000E49FF">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0E49FF" w:rsidRPr="000E49FF" w:rsidRDefault="000E49FF" w:rsidP="00FE07CD">
            <w:pPr>
              <w:jc w:val="both"/>
              <w:rPr>
                <w:rFonts w:asciiTheme="minorHAnsi" w:hAnsiTheme="minorHAnsi"/>
                <w:sz w:val="22"/>
              </w:rPr>
            </w:pPr>
            <w:r w:rsidRPr="000E49FF">
              <w:t>Оновлений протокол клінічного дослідження, код дослідження: KVZ_PCF, версія 3.0 від 27.05.2024 р.; Оновлена Брошура дослідника Пікосульфат-КВ, капсули м’які по 7,5 мг, код дослідження: KVZ_PCF, версія 3.0 від 27.05.2024 р; оновлений зразок маркування для досліджуваного препарату Пікосульфат-КВ, капсули м’які по 7,5 мг, від 27.05.2024; збільшення терміну придатності досліджуваного препарату до 3 років (було: 2 роки); Оновлені розділи Р.8.1, Р.8.2, Р.8.3 Досьє ДЛЗ Пікосульфат-КВ, капсули м’які по 7,5 мг</w:t>
            </w:r>
            <w:r w:rsidRPr="000E49FF">
              <w:rPr>
                <w:lang w:val="uk-UA"/>
              </w:rPr>
              <w:t xml:space="preserve"> </w:t>
            </w:r>
          </w:p>
        </w:tc>
      </w:tr>
      <w:tr w:rsidR="00FE31D2" w:rsidRPr="000E49FF" w:rsidTr="000E49FF">
        <w:trPr>
          <w:trHeight w:val="23"/>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lang w:val="ru-RU"/>
              </w:rPr>
            </w:pPr>
            <w:r w:rsidRPr="000E49FF">
              <w:rPr>
                <w:szCs w:val="24"/>
                <w:lang w:val="ru-RU"/>
              </w:rPr>
              <w:t xml:space="preserve">Номер та дата наказу МОЗ </w:t>
            </w:r>
            <w:r w:rsidRPr="000E49FF">
              <w:rPr>
                <w:szCs w:val="24"/>
                <w:lang w:val="uk-UA"/>
              </w:rPr>
              <w:t>про</w:t>
            </w:r>
            <w:r w:rsidRPr="000E49FF">
              <w:rPr>
                <w:szCs w:val="24"/>
                <w:lang w:val="ru-RU"/>
              </w:rPr>
              <w:t xml:space="preserve"> </w:t>
            </w:r>
            <w:r w:rsidRPr="000E49FF">
              <w:rPr>
                <w:szCs w:val="24"/>
                <w:lang w:val="uk-UA"/>
              </w:rPr>
              <w:t>проведення</w:t>
            </w:r>
            <w:r w:rsidRPr="000E49FF">
              <w:rPr>
                <w:szCs w:val="24"/>
                <w:lang w:val="ru-RU"/>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uk-UA"/>
              </w:rPr>
            </w:pPr>
            <w:r w:rsidRPr="000E49FF">
              <w:rPr>
                <w:lang w:val="uk-UA"/>
              </w:rPr>
              <w:t xml:space="preserve">№ 1732 від 04.10.2023 </w:t>
            </w:r>
          </w:p>
        </w:tc>
      </w:tr>
      <w:tr w:rsidR="00FE31D2" w:rsidRPr="00485DFF" w:rsidTr="000E49FF">
        <w:trPr>
          <w:trHeight w:val="23"/>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lang w:val="ru-RU"/>
              </w:rPr>
            </w:pPr>
            <w:r w:rsidRPr="000E49FF">
              <w:rPr>
                <w:szCs w:val="24"/>
                <w:lang w:val="ru-RU"/>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ru-RU"/>
              </w:rPr>
            </w:pPr>
            <w:r w:rsidRPr="000E49FF">
              <w:rPr>
                <w:lang w:val="ru-RU"/>
              </w:rPr>
              <w:t xml:space="preserve">«Порівняльна оцінка ефективності та переносимості препарату Пікосульфат-КВ, капсули м’які по 7,5 мг, виробництва АТ «КИЇВСЬКИЙ ВІТАМІННИЙ ЗАВОД», Україна та препарату </w:t>
            </w:r>
            <w:r w:rsidRPr="000E49FF">
              <w:t>Dulcolax</w:t>
            </w:r>
            <w:r w:rsidRPr="000E49FF">
              <w:rPr>
                <w:lang w:val="ru-RU"/>
              </w:rPr>
              <w:t xml:space="preserve">® </w:t>
            </w:r>
            <w:r w:rsidRPr="000E49FF">
              <w:t>Pico</w:t>
            </w:r>
            <w:r w:rsidRPr="000E49FF">
              <w:rPr>
                <w:lang w:val="ru-RU"/>
              </w:rPr>
              <w:t xml:space="preserve"> </w:t>
            </w:r>
            <w:r w:rsidRPr="000E49FF">
              <w:t>Liquid</w:t>
            </w:r>
            <w:r w:rsidRPr="000E49FF">
              <w:rPr>
                <w:lang w:val="ru-RU"/>
              </w:rPr>
              <w:t xml:space="preserve">, розчин для перорального застосування 5 мг/5 мл, виробництва «Інстітуто Де Ангелі С.р.л», Італія у пацієнтів з функціональним запором», </w:t>
            </w:r>
            <w:r w:rsidRPr="000E49FF">
              <w:t>KVZ</w:t>
            </w:r>
            <w:r w:rsidRPr="000E49FF">
              <w:rPr>
                <w:lang w:val="ru-RU"/>
              </w:rPr>
              <w:t>_</w:t>
            </w:r>
            <w:r w:rsidRPr="000E49FF">
              <w:t>PCF</w:t>
            </w:r>
            <w:r w:rsidRPr="000E49FF">
              <w:rPr>
                <w:lang w:val="ru-RU"/>
              </w:rPr>
              <w:t>, версія 2.0 від 09.06.2023 р.</w:t>
            </w:r>
          </w:p>
        </w:tc>
      </w:tr>
      <w:tr w:rsidR="00FE31D2" w:rsidRPr="00485DFF" w:rsidTr="000E49FF">
        <w:trPr>
          <w:trHeight w:val="23"/>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rPr>
            </w:pPr>
            <w:r w:rsidRPr="000E49FF">
              <w:rPr>
                <w:szCs w:val="24"/>
                <w:lang w:val="ru-RU"/>
              </w:rPr>
              <w:t>За</w:t>
            </w:r>
            <w:r w:rsidRPr="000E49FF">
              <w:rPr>
                <w:szCs w:val="24"/>
              </w:rPr>
              <w:t>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ru-RU"/>
              </w:rPr>
            </w:pPr>
            <w:r w:rsidRPr="000E49FF">
              <w:rPr>
                <w:lang w:val="ru-RU"/>
              </w:rPr>
              <w:t>АТ «КИЇВСЬКИЙ ВІТАМІННИЙ ЗАВОД», Україна</w:t>
            </w:r>
          </w:p>
        </w:tc>
      </w:tr>
      <w:tr w:rsidR="00FE31D2" w:rsidRPr="00485DFF" w:rsidTr="000E49FF">
        <w:trPr>
          <w:trHeight w:val="23"/>
        </w:trPr>
        <w:tc>
          <w:tcPr>
            <w:tcW w:w="3682" w:type="dxa"/>
            <w:tcBorders>
              <w:top w:val="single" w:sz="4" w:space="0" w:color="auto"/>
              <w:left w:val="single" w:sz="4" w:space="0" w:color="auto"/>
              <w:bottom w:val="single" w:sz="4" w:space="0" w:color="auto"/>
              <w:right w:val="single" w:sz="4" w:space="0" w:color="auto"/>
            </w:tcBorders>
            <w:hideMark/>
          </w:tcPr>
          <w:p w:rsidR="00FE31D2" w:rsidRPr="000E49FF" w:rsidRDefault="002A169D">
            <w:pPr>
              <w:rPr>
                <w:szCs w:val="24"/>
              </w:rPr>
            </w:pPr>
            <w:r w:rsidRPr="000E49F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FE31D2" w:rsidRPr="000E49FF" w:rsidRDefault="002A169D">
            <w:pPr>
              <w:jc w:val="both"/>
              <w:rPr>
                <w:lang w:val="ru-RU"/>
              </w:rPr>
            </w:pPr>
            <w:r w:rsidRPr="000E49FF">
              <w:rPr>
                <w:lang w:val="ru-RU"/>
              </w:rPr>
              <w:t>АТ «КИЇВСЬКИЙ ВІТАМІННИЙ ЗАВОД», Україна</w:t>
            </w:r>
          </w:p>
        </w:tc>
      </w:tr>
    </w:tbl>
    <w:p w:rsidR="00FE31D2" w:rsidRDefault="00FE31D2">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FE31D2">
        <w:tc>
          <w:tcPr>
            <w:tcW w:w="5670" w:type="dxa"/>
            <w:tcMar>
              <w:top w:w="0" w:type="dxa"/>
              <w:left w:w="108" w:type="dxa"/>
              <w:bottom w:w="0" w:type="dxa"/>
              <w:right w:w="108" w:type="dxa"/>
            </w:tcMar>
            <w:hideMark/>
          </w:tcPr>
          <w:p w:rsidR="00FE31D2" w:rsidRPr="000E49FF" w:rsidRDefault="00082361">
            <w:pPr>
              <w:rPr>
                <w:rFonts w:cs="Times New Roman"/>
                <w:b/>
                <w:i/>
                <w:lang w:val="ru-RU"/>
              </w:rPr>
            </w:pPr>
            <w:r>
              <w:rPr>
                <w:b/>
                <w:color w:val="000000"/>
                <w:szCs w:val="24"/>
                <w:lang w:val="ru-RU"/>
              </w:rPr>
              <w:t>В.о. н</w:t>
            </w:r>
            <w:r w:rsidR="002A169D" w:rsidRPr="000E49FF">
              <w:rPr>
                <w:b/>
                <w:color w:val="000000"/>
                <w:szCs w:val="24"/>
                <w:lang w:val="ru-RU"/>
              </w:rPr>
              <w:t>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FE31D2" w:rsidRPr="000E49FF" w:rsidRDefault="00FE31D2">
            <w:pPr>
              <w:jc w:val="center"/>
              <w:rPr>
                <w:lang w:val="ru-RU"/>
              </w:rPr>
            </w:pPr>
          </w:p>
        </w:tc>
        <w:tc>
          <w:tcPr>
            <w:tcW w:w="284" w:type="dxa"/>
            <w:tcMar>
              <w:top w:w="0" w:type="dxa"/>
              <w:left w:w="108" w:type="dxa"/>
              <w:bottom w:w="0" w:type="dxa"/>
              <w:right w:w="108" w:type="dxa"/>
            </w:tcMar>
          </w:tcPr>
          <w:p w:rsidR="00FE31D2" w:rsidRPr="000E49FF" w:rsidRDefault="00FE31D2">
            <w:pPr>
              <w:jc w:val="center"/>
              <w:rPr>
                <w:lang w:val="ru-RU"/>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FE31D2" w:rsidRDefault="002A169D">
            <w:pPr>
              <w:jc w:val="center"/>
              <w:rPr>
                <w:b/>
                <w:bCs/>
                <w:iCs/>
              </w:rPr>
            </w:pPr>
            <w:r>
              <w:rPr>
                <w:rStyle w:val="cs72f7c9c5"/>
              </w:rPr>
              <w:t>Олександр ГРІЦЕНКО</w:t>
            </w:r>
          </w:p>
        </w:tc>
      </w:tr>
      <w:tr w:rsidR="00FE31D2">
        <w:tc>
          <w:tcPr>
            <w:tcW w:w="5670" w:type="dxa"/>
            <w:tcMar>
              <w:top w:w="0" w:type="dxa"/>
              <w:left w:w="108" w:type="dxa"/>
              <w:bottom w:w="0" w:type="dxa"/>
              <w:right w:w="108" w:type="dxa"/>
            </w:tcMar>
          </w:tcPr>
          <w:p w:rsidR="00FE31D2" w:rsidRDefault="00FE31D2"/>
        </w:tc>
        <w:tc>
          <w:tcPr>
            <w:tcW w:w="2835" w:type="dxa"/>
            <w:tcMar>
              <w:top w:w="0" w:type="dxa"/>
              <w:left w:w="108" w:type="dxa"/>
              <w:bottom w:w="0" w:type="dxa"/>
              <w:right w:w="108" w:type="dxa"/>
            </w:tcMar>
            <w:hideMark/>
          </w:tcPr>
          <w:p w:rsidR="00FE31D2" w:rsidRDefault="002A169D">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FE31D2" w:rsidRDefault="00FE31D2">
            <w:pPr>
              <w:jc w:val="center"/>
              <w:rPr>
                <w:vertAlign w:val="superscript"/>
              </w:rPr>
            </w:pPr>
          </w:p>
        </w:tc>
        <w:tc>
          <w:tcPr>
            <w:tcW w:w="4678" w:type="dxa"/>
            <w:tcMar>
              <w:top w:w="0" w:type="dxa"/>
              <w:left w:w="108" w:type="dxa"/>
              <w:bottom w:w="0" w:type="dxa"/>
              <w:right w:w="108" w:type="dxa"/>
            </w:tcMar>
            <w:hideMark/>
          </w:tcPr>
          <w:p w:rsidR="00FE31D2" w:rsidRDefault="002A169D">
            <w:pPr>
              <w:jc w:val="center"/>
              <w:rPr>
                <w:vertAlign w:val="superscript"/>
              </w:rPr>
            </w:pPr>
            <w:r>
              <w:rPr>
                <w:vertAlign w:val="superscript"/>
                <w:lang w:val="uk-UA"/>
              </w:rPr>
              <w:t>(Власне ім’я ПРІЗВИЩЕ)</w:t>
            </w:r>
          </w:p>
        </w:tc>
      </w:tr>
    </w:tbl>
    <w:p w:rsidR="00FE31D2" w:rsidRDefault="00FE31D2" w:rsidP="00253FFF">
      <w:pPr>
        <w:rPr>
          <w:lang w:val="uk-UA"/>
        </w:rPr>
      </w:pPr>
    </w:p>
    <w:sectPr w:rsidR="00FE31D2">
      <w:pgSz w:w="16838" w:h="11906" w:orient="landscape"/>
      <w:pgMar w:top="851" w:right="1245" w:bottom="851"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895" w:rsidRDefault="00113895">
      <w:r>
        <w:separator/>
      </w:r>
    </w:p>
  </w:endnote>
  <w:endnote w:type="continuationSeparator" w:id="0">
    <w:p w:rsidR="00113895" w:rsidRDefault="0011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895" w:rsidRDefault="00113895">
      <w:r>
        <w:separator/>
      </w:r>
    </w:p>
  </w:footnote>
  <w:footnote w:type="continuationSeparator" w:id="0">
    <w:p w:rsidR="00113895" w:rsidRDefault="00113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E11"/>
    <w:rsid w:val="00055598"/>
    <w:rsid w:val="00082361"/>
    <w:rsid w:val="000E49FF"/>
    <w:rsid w:val="00113895"/>
    <w:rsid w:val="00114BC6"/>
    <w:rsid w:val="001C6E11"/>
    <w:rsid w:val="002454F7"/>
    <w:rsid w:val="00253FFF"/>
    <w:rsid w:val="002A169D"/>
    <w:rsid w:val="002D7A07"/>
    <w:rsid w:val="00311AE5"/>
    <w:rsid w:val="00317773"/>
    <w:rsid w:val="00365DED"/>
    <w:rsid w:val="00485DFF"/>
    <w:rsid w:val="00567EF5"/>
    <w:rsid w:val="005955BB"/>
    <w:rsid w:val="005B6E09"/>
    <w:rsid w:val="0060395E"/>
    <w:rsid w:val="007F48B9"/>
    <w:rsid w:val="00875A41"/>
    <w:rsid w:val="008F69D3"/>
    <w:rsid w:val="009A54DA"/>
    <w:rsid w:val="00A37CB6"/>
    <w:rsid w:val="00AA0D0C"/>
    <w:rsid w:val="00AE5F2F"/>
    <w:rsid w:val="00C37C20"/>
    <w:rsid w:val="00C40710"/>
    <w:rsid w:val="00C73F48"/>
    <w:rsid w:val="00CA57FF"/>
    <w:rsid w:val="00D42DD2"/>
    <w:rsid w:val="00FD4DE9"/>
    <w:rsid w:val="00FE07CD"/>
    <w:rsid w:val="00FE31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8A0930"/>
  <w15:chartTrackingRefBased/>
  <w15:docId w15:val="{F9031478-4B54-4E53-B407-0D21E9CD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tabs>
        <w:tab w:val="left" w:pos="708"/>
      </w:tabs>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semiHidden/>
    <w:unhideWhenUsed/>
    <w:qFormat/>
    <w:pPr>
      <w:contextualSpacing/>
    </w:pPr>
    <w:rPr>
      <w:rFonts w:cs="Times New Roman"/>
      <w:b/>
      <w:bCs/>
      <w:color w:val="000000"/>
      <w:szCs w:val="24"/>
    </w:rPr>
  </w:style>
  <w:style w:type="character" w:customStyle="1" w:styleId="a5">
    <w:name w:val="Текст примітки Знак"/>
    <w:basedOn w:val="a0"/>
    <w:link w:val="a6"/>
    <w:uiPriority w:val="99"/>
    <w:semiHidden/>
    <w:locked/>
    <w:rPr>
      <w:rFonts w:ascii="Times New Roman" w:hAnsi="Times New Roman" w:cs="Times New Roman" w:hint="default"/>
    </w:rPr>
  </w:style>
  <w:style w:type="character" w:customStyle="1" w:styleId="a7">
    <w:name w:val="Верхній колонтитул Знак"/>
    <w:basedOn w:val="a0"/>
    <w:link w:val="a8"/>
    <w:uiPriority w:val="99"/>
    <w:locked/>
    <w:rPr>
      <w:rFonts w:ascii="Times New Roman" w:hAnsi="Times New Roman" w:cs="Times New Roman" w:hint="default"/>
      <w:sz w:val="24"/>
      <w:szCs w:val="22"/>
    </w:rPr>
  </w:style>
  <w:style w:type="character" w:customStyle="1" w:styleId="a9">
    <w:name w:val="Нижній колонтитул Знак"/>
    <w:basedOn w:val="a0"/>
    <w:link w:val="aa"/>
    <w:uiPriority w:val="99"/>
    <w:locked/>
    <w:rPr>
      <w:rFonts w:ascii="Times New Roman" w:hAnsi="Times New Roman" w:cs="Times New Roman" w:hint="default"/>
      <w:sz w:val="24"/>
      <w:szCs w:val="22"/>
    </w:rPr>
  </w:style>
  <w:style w:type="paragraph" w:styleId="a6">
    <w:name w:val="annotation text"/>
    <w:basedOn w:val="a"/>
    <w:link w:val="a5"/>
    <w:uiPriority w:val="99"/>
    <w:semiHidden/>
    <w:unhideWhenUsed/>
    <w:rPr>
      <w:sz w:val="20"/>
      <w:szCs w:val="20"/>
    </w:rPr>
  </w:style>
  <w:style w:type="character" w:customStyle="1" w:styleId="1">
    <w:name w:val="Текст примечания Знак1"/>
    <w:basedOn w:val="a0"/>
    <w:uiPriority w:val="99"/>
    <w:semiHidden/>
    <w:rPr>
      <w:rFonts w:ascii="Times New Roman" w:hAnsi="Times New Roman" w:cs="Times New Roman" w:hint="default"/>
    </w:rPr>
  </w:style>
  <w:style w:type="character" w:customStyle="1" w:styleId="ab">
    <w:name w:val="Тема примітки Знак"/>
    <w:basedOn w:val="a5"/>
    <w:link w:val="ac"/>
    <w:uiPriority w:val="99"/>
    <w:semiHidden/>
    <w:locked/>
    <w:rPr>
      <w:rFonts w:ascii="Times New Roman" w:hAnsi="Times New Roman" w:cs="Times New Roman" w:hint="default"/>
      <w:b/>
      <w:bCs/>
    </w:rPr>
  </w:style>
  <w:style w:type="character" w:customStyle="1" w:styleId="ad">
    <w:name w:val="Текст у виносці Знак"/>
    <w:basedOn w:val="a0"/>
    <w:link w:val="ae"/>
    <w:uiPriority w:val="99"/>
    <w:semiHidden/>
    <w:locked/>
    <w:rPr>
      <w:rFonts w:ascii="Segoe UI" w:hAnsi="Segoe UI" w:cs="Segoe UI" w:hint="default"/>
      <w:sz w:val="18"/>
      <w:szCs w:val="18"/>
    </w:rPr>
  </w:style>
  <w:style w:type="paragraph" w:customStyle="1" w:styleId="msonormal0">
    <w:name w:val="msonormal"/>
    <w:basedOn w:val="a"/>
    <w:uiPriority w:val="99"/>
    <w:semiHidden/>
    <w:qFormat/>
    <w:pPr>
      <w:spacing w:before="100" w:beforeAutospacing="1" w:after="100" w:afterAutospacing="1"/>
      <w:contextualSpacing/>
    </w:pPr>
    <w:rPr>
      <w:rFonts w:eastAsiaTheme="minorEastAsia" w:cs="Times New Roman"/>
      <w:szCs w:val="24"/>
    </w:rPr>
  </w:style>
  <w:style w:type="character" w:styleId="af">
    <w:name w:val="annotation reference"/>
    <w:basedOn w:val="a0"/>
    <w:uiPriority w:val="99"/>
    <w:semiHidden/>
    <w:unhideWhenUsed/>
    <w:rPr>
      <w:sz w:val="16"/>
      <w:szCs w:val="16"/>
    </w:rPr>
  </w:style>
  <w:style w:type="paragraph" w:styleId="a8">
    <w:name w:val="header"/>
    <w:basedOn w:val="a"/>
    <w:link w:val="a7"/>
    <w:uiPriority w:val="99"/>
    <w:unhideWhenUsed/>
    <w:pPr>
      <w:tabs>
        <w:tab w:val="clear" w:pos="708"/>
        <w:tab w:val="center" w:pos="4844"/>
        <w:tab w:val="right" w:pos="9689"/>
      </w:tabs>
    </w:pPr>
  </w:style>
  <w:style w:type="character" w:customStyle="1" w:styleId="10">
    <w:name w:val="Верхний колонтитул Знак1"/>
    <w:basedOn w:val="a0"/>
    <w:uiPriority w:val="99"/>
    <w:semiHidden/>
    <w:rPr>
      <w:rFonts w:ascii="Times New Roman" w:hAnsi="Times New Roman" w:cs="Times New Roman" w:hint="default"/>
      <w:sz w:val="24"/>
      <w:szCs w:val="22"/>
    </w:rPr>
  </w:style>
  <w:style w:type="paragraph" w:styleId="aa">
    <w:name w:val="footer"/>
    <w:basedOn w:val="a"/>
    <w:link w:val="a9"/>
    <w:uiPriority w:val="99"/>
    <w:unhideWhenUsed/>
    <w:pPr>
      <w:tabs>
        <w:tab w:val="clear" w:pos="708"/>
        <w:tab w:val="center" w:pos="4844"/>
        <w:tab w:val="right" w:pos="9689"/>
      </w:tabs>
    </w:pPr>
  </w:style>
  <w:style w:type="character" w:customStyle="1" w:styleId="11">
    <w:name w:val="Нижний колонтитул Знак1"/>
    <w:basedOn w:val="a0"/>
    <w:uiPriority w:val="99"/>
    <w:semiHidden/>
    <w:rPr>
      <w:rFonts w:ascii="Times New Roman" w:hAnsi="Times New Roman" w:cs="Times New Roman" w:hint="default"/>
      <w:sz w:val="24"/>
      <w:szCs w:val="22"/>
    </w:rPr>
  </w:style>
  <w:style w:type="paragraph" w:styleId="ac">
    <w:name w:val="annotation subject"/>
    <w:basedOn w:val="a6"/>
    <w:next w:val="a6"/>
    <w:link w:val="ab"/>
    <w:uiPriority w:val="99"/>
    <w:semiHidden/>
    <w:unhideWhenUsed/>
    <w:rPr>
      <w:b/>
      <w:bCs/>
    </w:rPr>
  </w:style>
  <w:style w:type="character" w:customStyle="1" w:styleId="12">
    <w:name w:val="Тема примечания Знак1"/>
    <w:basedOn w:val="a5"/>
    <w:uiPriority w:val="99"/>
    <w:semiHidden/>
    <w:rPr>
      <w:rFonts w:ascii="Times New Roman" w:hAnsi="Times New Roman" w:cs="Times New Roman" w:hint="default"/>
      <w:b/>
      <w:bCs/>
    </w:rPr>
  </w:style>
  <w:style w:type="paragraph" w:styleId="ae">
    <w:name w:val="Balloon Text"/>
    <w:basedOn w:val="a"/>
    <w:link w:val="ad"/>
    <w:uiPriority w:val="99"/>
    <w:semiHidden/>
    <w:unhideWhenUsed/>
    <w:rPr>
      <w:rFonts w:ascii="Segoe UI" w:hAnsi="Segoe UI" w:cs="Segoe UI"/>
      <w:sz w:val="18"/>
      <w:szCs w:val="18"/>
    </w:rPr>
  </w:style>
  <w:style w:type="character" w:customStyle="1" w:styleId="13">
    <w:name w:val="Текст выноски Знак1"/>
    <w:basedOn w:val="a0"/>
    <w:uiPriority w:val="99"/>
    <w:semiHidden/>
    <w:rPr>
      <w:rFonts w:ascii="Segoe UI" w:hAnsi="Segoe UI" w:cs="Segoe UI" w:hint="default"/>
      <w:sz w:val="18"/>
      <w:szCs w:val="18"/>
    </w:rPr>
  </w:style>
  <w:style w:type="table" w:styleId="af0">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Звичайна таблиця1"/>
    <w:uiPriority w:val="99"/>
    <w:semiHidden/>
    <w:rPr>
      <w:rFonts w:cs="Calibri"/>
    </w:rPr>
    <w:tblPr>
      <w:tblCellMar>
        <w:top w:w="0" w:type="dxa"/>
        <w:left w:w="108" w:type="dxa"/>
        <w:bottom w:w="0" w:type="dxa"/>
        <w:right w:w="108" w:type="dxa"/>
      </w:tblCellMar>
    </w:tblPr>
  </w:style>
  <w:style w:type="character" w:customStyle="1" w:styleId="cs95e872d0">
    <w:name w:val="cs95e872d0"/>
    <w:basedOn w:val="a0"/>
  </w:style>
  <w:style w:type="character" w:customStyle="1" w:styleId="cs72f7c9c5">
    <w:name w:val="cs72f7c9c5"/>
    <w:basedOn w:val="a0"/>
    <w:rPr>
      <w:rFonts w:ascii="Times New Roman" w:hAnsi="Times New Roman" w:cs="Times New Roman" w:hint="default"/>
      <w:b/>
      <w:bCs/>
      <w:i w:val="0"/>
      <w:iCs w:val="0"/>
      <w:color w:val="000000"/>
      <w:sz w:val="24"/>
      <w:szCs w:val="24"/>
      <w:shd w:val="clear" w:color="auto" w:fill="auto"/>
    </w:rPr>
  </w:style>
  <w:style w:type="paragraph" w:customStyle="1" w:styleId="cs80d9435b">
    <w:name w:val="cs80d9435b"/>
    <w:basedOn w:val="a"/>
    <w:rsid w:val="000E49FF"/>
    <w:pPr>
      <w:tabs>
        <w:tab w:val="clear" w:pos="708"/>
      </w:tabs>
      <w:jc w:val="both"/>
    </w:pPr>
    <w:rPr>
      <w:rFonts w:eastAsiaTheme="minorEastAsia" w:cs="Times New Roman"/>
      <w:szCs w:val="24"/>
    </w:rPr>
  </w:style>
  <w:style w:type="paragraph" w:customStyle="1" w:styleId="cs2e86d3a6">
    <w:name w:val="cs2e86d3a6"/>
    <w:basedOn w:val="a"/>
    <w:rsid w:val="000E49FF"/>
    <w:pPr>
      <w:tabs>
        <w:tab w:val="clear" w:pos="708"/>
      </w:tabs>
      <w:jc w:val="center"/>
    </w:pPr>
    <w:rPr>
      <w:rFonts w:eastAsiaTheme="minorEastAsia" w:cs="Times New Roman"/>
      <w:szCs w:val="24"/>
    </w:rPr>
  </w:style>
  <w:style w:type="paragraph" w:customStyle="1" w:styleId="csf06cd379">
    <w:name w:val="csf06cd379"/>
    <w:basedOn w:val="a"/>
    <w:rsid w:val="000E49FF"/>
    <w:pPr>
      <w:tabs>
        <w:tab w:val="clear" w:pos="708"/>
      </w:tabs>
      <w:jc w:val="both"/>
    </w:pPr>
    <w:rPr>
      <w:rFonts w:eastAsiaTheme="minorEastAsia" w:cs="Times New Roman"/>
      <w:szCs w:val="24"/>
    </w:rPr>
  </w:style>
  <w:style w:type="character" w:customStyle="1" w:styleId="cs5e98e9303">
    <w:name w:val="cs5e98e9303"/>
    <w:basedOn w:val="a0"/>
    <w:rsid w:val="000E49FF"/>
    <w:rPr>
      <w:rFonts w:ascii="Arial" w:hAnsi="Arial" w:cs="Arial" w:hint="default"/>
      <w:b/>
      <w:bCs/>
      <w:i w:val="0"/>
      <w:iCs w:val="0"/>
      <w:color w:val="000000"/>
      <w:sz w:val="20"/>
      <w:szCs w:val="20"/>
      <w:shd w:val="clear" w:color="auto" w:fill="auto"/>
    </w:rPr>
  </w:style>
  <w:style w:type="character" w:customStyle="1" w:styleId="csa16174ba3">
    <w:name w:val="csa16174ba3"/>
    <w:basedOn w:val="a0"/>
    <w:rsid w:val="000E49FF"/>
    <w:rPr>
      <w:rFonts w:ascii="Arial" w:hAnsi="Arial" w:cs="Arial" w:hint="default"/>
      <w:b w:val="0"/>
      <w:bCs w:val="0"/>
      <w:i w:val="0"/>
      <w:iCs w:val="0"/>
      <w:color w:val="000000"/>
      <w:sz w:val="20"/>
      <w:szCs w:val="20"/>
      <w:shd w:val="clear" w:color="auto" w:fill="auto"/>
    </w:rPr>
  </w:style>
  <w:style w:type="character" w:customStyle="1" w:styleId="cs5e98e9306">
    <w:name w:val="cs5e98e9306"/>
    <w:basedOn w:val="a0"/>
    <w:rsid w:val="000E49FF"/>
    <w:rPr>
      <w:rFonts w:ascii="Arial" w:hAnsi="Arial" w:cs="Arial" w:hint="default"/>
      <w:b/>
      <w:bCs/>
      <w:i w:val="0"/>
      <w:iCs w:val="0"/>
      <w:color w:val="000000"/>
      <w:sz w:val="20"/>
      <w:szCs w:val="20"/>
      <w:shd w:val="clear" w:color="auto" w:fill="auto"/>
    </w:rPr>
  </w:style>
  <w:style w:type="character" w:customStyle="1" w:styleId="csa16174ba6">
    <w:name w:val="csa16174ba6"/>
    <w:basedOn w:val="a0"/>
    <w:rsid w:val="000E49FF"/>
    <w:rPr>
      <w:rFonts w:ascii="Arial" w:hAnsi="Arial" w:cs="Arial" w:hint="default"/>
      <w:b w:val="0"/>
      <w:bCs w:val="0"/>
      <w:i w:val="0"/>
      <w:iCs w:val="0"/>
      <w:color w:val="000000"/>
      <w:sz w:val="20"/>
      <w:szCs w:val="20"/>
      <w:shd w:val="clear" w:color="auto" w:fill="auto"/>
    </w:rPr>
  </w:style>
  <w:style w:type="character" w:customStyle="1" w:styleId="csa16174ba12">
    <w:name w:val="csa16174ba12"/>
    <w:basedOn w:val="a0"/>
    <w:rsid w:val="000E49FF"/>
    <w:rPr>
      <w:rFonts w:ascii="Arial" w:hAnsi="Arial" w:cs="Arial" w:hint="default"/>
      <w:b w:val="0"/>
      <w:bCs w:val="0"/>
      <w:i w:val="0"/>
      <w:iCs w:val="0"/>
      <w:color w:val="000000"/>
      <w:sz w:val="20"/>
      <w:szCs w:val="20"/>
      <w:shd w:val="clear" w:color="auto" w:fill="auto"/>
    </w:rPr>
  </w:style>
  <w:style w:type="character" w:customStyle="1" w:styleId="cs9ad462fd1">
    <w:name w:val="cs9ad462fd1"/>
    <w:basedOn w:val="a0"/>
    <w:rsid w:val="000E49FF"/>
    <w:rPr>
      <w:rFonts w:ascii="Times New Roman" w:hAnsi="Times New Roman" w:cs="Times New Roman" w:hint="default"/>
      <w:b/>
      <w:bCs/>
      <w:i/>
      <w:iCs/>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3B2CE-ADED-40B2-86BA-5FE23D7E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4780</Words>
  <Characters>38568</Characters>
  <Application>Microsoft Office Word</Application>
  <DocSecurity>0</DocSecurity>
  <Lines>321</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3</cp:revision>
  <dcterms:created xsi:type="dcterms:W3CDTF">2024-08-08T08:29:00Z</dcterms:created>
  <dcterms:modified xsi:type="dcterms:W3CDTF">2024-08-08T08:31:00Z</dcterms:modified>
</cp:coreProperties>
</file>