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45" w:rsidRDefault="00807E01">
      <w:pPr>
        <w:rPr>
          <w:lang w:val="uk-UA"/>
        </w:rPr>
      </w:pPr>
      <w:r>
        <w:rPr>
          <w:lang w:val="uk-UA"/>
        </w:rPr>
        <w:t xml:space="preserve">                                                                                                                                                         Додаток </w:t>
      </w:r>
      <w:r w:rsidRPr="00807621">
        <w:t>1</w:t>
      </w:r>
    </w:p>
    <w:p w:rsidR="00855463" w:rsidRDefault="00807E0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855463">
        <w:rPr>
          <w:rFonts w:eastAsia="Times New Roman"/>
          <w:szCs w:val="24"/>
          <w:lang w:val="uk-UA" w:eastAsia="uk-UA"/>
        </w:rPr>
        <w:t xml:space="preserve"> «</w:t>
      </w:r>
      <w:r w:rsidR="00855463" w:rsidRPr="00855463">
        <w:rPr>
          <w:rFonts w:eastAsia="Times New Roman"/>
          <w:szCs w:val="24"/>
          <w:lang w:val="uk-UA" w:eastAsia="uk-UA"/>
        </w:rPr>
        <w:t>Про проведення клінічних</w:t>
      </w:r>
      <w:r w:rsidR="00855463">
        <w:rPr>
          <w:rFonts w:eastAsia="Times New Roman"/>
          <w:szCs w:val="24"/>
          <w:lang w:val="uk-UA" w:eastAsia="uk-UA"/>
        </w:rPr>
        <w:t xml:space="preserve"> </w:t>
      </w:r>
      <w:r w:rsidR="00855463" w:rsidRPr="00855463">
        <w:rPr>
          <w:rFonts w:eastAsia="Times New Roman"/>
          <w:szCs w:val="24"/>
          <w:lang w:val="uk-UA" w:eastAsia="uk-UA"/>
        </w:rPr>
        <w:t>випробувань лікарських засобів</w:t>
      </w:r>
      <w:r w:rsidR="00855463">
        <w:rPr>
          <w:rFonts w:eastAsia="Times New Roman"/>
          <w:szCs w:val="24"/>
          <w:lang w:val="uk-UA" w:eastAsia="uk-UA"/>
        </w:rPr>
        <w:t xml:space="preserve"> </w:t>
      </w:r>
      <w:r w:rsidR="00855463" w:rsidRPr="00855463">
        <w:rPr>
          <w:rFonts w:eastAsia="Times New Roman"/>
          <w:szCs w:val="24"/>
          <w:lang w:val="uk-UA" w:eastAsia="uk-UA"/>
        </w:rPr>
        <w:t>та затвердження суттєвих поправок</w:t>
      </w:r>
      <w:r w:rsidR="00855463">
        <w:rPr>
          <w:rFonts w:eastAsia="Times New Roman"/>
          <w:szCs w:val="24"/>
          <w:lang w:val="uk-UA" w:eastAsia="uk-UA"/>
        </w:rPr>
        <w:t>»</w:t>
      </w:r>
    </w:p>
    <w:p w:rsidR="00BB3545" w:rsidRDefault="003E1A14">
      <w:pPr>
        <w:ind w:left="9214"/>
        <w:rPr>
          <w:lang w:val="uk-UA"/>
        </w:rPr>
      </w:pPr>
      <w:r w:rsidRPr="00FE5B5B">
        <w:rPr>
          <w:u w:val="single"/>
          <w:lang w:val="uk-UA"/>
        </w:rPr>
        <w:t>14.02.2024</w:t>
      </w:r>
      <w:r w:rsidR="00807E01">
        <w:rPr>
          <w:lang w:val="uk-UA"/>
        </w:rPr>
        <w:t xml:space="preserve"> № </w:t>
      </w:r>
      <w:r w:rsidR="00FE5B5B" w:rsidRPr="00FE5B5B">
        <w:rPr>
          <w:u w:val="single"/>
          <w:lang w:val="uk-UA"/>
        </w:rPr>
        <w:t>249</w:t>
      </w:r>
    </w:p>
    <w:p w:rsidR="00BB3545" w:rsidRDefault="00BB3545"/>
    <w:tbl>
      <w:tblPr>
        <w:tblStyle w:val="af0"/>
        <w:tblW w:w="0" w:type="auto"/>
        <w:tblInd w:w="0" w:type="dxa"/>
        <w:tblLook w:val="04A0" w:firstRow="1" w:lastRow="0" w:firstColumn="1" w:lastColumn="0" w:noHBand="0" w:noVBand="1"/>
      </w:tblPr>
      <w:tblGrid>
        <w:gridCol w:w="3823"/>
        <w:gridCol w:w="9633"/>
      </w:tblGrid>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621">
            <w:pPr>
              <w:jc w:val="both"/>
            </w:pPr>
            <w:r w:rsidRPr="00807621">
              <w:rPr>
                <w:color w:val="000000"/>
              </w:rPr>
              <w:t>«</w:t>
            </w:r>
            <w:r w:rsidR="00807E01">
              <w:t>Рандомізоване подвійне сліпе плацебо-контрольоване дослідження фази 2 для оцінки ефективності, безпечності та переносимості двох фіксованих доз (10 мг і 30 мг 1 раз на день) препарату CVL-231 в пацієнтів із шизофренією, що відчувають гостре посилення психозу</w:t>
            </w:r>
            <w:r w:rsidRPr="00807621">
              <w:rPr>
                <w:color w:val="000000"/>
              </w:rPr>
              <w:t>»</w:t>
            </w:r>
            <w:r w:rsidR="00807E01">
              <w:t>, код дослідження CVL-231-2001, версія 3.0 від 15 березня 2023 р.</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ТОВ</w:t>
            </w:r>
            <w:r w:rsidR="00807621" w:rsidRPr="00807621">
              <w:rPr>
                <w:color w:val="000000"/>
              </w:rPr>
              <w:t xml:space="preserve"> «</w:t>
            </w:r>
            <w:r>
              <w:t>Сінеос Хелс Україна</w:t>
            </w:r>
            <w:r w:rsidR="00807621" w:rsidRPr="00807621">
              <w:rPr>
                <w:color w:val="000000"/>
              </w:rPr>
              <w:t>»</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 xml:space="preserve">Серевел Терап'ютікс, ЛЛС, США [Cerevel Therapeutics, LLC, USA] </w:t>
            </w:r>
          </w:p>
        </w:tc>
      </w:tr>
      <w:tr w:rsidR="00F6653F">
        <w:tc>
          <w:tcPr>
            <w:tcW w:w="3823" w:type="dxa"/>
            <w:tcBorders>
              <w:top w:val="single" w:sz="4" w:space="0" w:color="auto"/>
              <w:left w:val="single" w:sz="4" w:space="0" w:color="auto"/>
              <w:bottom w:val="single" w:sz="4" w:space="0" w:color="auto"/>
              <w:right w:val="single" w:sz="4" w:space="0" w:color="auto"/>
            </w:tcBorders>
            <w:hideMark/>
          </w:tcPr>
          <w:p w:rsidR="00F6653F" w:rsidRDefault="00F6653F" w:rsidP="00F6653F">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F6653F" w:rsidRPr="009154FB" w:rsidRDefault="00F6653F" w:rsidP="00F6653F">
            <w:pPr>
              <w:jc w:val="both"/>
              <w:rPr>
                <w:rFonts w:eastAsia="Times New Roman" w:cs="Times New Roman"/>
                <w:szCs w:val="24"/>
              </w:rPr>
            </w:pPr>
            <w:r w:rsidRPr="009154FB">
              <w:rPr>
                <w:rFonts w:eastAsia="Times New Roman" w:cs="Times New Roman"/>
                <w:szCs w:val="24"/>
              </w:rPr>
              <w:t>Емраклідин (</w:t>
            </w:r>
            <w:r>
              <w:rPr>
                <w:rFonts w:eastAsia="Times New Roman" w:cs="Times New Roman"/>
                <w:szCs w:val="24"/>
              </w:rPr>
              <w:t>CVL</w:t>
            </w:r>
            <w:r w:rsidRPr="009154FB">
              <w:rPr>
                <w:rFonts w:eastAsia="Times New Roman" w:cs="Times New Roman"/>
                <w:szCs w:val="24"/>
              </w:rPr>
              <w:t>-231) 10 мг</w:t>
            </w:r>
            <w:r>
              <w:rPr>
                <w:rFonts w:eastAsia="Times New Roman" w:cs="Times New Roman"/>
                <w:szCs w:val="24"/>
              </w:rPr>
              <w:t>; Emraclidine</w:t>
            </w:r>
            <w:r w:rsidRPr="009154FB">
              <w:rPr>
                <w:rFonts w:eastAsia="Times New Roman" w:cs="Times New Roman"/>
                <w:szCs w:val="24"/>
              </w:rPr>
              <w:t xml:space="preserve"> </w:t>
            </w:r>
            <w:r>
              <w:rPr>
                <w:rFonts w:eastAsia="Times New Roman" w:cs="Times New Roman"/>
                <w:szCs w:val="24"/>
              </w:rPr>
              <w:t>dihydrate; PF-06852231;</w:t>
            </w:r>
            <w:r w:rsidRPr="009154FB">
              <w:rPr>
                <w:rFonts w:eastAsia="Times New Roman" w:cs="Times New Roman"/>
                <w:szCs w:val="24"/>
              </w:rPr>
              <w:t xml:space="preserve"> </w:t>
            </w:r>
            <w:r>
              <w:rPr>
                <w:rFonts w:eastAsia="Times New Roman" w:cs="Times New Roman"/>
                <w:szCs w:val="24"/>
              </w:rPr>
              <w:t>Emraclidine; таблетки</w:t>
            </w:r>
            <w:r w:rsidRPr="009154FB">
              <w:rPr>
                <w:rFonts w:eastAsia="Times New Roman" w:cs="Times New Roman"/>
                <w:szCs w:val="24"/>
              </w:rPr>
              <w:t xml:space="preserve"> </w:t>
            </w:r>
            <w:r>
              <w:rPr>
                <w:rFonts w:eastAsia="Times New Roman" w:cs="Times New Roman"/>
                <w:szCs w:val="24"/>
                <w:lang w:val="uk-UA"/>
              </w:rPr>
              <w:t xml:space="preserve">                </w:t>
            </w:r>
            <w:r w:rsidRPr="009154FB">
              <w:rPr>
                <w:rFonts w:eastAsia="Times New Roman" w:cs="Times New Roman"/>
                <w:szCs w:val="24"/>
              </w:rPr>
              <w:t xml:space="preserve">10 мг (міліграм); </w:t>
            </w:r>
            <w:r>
              <w:rPr>
                <w:rFonts w:eastAsia="Times New Roman" w:cs="Times New Roman"/>
                <w:szCs w:val="24"/>
              </w:rPr>
              <w:t>Eurofins</w:t>
            </w:r>
            <w:r w:rsidRPr="009154FB">
              <w:rPr>
                <w:rFonts w:eastAsia="Times New Roman" w:cs="Times New Roman"/>
                <w:szCs w:val="24"/>
              </w:rPr>
              <w:t xml:space="preserve"> </w:t>
            </w:r>
            <w:r>
              <w:rPr>
                <w:rFonts w:eastAsia="Times New Roman" w:cs="Times New Roman"/>
                <w:szCs w:val="24"/>
              </w:rPr>
              <w:t>CDMO</w:t>
            </w:r>
            <w:r w:rsidRPr="009154FB">
              <w:rPr>
                <w:rFonts w:eastAsia="Times New Roman" w:cs="Times New Roman"/>
                <w:szCs w:val="24"/>
              </w:rPr>
              <w:t xml:space="preserve"> </w:t>
            </w:r>
            <w:r>
              <w:rPr>
                <w:rFonts w:eastAsia="Times New Roman" w:cs="Times New Roman"/>
                <w:szCs w:val="24"/>
              </w:rPr>
              <w:t>Alphora</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Канада; </w:t>
            </w:r>
            <w:r>
              <w:rPr>
                <w:rFonts w:eastAsia="Times New Roman" w:cs="Times New Roman"/>
                <w:szCs w:val="24"/>
              </w:rPr>
              <w:t>Eurofins</w:t>
            </w:r>
            <w:r w:rsidRPr="009154FB">
              <w:rPr>
                <w:rFonts w:eastAsia="Times New Roman" w:cs="Times New Roman"/>
                <w:szCs w:val="24"/>
              </w:rPr>
              <w:t xml:space="preserve"> </w:t>
            </w:r>
            <w:r>
              <w:rPr>
                <w:rFonts w:eastAsia="Times New Roman" w:cs="Times New Roman"/>
                <w:szCs w:val="24"/>
              </w:rPr>
              <w:t>BioPharma</w:t>
            </w:r>
            <w:r w:rsidRPr="009154FB">
              <w:rPr>
                <w:rFonts w:eastAsia="Times New Roman" w:cs="Times New Roman"/>
                <w:szCs w:val="24"/>
              </w:rPr>
              <w:t xml:space="preserve"> </w:t>
            </w:r>
            <w:r>
              <w:rPr>
                <w:rFonts w:eastAsia="Times New Roman" w:cs="Times New Roman"/>
                <w:szCs w:val="24"/>
              </w:rPr>
              <w:t>Product</w:t>
            </w:r>
            <w:r w:rsidRPr="009154FB">
              <w:rPr>
                <w:rFonts w:eastAsia="Times New Roman" w:cs="Times New Roman"/>
                <w:szCs w:val="24"/>
              </w:rPr>
              <w:t xml:space="preserve"> </w:t>
            </w:r>
            <w:r>
              <w:rPr>
                <w:rFonts w:eastAsia="Times New Roman" w:cs="Times New Roman"/>
                <w:szCs w:val="24"/>
              </w:rPr>
              <w:t>Testing</w:t>
            </w:r>
            <w:r w:rsidRPr="009154FB">
              <w:rPr>
                <w:rFonts w:eastAsia="Times New Roman" w:cs="Times New Roman"/>
                <w:szCs w:val="24"/>
              </w:rPr>
              <w:t xml:space="preserve"> </w:t>
            </w:r>
            <w:r>
              <w:rPr>
                <w:rFonts w:eastAsia="Times New Roman" w:cs="Times New Roman"/>
                <w:szCs w:val="24"/>
              </w:rPr>
              <w:t>Toronto</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Канада;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Thermo</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Scientific</w:t>
            </w:r>
            <w:r w:rsidRPr="009154FB">
              <w:rPr>
                <w:rFonts w:eastAsia="Times New Roman" w:cs="Times New Roman"/>
                <w:szCs w:val="24"/>
              </w:rPr>
              <w:t xml:space="preserve">, США;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r w:rsidRPr="009154FB">
              <w:rPr>
                <w:rFonts w:eastAsia="Times New Roman" w:cs="Times New Roman"/>
                <w:szCs w:val="24"/>
              </w:rPr>
              <w:t xml:space="preserve">; </w:t>
            </w:r>
          </w:p>
          <w:p w:rsidR="00F6653F" w:rsidRPr="009154FB" w:rsidRDefault="00F6653F" w:rsidP="00F6653F">
            <w:pPr>
              <w:jc w:val="both"/>
              <w:rPr>
                <w:rFonts w:eastAsia="Times New Roman" w:cs="Times New Roman"/>
                <w:szCs w:val="24"/>
              </w:rPr>
            </w:pPr>
            <w:r w:rsidRPr="009154FB">
              <w:rPr>
                <w:rFonts w:eastAsia="Times New Roman" w:cs="Times New Roman"/>
                <w:szCs w:val="24"/>
              </w:rPr>
              <w:t>Емраклідин (</w:t>
            </w:r>
            <w:r>
              <w:rPr>
                <w:rFonts w:eastAsia="Times New Roman" w:cs="Times New Roman"/>
                <w:szCs w:val="24"/>
              </w:rPr>
              <w:t>CVL</w:t>
            </w:r>
            <w:r w:rsidRPr="009154FB">
              <w:rPr>
                <w:rFonts w:eastAsia="Times New Roman" w:cs="Times New Roman"/>
                <w:szCs w:val="24"/>
              </w:rPr>
              <w:t xml:space="preserve">-231) 30 мг; </w:t>
            </w:r>
            <w:r>
              <w:rPr>
                <w:rFonts w:eastAsia="Times New Roman" w:cs="Times New Roman"/>
                <w:szCs w:val="24"/>
              </w:rPr>
              <w:t>Emraclidine</w:t>
            </w:r>
            <w:r w:rsidRPr="009154FB">
              <w:rPr>
                <w:rFonts w:eastAsia="Times New Roman" w:cs="Times New Roman"/>
                <w:szCs w:val="24"/>
              </w:rPr>
              <w:t xml:space="preserve"> </w:t>
            </w:r>
            <w:r>
              <w:rPr>
                <w:rFonts w:eastAsia="Times New Roman" w:cs="Times New Roman"/>
                <w:szCs w:val="24"/>
              </w:rPr>
              <w:t>dihydrate</w:t>
            </w:r>
            <w:r w:rsidRPr="009154FB">
              <w:rPr>
                <w:rFonts w:eastAsia="Times New Roman" w:cs="Times New Roman"/>
                <w:szCs w:val="24"/>
              </w:rPr>
              <w:t>;</w:t>
            </w:r>
            <w:r>
              <w:rPr>
                <w:rFonts w:eastAsia="Times New Roman" w:cs="Times New Roman"/>
                <w:szCs w:val="24"/>
              </w:rPr>
              <w:t xml:space="preserve"> PF</w:t>
            </w:r>
            <w:r w:rsidRPr="009154FB">
              <w:rPr>
                <w:rFonts w:eastAsia="Times New Roman" w:cs="Times New Roman"/>
                <w:szCs w:val="24"/>
              </w:rPr>
              <w:t xml:space="preserve">-06852231, </w:t>
            </w:r>
            <w:r>
              <w:rPr>
                <w:rFonts w:eastAsia="Times New Roman" w:cs="Times New Roman"/>
                <w:szCs w:val="24"/>
              </w:rPr>
              <w:t xml:space="preserve">Emraclidine; таблетки </w:t>
            </w:r>
            <w:r>
              <w:rPr>
                <w:rFonts w:eastAsia="Times New Roman" w:cs="Times New Roman"/>
                <w:szCs w:val="24"/>
                <w:lang w:val="uk-UA"/>
              </w:rPr>
              <w:t xml:space="preserve">                </w:t>
            </w:r>
            <w:r w:rsidRPr="009154FB">
              <w:rPr>
                <w:rFonts w:eastAsia="Times New Roman" w:cs="Times New Roman"/>
                <w:szCs w:val="24"/>
              </w:rPr>
              <w:t xml:space="preserve">30 мг (міліграм); </w:t>
            </w:r>
            <w:r>
              <w:rPr>
                <w:rFonts w:eastAsia="Times New Roman" w:cs="Times New Roman"/>
                <w:szCs w:val="24"/>
              </w:rPr>
              <w:t>Eurofins</w:t>
            </w:r>
            <w:r w:rsidRPr="009154FB">
              <w:rPr>
                <w:rFonts w:eastAsia="Times New Roman" w:cs="Times New Roman"/>
                <w:szCs w:val="24"/>
              </w:rPr>
              <w:t xml:space="preserve"> </w:t>
            </w:r>
            <w:r>
              <w:rPr>
                <w:rFonts w:eastAsia="Times New Roman" w:cs="Times New Roman"/>
                <w:szCs w:val="24"/>
              </w:rPr>
              <w:t>CDMO</w:t>
            </w:r>
            <w:r w:rsidRPr="009154FB">
              <w:rPr>
                <w:rFonts w:eastAsia="Times New Roman" w:cs="Times New Roman"/>
                <w:szCs w:val="24"/>
              </w:rPr>
              <w:t xml:space="preserve"> </w:t>
            </w:r>
            <w:r>
              <w:rPr>
                <w:rFonts w:eastAsia="Times New Roman" w:cs="Times New Roman"/>
                <w:szCs w:val="24"/>
              </w:rPr>
              <w:t>Alphora</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Канада; </w:t>
            </w:r>
            <w:r>
              <w:rPr>
                <w:rFonts w:eastAsia="Times New Roman" w:cs="Times New Roman"/>
                <w:szCs w:val="24"/>
              </w:rPr>
              <w:t>Eurofins</w:t>
            </w:r>
            <w:r w:rsidRPr="009154FB">
              <w:rPr>
                <w:rFonts w:eastAsia="Times New Roman" w:cs="Times New Roman"/>
                <w:szCs w:val="24"/>
              </w:rPr>
              <w:t xml:space="preserve"> </w:t>
            </w:r>
            <w:r>
              <w:rPr>
                <w:rFonts w:eastAsia="Times New Roman" w:cs="Times New Roman"/>
                <w:szCs w:val="24"/>
              </w:rPr>
              <w:t>BioPharma</w:t>
            </w:r>
            <w:r w:rsidRPr="009154FB">
              <w:rPr>
                <w:rFonts w:eastAsia="Times New Roman" w:cs="Times New Roman"/>
                <w:szCs w:val="24"/>
              </w:rPr>
              <w:t xml:space="preserve"> </w:t>
            </w:r>
            <w:r>
              <w:rPr>
                <w:rFonts w:eastAsia="Times New Roman" w:cs="Times New Roman"/>
                <w:szCs w:val="24"/>
              </w:rPr>
              <w:t>Product</w:t>
            </w:r>
            <w:r w:rsidRPr="009154FB">
              <w:rPr>
                <w:rFonts w:eastAsia="Times New Roman" w:cs="Times New Roman"/>
                <w:szCs w:val="24"/>
              </w:rPr>
              <w:t xml:space="preserve"> </w:t>
            </w:r>
            <w:r>
              <w:rPr>
                <w:rFonts w:eastAsia="Times New Roman" w:cs="Times New Roman"/>
                <w:szCs w:val="24"/>
              </w:rPr>
              <w:t>Testing</w:t>
            </w:r>
            <w:r w:rsidRPr="009154FB">
              <w:rPr>
                <w:rFonts w:eastAsia="Times New Roman" w:cs="Times New Roman"/>
                <w:szCs w:val="24"/>
              </w:rPr>
              <w:t xml:space="preserve"> </w:t>
            </w:r>
            <w:r>
              <w:rPr>
                <w:rFonts w:eastAsia="Times New Roman" w:cs="Times New Roman"/>
                <w:szCs w:val="24"/>
              </w:rPr>
              <w:t>Toronto</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Канада;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Thermo</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Scientific</w:t>
            </w:r>
            <w:r w:rsidRPr="009154FB">
              <w:rPr>
                <w:rFonts w:eastAsia="Times New Roman" w:cs="Times New Roman"/>
                <w:szCs w:val="24"/>
              </w:rPr>
              <w:t xml:space="preserve">, США;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r w:rsidRPr="009154FB">
              <w:rPr>
                <w:rFonts w:eastAsia="Times New Roman" w:cs="Times New Roman"/>
                <w:szCs w:val="24"/>
              </w:rPr>
              <w:t xml:space="preserve">; </w:t>
            </w:r>
          </w:p>
          <w:p w:rsidR="00F6653F" w:rsidRPr="009154FB" w:rsidRDefault="00F6653F" w:rsidP="00F6653F">
            <w:pPr>
              <w:jc w:val="both"/>
              <w:rPr>
                <w:rFonts w:eastAsia="Times New Roman" w:cs="Times New Roman"/>
                <w:szCs w:val="24"/>
              </w:rPr>
            </w:pPr>
            <w:r w:rsidRPr="009154FB">
              <w:rPr>
                <w:rFonts w:eastAsia="Times New Roman" w:cs="Times New Roman"/>
                <w:szCs w:val="24"/>
              </w:rPr>
              <w:t>Плацебо до Емраклідин (</w:t>
            </w:r>
            <w:r>
              <w:rPr>
                <w:rFonts w:eastAsia="Times New Roman" w:cs="Times New Roman"/>
                <w:szCs w:val="24"/>
              </w:rPr>
              <w:t>CVL-231) 10 мг; таблетки</w:t>
            </w:r>
            <w:r w:rsidRPr="009154FB">
              <w:rPr>
                <w:rFonts w:eastAsia="Times New Roman" w:cs="Times New Roman"/>
                <w:szCs w:val="24"/>
              </w:rPr>
              <w:t xml:space="preserve">; </w:t>
            </w:r>
            <w:r>
              <w:rPr>
                <w:rFonts w:eastAsia="Times New Roman" w:cs="Times New Roman"/>
                <w:szCs w:val="24"/>
              </w:rPr>
              <w:t>Lonza</w:t>
            </w:r>
            <w:r w:rsidRPr="009154FB">
              <w:rPr>
                <w:rFonts w:eastAsia="Times New Roman" w:cs="Times New Roman"/>
                <w:szCs w:val="24"/>
              </w:rPr>
              <w:t xml:space="preserve"> </w:t>
            </w:r>
            <w:r>
              <w:rPr>
                <w:rFonts w:eastAsia="Times New Roman" w:cs="Times New Roman"/>
                <w:szCs w:val="24"/>
              </w:rPr>
              <w:t>Bend</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США; </w:t>
            </w:r>
            <w:r>
              <w:rPr>
                <w:rFonts w:eastAsia="Times New Roman" w:cs="Times New Roman"/>
                <w:szCs w:val="24"/>
              </w:rPr>
              <w:t>Lonza</w:t>
            </w:r>
            <w:r w:rsidRPr="009154FB">
              <w:rPr>
                <w:rFonts w:eastAsia="Times New Roman" w:cs="Times New Roman"/>
                <w:szCs w:val="24"/>
              </w:rPr>
              <w:t xml:space="preserve"> </w:t>
            </w:r>
            <w:r>
              <w:rPr>
                <w:rFonts w:eastAsia="Times New Roman" w:cs="Times New Roman"/>
                <w:szCs w:val="24"/>
              </w:rPr>
              <w:t>Bend</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США;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Thermo</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Scientific</w:t>
            </w:r>
            <w:r w:rsidRPr="009154FB">
              <w:rPr>
                <w:rFonts w:eastAsia="Times New Roman" w:cs="Times New Roman"/>
                <w:szCs w:val="24"/>
              </w:rPr>
              <w:t xml:space="preserve">, США;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r w:rsidRPr="009154FB">
              <w:rPr>
                <w:rFonts w:eastAsia="Times New Roman" w:cs="Times New Roman"/>
                <w:szCs w:val="24"/>
              </w:rPr>
              <w:t xml:space="preserve">; </w:t>
            </w:r>
          </w:p>
          <w:p w:rsidR="00F6653F" w:rsidRPr="009154FB" w:rsidRDefault="00F6653F" w:rsidP="00F6653F">
            <w:pPr>
              <w:jc w:val="both"/>
              <w:rPr>
                <w:rFonts w:eastAsia="Times New Roman" w:cs="Times New Roman"/>
                <w:szCs w:val="24"/>
              </w:rPr>
            </w:pPr>
            <w:r>
              <w:rPr>
                <w:rFonts w:eastAsia="Times New Roman" w:cs="Times New Roman"/>
                <w:szCs w:val="24"/>
              </w:rPr>
              <w:t>П</w:t>
            </w:r>
            <w:r w:rsidRPr="009154FB">
              <w:rPr>
                <w:rFonts w:eastAsia="Times New Roman" w:cs="Times New Roman"/>
                <w:szCs w:val="24"/>
              </w:rPr>
              <w:t>лацебо до Емраклідин (</w:t>
            </w:r>
            <w:r>
              <w:rPr>
                <w:rFonts w:eastAsia="Times New Roman" w:cs="Times New Roman"/>
                <w:szCs w:val="24"/>
              </w:rPr>
              <w:t>CVL-231) 30 мг (Емраклідин); таблетки; Lonza</w:t>
            </w:r>
            <w:r w:rsidRPr="009154FB">
              <w:rPr>
                <w:rFonts w:eastAsia="Times New Roman" w:cs="Times New Roman"/>
                <w:szCs w:val="24"/>
              </w:rPr>
              <w:t xml:space="preserve"> </w:t>
            </w:r>
            <w:r>
              <w:rPr>
                <w:rFonts w:eastAsia="Times New Roman" w:cs="Times New Roman"/>
                <w:szCs w:val="24"/>
              </w:rPr>
              <w:t>Bend</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США; </w:t>
            </w:r>
            <w:r>
              <w:rPr>
                <w:rFonts w:eastAsia="Times New Roman" w:cs="Times New Roman"/>
                <w:szCs w:val="24"/>
              </w:rPr>
              <w:t>Lonza</w:t>
            </w:r>
            <w:r w:rsidRPr="009154FB">
              <w:rPr>
                <w:rFonts w:eastAsia="Times New Roman" w:cs="Times New Roman"/>
                <w:szCs w:val="24"/>
              </w:rPr>
              <w:t xml:space="preserve"> </w:t>
            </w:r>
            <w:r>
              <w:rPr>
                <w:rFonts w:eastAsia="Times New Roman" w:cs="Times New Roman"/>
                <w:szCs w:val="24"/>
              </w:rPr>
              <w:t>Bend</w:t>
            </w:r>
            <w:r w:rsidRPr="009154FB">
              <w:rPr>
                <w:rFonts w:eastAsia="Times New Roman" w:cs="Times New Roman"/>
                <w:szCs w:val="24"/>
              </w:rPr>
              <w:t xml:space="preserve"> </w:t>
            </w:r>
            <w:r>
              <w:rPr>
                <w:rFonts w:eastAsia="Times New Roman" w:cs="Times New Roman"/>
                <w:szCs w:val="24"/>
              </w:rPr>
              <w:t>Inc</w:t>
            </w:r>
            <w:r w:rsidRPr="009154FB">
              <w:rPr>
                <w:rFonts w:eastAsia="Times New Roman" w:cs="Times New Roman"/>
                <w:szCs w:val="24"/>
              </w:rPr>
              <w:t xml:space="preserve">., США;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Thermo</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Scientific</w:t>
            </w:r>
            <w:r w:rsidRPr="009154FB">
              <w:rPr>
                <w:rFonts w:eastAsia="Times New Roman" w:cs="Times New Roman"/>
                <w:szCs w:val="24"/>
              </w:rPr>
              <w:t xml:space="preserve">, США;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r w:rsidRPr="009154FB">
              <w:rPr>
                <w:rFonts w:eastAsia="Times New Roman" w:cs="Times New Roman"/>
                <w:szCs w:val="24"/>
              </w:rPr>
              <w:t xml:space="preserve">; </w:t>
            </w:r>
            <w:r>
              <w:rPr>
                <w:rFonts w:eastAsia="Times New Roman" w:cs="Times New Roman"/>
                <w:szCs w:val="24"/>
              </w:rPr>
              <w:t>Fisher</w:t>
            </w:r>
            <w:r w:rsidRPr="009154FB">
              <w:rPr>
                <w:rFonts w:eastAsia="Times New Roman" w:cs="Times New Roman"/>
                <w:szCs w:val="24"/>
              </w:rPr>
              <w:t xml:space="preserve"> </w:t>
            </w:r>
            <w:r>
              <w:rPr>
                <w:rFonts w:eastAsia="Times New Roman" w:cs="Times New Roman"/>
                <w:szCs w:val="24"/>
              </w:rPr>
              <w:t>Clinical</w:t>
            </w:r>
            <w:r w:rsidRPr="009154FB">
              <w:rPr>
                <w:rFonts w:eastAsia="Times New Roman" w:cs="Times New Roman"/>
                <w:szCs w:val="24"/>
              </w:rPr>
              <w:t xml:space="preserve"> </w:t>
            </w:r>
            <w:r>
              <w:rPr>
                <w:rFonts w:eastAsia="Times New Roman" w:cs="Times New Roman"/>
                <w:szCs w:val="24"/>
              </w:rPr>
              <w:t>Services</w:t>
            </w:r>
            <w:r w:rsidRPr="009154FB">
              <w:rPr>
                <w:rFonts w:eastAsia="Times New Roman" w:cs="Times New Roman"/>
                <w:szCs w:val="24"/>
              </w:rPr>
              <w:t xml:space="preserve"> </w:t>
            </w:r>
            <w:r>
              <w:rPr>
                <w:rFonts w:eastAsia="Times New Roman" w:cs="Times New Roman"/>
                <w:szCs w:val="24"/>
              </w:rPr>
              <w:t>GmbH, Німеччина</w:t>
            </w:r>
          </w:p>
        </w:tc>
      </w:tr>
      <w:tr w:rsidR="00F6653F" w:rsidTr="00D90F7C">
        <w:trPr>
          <w:trHeight w:val="1110"/>
        </w:trPr>
        <w:tc>
          <w:tcPr>
            <w:tcW w:w="3823" w:type="dxa"/>
            <w:tcBorders>
              <w:top w:val="single" w:sz="4" w:space="0" w:color="auto"/>
              <w:left w:val="single" w:sz="4" w:space="0" w:color="auto"/>
              <w:bottom w:val="single" w:sz="4" w:space="0" w:color="auto"/>
              <w:right w:val="single" w:sz="4" w:space="0" w:color="auto"/>
            </w:tcBorders>
            <w:hideMark/>
          </w:tcPr>
          <w:p w:rsidR="00F6653F" w:rsidRDefault="00F6653F" w:rsidP="00F6653F">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F6653F" w:rsidRPr="00C95E45" w:rsidRDefault="00F6653F" w:rsidP="00F6653F">
            <w:pPr>
              <w:jc w:val="both"/>
              <w:rPr>
                <w:rFonts w:eastAsia="Times New Roman" w:cs="Times New Roman"/>
                <w:szCs w:val="24"/>
              </w:rPr>
            </w:pPr>
            <w:r w:rsidRPr="00C95E45">
              <w:rPr>
                <w:rFonts w:eastAsia="Times New Roman" w:cs="Times New Roman"/>
                <w:szCs w:val="24"/>
              </w:rPr>
              <w:t>1)</w:t>
            </w:r>
            <w:r>
              <w:rPr>
                <w:rFonts w:eastAsia="Times New Roman" w:cs="Times New Roman"/>
                <w:szCs w:val="24"/>
              </w:rPr>
              <w:t xml:space="preserve"> </w:t>
            </w:r>
            <w:r w:rsidRPr="00C95E45">
              <w:rPr>
                <w:rFonts w:eastAsia="Times New Roman" w:cs="Times New Roman"/>
                <w:szCs w:val="24"/>
              </w:rPr>
              <w:t xml:space="preserve">лікар Косенкова І.В. </w:t>
            </w:r>
          </w:p>
          <w:p w:rsidR="00F6653F" w:rsidRPr="00C95E45" w:rsidRDefault="00F6653F" w:rsidP="00F6653F">
            <w:pPr>
              <w:jc w:val="both"/>
              <w:rPr>
                <w:rFonts w:eastAsia="Times New Roman" w:cs="Times New Roman"/>
                <w:szCs w:val="24"/>
              </w:rPr>
            </w:pPr>
            <w:r w:rsidRPr="00C95E45">
              <w:rPr>
                <w:rFonts w:eastAsia="Times New Roman" w:cs="Times New Roman"/>
                <w:szCs w:val="24"/>
              </w:rPr>
              <w:t>Комунальне некомерційне підприємство «Черкаська обласна психіатрична лікарня Черкаської обласної ради», жіноче відділення №11, чоловіче відділення №1, м. Сміла, Черкаська область</w:t>
            </w:r>
          </w:p>
          <w:p w:rsidR="00F6653F" w:rsidRPr="009154FB" w:rsidRDefault="00F6653F" w:rsidP="00F6653F">
            <w:pPr>
              <w:jc w:val="both"/>
              <w:rPr>
                <w:rFonts w:eastAsia="Times New Roman" w:cs="Times New Roman"/>
                <w:szCs w:val="24"/>
              </w:rPr>
            </w:pPr>
            <w:r>
              <w:rPr>
                <w:rFonts w:eastAsia="Times New Roman" w:cs="Times New Roman"/>
                <w:szCs w:val="24"/>
              </w:rPr>
              <w:t xml:space="preserve">2) </w:t>
            </w:r>
            <w:r w:rsidRPr="00C95E45">
              <w:rPr>
                <w:rFonts w:eastAsia="Times New Roman" w:cs="Times New Roman"/>
                <w:szCs w:val="24"/>
              </w:rPr>
              <w:t>лікар Фільц Ю.О.</w:t>
            </w:r>
          </w:p>
        </w:tc>
      </w:tr>
    </w:tbl>
    <w:p w:rsidR="00D90F7C" w:rsidRDefault="00D90F7C">
      <w:r>
        <w:br w:type="page"/>
      </w:r>
    </w:p>
    <w:p w:rsidR="00D90F7C" w:rsidRPr="00C60369" w:rsidRDefault="00C60369">
      <w:pPr>
        <w:rPr>
          <w:lang w:val="uk-UA"/>
        </w:rPr>
      </w:pPr>
      <w:r>
        <w:rPr>
          <w:lang w:val="uk-UA"/>
        </w:rPr>
        <w:lastRenderedPageBreak/>
        <w:t xml:space="preserve">                                                                                                                 2                                                                    продовження додатка 1</w:t>
      </w:r>
    </w:p>
    <w:tbl>
      <w:tblPr>
        <w:tblStyle w:val="af0"/>
        <w:tblW w:w="0" w:type="auto"/>
        <w:tblInd w:w="0" w:type="dxa"/>
        <w:tblLook w:val="04A0" w:firstRow="1" w:lastRow="0" w:firstColumn="1" w:lastColumn="0" w:noHBand="0" w:noVBand="1"/>
      </w:tblPr>
      <w:tblGrid>
        <w:gridCol w:w="3823"/>
        <w:gridCol w:w="9633"/>
      </w:tblGrid>
      <w:tr w:rsidR="00D90F7C">
        <w:trPr>
          <w:trHeight w:val="1080"/>
        </w:trPr>
        <w:tc>
          <w:tcPr>
            <w:tcW w:w="3823" w:type="dxa"/>
            <w:tcBorders>
              <w:top w:val="single" w:sz="4" w:space="0" w:color="auto"/>
              <w:left w:val="single" w:sz="4" w:space="0" w:color="auto"/>
              <w:bottom w:val="single" w:sz="4" w:space="0" w:color="auto"/>
              <w:right w:val="single" w:sz="4" w:space="0" w:color="auto"/>
            </w:tcBorders>
          </w:tcPr>
          <w:p w:rsidR="00D90F7C" w:rsidRDefault="00D90F7C" w:rsidP="00F6653F">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rsidR="00D90F7C" w:rsidRPr="00C95E45" w:rsidRDefault="00D90F7C" w:rsidP="00F6653F">
            <w:pPr>
              <w:jc w:val="both"/>
              <w:rPr>
                <w:rFonts w:eastAsia="Times New Roman" w:cs="Times New Roman"/>
                <w:szCs w:val="24"/>
              </w:rPr>
            </w:pPr>
            <w:r w:rsidRPr="00C95E45">
              <w:rPr>
                <w:rFonts w:eastAsia="Times New Roman" w:cs="Times New Roman"/>
                <w:szCs w:val="24"/>
              </w:rPr>
              <w:t>Комунальне некомерційне підприємство Львівської обласної ради «Львівська обласна клінічна психіатрична лікарня», відділення №25, м. Львів</w:t>
            </w:r>
          </w:p>
          <w:p w:rsidR="00D90F7C" w:rsidRPr="00C95E45" w:rsidRDefault="00D90F7C" w:rsidP="00F6653F">
            <w:pPr>
              <w:jc w:val="both"/>
              <w:rPr>
                <w:rFonts w:eastAsia="Times New Roman" w:cs="Times New Roman"/>
                <w:szCs w:val="24"/>
              </w:rPr>
            </w:pPr>
            <w:r>
              <w:rPr>
                <w:rFonts w:eastAsia="Times New Roman" w:cs="Times New Roman"/>
                <w:szCs w:val="24"/>
              </w:rPr>
              <w:t xml:space="preserve">3) </w:t>
            </w:r>
            <w:r w:rsidRPr="00C95E45">
              <w:rPr>
                <w:rFonts w:eastAsia="Times New Roman" w:cs="Times New Roman"/>
                <w:szCs w:val="24"/>
              </w:rPr>
              <w:t>к.м.н., доцент Серебреннікова О.А.</w:t>
            </w:r>
          </w:p>
          <w:p w:rsidR="00D90F7C" w:rsidRPr="00C95E45" w:rsidRDefault="00D90F7C" w:rsidP="00F6653F">
            <w:pPr>
              <w:jc w:val="both"/>
              <w:rPr>
                <w:rFonts w:eastAsia="Times New Roman" w:cs="Times New Roman"/>
                <w:szCs w:val="24"/>
              </w:rPr>
            </w:pPr>
            <w:r w:rsidRPr="00C95E45">
              <w:rPr>
                <w:rFonts w:eastAsia="Times New Roman" w:cs="Times New Roman"/>
                <w:szCs w:val="24"/>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p w:rsidR="00D90F7C" w:rsidRPr="00C95E45" w:rsidRDefault="00D90F7C" w:rsidP="00F6653F">
            <w:pPr>
              <w:jc w:val="both"/>
              <w:rPr>
                <w:rFonts w:eastAsia="Times New Roman" w:cs="Times New Roman"/>
                <w:szCs w:val="24"/>
              </w:rPr>
            </w:pPr>
            <w:r>
              <w:rPr>
                <w:rFonts w:eastAsia="Times New Roman" w:cs="Times New Roman"/>
                <w:szCs w:val="24"/>
              </w:rPr>
              <w:t xml:space="preserve">4) </w:t>
            </w:r>
            <w:r w:rsidRPr="00C95E45">
              <w:rPr>
                <w:rFonts w:eastAsia="Times New Roman" w:cs="Times New Roman"/>
                <w:szCs w:val="24"/>
              </w:rPr>
              <w:t>лікар Мулик М.І.</w:t>
            </w:r>
          </w:p>
          <w:p w:rsidR="00D90F7C" w:rsidRPr="00C95E45" w:rsidRDefault="00D90F7C" w:rsidP="00F6653F">
            <w:pPr>
              <w:jc w:val="both"/>
              <w:rPr>
                <w:rFonts w:eastAsia="Times New Roman" w:cs="Times New Roman"/>
                <w:szCs w:val="24"/>
              </w:rPr>
            </w:pPr>
            <w:r w:rsidRPr="00C95E45">
              <w:rPr>
                <w:rFonts w:eastAsia="Times New Roman" w:cs="Times New Roman"/>
                <w:szCs w:val="24"/>
              </w:rPr>
              <w:t xml:space="preserve">Комунальне некомерційне підприємство «Прикарпатський обласний клінічний центр психічного здоров’я Івано-Франківської обласної ради», психіатричне відділення </w:t>
            </w:r>
            <w:r w:rsidRPr="00ED3ED6">
              <w:rPr>
                <w:rFonts w:eastAsia="Times New Roman" w:cs="Times New Roman"/>
                <w:szCs w:val="24"/>
              </w:rPr>
              <w:t xml:space="preserve">                          </w:t>
            </w:r>
            <w:r w:rsidRPr="00C95E45">
              <w:rPr>
                <w:rFonts w:eastAsia="Times New Roman" w:cs="Times New Roman"/>
                <w:szCs w:val="24"/>
              </w:rPr>
              <w:t>№1 кризових станів та першого психотичного епізоду, м. Івано-Франківськ</w:t>
            </w:r>
          </w:p>
          <w:p w:rsidR="00D90F7C" w:rsidRPr="00C95E45" w:rsidRDefault="00D90F7C" w:rsidP="00F6653F">
            <w:pPr>
              <w:jc w:val="both"/>
              <w:rPr>
                <w:rFonts w:eastAsia="Times New Roman" w:cs="Times New Roman"/>
                <w:szCs w:val="24"/>
              </w:rPr>
            </w:pPr>
            <w:r>
              <w:rPr>
                <w:rFonts w:eastAsia="Times New Roman" w:cs="Times New Roman"/>
                <w:szCs w:val="24"/>
              </w:rPr>
              <w:t xml:space="preserve">5) </w:t>
            </w:r>
            <w:r w:rsidRPr="00C95E45">
              <w:rPr>
                <w:rFonts w:eastAsia="Times New Roman" w:cs="Times New Roman"/>
                <w:szCs w:val="24"/>
              </w:rPr>
              <w:t>лікар Блажевич Ю.А.</w:t>
            </w:r>
          </w:p>
          <w:p w:rsidR="00D90F7C" w:rsidRPr="00C95E45" w:rsidRDefault="00D90F7C" w:rsidP="00F6653F">
            <w:pPr>
              <w:jc w:val="both"/>
              <w:rPr>
                <w:rFonts w:eastAsia="Times New Roman" w:cs="Times New Roman"/>
                <w:szCs w:val="24"/>
              </w:rPr>
            </w:pPr>
            <w:r w:rsidRPr="00C95E45">
              <w:rPr>
                <w:rFonts w:eastAsia="Times New Roman" w:cs="Times New Roman"/>
                <w:szCs w:val="24"/>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p w:rsidR="00D90F7C" w:rsidRPr="00C95E45" w:rsidRDefault="00D90F7C" w:rsidP="00F6653F">
            <w:pPr>
              <w:jc w:val="both"/>
              <w:rPr>
                <w:rFonts w:eastAsia="Times New Roman" w:cs="Times New Roman"/>
                <w:szCs w:val="24"/>
              </w:rPr>
            </w:pPr>
            <w:r>
              <w:rPr>
                <w:rFonts w:eastAsia="Times New Roman" w:cs="Times New Roman"/>
                <w:szCs w:val="24"/>
              </w:rPr>
              <w:t xml:space="preserve">6) </w:t>
            </w:r>
            <w:r w:rsidRPr="00C95E45">
              <w:rPr>
                <w:rFonts w:eastAsia="Times New Roman" w:cs="Times New Roman"/>
                <w:szCs w:val="24"/>
              </w:rPr>
              <w:t>лікар Михняк С.І.</w:t>
            </w:r>
          </w:p>
          <w:p w:rsidR="00D90F7C" w:rsidRPr="00C95E45" w:rsidRDefault="00D90F7C" w:rsidP="00F6653F">
            <w:pPr>
              <w:jc w:val="both"/>
              <w:rPr>
                <w:rFonts w:eastAsia="Times New Roman" w:cs="Times New Roman"/>
                <w:szCs w:val="24"/>
              </w:rPr>
            </w:pPr>
            <w:r w:rsidRPr="00C95E45">
              <w:rPr>
                <w:rFonts w:eastAsia="Times New Roman" w:cs="Times New Roman"/>
                <w:szCs w:val="24"/>
              </w:rPr>
              <w:t>Комунальне некомерційне підприємство Львівської обласної ради «Львівська обласна клінічна психіатрична лікарня», відділення №20, м. Львів</w:t>
            </w:r>
          </w:p>
          <w:p w:rsidR="00D90F7C" w:rsidRPr="00C95E45" w:rsidRDefault="00D90F7C" w:rsidP="00F6653F">
            <w:pPr>
              <w:jc w:val="both"/>
              <w:rPr>
                <w:rFonts w:eastAsia="Times New Roman" w:cs="Times New Roman"/>
                <w:szCs w:val="24"/>
              </w:rPr>
            </w:pPr>
            <w:r>
              <w:rPr>
                <w:rFonts w:eastAsia="Times New Roman" w:cs="Times New Roman"/>
                <w:szCs w:val="24"/>
              </w:rPr>
              <w:t xml:space="preserve">7) </w:t>
            </w:r>
            <w:r w:rsidRPr="00C95E45">
              <w:rPr>
                <w:rFonts w:eastAsia="Times New Roman" w:cs="Times New Roman"/>
                <w:szCs w:val="24"/>
              </w:rPr>
              <w:t>к.м.н., доцент Денисов Є.М.</w:t>
            </w:r>
          </w:p>
          <w:p w:rsidR="00D90F7C" w:rsidRPr="00C95E45" w:rsidRDefault="00D90F7C" w:rsidP="00F6653F">
            <w:pPr>
              <w:jc w:val="both"/>
              <w:rPr>
                <w:rFonts w:eastAsia="Times New Roman" w:cs="Times New Roman"/>
                <w:szCs w:val="24"/>
              </w:rPr>
            </w:pPr>
            <w:r w:rsidRPr="00C95E45">
              <w:rPr>
                <w:rFonts w:eastAsia="Times New Roman" w:cs="Times New Roman"/>
                <w:szCs w:val="24"/>
              </w:rPr>
              <w:t xml:space="preserve">Комунальне некомерційне підприємство «Обласна клінічна психіатрична лікарня Кіровоградської обласної ради», психіатричне відділення для дорослих (жіноче) №17, психіатричне відділення для дорослих (чоловіче) №8, Донецький національний медичний університет, кафедра психіатрії, психотерапії, наркології та медичної </w:t>
            </w:r>
            <w:proofErr w:type="gramStart"/>
            <w:r w:rsidRPr="00C95E45">
              <w:rPr>
                <w:rFonts w:eastAsia="Times New Roman" w:cs="Times New Roman"/>
                <w:szCs w:val="24"/>
              </w:rPr>
              <w:t xml:space="preserve">психології,   </w:t>
            </w:r>
            <w:proofErr w:type="gramEnd"/>
            <w:r w:rsidRPr="00C95E45">
              <w:rPr>
                <w:rFonts w:eastAsia="Times New Roman" w:cs="Times New Roman"/>
                <w:szCs w:val="24"/>
              </w:rPr>
              <w:t xml:space="preserve">                                  смт. Нове, м. Кропивницький, Кіровоградська область</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rsidTr="00036E78">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rsidTr="00036E78">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b/>
          <w:lang w:val="uk-UA" w:eastAsia="en-US"/>
        </w:rPr>
        <w:sectPr w:rsidR="00BB3545">
          <w:headerReference w:type="default" r:id="rId7"/>
          <w:pgSz w:w="16838" w:h="11906" w:orient="landscape"/>
          <w:pgMar w:top="851" w:right="1245" w:bottom="851" w:left="2127" w:header="709" w:footer="709" w:gutter="0"/>
          <w:cols w:space="708"/>
          <w:titlePg/>
          <w:docGrid w:linePitch="360"/>
        </w:sectPr>
      </w:pPr>
    </w:p>
    <w:p w:rsidR="00BB3545" w:rsidRDefault="00807E01">
      <w:pPr>
        <w:rPr>
          <w:lang w:val="uk-UA"/>
        </w:rPr>
      </w:pPr>
      <w:r>
        <w:rPr>
          <w:lang w:val="uk-UA"/>
        </w:rPr>
        <w:lastRenderedPageBreak/>
        <w:t xml:space="preserve">                                                                                                                                                         Додаток 2</w:t>
      </w:r>
    </w:p>
    <w:p w:rsidR="00BB3545" w:rsidRDefault="0085546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214"/>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ook w:val="04A0" w:firstRow="1" w:lastRow="0" w:firstColumn="1" w:lastColumn="0" w:noHBand="0" w:noVBand="1"/>
      </w:tblPr>
      <w:tblGrid>
        <w:gridCol w:w="3823"/>
        <w:gridCol w:w="9633"/>
      </w:tblGrid>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621">
            <w:pPr>
              <w:jc w:val="both"/>
            </w:pPr>
            <w:r w:rsidRPr="00807621">
              <w:rPr>
                <w:color w:val="000000"/>
              </w:rPr>
              <w:t>«</w:t>
            </w:r>
            <w:r w:rsidR="00807E01">
              <w:t>52-тижневе відкрите дослідження фази 2 для оцінки довгострокової безпечності та переносимості препарату CVL-231 у дорослих пацієнтів із шизофренією</w:t>
            </w:r>
            <w:r w:rsidRPr="00807621">
              <w:rPr>
                <w:color w:val="000000"/>
              </w:rPr>
              <w:t>»</w:t>
            </w:r>
            <w:r w:rsidR="00807E01">
              <w:t>, код дослідження CVL-231-2003, версія 3.0 від 15 березня 2023 р.</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ТОВ</w:t>
            </w:r>
            <w:r w:rsidR="00807621" w:rsidRPr="00807621">
              <w:rPr>
                <w:color w:val="000000"/>
              </w:rPr>
              <w:t xml:space="preserve"> «</w:t>
            </w:r>
            <w:r>
              <w:t>Сінеос Хелс Україна</w:t>
            </w:r>
            <w:r w:rsidR="00807621" w:rsidRPr="00807621">
              <w:rPr>
                <w:color w:val="000000"/>
              </w:rPr>
              <w:t>»</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 xml:space="preserve">Серевел Терап'ютікс, ЛЛС, США [Cerevel Therapeutics, LLC, USA] </w:t>
            </w:r>
          </w:p>
        </w:tc>
      </w:tr>
      <w:tr w:rsidR="002843A6">
        <w:tc>
          <w:tcPr>
            <w:tcW w:w="3823" w:type="dxa"/>
            <w:tcBorders>
              <w:top w:val="single" w:sz="4" w:space="0" w:color="auto"/>
              <w:left w:val="single" w:sz="4" w:space="0" w:color="auto"/>
              <w:bottom w:val="single" w:sz="4" w:space="0" w:color="auto"/>
              <w:right w:val="single" w:sz="4" w:space="0" w:color="auto"/>
            </w:tcBorders>
            <w:hideMark/>
          </w:tcPr>
          <w:p w:rsidR="002843A6" w:rsidRDefault="002843A6" w:rsidP="002843A6">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2843A6" w:rsidRDefault="002843A6" w:rsidP="002843A6">
            <w:pPr>
              <w:jc w:val="both"/>
              <w:rPr>
                <w:rFonts w:eastAsia="Times New Roman" w:cs="Times New Roman"/>
                <w:szCs w:val="24"/>
              </w:rPr>
            </w:pPr>
            <w:r w:rsidRPr="007907AD">
              <w:rPr>
                <w:rFonts w:eastAsia="Times New Roman" w:cs="Times New Roman"/>
                <w:szCs w:val="24"/>
              </w:rPr>
              <w:t>Емраклідин (CVL-231) 10 мг (CVL-231; Emraclidine dihydrate; PF-06852231, Emraclidine (CVL-231); Emraclidine); таблетки; 10 мг (міліграм);</w:t>
            </w:r>
            <w:r>
              <w:rPr>
                <w:rFonts w:eastAsia="Times New Roman" w:cs="Times New Roman"/>
                <w:szCs w:val="24"/>
              </w:rPr>
              <w:t xml:space="preserve"> Eurofins CDMO Alphora Inc., Канада; Eurofins BioPharma Product Testing Toronto Inc., Канада; Fisher Clinical Services Thermo Fisher Scientific, США; Fisher Clinical Services GmbH, Німеччина; Fisher Clinical Services GmbH, Німеччина; </w:t>
            </w:r>
          </w:p>
          <w:p w:rsidR="002843A6" w:rsidRDefault="002843A6" w:rsidP="002843A6">
            <w:pPr>
              <w:jc w:val="both"/>
              <w:rPr>
                <w:rFonts w:eastAsia="Times New Roman" w:cs="Times New Roman"/>
                <w:szCs w:val="24"/>
              </w:rPr>
            </w:pPr>
            <w:r w:rsidRPr="007907AD">
              <w:rPr>
                <w:rFonts w:eastAsia="Times New Roman" w:cs="Times New Roman"/>
                <w:szCs w:val="24"/>
              </w:rPr>
              <w:t>Емраклідин (CVL-231) 15 мг (CVL-231; Emraclidine dihydrate; PF-06852231, Emraclidine (CVL-231); Emraclidine); таблетки; 15 мг (міліграм);</w:t>
            </w:r>
            <w:r>
              <w:rPr>
                <w:rFonts w:eastAsia="Times New Roman" w:cs="Times New Roman"/>
                <w:szCs w:val="24"/>
              </w:rPr>
              <w:t xml:space="preserve"> Eurofins CDMO Alphora Inc., Канада; Eurofins BioPharma Product Testing Toronto Inc., Канада; Fisher Clinical Services Thermo Fisher Scientific, США; Fisher Clinical Services GmbH, Німеччина; Fisher Clinical Services GmbH, Німеччина; </w:t>
            </w:r>
          </w:p>
          <w:p w:rsidR="002843A6" w:rsidRDefault="002843A6" w:rsidP="002843A6">
            <w:pPr>
              <w:jc w:val="both"/>
              <w:rPr>
                <w:rFonts w:eastAsia="Times New Roman" w:cs="Times New Roman"/>
                <w:szCs w:val="24"/>
              </w:rPr>
            </w:pPr>
            <w:r>
              <w:rPr>
                <w:rFonts w:eastAsia="Times New Roman" w:cs="Times New Roman"/>
                <w:szCs w:val="24"/>
              </w:rPr>
              <w:t xml:space="preserve">Емраклідин (CVL-231) 30 мг (CVL-231; Emraclidine dihydrate; PF-06852231, Emraclidine (CVL-231); Emraclidine); таблетки; 30 мг (міліграм); Eurofins CDMO Alphora Inc., Канада; Eurofins BioPharma Product Testing Toronto Inc., Канада; Fisher Clinical Services Thermo Fisher Scientific, США; Fisher Clinical Services GmbH, Німеччина; Fisher Clinical Services GmbH, Німеччина </w:t>
            </w:r>
          </w:p>
        </w:tc>
      </w:tr>
      <w:tr w:rsidR="002843A6" w:rsidTr="00D90F7C">
        <w:trPr>
          <w:trHeight w:val="1425"/>
        </w:trPr>
        <w:tc>
          <w:tcPr>
            <w:tcW w:w="3823" w:type="dxa"/>
            <w:tcBorders>
              <w:top w:val="single" w:sz="4" w:space="0" w:color="auto"/>
              <w:left w:val="single" w:sz="4" w:space="0" w:color="auto"/>
              <w:bottom w:val="single" w:sz="4" w:space="0" w:color="auto"/>
              <w:right w:val="single" w:sz="4" w:space="0" w:color="auto"/>
            </w:tcBorders>
            <w:hideMark/>
          </w:tcPr>
          <w:p w:rsidR="002843A6" w:rsidRDefault="002843A6" w:rsidP="002843A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2843A6" w:rsidRPr="0052274B" w:rsidRDefault="002843A6" w:rsidP="002843A6">
            <w:pPr>
              <w:jc w:val="both"/>
              <w:rPr>
                <w:rFonts w:eastAsia="Times New Roman" w:cs="Times New Roman"/>
                <w:szCs w:val="24"/>
                <w:lang w:val="uk-UA"/>
              </w:rPr>
            </w:pPr>
            <w:r>
              <w:rPr>
                <w:rFonts w:eastAsia="Times New Roman" w:cs="Times New Roman"/>
                <w:szCs w:val="24"/>
                <w:lang w:val="uk-UA"/>
              </w:rPr>
              <w:t xml:space="preserve">1) </w:t>
            </w:r>
            <w:r w:rsidRPr="0052274B">
              <w:rPr>
                <w:rFonts w:eastAsia="Times New Roman" w:cs="Times New Roman"/>
                <w:szCs w:val="24"/>
                <w:lang w:val="uk-UA"/>
              </w:rPr>
              <w:t xml:space="preserve">лікар Косенкова І.В. </w:t>
            </w:r>
          </w:p>
          <w:p w:rsidR="002843A6" w:rsidRPr="0052274B" w:rsidRDefault="002843A6" w:rsidP="002843A6">
            <w:pPr>
              <w:jc w:val="both"/>
              <w:rPr>
                <w:rFonts w:eastAsia="Times New Roman" w:cs="Times New Roman"/>
                <w:szCs w:val="24"/>
                <w:lang w:val="uk-UA"/>
              </w:rPr>
            </w:pPr>
            <w:r w:rsidRPr="0052274B">
              <w:rPr>
                <w:rFonts w:eastAsia="Times New Roman" w:cs="Times New Roman"/>
                <w:szCs w:val="24"/>
                <w:lang w:val="uk-UA"/>
              </w:rPr>
              <w:t>Комунальне некомерційне підприємство «Черкаська обласна психіатрична лікарня Черкаської обласної ради», консультативно – діагностичний підрозділ по амбулаторному обслуговуванню населення Черкаської області в складі приймального відділення, м. Сміла, Черкаська область</w:t>
            </w:r>
          </w:p>
          <w:p w:rsidR="002843A6" w:rsidRDefault="002843A6" w:rsidP="002843A6">
            <w:pPr>
              <w:jc w:val="both"/>
              <w:rPr>
                <w:rFonts w:eastAsia="Times New Roman" w:cs="Times New Roman"/>
                <w:szCs w:val="24"/>
              </w:rPr>
            </w:pPr>
            <w:r>
              <w:rPr>
                <w:rFonts w:eastAsia="Times New Roman" w:cs="Times New Roman"/>
                <w:szCs w:val="24"/>
                <w:lang w:val="uk-UA"/>
              </w:rPr>
              <w:t xml:space="preserve">2) </w:t>
            </w:r>
            <w:r w:rsidRPr="0052274B">
              <w:rPr>
                <w:rFonts w:eastAsia="Times New Roman" w:cs="Times New Roman"/>
                <w:szCs w:val="24"/>
                <w:lang w:val="uk-UA"/>
              </w:rPr>
              <w:t>лікар Фільц Ю.О.</w:t>
            </w:r>
          </w:p>
        </w:tc>
      </w:tr>
    </w:tbl>
    <w:p w:rsidR="00D90F7C" w:rsidRDefault="00D90F7C">
      <w:r>
        <w:br w:type="page"/>
      </w:r>
    </w:p>
    <w:p w:rsidR="00C60369" w:rsidRDefault="00C60369">
      <w:r>
        <w:rPr>
          <w:lang w:val="uk-UA"/>
        </w:rPr>
        <w:lastRenderedPageBreak/>
        <w:t xml:space="preserve">                                                                                                                 2                                                                    продовження додатка 2</w:t>
      </w:r>
    </w:p>
    <w:p w:rsidR="00D90F7C" w:rsidRDefault="00D90F7C"/>
    <w:tbl>
      <w:tblPr>
        <w:tblStyle w:val="af0"/>
        <w:tblW w:w="0" w:type="auto"/>
        <w:tblInd w:w="0" w:type="dxa"/>
        <w:tblLook w:val="04A0" w:firstRow="1" w:lastRow="0" w:firstColumn="1" w:lastColumn="0" w:noHBand="0" w:noVBand="1"/>
      </w:tblPr>
      <w:tblGrid>
        <w:gridCol w:w="3823"/>
        <w:gridCol w:w="9633"/>
      </w:tblGrid>
      <w:tr w:rsidR="00D90F7C">
        <w:trPr>
          <w:trHeight w:val="1050"/>
        </w:trPr>
        <w:tc>
          <w:tcPr>
            <w:tcW w:w="3823" w:type="dxa"/>
            <w:tcBorders>
              <w:top w:val="single" w:sz="4" w:space="0" w:color="auto"/>
              <w:left w:val="single" w:sz="4" w:space="0" w:color="auto"/>
              <w:bottom w:val="single" w:sz="4" w:space="0" w:color="auto"/>
              <w:right w:val="single" w:sz="4" w:space="0" w:color="auto"/>
            </w:tcBorders>
          </w:tcPr>
          <w:p w:rsidR="00D90F7C" w:rsidRDefault="00D90F7C" w:rsidP="002843A6">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rsidR="00D90F7C" w:rsidRPr="0052274B" w:rsidRDefault="00D90F7C" w:rsidP="002843A6">
            <w:pPr>
              <w:jc w:val="both"/>
              <w:rPr>
                <w:rFonts w:eastAsia="Times New Roman" w:cs="Times New Roman"/>
                <w:szCs w:val="24"/>
                <w:lang w:val="uk-UA"/>
              </w:rPr>
            </w:pPr>
            <w:r w:rsidRPr="0052274B">
              <w:rPr>
                <w:rFonts w:eastAsia="Times New Roman" w:cs="Times New Roman"/>
                <w:szCs w:val="24"/>
                <w:lang w:val="uk-UA"/>
              </w:rPr>
              <w:t>Комунальне некомерційне підприємство Львівської обласної ради «Львівська обласна клінічна психіатрична лікарня», відділення №25, м. Львів</w:t>
            </w:r>
          </w:p>
          <w:p w:rsidR="00D90F7C" w:rsidRPr="0052274B" w:rsidRDefault="00D90F7C" w:rsidP="002843A6">
            <w:pPr>
              <w:jc w:val="both"/>
              <w:rPr>
                <w:rFonts w:eastAsia="Times New Roman" w:cs="Times New Roman"/>
                <w:szCs w:val="24"/>
                <w:lang w:val="uk-UA"/>
              </w:rPr>
            </w:pPr>
            <w:r>
              <w:rPr>
                <w:rFonts w:eastAsia="Times New Roman" w:cs="Times New Roman"/>
                <w:szCs w:val="24"/>
                <w:lang w:val="uk-UA"/>
              </w:rPr>
              <w:t xml:space="preserve">3) </w:t>
            </w:r>
            <w:r w:rsidRPr="0052274B">
              <w:rPr>
                <w:rFonts w:eastAsia="Times New Roman" w:cs="Times New Roman"/>
                <w:szCs w:val="24"/>
                <w:lang w:val="uk-UA"/>
              </w:rPr>
              <w:t>к.м.н., доцент Серебреннікова О.А.</w:t>
            </w:r>
          </w:p>
          <w:p w:rsidR="00D90F7C" w:rsidRPr="0052274B" w:rsidRDefault="00D90F7C" w:rsidP="002843A6">
            <w:pPr>
              <w:jc w:val="both"/>
              <w:rPr>
                <w:rFonts w:eastAsia="Times New Roman" w:cs="Times New Roman"/>
                <w:szCs w:val="24"/>
                <w:lang w:val="uk-UA"/>
              </w:rPr>
            </w:pPr>
            <w:r w:rsidRPr="0052274B">
              <w:rPr>
                <w:rFonts w:eastAsia="Times New Roman" w:cs="Times New Roman"/>
                <w:szCs w:val="24"/>
                <w:lang w:val="uk-UA"/>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p w:rsidR="00D90F7C" w:rsidRPr="0052274B" w:rsidRDefault="00D90F7C" w:rsidP="002843A6">
            <w:pPr>
              <w:jc w:val="both"/>
              <w:rPr>
                <w:rFonts w:eastAsia="Times New Roman" w:cs="Times New Roman"/>
                <w:szCs w:val="24"/>
                <w:lang w:val="uk-UA"/>
              </w:rPr>
            </w:pPr>
            <w:r>
              <w:rPr>
                <w:rFonts w:eastAsia="Times New Roman" w:cs="Times New Roman"/>
                <w:szCs w:val="24"/>
                <w:lang w:val="uk-UA"/>
              </w:rPr>
              <w:t xml:space="preserve">4) </w:t>
            </w:r>
            <w:r w:rsidRPr="0052274B">
              <w:rPr>
                <w:rFonts w:eastAsia="Times New Roman" w:cs="Times New Roman"/>
                <w:szCs w:val="24"/>
                <w:lang w:val="uk-UA"/>
              </w:rPr>
              <w:t>лікар Мулик М.І.</w:t>
            </w:r>
          </w:p>
          <w:p w:rsidR="00D90F7C" w:rsidRPr="0052274B" w:rsidRDefault="00D90F7C" w:rsidP="002843A6">
            <w:pPr>
              <w:jc w:val="both"/>
              <w:rPr>
                <w:rFonts w:eastAsia="Times New Roman" w:cs="Times New Roman"/>
                <w:szCs w:val="24"/>
                <w:lang w:val="uk-UA"/>
              </w:rPr>
            </w:pPr>
            <w:r w:rsidRPr="0052274B">
              <w:rPr>
                <w:rFonts w:eastAsia="Times New Roman" w:cs="Times New Roman"/>
                <w:szCs w:val="24"/>
                <w:lang w:val="uk-UA"/>
              </w:rPr>
              <w:t>Комунальне некомерційне підприємство «Прикарпатський обласний клінічний центр психічного здоров'я Івано-Франківської обласної ради», психіатричне відділення №1 кризових станів та першого психотичного епізоду, м. Івано-Франківськ</w:t>
            </w:r>
          </w:p>
          <w:p w:rsidR="00D90F7C" w:rsidRPr="0052274B" w:rsidRDefault="00D90F7C" w:rsidP="002843A6">
            <w:pPr>
              <w:jc w:val="both"/>
              <w:rPr>
                <w:rFonts w:eastAsia="Times New Roman" w:cs="Times New Roman"/>
                <w:szCs w:val="24"/>
                <w:lang w:val="uk-UA"/>
              </w:rPr>
            </w:pPr>
            <w:r>
              <w:rPr>
                <w:rFonts w:eastAsia="Times New Roman" w:cs="Times New Roman"/>
                <w:szCs w:val="24"/>
                <w:lang w:val="uk-UA"/>
              </w:rPr>
              <w:t xml:space="preserve">5) </w:t>
            </w:r>
            <w:r w:rsidRPr="0052274B">
              <w:rPr>
                <w:rFonts w:eastAsia="Times New Roman" w:cs="Times New Roman"/>
                <w:szCs w:val="24"/>
                <w:lang w:val="uk-UA"/>
              </w:rPr>
              <w:t>лікар Блажевич Ю.А.</w:t>
            </w:r>
          </w:p>
          <w:p w:rsidR="00D90F7C" w:rsidRPr="0052274B" w:rsidRDefault="00D90F7C" w:rsidP="002843A6">
            <w:pPr>
              <w:jc w:val="both"/>
              <w:rPr>
                <w:rFonts w:eastAsia="Times New Roman" w:cs="Times New Roman"/>
                <w:szCs w:val="24"/>
                <w:lang w:val="uk-UA"/>
              </w:rPr>
            </w:pPr>
            <w:r w:rsidRPr="0052274B">
              <w:rPr>
                <w:rFonts w:eastAsia="Times New Roman" w:cs="Times New Roman"/>
                <w:szCs w:val="24"/>
                <w:lang w:val="uk-UA"/>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p w:rsidR="00D90F7C" w:rsidRPr="0052274B" w:rsidRDefault="00D90F7C" w:rsidP="002843A6">
            <w:pPr>
              <w:jc w:val="both"/>
              <w:rPr>
                <w:rFonts w:eastAsia="Times New Roman" w:cs="Times New Roman"/>
                <w:szCs w:val="24"/>
                <w:lang w:val="uk-UA"/>
              </w:rPr>
            </w:pPr>
            <w:r>
              <w:rPr>
                <w:rFonts w:eastAsia="Times New Roman" w:cs="Times New Roman"/>
                <w:szCs w:val="24"/>
                <w:lang w:val="uk-UA"/>
              </w:rPr>
              <w:t xml:space="preserve">6) </w:t>
            </w:r>
            <w:r w:rsidRPr="0052274B">
              <w:rPr>
                <w:rFonts w:eastAsia="Times New Roman" w:cs="Times New Roman"/>
                <w:szCs w:val="24"/>
                <w:lang w:val="uk-UA"/>
              </w:rPr>
              <w:t>лікар Михняк С.І.</w:t>
            </w:r>
          </w:p>
          <w:p w:rsidR="00D90F7C" w:rsidRPr="0052274B" w:rsidRDefault="00D90F7C" w:rsidP="002843A6">
            <w:pPr>
              <w:jc w:val="both"/>
              <w:rPr>
                <w:rFonts w:eastAsia="Times New Roman" w:cs="Times New Roman"/>
                <w:szCs w:val="24"/>
                <w:lang w:val="uk-UA"/>
              </w:rPr>
            </w:pPr>
            <w:r w:rsidRPr="0052274B">
              <w:rPr>
                <w:rFonts w:eastAsia="Times New Roman" w:cs="Times New Roman"/>
                <w:szCs w:val="24"/>
                <w:lang w:val="uk-UA"/>
              </w:rPr>
              <w:t>Комунальне некомерційне підприємство Львівської обласної ради «Львівська обласна клінічна психіатрична лікарня», відділення №20, м. Львів</w:t>
            </w:r>
          </w:p>
          <w:p w:rsidR="00D90F7C" w:rsidRPr="0052274B" w:rsidRDefault="00D90F7C" w:rsidP="002843A6">
            <w:pPr>
              <w:jc w:val="both"/>
              <w:rPr>
                <w:rFonts w:eastAsia="Times New Roman" w:cs="Times New Roman"/>
                <w:szCs w:val="24"/>
                <w:lang w:val="uk-UA"/>
              </w:rPr>
            </w:pPr>
            <w:r>
              <w:rPr>
                <w:rFonts w:eastAsia="Times New Roman" w:cs="Times New Roman"/>
                <w:szCs w:val="24"/>
                <w:lang w:val="uk-UA"/>
              </w:rPr>
              <w:t xml:space="preserve">7) </w:t>
            </w:r>
            <w:r w:rsidRPr="0052274B">
              <w:rPr>
                <w:rFonts w:eastAsia="Times New Roman" w:cs="Times New Roman"/>
                <w:szCs w:val="24"/>
                <w:lang w:val="uk-UA"/>
              </w:rPr>
              <w:t>к.м.н., доцент Денисов Є.М.</w:t>
            </w:r>
          </w:p>
          <w:p w:rsidR="00D90F7C" w:rsidRDefault="00D90F7C" w:rsidP="002843A6">
            <w:pPr>
              <w:jc w:val="both"/>
              <w:rPr>
                <w:rFonts w:eastAsia="Times New Roman" w:cs="Times New Roman"/>
                <w:szCs w:val="24"/>
                <w:lang w:val="uk-UA"/>
              </w:rPr>
            </w:pPr>
            <w:r w:rsidRPr="0052274B">
              <w:rPr>
                <w:rFonts w:eastAsia="Times New Roman" w:cs="Times New Roman"/>
                <w:szCs w:val="24"/>
                <w:lang w:val="uk-UA"/>
              </w:rPr>
              <w:t>Комунальне некомерційне підприємство «Обласна клінічна психіатрична лікарня Кіровоградської обласної ради», психоневрологічне диспансерне відділення, Донецький національний медичний університет, кафедра психіатрії, психотерапії, наркології та медичної психології, смт. Нове, м. Кропивницький, Кіровоградська область</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rsidTr="00C60369">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rsidTr="00C60369">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b/>
          <w:lang w:val="uk-UA"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3</w:t>
      </w:r>
    </w:p>
    <w:p w:rsidR="00BB3545" w:rsidRDefault="0085546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214"/>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ook w:val="04A0" w:firstRow="1" w:lastRow="0" w:firstColumn="1" w:lastColumn="0" w:noHBand="0" w:noVBand="1"/>
      </w:tblPr>
      <w:tblGrid>
        <w:gridCol w:w="3823"/>
        <w:gridCol w:w="9633"/>
      </w:tblGrid>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621">
            <w:pPr>
              <w:jc w:val="both"/>
            </w:pPr>
            <w:r w:rsidRPr="00807621">
              <w:rPr>
                <w:color w:val="000000"/>
              </w:rPr>
              <w:t>«</w:t>
            </w:r>
            <w:r w:rsidR="00807E01">
              <w:t>Рандомізоване подвійне сліпе плацебо-контрольоване дослідження фази 2 для оцінки ефективності, безпечності та переносимості двох фіксованих доз (15 мг і 30 мг 1 раз на день) препарату CVL-231 в пацієнтів із шизофренією, що відчувають гостре посилення психозу</w:t>
            </w:r>
            <w:r w:rsidRPr="00807621">
              <w:rPr>
                <w:color w:val="000000"/>
              </w:rPr>
              <w:t>»</w:t>
            </w:r>
            <w:r w:rsidR="00807E01">
              <w:t>, код дослідження CVL-231-2002, версія 3.0 від 15 березня 2023 р.</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ТОВ</w:t>
            </w:r>
            <w:r w:rsidR="00807621" w:rsidRPr="00807621">
              <w:rPr>
                <w:color w:val="000000"/>
              </w:rPr>
              <w:t xml:space="preserve"> «</w:t>
            </w:r>
            <w:r>
              <w:t>Сінеос Хелс Україна</w:t>
            </w:r>
            <w:r w:rsidR="00807621" w:rsidRPr="00807621">
              <w:rPr>
                <w:color w:val="000000"/>
              </w:rPr>
              <w:t>»</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 xml:space="preserve">Серевел Терап'ютікс, ЛЛС, США [Cerevel Therapeutics, LLC, USA] </w:t>
            </w:r>
          </w:p>
        </w:tc>
      </w:tr>
      <w:tr w:rsidR="000E38ED">
        <w:tc>
          <w:tcPr>
            <w:tcW w:w="3823" w:type="dxa"/>
            <w:tcBorders>
              <w:top w:val="single" w:sz="4" w:space="0" w:color="auto"/>
              <w:left w:val="single" w:sz="4" w:space="0" w:color="auto"/>
              <w:bottom w:val="single" w:sz="4" w:space="0" w:color="auto"/>
              <w:right w:val="single" w:sz="4" w:space="0" w:color="auto"/>
            </w:tcBorders>
            <w:hideMark/>
          </w:tcPr>
          <w:p w:rsidR="000E38ED" w:rsidRDefault="000E38ED" w:rsidP="000E38ED">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0E38ED" w:rsidRPr="006248E6" w:rsidRDefault="000E38ED" w:rsidP="000E38ED">
            <w:pPr>
              <w:jc w:val="both"/>
              <w:rPr>
                <w:rFonts w:eastAsia="Times New Roman" w:cs="Times New Roman"/>
                <w:szCs w:val="24"/>
              </w:rPr>
            </w:pPr>
            <w:r w:rsidRPr="006248E6">
              <w:rPr>
                <w:rFonts w:eastAsia="Times New Roman" w:cs="Times New Roman"/>
                <w:szCs w:val="24"/>
              </w:rPr>
              <w:t>Емраклідин (</w:t>
            </w:r>
            <w:r>
              <w:rPr>
                <w:rFonts w:eastAsia="Times New Roman" w:cs="Times New Roman"/>
                <w:szCs w:val="24"/>
              </w:rPr>
              <w:t>CVL-231) 15 мг</w:t>
            </w:r>
            <w:r w:rsidRPr="006248E6">
              <w:rPr>
                <w:rFonts w:eastAsia="Times New Roman" w:cs="Times New Roman"/>
                <w:szCs w:val="24"/>
              </w:rPr>
              <w:t xml:space="preserve">; </w:t>
            </w:r>
            <w:r>
              <w:rPr>
                <w:rFonts w:eastAsia="Times New Roman" w:cs="Times New Roman"/>
                <w:szCs w:val="24"/>
              </w:rPr>
              <w:t>Emraclidine</w:t>
            </w:r>
            <w:r w:rsidRPr="006248E6">
              <w:rPr>
                <w:rFonts w:eastAsia="Times New Roman" w:cs="Times New Roman"/>
                <w:szCs w:val="24"/>
              </w:rPr>
              <w:t xml:space="preserve"> </w:t>
            </w:r>
            <w:r>
              <w:rPr>
                <w:rFonts w:eastAsia="Times New Roman" w:cs="Times New Roman"/>
                <w:szCs w:val="24"/>
              </w:rPr>
              <w:t>dihydrate</w:t>
            </w:r>
            <w:r w:rsidRPr="006248E6">
              <w:rPr>
                <w:rFonts w:eastAsia="Times New Roman" w:cs="Times New Roman"/>
                <w:szCs w:val="24"/>
              </w:rPr>
              <w:t xml:space="preserve">; </w:t>
            </w:r>
            <w:r>
              <w:rPr>
                <w:rFonts w:eastAsia="Times New Roman" w:cs="Times New Roman"/>
                <w:szCs w:val="24"/>
              </w:rPr>
              <w:t>PF-06852231;</w:t>
            </w:r>
            <w:r w:rsidRPr="006248E6">
              <w:rPr>
                <w:rFonts w:eastAsia="Times New Roman" w:cs="Times New Roman"/>
                <w:szCs w:val="24"/>
              </w:rPr>
              <w:t xml:space="preserve"> </w:t>
            </w:r>
            <w:r>
              <w:rPr>
                <w:rFonts w:eastAsia="Times New Roman" w:cs="Times New Roman"/>
                <w:szCs w:val="24"/>
              </w:rPr>
              <w:t>Emraclidine</w:t>
            </w:r>
            <w:r w:rsidRPr="006248E6">
              <w:rPr>
                <w:rFonts w:eastAsia="Times New Roman" w:cs="Times New Roman"/>
                <w:szCs w:val="24"/>
              </w:rPr>
              <w:t xml:space="preserve">; </w:t>
            </w:r>
            <w:r>
              <w:rPr>
                <w:rFonts w:eastAsia="Times New Roman" w:cs="Times New Roman"/>
                <w:szCs w:val="24"/>
              </w:rPr>
              <w:t xml:space="preserve">таблетки </w:t>
            </w:r>
            <w:r>
              <w:rPr>
                <w:rFonts w:eastAsia="Times New Roman" w:cs="Times New Roman"/>
                <w:szCs w:val="24"/>
                <w:lang w:val="uk-UA"/>
              </w:rPr>
              <w:t xml:space="preserve">              </w:t>
            </w:r>
            <w:r w:rsidRPr="006248E6">
              <w:rPr>
                <w:rFonts w:eastAsia="Times New Roman" w:cs="Times New Roman"/>
                <w:szCs w:val="24"/>
              </w:rPr>
              <w:t xml:space="preserve">15 мг (міліграм); </w:t>
            </w:r>
            <w:r>
              <w:rPr>
                <w:rFonts w:eastAsia="Times New Roman" w:cs="Times New Roman"/>
                <w:szCs w:val="24"/>
              </w:rPr>
              <w:t>Eurofins</w:t>
            </w:r>
            <w:r w:rsidRPr="006248E6">
              <w:rPr>
                <w:rFonts w:eastAsia="Times New Roman" w:cs="Times New Roman"/>
                <w:szCs w:val="24"/>
              </w:rPr>
              <w:t xml:space="preserve"> </w:t>
            </w:r>
            <w:r>
              <w:rPr>
                <w:rFonts w:eastAsia="Times New Roman" w:cs="Times New Roman"/>
                <w:szCs w:val="24"/>
              </w:rPr>
              <w:t>CDMO</w:t>
            </w:r>
            <w:r w:rsidRPr="006248E6">
              <w:rPr>
                <w:rFonts w:eastAsia="Times New Roman" w:cs="Times New Roman"/>
                <w:szCs w:val="24"/>
              </w:rPr>
              <w:t xml:space="preserve"> </w:t>
            </w:r>
            <w:r>
              <w:rPr>
                <w:rFonts w:eastAsia="Times New Roman" w:cs="Times New Roman"/>
                <w:szCs w:val="24"/>
              </w:rPr>
              <w:t>Alphora</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Канада; </w:t>
            </w:r>
            <w:r>
              <w:rPr>
                <w:rFonts w:eastAsia="Times New Roman" w:cs="Times New Roman"/>
                <w:szCs w:val="24"/>
              </w:rPr>
              <w:t>Eurofins</w:t>
            </w:r>
            <w:r w:rsidRPr="006248E6">
              <w:rPr>
                <w:rFonts w:eastAsia="Times New Roman" w:cs="Times New Roman"/>
                <w:szCs w:val="24"/>
              </w:rPr>
              <w:t xml:space="preserve"> </w:t>
            </w:r>
            <w:r>
              <w:rPr>
                <w:rFonts w:eastAsia="Times New Roman" w:cs="Times New Roman"/>
                <w:szCs w:val="24"/>
              </w:rPr>
              <w:t>BioPharma</w:t>
            </w:r>
            <w:r w:rsidRPr="006248E6">
              <w:rPr>
                <w:rFonts w:eastAsia="Times New Roman" w:cs="Times New Roman"/>
                <w:szCs w:val="24"/>
              </w:rPr>
              <w:t xml:space="preserve"> </w:t>
            </w:r>
            <w:r>
              <w:rPr>
                <w:rFonts w:eastAsia="Times New Roman" w:cs="Times New Roman"/>
                <w:szCs w:val="24"/>
              </w:rPr>
              <w:t>Product</w:t>
            </w:r>
            <w:r w:rsidRPr="006248E6">
              <w:rPr>
                <w:rFonts w:eastAsia="Times New Roman" w:cs="Times New Roman"/>
                <w:szCs w:val="24"/>
              </w:rPr>
              <w:t xml:space="preserve"> </w:t>
            </w:r>
            <w:r>
              <w:rPr>
                <w:rFonts w:eastAsia="Times New Roman" w:cs="Times New Roman"/>
                <w:szCs w:val="24"/>
              </w:rPr>
              <w:t>Testing</w:t>
            </w:r>
            <w:r w:rsidRPr="006248E6">
              <w:rPr>
                <w:rFonts w:eastAsia="Times New Roman" w:cs="Times New Roman"/>
                <w:szCs w:val="24"/>
              </w:rPr>
              <w:t xml:space="preserve"> </w:t>
            </w:r>
            <w:r>
              <w:rPr>
                <w:rFonts w:eastAsia="Times New Roman" w:cs="Times New Roman"/>
                <w:szCs w:val="24"/>
              </w:rPr>
              <w:t>Toronto</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Канада;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Thermo</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Scientific</w:t>
            </w:r>
            <w:r w:rsidRPr="006248E6">
              <w:rPr>
                <w:rFonts w:eastAsia="Times New Roman" w:cs="Times New Roman"/>
                <w:szCs w:val="24"/>
              </w:rPr>
              <w:t xml:space="preserve">, США;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r w:rsidRPr="006248E6">
              <w:rPr>
                <w:rFonts w:eastAsia="Times New Roman" w:cs="Times New Roman"/>
                <w:szCs w:val="24"/>
              </w:rPr>
              <w:t xml:space="preserve">; </w:t>
            </w:r>
          </w:p>
          <w:p w:rsidR="000E38ED" w:rsidRPr="006248E6" w:rsidRDefault="000E38ED" w:rsidP="000E38ED">
            <w:pPr>
              <w:jc w:val="both"/>
              <w:rPr>
                <w:rFonts w:eastAsia="Times New Roman" w:cs="Times New Roman"/>
                <w:szCs w:val="24"/>
              </w:rPr>
            </w:pPr>
            <w:r w:rsidRPr="006248E6">
              <w:rPr>
                <w:rFonts w:eastAsia="Times New Roman" w:cs="Times New Roman"/>
                <w:szCs w:val="24"/>
              </w:rPr>
              <w:t>Емраклідин (</w:t>
            </w:r>
            <w:r>
              <w:rPr>
                <w:rFonts w:eastAsia="Times New Roman" w:cs="Times New Roman"/>
                <w:szCs w:val="24"/>
              </w:rPr>
              <w:t>CVL</w:t>
            </w:r>
            <w:r w:rsidRPr="006248E6">
              <w:rPr>
                <w:rFonts w:eastAsia="Times New Roman" w:cs="Times New Roman"/>
                <w:szCs w:val="24"/>
              </w:rPr>
              <w:t xml:space="preserve">-231) 30 мг; </w:t>
            </w:r>
            <w:r>
              <w:rPr>
                <w:rFonts w:eastAsia="Times New Roman" w:cs="Times New Roman"/>
                <w:szCs w:val="24"/>
              </w:rPr>
              <w:t>Emraclidine</w:t>
            </w:r>
            <w:r w:rsidRPr="006248E6">
              <w:rPr>
                <w:rFonts w:eastAsia="Times New Roman" w:cs="Times New Roman"/>
                <w:szCs w:val="24"/>
              </w:rPr>
              <w:t xml:space="preserve"> </w:t>
            </w:r>
            <w:r>
              <w:rPr>
                <w:rFonts w:eastAsia="Times New Roman" w:cs="Times New Roman"/>
                <w:szCs w:val="24"/>
              </w:rPr>
              <w:t>dihydrate; PF</w:t>
            </w:r>
            <w:r w:rsidRPr="006248E6">
              <w:rPr>
                <w:rFonts w:eastAsia="Times New Roman" w:cs="Times New Roman"/>
                <w:szCs w:val="24"/>
              </w:rPr>
              <w:t xml:space="preserve">-06852231, </w:t>
            </w:r>
            <w:r>
              <w:rPr>
                <w:rFonts w:eastAsia="Times New Roman" w:cs="Times New Roman"/>
                <w:szCs w:val="24"/>
              </w:rPr>
              <w:t>Emraclidine</w:t>
            </w:r>
            <w:r w:rsidRPr="006248E6">
              <w:rPr>
                <w:rFonts w:eastAsia="Times New Roman" w:cs="Times New Roman"/>
                <w:szCs w:val="24"/>
              </w:rPr>
              <w:t xml:space="preserve">; </w:t>
            </w:r>
            <w:proofErr w:type="gramStart"/>
            <w:r w:rsidRPr="006248E6">
              <w:rPr>
                <w:rFonts w:eastAsia="Times New Roman" w:cs="Times New Roman"/>
                <w:szCs w:val="24"/>
              </w:rPr>
              <w:t xml:space="preserve">таблетки;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6248E6">
              <w:rPr>
                <w:rFonts w:eastAsia="Times New Roman" w:cs="Times New Roman"/>
                <w:szCs w:val="24"/>
              </w:rPr>
              <w:t xml:space="preserve">30 мг (міліграм); </w:t>
            </w:r>
            <w:r>
              <w:rPr>
                <w:rFonts w:eastAsia="Times New Roman" w:cs="Times New Roman"/>
                <w:szCs w:val="24"/>
              </w:rPr>
              <w:t>Eurofins</w:t>
            </w:r>
            <w:r w:rsidRPr="006248E6">
              <w:rPr>
                <w:rFonts w:eastAsia="Times New Roman" w:cs="Times New Roman"/>
                <w:szCs w:val="24"/>
              </w:rPr>
              <w:t xml:space="preserve"> </w:t>
            </w:r>
            <w:r>
              <w:rPr>
                <w:rFonts w:eastAsia="Times New Roman" w:cs="Times New Roman"/>
                <w:szCs w:val="24"/>
              </w:rPr>
              <w:t>CDMO</w:t>
            </w:r>
            <w:r w:rsidRPr="006248E6">
              <w:rPr>
                <w:rFonts w:eastAsia="Times New Roman" w:cs="Times New Roman"/>
                <w:szCs w:val="24"/>
              </w:rPr>
              <w:t xml:space="preserve"> </w:t>
            </w:r>
            <w:r>
              <w:rPr>
                <w:rFonts w:eastAsia="Times New Roman" w:cs="Times New Roman"/>
                <w:szCs w:val="24"/>
              </w:rPr>
              <w:t>Alphora</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Канада; </w:t>
            </w:r>
            <w:r>
              <w:rPr>
                <w:rFonts w:eastAsia="Times New Roman" w:cs="Times New Roman"/>
                <w:szCs w:val="24"/>
              </w:rPr>
              <w:t>Eurofins</w:t>
            </w:r>
            <w:r w:rsidRPr="006248E6">
              <w:rPr>
                <w:rFonts w:eastAsia="Times New Roman" w:cs="Times New Roman"/>
                <w:szCs w:val="24"/>
              </w:rPr>
              <w:t xml:space="preserve"> </w:t>
            </w:r>
            <w:r>
              <w:rPr>
                <w:rFonts w:eastAsia="Times New Roman" w:cs="Times New Roman"/>
                <w:szCs w:val="24"/>
              </w:rPr>
              <w:t>BioPharma</w:t>
            </w:r>
            <w:r w:rsidRPr="006248E6">
              <w:rPr>
                <w:rFonts w:eastAsia="Times New Roman" w:cs="Times New Roman"/>
                <w:szCs w:val="24"/>
              </w:rPr>
              <w:t xml:space="preserve"> </w:t>
            </w:r>
            <w:r>
              <w:rPr>
                <w:rFonts w:eastAsia="Times New Roman" w:cs="Times New Roman"/>
                <w:szCs w:val="24"/>
              </w:rPr>
              <w:t>Product</w:t>
            </w:r>
            <w:r w:rsidRPr="006248E6">
              <w:rPr>
                <w:rFonts w:eastAsia="Times New Roman" w:cs="Times New Roman"/>
                <w:szCs w:val="24"/>
              </w:rPr>
              <w:t xml:space="preserve"> </w:t>
            </w:r>
            <w:r>
              <w:rPr>
                <w:rFonts w:eastAsia="Times New Roman" w:cs="Times New Roman"/>
                <w:szCs w:val="24"/>
              </w:rPr>
              <w:t>Testing</w:t>
            </w:r>
            <w:r w:rsidRPr="006248E6">
              <w:rPr>
                <w:rFonts w:eastAsia="Times New Roman" w:cs="Times New Roman"/>
                <w:szCs w:val="24"/>
              </w:rPr>
              <w:t xml:space="preserve"> </w:t>
            </w:r>
            <w:r>
              <w:rPr>
                <w:rFonts w:eastAsia="Times New Roman" w:cs="Times New Roman"/>
                <w:szCs w:val="24"/>
              </w:rPr>
              <w:t>Toronto</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Канада;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Thermo</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Scientific</w:t>
            </w:r>
            <w:r w:rsidRPr="006248E6">
              <w:rPr>
                <w:rFonts w:eastAsia="Times New Roman" w:cs="Times New Roman"/>
                <w:szCs w:val="24"/>
              </w:rPr>
              <w:t xml:space="preserve">, США;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r w:rsidRPr="006248E6">
              <w:rPr>
                <w:rFonts w:eastAsia="Times New Roman" w:cs="Times New Roman"/>
                <w:szCs w:val="24"/>
              </w:rPr>
              <w:t xml:space="preserve">; </w:t>
            </w:r>
          </w:p>
          <w:p w:rsidR="000E38ED" w:rsidRPr="006248E6" w:rsidRDefault="000E38ED" w:rsidP="000E38ED">
            <w:pPr>
              <w:jc w:val="both"/>
              <w:rPr>
                <w:rFonts w:eastAsia="Times New Roman" w:cs="Times New Roman"/>
                <w:szCs w:val="24"/>
              </w:rPr>
            </w:pPr>
            <w:r w:rsidRPr="006248E6">
              <w:rPr>
                <w:rFonts w:eastAsia="Times New Roman" w:cs="Times New Roman"/>
                <w:szCs w:val="24"/>
              </w:rPr>
              <w:t>Плацебо до Емраклідин (</w:t>
            </w:r>
            <w:r>
              <w:rPr>
                <w:rFonts w:eastAsia="Times New Roman" w:cs="Times New Roman"/>
                <w:szCs w:val="24"/>
              </w:rPr>
              <w:t>CVL-231) 15 мг; таблетки</w:t>
            </w:r>
            <w:r w:rsidRPr="006248E6">
              <w:rPr>
                <w:rFonts w:eastAsia="Times New Roman" w:cs="Times New Roman"/>
                <w:szCs w:val="24"/>
              </w:rPr>
              <w:t xml:space="preserve">; </w:t>
            </w:r>
            <w:r>
              <w:rPr>
                <w:rFonts w:eastAsia="Times New Roman" w:cs="Times New Roman"/>
                <w:szCs w:val="24"/>
              </w:rPr>
              <w:t>Lonza</w:t>
            </w:r>
            <w:r w:rsidRPr="006248E6">
              <w:rPr>
                <w:rFonts w:eastAsia="Times New Roman" w:cs="Times New Roman"/>
                <w:szCs w:val="24"/>
              </w:rPr>
              <w:t xml:space="preserve"> </w:t>
            </w:r>
            <w:r>
              <w:rPr>
                <w:rFonts w:eastAsia="Times New Roman" w:cs="Times New Roman"/>
                <w:szCs w:val="24"/>
              </w:rPr>
              <w:t>Bend</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США; </w:t>
            </w:r>
            <w:r>
              <w:rPr>
                <w:rFonts w:eastAsia="Times New Roman" w:cs="Times New Roman"/>
                <w:szCs w:val="24"/>
              </w:rPr>
              <w:t>Lonza</w:t>
            </w:r>
            <w:r w:rsidRPr="006248E6">
              <w:rPr>
                <w:rFonts w:eastAsia="Times New Roman" w:cs="Times New Roman"/>
                <w:szCs w:val="24"/>
              </w:rPr>
              <w:t xml:space="preserve"> </w:t>
            </w:r>
            <w:r>
              <w:rPr>
                <w:rFonts w:eastAsia="Times New Roman" w:cs="Times New Roman"/>
                <w:szCs w:val="24"/>
              </w:rPr>
              <w:t>Bend</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США;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Thermo</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Scientific</w:t>
            </w:r>
            <w:r w:rsidRPr="006248E6">
              <w:rPr>
                <w:rFonts w:eastAsia="Times New Roman" w:cs="Times New Roman"/>
                <w:szCs w:val="24"/>
              </w:rPr>
              <w:t xml:space="preserve">, США;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r w:rsidRPr="006248E6">
              <w:rPr>
                <w:rFonts w:eastAsia="Times New Roman" w:cs="Times New Roman"/>
                <w:szCs w:val="24"/>
              </w:rPr>
              <w:t xml:space="preserve">; </w:t>
            </w:r>
          </w:p>
          <w:p w:rsidR="000E38ED" w:rsidRPr="006248E6" w:rsidRDefault="000E38ED" w:rsidP="000E38ED">
            <w:pPr>
              <w:jc w:val="both"/>
              <w:rPr>
                <w:rFonts w:eastAsia="Times New Roman" w:cs="Times New Roman"/>
                <w:szCs w:val="24"/>
              </w:rPr>
            </w:pPr>
            <w:r w:rsidRPr="006248E6">
              <w:rPr>
                <w:rFonts w:eastAsia="Times New Roman" w:cs="Times New Roman"/>
                <w:szCs w:val="24"/>
              </w:rPr>
              <w:t>Плацебо до Емраклідин (</w:t>
            </w:r>
            <w:r>
              <w:rPr>
                <w:rFonts w:eastAsia="Times New Roman" w:cs="Times New Roman"/>
                <w:szCs w:val="24"/>
              </w:rPr>
              <w:t>CVL-231) 30 мг; таблетки; Lonza</w:t>
            </w:r>
            <w:r w:rsidRPr="006248E6">
              <w:rPr>
                <w:rFonts w:eastAsia="Times New Roman" w:cs="Times New Roman"/>
                <w:szCs w:val="24"/>
              </w:rPr>
              <w:t xml:space="preserve"> </w:t>
            </w:r>
            <w:r>
              <w:rPr>
                <w:rFonts w:eastAsia="Times New Roman" w:cs="Times New Roman"/>
                <w:szCs w:val="24"/>
              </w:rPr>
              <w:t>Bend</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США; </w:t>
            </w:r>
            <w:r>
              <w:rPr>
                <w:rFonts w:eastAsia="Times New Roman" w:cs="Times New Roman"/>
                <w:szCs w:val="24"/>
              </w:rPr>
              <w:t>Lonza</w:t>
            </w:r>
            <w:r w:rsidRPr="006248E6">
              <w:rPr>
                <w:rFonts w:eastAsia="Times New Roman" w:cs="Times New Roman"/>
                <w:szCs w:val="24"/>
              </w:rPr>
              <w:t xml:space="preserve"> </w:t>
            </w:r>
            <w:r>
              <w:rPr>
                <w:rFonts w:eastAsia="Times New Roman" w:cs="Times New Roman"/>
                <w:szCs w:val="24"/>
              </w:rPr>
              <w:t>Bend</w:t>
            </w:r>
            <w:r w:rsidRPr="006248E6">
              <w:rPr>
                <w:rFonts w:eastAsia="Times New Roman" w:cs="Times New Roman"/>
                <w:szCs w:val="24"/>
              </w:rPr>
              <w:t xml:space="preserve"> </w:t>
            </w:r>
            <w:r>
              <w:rPr>
                <w:rFonts w:eastAsia="Times New Roman" w:cs="Times New Roman"/>
                <w:szCs w:val="24"/>
              </w:rPr>
              <w:t>Inc</w:t>
            </w:r>
            <w:r w:rsidRPr="006248E6">
              <w:rPr>
                <w:rFonts w:eastAsia="Times New Roman" w:cs="Times New Roman"/>
                <w:szCs w:val="24"/>
              </w:rPr>
              <w:t xml:space="preserve">., США;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Thermo</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Scientific</w:t>
            </w:r>
            <w:r w:rsidRPr="006248E6">
              <w:rPr>
                <w:rFonts w:eastAsia="Times New Roman" w:cs="Times New Roman"/>
                <w:szCs w:val="24"/>
              </w:rPr>
              <w:t xml:space="preserve">, США;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r w:rsidRPr="006248E6">
              <w:rPr>
                <w:rFonts w:eastAsia="Times New Roman" w:cs="Times New Roman"/>
                <w:szCs w:val="24"/>
              </w:rPr>
              <w:t xml:space="preserve">; </w:t>
            </w:r>
            <w:r>
              <w:rPr>
                <w:rFonts w:eastAsia="Times New Roman" w:cs="Times New Roman"/>
                <w:szCs w:val="24"/>
              </w:rPr>
              <w:t>Fisher</w:t>
            </w:r>
            <w:r w:rsidRPr="006248E6">
              <w:rPr>
                <w:rFonts w:eastAsia="Times New Roman" w:cs="Times New Roman"/>
                <w:szCs w:val="24"/>
              </w:rPr>
              <w:t xml:space="preserve"> </w:t>
            </w:r>
            <w:r>
              <w:rPr>
                <w:rFonts w:eastAsia="Times New Roman" w:cs="Times New Roman"/>
                <w:szCs w:val="24"/>
              </w:rPr>
              <w:t>Clinical</w:t>
            </w:r>
            <w:r w:rsidRPr="006248E6">
              <w:rPr>
                <w:rFonts w:eastAsia="Times New Roman" w:cs="Times New Roman"/>
                <w:szCs w:val="24"/>
              </w:rPr>
              <w:t xml:space="preserve"> </w:t>
            </w:r>
            <w:r>
              <w:rPr>
                <w:rFonts w:eastAsia="Times New Roman" w:cs="Times New Roman"/>
                <w:szCs w:val="24"/>
              </w:rPr>
              <w:t>Services</w:t>
            </w:r>
            <w:r w:rsidRPr="006248E6">
              <w:rPr>
                <w:rFonts w:eastAsia="Times New Roman" w:cs="Times New Roman"/>
                <w:szCs w:val="24"/>
              </w:rPr>
              <w:t xml:space="preserve"> </w:t>
            </w:r>
            <w:r>
              <w:rPr>
                <w:rFonts w:eastAsia="Times New Roman" w:cs="Times New Roman"/>
                <w:szCs w:val="24"/>
              </w:rPr>
              <w:t>GmbH, Німеччина</w:t>
            </w:r>
          </w:p>
        </w:tc>
      </w:tr>
      <w:tr w:rsidR="000E38ED" w:rsidTr="00D90F7C">
        <w:trPr>
          <w:trHeight w:val="1455"/>
        </w:trPr>
        <w:tc>
          <w:tcPr>
            <w:tcW w:w="3823" w:type="dxa"/>
            <w:tcBorders>
              <w:top w:val="single" w:sz="4" w:space="0" w:color="auto"/>
              <w:left w:val="single" w:sz="4" w:space="0" w:color="auto"/>
              <w:bottom w:val="single" w:sz="4" w:space="0" w:color="auto"/>
              <w:right w:val="single" w:sz="4" w:space="0" w:color="auto"/>
            </w:tcBorders>
            <w:hideMark/>
          </w:tcPr>
          <w:p w:rsidR="000E38ED" w:rsidRDefault="000E38ED" w:rsidP="000E38E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0E38ED" w:rsidRPr="00B4275E" w:rsidRDefault="000E38ED" w:rsidP="000E38ED">
            <w:pPr>
              <w:jc w:val="both"/>
              <w:rPr>
                <w:rFonts w:eastAsia="Times New Roman" w:cs="Times New Roman"/>
                <w:szCs w:val="24"/>
              </w:rPr>
            </w:pPr>
            <w:r w:rsidRPr="00B4275E">
              <w:rPr>
                <w:rFonts w:eastAsia="Times New Roman" w:cs="Times New Roman"/>
                <w:szCs w:val="24"/>
              </w:rPr>
              <w:t>1)</w:t>
            </w:r>
            <w:r>
              <w:rPr>
                <w:rFonts w:eastAsia="Times New Roman" w:cs="Times New Roman"/>
                <w:szCs w:val="24"/>
              </w:rPr>
              <w:t xml:space="preserve"> </w:t>
            </w:r>
            <w:r w:rsidRPr="00B4275E">
              <w:rPr>
                <w:rFonts w:eastAsia="Times New Roman" w:cs="Times New Roman"/>
                <w:szCs w:val="24"/>
              </w:rPr>
              <w:t xml:space="preserve">лікар Косенкова І.В. </w:t>
            </w:r>
          </w:p>
          <w:p w:rsidR="000E38ED" w:rsidRPr="006248E6" w:rsidRDefault="000E38ED" w:rsidP="000E38ED">
            <w:pPr>
              <w:jc w:val="both"/>
              <w:rPr>
                <w:rFonts w:eastAsia="Times New Roman" w:cs="Times New Roman"/>
                <w:szCs w:val="24"/>
              </w:rPr>
            </w:pPr>
            <w:r w:rsidRPr="006248E6">
              <w:rPr>
                <w:rFonts w:eastAsia="Times New Roman" w:cs="Times New Roman"/>
                <w:szCs w:val="24"/>
              </w:rPr>
              <w:t>Комунальне некомерційне підприємство «Черкаська обласна психіатрична лікарня Черкаської обласної ради», жіноче відділення №11, чоловіче відділення №1, м. Сміла, Черкаська область</w:t>
            </w:r>
          </w:p>
          <w:p w:rsidR="000E38ED" w:rsidRPr="006248E6" w:rsidRDefault="000E38ED" w:rsidP="000E38ED">
            <w:pPr>
              <w:jc w:val="both"/>
              <w:rPr>
                <w:rFonts w:eastAsia="Times New Roman" w:cs="Times New Roman"/>
                <w:szCs w:val="24"/>
              </w:rPr>
            </w:pPr>
            <w:r>
              <w:rPr>
                <w:rFonts w:eastAsia="Times New Roman" w:cs="Times New Roman"/>
                <w:szCs w:val="24"/>
              </w:rPr>
              <w:t xml:space="preserve">2) </w:t>
            </w:r>
            <w:r w:rsidRPr="006248E6">
              <w:rPr>
                <w:rFonts w:eastAsia="Times New Roman" w:cs="Times New Roman"/>
                <w:szCs w:val="24"/>
              </w:rPr>
              <w:t>лікар Фільц Ю.О.</w:t>
            </w:r>
          </w:p>
          <w:p w:rsidR="000E38ED" w:rsidRDefault="000E38ED" w:rsidP="000E38ED">
            <w:pPr>
              <w:jc w:val="both"/>
              <w:rPr>
                <w:rFonts w:eastAsia="Times New Roman" w:cs="Times New Roman"/>
                <w:szCs w:val="24"/>
              </w:rPr>
            </w:pPr>
            <w:r w:rsidRPr="006248E6">
              <w:rPr>
                <w:rFonts w:eastAsia="Times New Roman" w:cs="Times New Roman"/>
                <w:szCs w:val="24"/>
              </w:rPr>
              <w:t>Комунальне некомерційне підприємство Львівської обласної ради «Львівська обласна</w:t>
            </w:r>
          </w:p>
        </w:tc>
      </w:tr>
    </w:tbl>
    <w:p w:rsidR="00D90F7C" w:rsidRDefault="00D90F7C">
      <w:r>
        <w:br w:type="page"/>
      </w:r>
    </w:p>
    <w:p w:rsidR="00D90F7C" w:rsidRDefault="00C60369">
      <w:pPr>
        <w:rPr>
          <w:lang w:val="uk-UA"/>
        </w:rPr>
      </w:pPr>
      <w:r>
        <w:rPr>
          <w:lang w:val="uk-UA"/>
        </w:rPr>
        <w:lastRenderedPageBreak/>
        <w:t xml:space="preserve">                                                                                                                 2                                                                    продовження додатка 3</w:t>
      </w:r>
    </w:p>
    <w:p w:rsidR="00C60369" w:rsidRDefault="00C60369"/>
    <w:tbl>
      <w:tblPr>
        <w:tblStyle w:val="af0"/>
        <w:tblW w:w="0" w:type="auto"/>
        <w:tblInd w:w="0" w:type="dxa"/>
        <w:tblLook w:val="04A0" w:firstRow="1" w:lastRow="0" w:firstColumn="1" w:lastColumn="0" w:noHBand="0" w:noVBand="1"/>
      </w:tblPr>
      <w:tblGrid>
        <w:gridCol w:w="3823"/>
        <w:gridCol w:w="9633"/>
      </w:tblGrid>
      <w:tr w:rsidR="00D90F7C">
        <w:trPr>
          <w:trHeight w:val="735"/>
        </w:trPr>
        <w:tc>
          <w:tcPr>
            <w:tcW w:w="3823" w:type="dxa"/>
            <w:tcBorders>
              <w:top w:val="single" w:sz="4" w:space="0" w:color="auto"/>
              <w:left w:val="single" w:sz="4" w:space="0" w:color="auto"/>
              <w:bottom w:val="single" w:sz="4" w:space="0" w:color="auto"/>
              <w:right w:val="single" w:sz="4" w:space="0" w:color="auto"/>
            </w:tcBorders>
          </w:tcPr>
          <w:p w:rsidR="00D90F7C" w:rsidRDefault="00D90F7C" w:rsidP="000E38ED">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rsidR="00D90F7C" w:rsidRPr="006248E6" w:rsidRDefault="00D90F7C" w:rsidP="000E38ED">
            <w:pPr>
              <w:jc w:val="both"/>
              <w:rPr>
                <w:rFonts w:eastAsia="Times New Roman" w:cs="Times New Roman"/>
                <w:szCs w:val="24"/>
              </w:rPr>
            </w:pPr>
            <w:r w:rsidRPr="006248E6">
              <w:rPr>
                <w:rFonts w:eastAsia="Times New Roman" w:cs="Times New Roman"/>
                <w:szCs w:val="24"/>
              </w:rPr>
              <w:t xml:space="preserve"> клінічна психіатрична лікарня», відділення № 25, м. Львів</w:t>
            </w:r>
          </w:p>
          <w:p w:rsidR="00D90F7C" w:rsidRPr="006248E6" w:rsidRDefault="00D90F7C" w:rsidP="000E38ED">
            <w:pPr>
              <w:jc w:val="both"/>
              <w:rPr>
                <w:rFonts w:eastAsia="Times New Roman" w:cs="Times New Roman"/>
                <w:szCs w:val="24"/>
              </w:rPr>
            </w:pPr>
            <w:r>
              <w:rPr>
                <w:rFonts w:eastAsia="Times New Roman" w:cs="Times New Roman"/>
                <w:szCs w:val="24"/>
              </w:rPr>
              <w:t xml:space="preserve">3) </w:t>
            </w:r>
            <w:r w:rsidRPr="006248E6">
              <w:rPr>
                <w:rFonts w:eastAsia="Times New Roman" w:cs="Times New Roman"/>
                <w:szCs w:val="24"/>
              </w:rPr>
              <w:t>к.м.н., доцент Серебреннікова О.А.</w:t>
            </w:r>
          </w:p>
          <w:p w:rsidR="00D90F7C" w:rsidRPr="006248E6" w:rsidRDefault="00D90F7C" w:rsidP="000E38ED">
            <w:pPr>
              <w:jc w:val="both"/>
              <w:rPr>
                <w:rFonts w:eastAsia="Times New Roman" w:cs="Times New Roman"/>
                <w:szCs w:val="24"/>
              </w:rPr>
            </w:pPr>
            <w:r w:rsidRPr="006248E6">
              <w:rPr>
                <w:rFonts w:eastAsia="Times New Roman" w:cs="Times New Roman"/>
                <w:szCs w:val="24"/>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p w:rsidR="00D90F7C" w:rsidRPr="006248E6" w:rsidRDefault="00D90F7C" w:rsidP="000E38ED">
            <w:pPr>
              <w:jc w:val="both"/>
              <w:rPr>
                <w:rFonts w:eastAsia="Times New Roman" w:cs="Times New Roman"/>
                <w:szCs w:val="24"/>
              </w:rPr>
            </w:pPr>
            <w:r>
              <w:rPr>
                <w:rFonts w:eastAsia="Times New Roman" w:cs="Times New Roman"/>
                <w:szCs w:val="24"/>
              </w:rPr>
              <w:t xml:space="preserve">4) </w:t>
            </w:r>
            <w:r w:rsidRPr="006248E6">
              <w:rPr>
                <w:rFonts w:eastAsia="Times New Roman" w:cs="Times New Roman"/>
                <w:szCs w:val="24"/>
              </w:rPr>
              <w:t>лікар Мулик М.І.</w:t>
            </w:r>
          </w:p>
          <w:p w:rsidR="00D90F7C" w:rsidRPr="006248E6" w:rsidRDefault="00D90F7C" w:rsidP="000E38ED">
            <w:pPr>
              <w:jc w:val="both"/>
              <w:rPr>
                <w:rFonts w:eastAsia="Times New Roman" w:cs="Times New Roman"/>
                <w:szCs w:val="24"/>
              </w:rPr>
            </w:pPr>
            <w:r w:rsidRPr="006248E6">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психіатричне відділення №1 кризових станів та першого психотичного епізоду, м. Івано-Франківськ</w:t>
            </w:r>
          </w:p>
          <w:p w:rsidR="00D90F7C" w:rsidRPr="006248E6" w:rsidRDefault="00D90F7C" w:rsidP="000E38ED">
            <w:pPr>
              <w:jc w:val="both"/>
              <w:rPr>
                <w:rFonts w:eastAsia="Times New Roman" w:cs="Times New Roman"/>
                <w:szCs w:val="24"/>
              </w:rPr>
            </w:pPr>
            <w:r>
              <w:rPr>
                <w:rFonts w:eastAsia="Times New Roman" w:cs="Times New Roman"/>
                <w:szCs w:val="24"/>
              </w:rPr>
              <w:t xml:space="preserve">5) </w:t>
            </w:r>
            <w:r w:rsidRPr="006248E6">
              <w:rPr>
                <w:rFonts w:eastAsia="Times New Roman" w:cs="Times New Roman"/>
                <w:szCs w:val="24"/>
              </w:rPr>
              <w:t>лікар Блажевич Ю.А.</w:t>
            </w:r>
          </w:p>
          <w:p w:rsidR="00D90F7C" w:rsidRPr="006248E6" w:rsidRDefault="00D90F7C" w:rsidP="000E38ED">
            <w:pPr>
              <w:jc w:val="both"/>
              <w:rPr>
                <w:rFonts w:eastAsia="Times New Roman" w:cs="Times New Roman"/>
                <w:szCs w:val="24"/>
              </w:rPr>
            </w:pPr>
            <w:r w:rsidRPr="006248E6">
              <w:rPr>
                <w:rFonts w:eastAsia="Times New Roman" w:cs="Times New Roman"/>
                <w:szCs w:val="24"/>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p w:rsidR="00D90F7C" w:rsidRPr="006248E6" w:rsidRDefault="00D90F7C" w:rsidP="000E38ED">
            <w:pPr>
              <w:jc w:val="both"/>
              <w:rPr>
                <w:rFonts w:eastAsia="Times New Roman" w:cs="Times New Roman"/>
                <w:szCs w:val="24"/>
              </w:rPr>
            </w:pPr>
            <w:r>
              <w:rPr>
                <w:rFonts w:eastAsia="Times New Roman" w:cs="Times New Roman"/>
                <w:szCs w:val="24"/>
              </w:rPr>
              <w:t xml:space="preserve">6) </w:t>
            </w:r>
            <w:r w:rsidRPr="006248E6">
              <w:rPr>
                <w:rFonts w:eastAsia="Times New Roman" w:cs="Times New Roman"/>
                <w:szCs w:val="24"/>
              </w:rPr>
              <w:t>лікар Михняк С.І.</w:t>
            </w:r>
          </w:p>
          <w:p w:rsidR="00D90F7C" w:rsidRPr="006248E6" w:rsidRDefault="00D90F7C" w:rsidP="000E38ED">
            <w:pPr>
              <w:jc w:val="both"/>
              <w:rPr>
                <w:rFonts w:eastAsia="Times New Roman" w:cs="Times New Roman"/>
                <w:szCs w:val="24"/>
              </w:rPr>
            </w:pPr>
            <w:r w:rsidRPr="006248E6">
              <w:rPr>
                <w:rFonts w:eastAsia="Times New Roman" w:cs="Times New Roman"/>
                <w:szCs w:val="24"/>
              </w:rPr>
              <w:t xml:space="preserve">Комунальне некомерційне підприємство Львівської обласної ради «Львівська обласна клінічна психіатрична лікарня», відділення №20, м. Львів </w:t>
            </w:r>
          </w:p>
          <w:p w:rsidR="00D90F7C" w:rsidRPr="006248E6" w:rsidRDefault="00D90F7C" w:rsidP="000E38ED">
            <w:pPr>
              <w:jc w:val="both"/>
              <w:rPr>
                <w:rFonts w:eastAsia="Times New Roman" w:cs="Times New Roman"/>
                <w:szCs w:val="24"/>
              </w:rPr>
            </w:pPr>
            <w:r>
              <w:rPr>
                <w:rFonts w:eastAsia="Times New Roman" w:cs="Times New Roman"/>
                <w:szCs w:val="24"/>
              </w:rPr>
              <w:t xml:space="preserve">7) </w:t>
            </w:r>
            <w:r w:rsidRPr="006248E6">
              <w:rPr>
                <w:rFonts w:eastAsia="Times New Roman" w:cs="Times New Roman"/>
                <w:szCs w:val="24"/>
              </w:rPr>
              <w:t>к.м.н., доцент Денисов Є.М.</w:t>
            </w:r>
          </w:p>
          <w:p w:rsidR="00D90F7C" w:rsidRPr="00B4275E" w:rsidRDefault="00D90F7C" w:rsidP="000E38ED">
            <w:pPr>
              <w:jc w:val="both"/>
              <w:rPr>
                <w:rFonts w:eastAsia="Times New Roman" w:cs="Times New Roman"/>
                <w:szCs w:val="24"/>
              </w:rPr>
            </w:pPr>
            <w:r w:rsidRPr="006248E6">
              <w:rPr>
                <w:rFonts w:eastAsia="Times New Roman" w:cs="Times New Roman"/>
                <w:szCs w:val="24"/>
              </w:rPr>
              <w:t xml:space="preserve">Комунальне некомерційне підприємство «Обласна клінічна психіатрична лікарня Кіровоградської обласної ради», психіатричне відділення для дорослих (жіноче) №17, психіатричне відділення для дорослих (чоловіче) №8, Донецький національний медичний університет, кафедра психіатрії, психотерапії, наркології та медичної </w:t>
            </w:r>
            <w:proofErr w:type="gramStart"/>
            <w:r w:rsidRPr="006248E6">
              <w:rPr>
                <w:rFonts w:eastAsia="Times New Roman" w:cs="Times New Roman"/>
                <w:szCs w:val="24"/>
              </w:rPr>
              <w:t xml:space="preserve">психології,   </w:t>
            </w:r>
            <w:proofErr w:type="gramEnd"/>
            <w:r w:rsidRPr="006248E6">
              <w:rPr>
                <w:rFonts w:eastAsia="Times New Roman" w:cs="Times New Roman"/>
                <w:szCs w:val="24"/>
              </w:rPr>
              <w:t xml:space="preserve">                                      смт. Нове, м. Кропивницький, Кіровоградська область</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rsidTr="00C60369">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rsidTr="00C60369">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b/>
          <w:lang w:val="uk-UA"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4</w:t>
      </w:r>
    </w:p>
    <w:p w:rsidR="00855463" w:rsidRDefault="0085546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214"/>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ook w:val="04A0" w:firstRow="1" w:lastRow="0" w:firstColumn="1" w:lastColumn="0" w:noHBand="0" w:noVBand="1"/>
      </w:tblPr>
      <w:tblGrid>
        <w:gridCol w:w="3823"/>
        <w:gridCol w:w="9633"/>
      </w:tblGrid>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621">
            <w:pPr>
              <w:jc w:val="both"/>
            </w:pPr>
            <w:r w:rsidRPr="00807621">
              <w:rPr>
                <w:color w:val="000000"/>
              </w:rPr>
              <w:t>«</w:t>
            </w:r>
            <w:r w:rsidR="00807E01">
              <w:t>Фаза 1a, відкрите дослідження з пошуку оптимальної дози з метою оцінки безпечності і токсичності інстиляцій сечового міхура препаратом TARA-002 у дорослих пацієнтів із м'язово-неінвазивним раком сечового міхура високого ступеня злоякісності</w:t>
            </w:r>
            <w:r w:rsidRPr="00807621">
              <w:rPr>
                <w:color w:val="000000"/>
              </w:rPr>
              <w:t>»</w:t>
            </w:r>
            <w:r w:rsidR="00807E01">
              <w:t xml:space="preserve">, </w:t>
            </w:r>
            <w:r w:rsidR="007B14CC" w:rsidRPr="007B14CC">
              <w:t xml:space="preserve">                             </w:t>
            </w:r>
            <w:r w:rsidR="00807E01">
              <w:t>код дослідження TARA-002-101-Ph1a, версія 3.0 від 03 лютого 2023 року</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ТОВ</w:t>
            </w:r>
            <w:r w:rsidR="00807621" w:rsidRPr="00807621">
              <w:rPr>
                <w:color w:val="000000"/>
              </w:rPr>
              <w:t xml:space="preserve"> «</w:t>
            </w:r>
            <w:r>
              <w:t>АРЕНСІЯ ЕКСПЛОРАТОРІ МЕДІСІН</w:t>
            </w:r>
            <w:r w:rsidR="00807621" w:rsidRPr="00807621">
              <w:rPr>
                <w:color w:val="000000"/>
              </w:rPr>
              <w:t>»</w:t>
            </w:r>
            <w:r>
              <w:t>, Україна</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t>Протара Терап'ютікс, Інк., США / Protara Therapeutics, Inc., USA</w:t>
            </w:r>
          </w:p>
        </w:tc>
      </w:tr>
      <w:tr w:rsidR="00884225">
        <w:tc>
          <w:tcPr>
            <w:tcW w:w="3823" w:type="dxa"/>
            <w:tcBorders>
              <w:top w:val="single" w:sz="4" w:space="0" w:color="auto"/>
              <w:left w:val="single" w:sz="4" w:space="0" w:color="auto"/>
              <w:bottom w:val="single" w:sz="4" w:space="0" w:color="auto"/>
              <w:right w:val="single" w:sz="4" w:space="0" w:color="auto"/>
            </w:tcBorders>
            <w:hideMark/>
          </w:tcPr>
          <w:p w:rsidR="00884225" w:rsidRDefault="00884225" w:rsidP="00884225">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884225" w:rsidRPr="006238AB" w:rsidRDefault="00884225" w:rsidP="00884225">
            <w:pPr>
              <w:jc w:val="both"/>
              <w:rPr>
                <w:rFonts w:eastAsia="Times New Roman" w:cs="Times New Roman"/>
                <w:szCs w:val="24"/>
              </w:rPr>
            </w:pPr>
            <w:r>
              <w:rPr>
                <w:rFonts w:eastAsia="Times New Roman" w:cs="Times New Roman"/>
                <w:szCs w:val="24"/>
              </w:rPr>
              <w:t>TARA</w:t>
            </w:r>
            <w:r w:rsidRPr="006238AB">
              <w:rPr>
                <w:rFonts w:eastAsia="Times New Roman" w:cs="Times New Roman"/>
                <w:szCs w:val="24"/>
              </w:rPr>
              <w:t>-002 (</w:t>
            </w:r>
            <w:r>
              <w:rPr>
                <w:rFonts w:eastAsia="Times New Roman" w:cs="Times New Roman"/>
                <w:szCs w:val="24"/>
              </w:rPr>
              <w:t>Streptococcus</w:t>
            </w:r>
            <w:r w:rsidRPr="006238AB">
              <w:rPr>
                <w:rFonts w:eastAsia="Times New Roman" w:cs="Times New Roman"/>
                <w:szCs w:val="24"/>
              </w:rPr>
              <w:t xml:space="preserve"> </w:t>
            </w:r>
            <w:r>
              <w:rPr>
                <w:rFonts w:eastAsia="Times New Roman" w:cs="Times New Roman"/>
                <w:szCs w:val="24"/>
              </w:rPr>
              <w:t>pyogenes</w:t>
            </w:r>
            <w:r w:rsidRPr="006238AB">
              <w:rPr>
                <w:rFonts w:eastAsia="Times New Roman" w:cs="Times New Roman"/>
                <w:szCs w:val="24"/>
              </w:rPr>
              <w:t xml:space="preserve"> [група А, тип 3] штам </w:t>
            </w:r>
            <w:r>
              <w:rPr>
                <w:rFonts w:eastAsia="Times New Roman" w:cs="Times New Roman"/>
                <w:szCs w:val="24"/>
              </w:rPr>
              <w:t>Su</w:t>
            </w:r>
            <w:r w:rsidRPr="006238AB">
              <w:rPr>
                <w:rFonts w:eastAsia="Times New Roman" w:cs="Times New Roman"/>
                <w:szCs w:val="24"/>
              </w:rPr>
              <w:t>, інактивований)</w:t>
            </w:r>
            <w:r>
              <w:rPr>
                <w:rFonts w:eastAsia="Times New Roman" w:cs="Times New Roman"/>
                <w:szCs w:val="24"/>
              </w:rPr>
              <w:t>; TARA</w:t>
            </w:r>
            <w:r w:rsidRPr="006238AB">
              <w:rPr>
                <w:rFonts w:eastAsia="Times New Roman" w:cs="Times New Roman"/>
                <w:szCs w:val="24"/>
              </w:rPr>
              <w:t xml:space="preserve">-002; Ліофілізовані клітини </w:t>
            </w:r>
            <w:r>
              <w:rPr>
                <w:rFonts w:eastAsia="Times New Roman" w:cs="Times New Roman"/>
                <w:szCs w:val="24"/>
              </w:rPr>
              <w:t>Streptococcus</w:t>
            </w:r>
            <w:r w:rsidRPr="006238AB">
              <w:rPr>
                <w:rFonts w:eastAsia="Times New Roman" w:cs="Times New Roman"/>
                <w:szCs w:val="24"/>
              </w:rPr>
              <w:t xml:space="preserve"> </w:t>
            </w:r>
            <w:r>
              <w:rPr>
                <w:rFonts w:eastAsia="Times New Roman" w:cs="Times New Roman"/>
                <w:szCs w:val="24"/>
              </w:rPr>
              <w:t>Pyogenes</w:t>
            </w:r>
            <w:r w:rsidRPr="006238AB">
              <w:rPr>
                <w:rFonts w:eastAsia="Times New Roman" w:cs="Times New Roman"/>
                <w:szCs w:val="24"/>
              </w:rPr>
              <w:t xml:space="preserve"> (група А, тип 3) штаму </w:t>
            </w:r>
            <w:r>
              <w:rPr>
                <w:rFonts w:eastAsia="Times New Roman" w:cs="Times New Roman"/>
                <w:szCs w:val="24"/>
              </w:rPr>
              <w:t>Su</w:t>
            </w:r>
            <w:r w:rsidRPr="006238AB">
              <w:rPr>
                <w:rFonts w:eastAsia="Times New Roman" w:cs="Times New Roman"/>
                <w:szCs w:val="24"/>
              </w:rPr>
              <w:t xml:space="preserve">, оброблені бензилпеніциліном); Ліофілізований порошок для розведення (40 КО (стерильний </w:t>
            </w:r>
            <w:r>
              <w:rPr>
                <w:rFonts w:eastAsia="Times New Roman" w:cs="Times New Roman"/>
                <w:szCs w:val="24"/>
                <w:lang w:val="uk-UA"/>
              </w:rPr>
              <w:t xml:space="preserve">                            </w:t>
            </w:r>
            <w:r>
              <w:rPr>
                <w:rFonts w:eastAsia="Times New Roman" w:cs="Times New Roman"/>
                <w:szCs w:val="24"/>
              </w:rPr>
              <w:t>S</w:t>
            </w:r>
            <w:r w:rsidRPr="006238AB">
              <w:rPr>
                <w:rFonts w:eastAsia="Times New Roman" w:cs="Times New Roman"/>
                <w:szCs w:val="24"/>
              </w:rPr>
              <w:t xml:space="preserve">. </w:t>
            </w:r>
            <w:r>
              <w:rPr>
                <w:rFonts w:eastAsia="Times New Roman" w:cs="Times New Roman"/>
                <w:szCs w:val="24"/>
              </w:rPr>
              <w:t>pyogenes</w:t>
            </w:r>
            <w:r w:rsidRPr="006238AB">
              <w:rPr>
                <w:rFonts w:eastAsia="Times New Roman" w:cs="Times New Roman"/>
                <w:szCs w:val="24"/>
              </w:rPr>
              <w:t xml:space="preserve">) у флаконі); 40 КО (1 КО, що відповідає 0,1 мг інактивованого </w:t>
            </w:r>
            <w:r>
              <w:rPr>
                <w:rFonts w:eastAsia="Times New Roman" w:cs="Times New Roman"/>
                <w:szCs w:val="24"/>
              </w:rPr>
              <w:t>S</w:t>
            </w:r>
            <w:r w:rsidRPr="006238AB">
              <w:rPr>
                <w:rFonts w:eastAsia="Times New Roman" w:cs="Times New Roman"/>
                <w:szCs w:val="24"/>
              </w:rPr>
              <w:t xml:space="preserve">. </w:t>
            </w:r>
            <w:r>
              <w:rPr>
                <w:rFonts w:eastAsia="Times New Roman" w:cs="Times New Roman"/>
                <w:szCs w:val="24"/>
              </w:rPr>
              <w:t>pyogenes</w:t>
            </w:r>
            <w:r w:rsidRPr="006238AB">
              <w:rPr>
                <w:rFonts w:eastAsia="Times New Roman" w:cs="Times New Roman"/>
                <w:szCs w:val="24"/>
              </w:rPr>
              <w:t xml:space="preserve">); </w:t>
            </w:r>
            <w:r>
              <w:rPr>
                <w:rFonts w:eastAsia="Times New Roman" w:cs="Times New Roman"/>
                <w:szCs w:val="24"/>
              </w:rPr>
              <w:t>Novex</w:t>
            </w:r>
            <w:r w:rsidRPr="006238AB">
              <w:rPr>
                <w:rFonts w:eastAsia="Times New Roman" w:cs="Times New Roman"/>
                <w:szCs w:val="24"/>
              </w:rPr>
              <w:t xml:space="preserve"> </w:t>
            </w:r>
            <w:r>
              <w:rPr>
                <w:rFonts w:eastAsia="Times New Roman" w:cs="Times New Roman"/>
                <w:szCs w:val="24"/>
              </w:rPr>
              <w:t>Innovations</w:t>
            </w:r>
            <w:r w:rsidRPr="006238AB">
              <w:rPr>
                <w:rFonts w:eastAsia="Times New Roman" w:cs="Times New Roman"/>
                <w:szCs w:val="24"/>
              </w:rPr>
              <w:t xml:space="preserve">, </w:t>
            </w:r>
            <w:r>
              <w:rPr>
                <w:rFonts w:eastAsia="Times New Roman" w:cs="Times New Roman"/>
                <w:szCs w:val="24"/>
              </w:rPr>
              <w:t>LLC</w:t>
            </w:r>
            <w:r w:rsidRPr="006238AB">
              <w:rPr>
                <w:rFonts w:eastAsia="Times New Roman" w:cs="Times New Roman"/>
                <w:szCs w:val="24"/>
              </w:rPr>
              <w:t xml:space="preserve">, США; </w:t>
            </w:r>
            <w:r>
              <w:rPr>
                <w:rFonts w:eastAsia="Times New Roman" w:cs="Times New Roman"/>
                <w:szCs w:val="24"/>
              </w:rPr>
              <w:t>Pacific</w:t>
            </w:r>
            <w:r w:rsidRPr="006238AB">
              <w:rPr>
                <w:rFonts w:eastAsia="Times New Roman" w:cs="Times New Roman"/>
                <w:szCs w:val="24"/>
              </w:rPr>
              <w:t xml:space="preserve"> </w:t>
            </w:r>
            <w:r>
              <w:rPr>
                <w:rFonts w:eastAsia="Times New Roman" w:cs="Times New Roman"/>
                <w:szCs w:val="24"/>
              </w:rPr>
              <w:t>BioLabs</w:t>
            </w:r>
            <w:r w:rsidRPr="006238AB">
              <w:rPr>
                <w:rFonts w:eastAsia="Times New Roman" w:cs="Times New Roman"/>
                <w:szCs w:val="24"/>
              </w:rPr>
              <w:t xml:space="preserve">, США; </w:t>
            </w:r>
            <w:r>
              <w:rPr>
                <w:rFonts w:eastAsia="Times New Roman" w:cs="Times New Roman"/>
                <w:szCs w:val="24"/>
              </w:rPr>
              <w:t>Diteba</w:t>
            </w:r>
            <w:r w:rsidRPr="006238AB">
              <w:rPr>
                <w:rFonts w:eastAsia="Times New Roman" w:cs="Times New Roman"/>
                <w:szCs w:val="24"/>
              </w:rPr>
              <w:t xml:space="preserve"> </w:t>
            </w:r>
            <w:r>
              <w:rPr>
                <w:rFonts w:eastAsia="Times New Roman" w:cs="Times New Roman"/>
                <w:szCs w:val="24"/>
              </w:rPr>
              <w:t>Laboratories</w:t>
            </w:r>
            <w:r w:rsidRPr="006238AB">
              <w:rPr>
                <w:rFonts w:eastAsia="Times New Roman" w:cs="Times New Roman"/>
                <w:szCs w:val="24"/>
              </w:rPr>
              <w:t xml:space="preserve"> </w:t>
            </w:r>
            <w:r>
              <w:rPr>
                <w:rFonts w:eastAsia="Times New Roman" w:cs="Times New Roman"/>
                <w:szCs w:val="24"/>
              </w:rPr>
              <w:t>Inc</w:t>
            </w:r>
            <w:r w:rsidRPr="006238AB">
              <w:rPr>
                <w:rFonts w:eastAsia="Times New Roman" w:cs="Times New Roman"/>
                <w:szCs w:val="24"/>
              </w:rPr>
              <w:t xml:space="preserve">., Канада; </w:t>
            </w:r>
            <w:r>
              <w:rPr>
                <w:rFonts w:eastAsia="Times New Roman" w:cs="Times New Roman"/>
                <w:szCs w:val="24"/>
                <w:lang w:val="uk-UA"/>
              </w:rPr>
              <w:t xml:space="preserve">                 </w:t>
            </w:r>
            <w:r>
              <w:rPr>
                <w:rFonts w:eastAsia="Times New Roman" w:cs="Times New Roman"/>
                <w:szCs w:val="24"/>
              </w:rPr>
              <w:t>SGS</w:t>
            </w:r>
            <w:r w:rsidRPr="006238AB">
              <w:rPr>
                <w:rFonts w:eastAsia="Times New Roman" w:cs="Times New Roman"/>
                <w:szCs w:val="24"/>
              </w:rPr>
              <w:t xml:space="preserve"> </w:t>
            </w:r>
            <w:r>
              <w:rPr>
                <w:rFonts w:eastAsia="Times New Roman" w:cs="Times New Roman"/>
                <w:szCs w:val="24"/>
              </w:rPr>
              <w:t>North</w:t>
            </w:r>
            <w:r w:rsidRPr="006238AB">
              <w:rPr>
                <w:rFonts w:eastAsia="Times New Roman" w:cs="Times New Roman"/>
                <w:szCs w:val="24"/>
              </w:rPr>
              <w:t xml:space="preserve"> </w:t>
            </w:r>
            <w:r>
              <w:rPr>
                <w:rFonts w:eastAsia="Times New Roman" w:cs="Times New Roman"/>
                <w:szCs w:val="24"/>
              </w:rPr>
              <w:t>America</w:t>
            </w:r>
            <w:r w:rsidRPr="006238AB">
              <w:rPr>
                <w:rFonts w:eastAsia="Times New Roman" w:cs="Times New Roman"/>
                <w:szCs w:val="24"/>
              </w:rPr>
              <w:t xml:space="preserve"> </w:t>
            </w:r>
            <w:r>
              <w:rPr>
                <w:rFonts w:eastAsia="Times New Roman" w:cs="Times New Roman"/>
                <w:szCs w:val="24"/>
              </w:rPr>
              <w:t>Inc</w:t>
            </w:r>
            <w:r w:rsidRPr="006238AB">
              <w:rPr>
                <w:rFonts w:eastAsia="Times New Roman" w:cs="Times New Roman"/>
                <w:szCs w:val="24"/>
              </w:rPr>
              <w:t xml:space="preserve">., США; </w:t>
            </w:r>
            <w:r>
              <w:rPr>
                <w:rFonts w:eastAsia="Times New Roman" w:cs="Times New Roman"/>
                <w:szCs w:val="24"/>
              </w:rPr>
              <w:t>BioAgilytix</w:t>
            </w:r>
            <w:r w:rsidRPr="006238AB">
              <w:rPr>
                <w:rFonts w:eastAsia="Times New Roman" w:cs="Times New Roman"/>
                <w:szCs w:val="24"/>
              </w:rPr>
              <w:t xml:space="preserve"> </w:t>
            </w:r>
            <w:r>
              <w:rPr>
                <w:rFonts w:eastAsia="Times New Roman" w:cs="Times New Roman"/>
                <w:szCs w:val="24"/>
              </w:rPr>
              <w:t>Labs, США</w:t>
            </w:r>
          </w:p>
        </w:tc>
      </w:tr>
      <w:tr w:rsidR="00884225">
        <w:tc>
          <w:tcPr>
            <w:tcW w:w="3823" w:type="dxa"/>
            <w:tcBorders>
              <w:top w:val="single" w:sz="4" w:space="0" w:color="auto"/>
              <w:left w:val="single" w:sz="4" w:space="0" w:color="auto"/>
              <w:bottom w:val="single" w:sz="4" w:space="0" w:color="auto"/>
              <w:right w:val="single" w:sz="4" w:space="0" w:color="auto"/>
            </w:tcBorders>
            <w:hideMark/>
          </w:tcPr>
          <w:p w:rsidR="00884225" w:rsidRDefault="00884225" w:rsidP="00884225">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884225" w:rsidRPr="006238AB" w:rsidRDefault="00884225" w:rsidP="00884225">
            <w:pPr>
              <w:jc w:val="both"/>
              <w:rPr>
                <w:rFonts w:eastAsia="Times New Roman" w:cs="Times New Roman"/>
                <w:szCs w:val="24"/>
              </w:rPr>
            </w:pPr>
            <w:r w:rsidRPr="006238AB">
              <w:rPr>
                <w:rFonts w:eastAsia="Times New Roman" w:cs="Times New Roman"/>
                <w:szCs w:val="24"/>
              </w:rPr>
              <w:t>лікар Дороніна М.В.</w:t>
            </w:r>
          </w:p>
          <w:p w:rsidR="00884225" w:rsidRPr="006238AB" w:rsidRDefault="00884225" w:rsidP="00884225">
            <w:pPr>
              <w:jc w:val="both"/>
              <w:rPr>
                <w:rFonts w:eastAsia="Times New Roman" w:cs="Times New Roman"/>
                <w:szCs w:val="24"/>
              </w:rPr>
            </w:pPr>
            <w:r w:rsidRPr="009E7C06">
              <w:rPr>
                <w:rFonts w:eastAsia="Times New Roman" w:cs="Times New Roman"/>
                <w:szCs w:val="24"/>
              </w:rPr>
              <w:t xml:space="preserve">Медичний центр товариства з обмеженою відповідальністю «Аренсія Експлораторі Медісін», відділ клінічних досліджень, м. Київ </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r w:rsidR="00BB3545">
        <w:tc>
          <w:tcPr>
            <w:tcW w:w="3823" w:type="dxa"/>
            <w:tcBorders>
              <w:top w:val="single" w:sz="4" w:space="0" w:color="auto"/>
              <w:left w:val="single" w:sz="4" w:space="0" w:color="auto"/>
              <w:bottom w:val="single" w:sz="4" w:space="0" w:color="auto"/>
              <w:right w:val="single" w:sz="4" w:space="0" w:color="auto"/>
            </w:tcBorders>
            <w:hideMark/>
          </w:tcPr>
          <w:p w:rsidR="00BB3545" w:rsidRDefault="00807E01">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BB3545" w:rsidRDefault="00807E01">
            <w:pPr>
              <w:jc w:val="both"/>
            </w:pPr>
            <w:r>
              <w:rPr>
                <w:rFonts w:cstheme="minorBidi"/>
              </w:rPr>
              <w:t xml:space="preserve">― </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b/>
          <w:lang w:val="uk-UA"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5</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Зміна контрактної дослідницької організації, відповідальної за проведення дослідження в Україні (заявника) з Товариства з Обмеженою Відповідальністю</w:t>
            </w:r>
            <w:r w:rsidR="00807621" w:rsidRPr="00807621">
              <w:rPr>
                <w:color w:val="000000"/>
              </w:rPr>
              <w:t xml:space="preserve"> «</w:t>
            </w:r>
            <w:r w:rsidRPr="00807621">
              <w:t>Контрактно-Дослідницька Організація Іннофарм-Україна</w:t>
            </w:r>
            <w:r w:rsidR="00807621" w:rsidRPr="00807621">
              <w:rPr>
                <w:color w:val="000000"/>
              </w:rPr>
              <w:t>»</w:t>
            </w:r>
            <w:r w:rsidRPr="00807621">
              <w:t xml:space="preserve"> на ТОВАРИСТВО З ОБМЕЖЕНОЮ ВІДПОВІДАЛЬНІСТЮ</w:t>
            </w:r>
            <w:r w:rsidR="00807621" w:rsidRPr="00807621">
              <w:rPr>
                <w:color w:val="000000"/>
              </w:rPr>
              <w:t xml:space="preserve"> «</w:t>
            </w:r>
            <w:r w:rsidRPr="00807621">
              <w:t>ПіПіДі ЮКРЕЙН</w:t>
            </w:r>
            <w:r w:rsidR="00807621" w:rsidRPr="00807621">
              <w:rPr>
                <w:color w:val="000000"/>
              </w:rPr>
              <w:t>»</w:t>
            </w:r>
            <w:r w:rsidRPr="00807621">
              <w:t>; Брошура дослідника SAR439774 – fitusiran, видання 13 від 07 червня 2023 року, англійською мовою; Досьє досліджуваного лікарського засобу Fitusiran, розділ</w:t>
            </w:r>
            <w:r w:rsidR="00807621" w:rsidRPr="00807621">
              <w:rPr>
                <w:color w:val="000000"/>
              </w:rPr>
              <w:t xml:space="preserve"> «</w:t>
            </w:r>
            <w:r w:rsidRPr="00807621">
              <w:t>Лікарська речовина</w:t>
            </w:r>
            <w:r w:rsidR="00807621" w:rsidRPr="00807621">
              <w:rPr>
                <w:color w:val="000000"/>
              </w:rPr>
              <w:t>»</w:t>
            </w:r>
            <w:r w:rsidRPr="00807621">
              <w:t>, від 20 вересня 2023 року, англійською мовою; Досьє досліджуваного лікарського засобу Fitusiran, розділ</w:t>
            </w:r>
            <w:r w:rsidR="00807621" w:rsidRPr="00807621">
              <w:rPr>
                <w:color w:val="000000"/>
              </w:rPr>
              <w:t xml:space="preserve"> «</w:t>
            </w:r>
            <w:r w:rsidRPr="00807621">
              <w:t>Лікарський засіб</w:t>
            </w:r>
            <w:r w:rsidR="00807621" w:rsidRPr="00807621">
              <w:rPr>
                <w:color w:val="000000"/>
              </w:rPr>
              <w:t>»</w:t>
            </w:r>
            <w:r w:rsidRPr="00807621">
              <w:t>, від 20 вересня 2023 року, англійською мовою; Досьє досліджуваного лікарського засобу Fitusiran, розділ P.8.1</w:t>
            </w:r>
            <w:r w:rsidR="00807621" w:rsidRPr="00807621">
              <w:rPr>
                <w:color w:val="000000"/>
              </w:rPr>
              <w:t xml:space="preserve"> «</w:t>
            </w:r>
            <w:r w:rsidRPr="00807621">
              <w:t>Огляд та висновок щодо стабільності</w:t>
            </w:r>
            <w:r w:rsidR="00807621" w:rsidRPr="00807621">
              <w:rPr>
                <w:color w:val="000000"/>
              </w:rPr>
              <w:t>»</w:t>
            </w:r>
            <w:r w:rsidRPr="00807621">
              <w:t>, від січня 2024 року, англійською мовою; Досьє досліджуваного лікарського засобу Fitusiran, розділ P.8.3</w:t>
            </w:r>
            <w:r w:rsidR="00807621" w:rsidRPr="00807621">
              <w:rPr>
                <w:color w:val="000000"/>
              </w:rPr>
              <w:t xml:space="preserve"> «</w:t>
            </w:r>
            <w:r w:rsidRPr="00807621">
              <w:t>Дані про стабільність</w:t>
            </w:r>
            <w:r w:rsidR="00807621" w:rsidRPr="00807621">
              <w:rPr>
                <w:color w:val="000000"/>
              </w:rPr>
              <w:t>»</w:t>
            </w:r>
            <w:r w:rsidRPr="00807621">
              <w:t>, від січня 2024 року, англійською мовою; Залучення додаткової виробничої дільниці візуального огляду та тестування досліджуваного лікарського засобу SAR439774 FITUSIRAN (ALN-AT3SC, Фітусіран, ALN-57213), розчин для ін’єкції, підшкірно, 1 одноразовий попередньо заповнений шприц, що містить 0,8 мл у концентрації 100 мг/мл, Vetter Pharma-Fertigung GmbH &amp; Co. KG, Germany</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1545 від 03.07.2019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ATLAS-OLE: Відкрите дослідження довгострокової безпеки та ефективності Фітусірану у пацієнтів з гемофілією А або В, з або без інгібіторних антитіл до фактору зсідання VIII або IX</w:t>
            </w:r>
            <w:r w:rsidRPr="00807621">
              <w:rPr>
                <w:color w:val="000000"/>
              </w:rPr>
              <w:t>»</w:t>
            </w:r>
            <w:r w:rsidR="00807E01" w:rsidRPr="00807621">
              <w:t>, LTE15174, версія 05 від 12 жовтня 2022 р.</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ПіПіДі ЮКРЕЙН</w:t>
            </w:r>
            <w:r w:rsidR="00807621" w:rsidRPr="00807621">
              <w:rPr>
                <w:color w:val="000000"/>
              </w:rPr>
              <w:t>»</w:t>
            </w:r>
            <w:r w:rsidRPr="00807621">
              <w:t>, Україна</w:t>
            </w:r>
          </w:p>
        </w:tc>
      </w:tr>
      <w:tr w:rsidR="00BB3545" w:rsidRPr="003E1A14">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en-US"/>
              </w:rPr>
            </w:pPr>
            <w:r w:rsidRPr="00807621">
              <w:rPr>
                <w:lang w:val="en-US"/>
              </w:rPr>
              <w:t xml:space="preserve">Genzyme Corporation, USA/ </w:t>
            </w:r>
            <w:r w:rsidRPr="00807621">
              <w:t>Джензайм</w:t>
            </w:r>
            <w:r w:rsidRPr="00807621">
              <w:rPr>
                <w:lang w:val="en-US"/>
              </w:rPr>
              <w:t xml:space="preserve"> </w:t>
            </w:r>
            <w:r w:rsidRPr="00807621">
              <w:t>Корпорейшн</w:t>
            </w:r>
            <w:r w:rsidRPr="00807621">
              <w:rPr>
                <w:lang w:val="en-US"/>
              </w:rPr>
              <w:t xml:space="preserve">, </w:t>
            </w:r>
            <w:r w:rsidRPr="00807621">
              <w:t>США</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6</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Подовження тривалості клінічного випробування в Україні до 31 грудня 2025 року; Брошура дослідника для Алектинібу (RO5424802), версія 14 від вересня 2023 р.; Додаток до форми інформованої згоди під час кризової ситуації в Україні для дослідження BO28984, версія 2.0 для України українською мовою від 28 вересня 2023 р. На основі майстер-версії Додатка 1 до ФІЗ під час кризової ситуації в Україні, версія 3.0 від 14 липня 2023 р.; Залучення додаткової організації, якій спонсор або його офіційний представник делегував свої обов’язки та функції, пов’язані з проведенням клінічного випробування (ввезення досліджуваних лікарських засобів та супутніх матеріалів) – ТОВ</w:t>
            </w:r>
            <w:r w:rsidR="00807621" w:rsidRPr="00807621">
              <w:rPr>
                <w:color w:val="000000"/>
              </w:rPr>
              <w:t xml:space="preserve"> «</w:t>
            </w:r>
            <w:r w:rsidRPr="00807621">
              <w:t>СанаКліс</w:t>
            </w:r>
            <w:r w:rsidR="00807621" w:rsidRPr="00807621">
              <w:rPr>
                <w:color w:val="000000"/>
              </w:rPr>
              <w:t>»</w:t>
            </w:r>
            <w:r w:rsidRPr="00807621">
              <w:t>, Україна</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rFonts w:cstheme="minorBidi"/>
              </w:rPr>
              <w:t>―</w:t>
            </w:r>
            <w:r w:rsidRPr="00807621">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w:t>
            </w:r>
            <w:r w:rsidRPr="00807621">
              <w:rPr>
                <w:color w:val="000000"/>
              </w:rPr>
              <w:t>»</w:t>
            </w:r>
            <w:r w:rsidR="00807E01" w:rsidRPr="00807621">
              <w:t>, ВO28984, версія 8 від 18 січня 2022 р.</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Рош Україна</w:t>
            </w:r>
            <w:r w:rsidR="00807621" w:rsidRPr="00807621">
              <w:rPr>
                <w:color w:val="000000"/>
              </w:rPr>
              <w:t>»</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Ф. Хоффманн-Ля Рош Лтд</w:t>
            </w:r>
            <w:r w:rsidRPr="00807621">
              <w:rPr>
                <w:color w:val="000000"/>
              </w:rPr>
              <w:t>»</w:t>
            </w:r>
            <w:r w:rsidR="00807E01" w:rsidRPr="00807621">
              <w:t xml:space="preserve"> (F. Hoffmann-La Roche Ltd), Швейцарія</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7</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Брошура дослідника Pembrolizumab (MK-3475), видання 24 від 08 листопада 2023 року, англійською мовою; Україна, МК-7339-007, Інформація та документ про інформовану згоду для пацієнта, версія 09 від 26 січня 2024р., українською мовою</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2487 від 17.12.2019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(HRRm) ДНК та/або з порушенням гомологічної рекомбінації (HRD) ДНК</w:t>
            </w:r>
            <w:r w:rsidRPr="00807621">
              <w:rPr>
                <w:color w:val="000000"/>
              </w:rPr>
              <w:t>»</w:t>
            </w:r>
            <w:r w:rsidR="00807E01" w:rsidRPr="00807621">
              <w:t xml:space="preserve">, </w:t>
            </w:r>
            <w:r w:rsidR="009479E4">
              <w:rPr>
                <w:lang w:val="uk-UA"/>
              </w:rPr>
              <w:t xml:space="preserve">                   </w:t>
            </w:r>
            <w:r w:rsidR="00807E01" w:rsidRPr="00807621">
              <w:t>MK-7339-007, з інкорпорованою поправкою 05 від 20 грудня 2022 року</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МСД Україна</w:t>
            </w:r>
            <w:r w:rsidR="00807621" w:rsidRPr="00807621">
              <w:rPr>
                <w:color w:val="000000"/>
              </w:rPr>
              <w:t>»</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 Мерк Шарп енд Доум, США (Merck Sharp &amp; Dohme LLC, USA)</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8</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Брошура дослідника Pembrolizumab (MK-3475), видання 24 від 08 листопада 2023 року, англійською мовою; Україна, MK-3475-A86, Інформація та документ про інформовану згоду для пацієнта, версія 2.01 від 26 січня 2024 р., українською мовою</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1326 від 02.07.2021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Відкрите,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w:t>
            </w:r>
            <w:r w:rsidRPr="00807621">
              <w:rPr>
                <w:color w:val="000000"/>
              </w:rPr>
              <w:t>»</w:t>
            </w:r>
            <w:r w:rsidR="00807E01" w:rsidRPr="00807621">
              <w:t xml:space="preserve">, MK-3475-A86, версія </w:t>
            </w:r>
            <w:r w:rsidR="007B14CC" w:rsidRPr="007B14CC">
              <w:t xml:space="preserve">                                          </w:t>
            </w:r>
            <w:r w:rsidR="00807E01" w:rsidRPr="00807621">
              <w:t>з інкорпорованою поправкою 07 від 12 липня 2023 року</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МСД Україна</w:t>
            </w:r>
            <w:r w:rsidR="00807621" w:rsidRPr="00807621">
              <w:rPr>
                <w:color w:val="000000"/>
              </w:rPr>
              <w:t>»</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 Мерк Шарп енд Доум, США (Merck Sharp &amp; Dohme LLC, USA)</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9</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 xml:space="preserve">Оновлений протокол клінічного випробування EFC16033, з поправкою 09 від 17 листопада 2023 року; Матеріали для пацієнта: Лист-подяка для пацієнта, версія 2.0 від 01 грудня </w:t>
            </w:r>
            <w:r w:rsidR="009479E4">
              <w:rPr>
                <w:lang w:val="uk-UA"/>
              </w:rPr>
              <w:t xml:space="preserve">                  </w:t>
            </w:r>
            <w:r w:rsidRPr="00807621">
              <w:t>2023 року (українською та російською мовами)</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2243 від 05.10.2020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1)</w:t>
            </w:r>
            <w:r w:rsidRPr="00807621">
              <w:rPr>
                <w:color w:val="000000"/>
              </w:rPr>
              <w:t>»</w:t>
            </w:r>
            <w:r w:rsidR="00807E01" w:rsidRPr="00807621">
              <w:t>, EFC16033, з поправкою 08, версія 1 від 12 грудня 2022р.</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ПАРЕКСЕЛ Україна</w:t>
            </w:r>
            <w:r w:rsidR="00807621" w:rsidRPr="00807621">
              <w:rPr>
                <w:color w:val="000000"/>
              </w:rPr>
              <w:t>»</w:t>
            </w:r>
          </w:p>
        </w:tc>
      </w:tr>
      <w:tr w:rsidR="00BB3545" w:rsidRPr="003E1A14">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en-US"/>
              </w:rPr>
            </w:pPr>
            <w:r w:rsidRPr="00807621">
              <w:rPr>
                <w:lang w:val="en-US"/>
              </w:rPr>
              <w:t>Genzyme Corporation, USA (</w:t>
            </w:r>
            <w:r w:rsidRPr="00807621">
              <w:t>Джензайм</w:t>
            </w:r>
            <w:r w:rsidRPr="00807621">
              <w:rPr>
                <w:lang w:val="en-US"/>
              </w:rPr>
              <w:t xml:space="preserve"> </w:t>
            </w:r>
            <w:r w:rsidRPr="00807621">
              <w:t>Корпорейшн</w:t>
            </w:r>
            <w:r w:rsidRPr="00807621">
              <w:rPr>
                <w:lang w:val="en-US"/>
              </w:rPr>
              <w:t xml:space="preserve">, </w:t>
            </w:r>
            <w:r w:rsidRPr="00807621">
              <w:t>США</w:t>
            </w:r>
            <w:r w:rsidRPr="00807621">
              <w:rPr>
                <w:lang w:val="en-US"/>
              </w:rPr>
              <w:t>)</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10</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13462" w:type="dxa"/>
        <w:tblInd w:w="0" w:type="dxa"/>
        <w:tblLayout w:type="fixed"/>
        <w:tblLook w:val="04A0" w:firstRow="1" w:lastRow="0" w:firstColumn="1" w:lastColumn="0" w:noHBand="0" w:noVBand="1"/>
      </w:tblPr>
      <w:tblGrid>
        <w:gridCol w:w="3682"/>
        <w:gridCol w:w="9780"/>
      </w:tblGrid>
      <w:tr w:rsidR="00807621" w:rsidRPr="00807621" w:rsidTr="0080762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07621" w:rsidRPr="00807621" w:rsidRDefault="00807621">
            <w:pPr>
              <w:rPr>
                <w:szCs w:val="24"/>
              </w:rPr>
            </w:pPr>
            <w:r w:rsidRPr="0080762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07621" w:rsidRPr="009479E4" w:rsidRDefault="00807621" w:rsidP="009479E4">
            <w:pPr>
              <w:jc w:val="both"/>
              <w:rPr>
                <w:rFonts w:asciiTheme="minorHAnsi" w:hAnsiTheme="minorHAnsi"/>
                <w:sz w:val="22"/>
              </w:rPr>
            </w:pPr>
            <w:r w:rsidRPr="00807621">
              <w:t>Україна, MK-7339-006, Інформація та документ про інформовану згоду для пацієнта, версія 5.03 від 26 січня 2024 року, українською мовою; 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07621" w:rsidRPr="00807621" w:rsidTr="009479E4">
              <w:trPr>
                <w:trHeight w:val="213"/>
              </w:trPr>
              <w:tc>
                <w:tcPr>
                  <w:tcW w:w="4770" w:type="dxa"/>
                  <w:tcMar>
                    <w:top w:w="0" w:type="dxa"/>
                    <w:left w:w="108" w:type="dxa"/>
                    <w:bottom w:w="0" w:type="dxa"/>
                    <w:right w:w="108" w:type="dxa"/>
                  </w:tcMar>
                  <w:hideMark/>
                </w:tcPr>
                <w:p w:rsidR="00807621" w:rsidRPr="00807621" w:rsidRDefault="00807621" w:rsidP="00807621">
                  <w:pPr>
                    <w:pStyle w:val="cs2e86d3a6"/>
                  </w:pPr>
                  <w:r w:rsidRPr="00807621">
                    <w:rPr>
                      <w:rStyle w:val="csa16174ba6"/>
                      <w:rFonts w:ascii="Times New Roman" w:hAnsi="Times New Roman" w:cs="Times New Roman"/>
                      <w:sz w:val="24"/>
                    </w:rPr>
                    <w:t>БУЛО</w:t>
                  </w:r>
                </w:p>
              </w:tc>
              <w:tc>
                <w:tcPr>
                  <w:tcW w:w="4771" w:type="dxa"/>
                  <w:tcMar>
                    <w:top w:w="0" w:type="dxa"/>
                    <w:left w:w="108" w:type="dxa"/>
                    <w:bottom w:w="0" w:type="dxa"/>
                    <w:right w:w="108" w:type="dxa"/>
                  </w:tcMar>
                  <w:hideMark/>
                </w:tcPr>
                <w:p w:rsidR="00807621" w:rsidRPr="00807621" w:rsidRDefault="00807621" w:rsidP="00807621">
                  <w:pPr>
                    <w:pStyle w:val="cs2e86d3a6"/>
                  </w:pPr>
                  <w:r w:rsidRPr="00807621">
                    <w:rPr>
                      <w:rStyle w:val="csa16174ba6"/>
                      <w:rFonts w:ascii="Times New Roman" w:hAnsi="Times New Roman" w:cs="Times New Roman"/>
                      <w:sz w:val="24"/>
                    </w:rPr>
                    <w:t>СТАЛО</w:t>
                  </w:r>
                </w:p>
              </w:tc>
            </w:tr>
            <w:tr w:rsidR="00807621" w:rsidRPr="00807621" w:rsidTr="009479E4">
              <w:trPr>
                <w:trHeight w:val="213"/>
              </w:trPr>
              <w:tc>
                <w:tcPr>
                  <w:tcW w:w="4770" w:type="dxa"/>
                  <w:tcMar>
                    <w:top w:w="0" w:type="dxa"/>
                    <w:left w:w="108" w:type="dxa"/>
                    <w:bottom w:w="0" w:type="dxa"/>
                    <w:right w:w="108" w:type="dxa"/>
                  </w:tcMar>
                  <w:hideMark/>
                </w:tcPr>
                <w:p w:rsidR="00807621" w:rsidRPr="00807621" w:rsidRDefault="00807621" w:rsidP="00807621">
                  <w:pPr>
                    <w:pStyle w:val="cs80d9435b"/>
                    <w:rPr>
                      <w:lang w:val="ru-RU"/>
                    </w:rPr>
                  </w:pPr>
                  <w:r w:rsidRPr="00807621">
                    <w:rPr>
                      <w:rStyle w:val="csa16174ba6"/>
                      <w:rFonts w:ascii="Times New Roman" w:hAnsi="Times New Roman" w:cs="Times New Roman"/>
                      <w:sz w:val="24"/>
                      <w:lang w:val="ru-RU"/>
                    </w:rPr>
                    <w:t>директор Парамонов В.В.</w:t>
                  </w:r>
                </w:p>
                <w:p w:rsidR="00807621" w:rsidRPr="00807621" w:rsidRDefault="00807621" w:rsidP="00807621">
                  <w:pPr>
                    <w:pStyle w:val="cs80d9435b"/>
                    <w:rPr>
                      <w:lang w:val="ru-RU"/>
                    </w:rPr>
                  </w:pPr>
                  <w:r w:rsidRPr="00807621">
                    <w:rPr>
                      <w:rStyle w:val="csa16174ba6"/>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807621">
                    <w:rPr>
                      <w:rStyle w:val="cs5e98e9306"/>
                      <w:rFonts w:ascii="Times New Roman" w:hAnsi="Times New Roman" w:cs="Times New Roman"/>
                      <w:b w:val="0"/>
                      <w:sz w:val="24"/>
                      <w:lang w:val="ru-RU"/>
                    </w:rPr>
                    <w:t>обласний центр клінічної онкології</w:t>
                  </w:r>
                  <w:r w:rsidRPr="00807621">
                    <w:rPr>
                      <w:rStyle w:val="csa16174ba6"/>
                      <w:rFonts w:ascii="Times New Roman" w:hAnsi="Times New Roman" w:cs="Times New Roman"/>
                      <w:sz w:val="24"/>
                      <w:lang w:val="ru-RU"/>
                    </w:rPr>
                    <w:t xml:space="preserve"> (онкохіміотерапевтичний), </w:t>
                  </w:r>
                  <w:r w:rsidRPr="00807621">
                    <w:rPr>
                      <w:rStyle w:val="csa16174ba6"/>
                      <w:rFonts w:ascii="Times New Roman" w:hAnsi="Times New Roman" w:cs="Times New Roman"/>
                      <w:sz w:val="24"/>
                      <w:lang w:val="uk-UA"/>
                    </w:rPr>
                    <w:t xml:space="preserve">               </w:t>
                  </w:r>
                  <w:r w:rsidR="009479E4">
                    <w:rPr>
                      <w:rStyle w:val="csa16174ba6"/>
                      <w:rFonts w:ascii="Times New Roman" w:hAnsi="Times New Roman" w:cs="Times New Roman"/>
                      <w:sz w:val="24"/>
                      <w:lang w:val="uk-UA"/>
                    </w:rPr>
                    <w:t xml:space="preserve">                            </w:t>
                  </w:r>
                  <w:r w:rsidRPr="00807621">
                    <w:rPr>
                      <w:rStyle w:val="csa16174ba6"/>
                      <w:rFonts w:ascii="Times New Roman" w:hAnsi="Times New Roman" w:cs="Times New Roman"/>
                      <w:sz w:val="24"/>
                      <w:lang w:val="ru-RU"/>
                    </w:rPr>
                    <w:t>м. Черкаси</w:t>
                  </w:r>
                </w:p>
              </w:tc>
              <w:tc>
                <w:tcPr>
                  <w:tcW w:w="4771"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6"/>
                      <w:rFonts w:ascii="Times New Roman" w:hAnsi="Times New Roman" w:cs="Times New Roman"/>
                      <w:sz w:val="24"/>
                      <w:lang w:val="ru-RU"/>
                    </w:rPr>
                    <w:t>директор Парамонов В.В.</w:t>
                  </w:r>
                </w:p>
                <w:p w:rsidR="00807621" w:rsidRPr="00807621" w:rsidRDefault="00807621" w:rsidP="00807621">
                  <w:pPr>
                    <w:pStyle w:val="cs80d9435b"/>
                    <w:rPr>
                      <w:lang w:val="ru-RU"/>
                    </w:rPr>
                  </w:pPr>
                  <w:r w:rsidRPr="00807621">
                    <w:rPr>
                      <w:rStyle w:val="csa16174ba6"/>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807621">
                    <w:rPr>
                      <w:rStyle w:val="cs5e98e9306"/>
                      <w:rFonts w:ascii="Times New Roman" w:hAnsi="Times New Roman" w:cs="Times New Roman"/>
                      <w:b w:val="0"/>
                      <w:sz w:val="24"/>
                      <w:lang w:val="ru-RU"/>
                    </w:rPr>
                    <w:t xml:space="preserve">відділ клінічної онкології </w:t>
                  </w:r>
                  <w:r w:rsidRPr="00807621">
                    <w:rPr>
                      <w:rStyle w:val="csa16174ba6"/>
                      <w:rFonts w:ascii="Times New Roman" w:hAnsi="Times New Roman" w:cs="Times New Roman"/>
                      <w:sz w:val="24"/>
                      <w:lang w:val="ru-RU"/>
                    </w:rPr>
                    <w:t xml:space="preserve">(онкохіміотерапевтичний), </w:t>
                  </w:r>
                  <w:r w:rsidRPr="00807621">
                    <w:rPr>
                      <w:rStyle w:val="csa16174ba6"/>
                      <w:rFonts w:ascii="Times New Roman" w:hAnsi="Times New Roman" w:cs="Times New Roman"/>
                      <w:sz w:val="24"/>
                      <w:lang w:val="uk-UA"/>
                    </w:rPr>
                    <w:t xml:space="preserve">                        </w:t>
                  </w:r>
                  <w:r w:rsidRPr="00807621">
                    <w:rPr>
                      <w:rStyle w:val="csa16174ba6"/>
                      <w:rFonts w:ascii="Times New Roman" w:hAnsi="Times New Roman" w:cs="Times New Roman"/>
                      <w:sz w:val="24"/>
                      <w:lang w:val="ru-RU"/>
                    </w:rPr>
                    <w:t>м. Черкаси</w:t>
                  </w:r>
                </w:p>
              </w:tc>
            </w:tr>
          </w:tbl>
          <w:p w:rsidR="00807621" w:rsidRPr="00807621" w:rsidRDefault="00807621">
            <w:r w:rsidRPr="00807621">
              <w:t>Зміна відповідального дослідника:</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07621" w:rsidRPr="00807621" w:rsidTr="009479E4">
              <w:trPr>
                <w:trHeight w:val="213"/>
              </w:trPr>
              <w:tc>
                <w:tcPr>
                  <w:tcW w:w="4770" w:type="dxa"/>
                  <w:tcMar>
                    <w:top w:w="0" w:type="dxa"/>
                    <w:left w:w="108" w:type="dxa"/>
                    <w:bottom w:w="0" w:type="dxa"/>
                    <w:right w:w="108" w:type="dxa"/>
                  </w:tcMar>
                  <w:hideMark/>
                </w:tcPr>
                <w:p w:rsidR="00807621" w:rsidRPr="009479E4" w:rsidRDefault="00807621" w:rsidP="00807621">
                  <w:pPr>
                    <w:pStyle w:val="cs2e86d3a6"/>
                    <w:rPr>
                      <w:lang w:val="ru-RU"/>
                    </w:rPr>
                  </w:pPr>
                  <w:r w:rsidRPr="009479E4">
                    <w:rPr>
                      <w:rStyle w:val="csa16174ba6"/>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807621" w:rsidRPr="009479E4" w:rsidRDefault="00807621" w:rsidP="00807621">
                  <w:pPr>
                    <w:pStyle w:val="cs2e86d3a6"/>
                    <w:rPr>
                      <w:lang w:val="ru-RU"/>
                    </w:rPr>
                  </w:pPr>
                  <w:r w:rsidRPr="009479E4">
                    <w:rPr>
                      <w:rStyle w:val="csa16174ba6"/>
                      <w:rFonts w:ascii="Times New Roman" w:hAnsi="Times New Roman" w:cs="Times New Roman"/>
                      <w:sz w:val="24"/>
                      <w:lang w:val="ru-RU"/>
                    </w:rPr>
                    <w:t>СТАЛО</w:t>
                  </w:r>
                </w:p>
              </w:tc>
            </w:tr>
            <w:tr w:rsidR="00807621" w:rsidRPr="00807621" w:rsidTr="009479E4">
              <w:trPr>
                <w:trHeight w:val="213"/>
              </w:trPr>
              <w:tc>
                <w:tcPr>
                  <w:tcW w:w="4770" w:type="dxa"/>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726"/>
                  </w:tblGrid>
                  <w:tr w:rsidR="00807621" w:rsidRPr="00807621" w:rsidTr="009479E4">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621" w:rsidRPr="00807621" w:rsidRDefault="00807621" w:rsidP="00807621">
                        <w:pPr>
                          <w:pStyle w:val="cs80d9435b"/>
                          <w:rPr>
                            <w:lang w:val="ru-RU"/>
                          </w:rPr>
                        </w:pPr>
                        <w:r w:rsidRPr="00807621">
                          <w:rPr>
                            <w:rStyle w:val="csa16174ba6"/>
                            <w:rFonts w:ascii="Times New Roman" w:hAnsi="Times New Roman" w:cs="Times New Roman"/>
                            <w:sz w:val="24"/>
                            <w:lang w:val="ru-RU"/>
                          </w:rPr>
                          <w:t>д.м.н., проф. Готько Є.С.</w:t>
                        </w:r>
                      </w:p>
                    </w:tc>
                  </w:tr>
                </w:tbl>
                <w:p w:rsidR="00807621" w:rsidRPr="00807621" w:rsidRDefault="00807621" w:rsidP="00807621">
                  <w:pPr>
                    <w:pStyle w:val="cs80d9435b"/>
                    <w:rPr>
                      <w:lang w:val="ru-RU"/>
                    </w:rPr>
                  </w:pPr>
                  <w:r w:rsidRPr="00807621">
                    <w:rPr>
                      <w:rStyle w:val="csa16174ba6"/>
                      <w:rFonts w:ascii="Times New Roman" w:hAnsi="Times New Roman" w:cs="Times New Roman"/>
                      <w:sz w:val="24"/>
                      <w:lang w:val="ru-RU"/>
                    </w:rPr>
                    <w:t xml:space="preserve">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w:t>
                  </w:r>
                  <w:r w:rsidR="009479E4">
                    <w:rPr>
                      <w:rStyle w:val="csa16174ba6"/>
                      <w:rFonts w:ascii="Times New Roman" w:hAnsi="Times New Roman" w:cs="Times New Roman"/>
                      <w:sz w:val="24"/>
                      <w:lang w:val="ru-RU"/>
                    </w:rPr>
                    <w:t xml:space="preserve">              </w:t>
                  </w:r>
                  <w:r w:rsidRPr="00807621">
                    <w:rPr>
                      <w:rStyle w:val="csa16174ba6"/>
                      <w:rFonts w:ascii="Times New Roman" w:hAnsi="Times New Roman" w:cs="Times New Roman"/>
                      <w:sz w:val="24"/>
                      <w:lang w:val="ru-RU"/>
                    </w:rPr>
                    <w:t>м. Ужгород</w:t>
                  </w:r>
                </w:p>
              </w:tc>
              <w:tc>
                <w:tcPr>
                  <w:tcW w:w="4771"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6"/>
                      <w:rFonts w:ascii="Times New Roman" w:hAnsi="Times New Roman" w:cs="Times New Roman"/>
                      <w:sz w:val="24"/>
                      <w:lang w:val="ru-RU"/>
                    </w:rPr>
                    <w:t>лікар Готько І.Ю.</w:t>
                  </w:r>
                </w:p>
                <w:p w:rsidR="00807621" w:rsidRPr="00807621" w:rsidRDefault="00807621" w:rsidP="00807621">
                  <w:pPr>
                    <w:pStyle w:val="cs80d9435b"/>
                    <w:rPr>
                      <w:lang w:val="ru-RU"/>
                    </w:rPr>
                  </w:pPr>
                  <w:r w:rsidRPr="00807621">
                    <w:rPr>
                      <w:rStyle w:val="csa16174ba6"/>
                      <w:rFonts w:ascii="Times New Roman" w:hAnsi="Times New Roman" w:cs="Times New Roman"/>
                      <w:sz w:val="24"/>
                      <w:lang w:val="ru-RU"/>
                    </w:rPr>
                    <w:t xml:space="preserve">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w:t>
                  </w:r>
                  <w:r w:rsidR="009479E4">
                    <w:rPr>
                      <w:rStyle w:val="csa16174ba6"/>
                      <w:rFonts w:ascii="Times New Roman" w:hAnsi="Times New Roman" w:cs="Times New Roman"/>
                      <w:sz w:val="24"/>
                      <w:lang w:val="ru-RU"/>
                    </w:rPr>
                    <w:t xml:space="preserve">                </w:t>
                  </w:r>
                  <w:r w:rsidRPr="00807621">
                    <w:rPr>
                      <w:rStyle w:val="csa16174ba6"/>
                      <w:rFonts w:ascii="Times New Roman" w:hAnsi="Times New Roman" w:cs="Times New Roman"/>
                      <w:sz w:val="24"/>
                      <w:lang w:val="ru-RU"/>
                    </w:rPr>
                    <w:t>м. Ужгород</w:t>
                  </w:r>
                </w:p>
              </w:tc>
            </w:tr>
          </w:tbl>
          <w:p w:rsidR="00807621" w:rsidRPr="00807621" w:rsidRDefault="00807621" w:rsidP="009479E4">
            <w:pPr>
              <w:rPr>
                <w:rFonts w:asciiTheme="minorHAnsi" w:hAnsiTheme="minorHAnsi"/>
                <w:sz w:val="22"/>
              </w:rPr>
            </w:pPr>
          </w:p>
        </w:tc>
      </w:tr>
    </w:tbl>
    <w:p w:rsidR="00D90F7C" w:rsidRDefault="00D90F7C">
      <w:r>
        <w:br w:type="page"/>
      </w:r>
    </w:p>
    <w:p w:rsidR="00C60369" w:rsidRDefault="00C60369">
      <w:r>
        <w:rPr>
          <w:lang w:val="uk-UA"/>
        </w:rPr>
        <w:lastRenderedPageBreak/>
        <w:t xml:space="preserve">                                                                                                                 2                                                                   продовження додатка 10</w:t>
      </w:r>
    </w:p>
    <w:p w:rsidR="00C60369" w:rsidRDefault="00C60369"/>
    <w:p w:rsidR="00D90F7C" w:rsidRDefault="00D90F7C"/>
    <w:tbl>
      <w:tblPr>
        <w:tblStyle w:val="af0"/>
        <w:tblW w:w="13462" w:type="dxa"/>
        <w:tblInd w:w="0" w:type="dxa"/>
        <w:tblLayout w:type="fixed"/>
        <w:tblLook w:val="04A0" w:firstRow="1" w:lastRow="0" w:firstColumn="1" w:lastColumn="0" w:noHBand="0" w:noVBand="1"/>
      </w:tblPr>
      <w:tblGrid>
        <w:gridCol w:w="3682"/>
        <w:gridCol w:w="9780"/>
      </w:tblGrid>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1593 від 09.07.2019 </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w:t>
            </w:r>
            <w:r w:rsidRPr="00807621">
              <w:rPr>
                <w:color w:val="000000"/>
              </w:rPr>
              <w:t>»</w:t>
            </w:r>
            <w:r w:rsidR="00807E01" w:rsidRPr="00807621">
              <w:t xml:space="preserve">, </w:t>
            </w:r>
            <w:r w:rsidR="009479E4">
              <w:rPr>
                <w:lang w:val="uk-UA"/>
              </w:rPr>
              <w:t xml:space="preserve">                      </w:t>
            </w:r>
            <w:r w:rsidR="00807E01" w:rsidRPr="00807621">
              <w:t>MK-7339-006, з інкорпорованою поправкою 06 від 07 жовтня 2022 року</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МСД Україна</w:t>
            </w:r>
            <w:r w:rsidR="00807621" w:rsidRPr="00807621">
              <w:rPr>
                <w:color w:val="000000"/>
              </w:rPr>
              <w:t>»</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 Мерк Шарп енд Доум, США (Merck Sharp &amp; Dohme LLC, USA)</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11</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13462" w:type="dxa"/>
        <w:tblInd w:w="0" w:type="dxa"/>
        <w:tblLayout w:type="fixed"/>
        <w:tblLook w:val="04A0" w:firstRow="1" w:lastRow="0" w:firstColumn="1" w:lastColumn="0" w:noHBand="0" w:noVBand="1"/>
      </w:tblPr>
      <w:tblGrid>
        <w:gridCol w:w="3682"/>
        <w:gridCol w:w="9780"/>
      </w:tblGrid>
      <w:tr w:rsidR="00807621" w:rsidRPr="00807621" w:rsidTr="0080762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07621" w:rsidRPr="00807621" w:rsidRDefault="00807621">
            <w:pPr>
              <w:rPr>
                <w:szCs w:val="24"/>
              </w:rPr>
            </w:pPr>
            <w:r w:rsidRPr="0080762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07621" w:rsidRPr="009479E4" w:rsidRDefault="00807621" w:rsidP="009479E4">
            <w:pPr>
              <w:jc w:val="both"/>
              <w:rPr>
                <w:rFonts w:asciiTheme="minorHAnsi" w:hAnsiTheme="minorHAnsi"/>
                <w:sz w:val="22"/>
              </w:rPr>
            </w:pPr>
            <w:r w:rsidRPr="00807621">
              <w:t>Україна, MK-3475-B61, інформація та документ про інформовану згоду для пацієнта, версія 1.04 від 26 січня 2024 року, українською мовою; 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07621" w:rsidRPr="00807621" w:rsidTr="009479E4">
              <w:trPr>
                <w:trHeight w:val="213"/>
              </w:trPr>
              <w:tc>
                <w:tcPr>
                  <w:tcW w:w="4770" w:type="dxa"/>
                  <w:tcMar>
                    <w:top w:w="0" w:type="dxa"/>
                    <w:left w:w="108" w:type="dxa"/>
                    <w:bottom w:w="0" w:type="dxa"/>
                    <w:right w:w="108" w:type="dxa"/>
                  </w:tcMar>
                  <w:hideMark/>
                </w:tcPr>
                <w:p w:rsidR="00807621" w:rsidRPr="00807621" w:rsidRDefault="00807621" w:rsidP="00807621">
                  <w:pPr>
                    <w:pStyle w:val="cs2e86d3a6"/>
                  </w:pPr>
                  <w:r w:rsidRPr="00807621">
                    <w:rPr>
                      <w:rStyle w:val="csa16174ba7"/>
                      <w:rFonts w:ascii="Times New Roman" w:hAnsi="Times New Roman" w:cs="Times New Roman"/>
                      <w:sz w:val="24"/>
                    </w:rPr>
                    <w:t>БУЛО</w:t>
                  </w:r>
                </w:p>
              </w:tc>
              <w:tc>
                <w:tcPr>
                  <w:tcW w:w="4771" w:type="dxa"/>
                  <w:tcMar>
                    <w:top w:w="0" w:type="dxa"/>
                    <w:left w:w="108" w:type="dxa"/>
                    <w:bottom w:w="0" w:type="dxa"/>
                    <w:right w:w="108" w:type="dxa"/>
                  </w:tcMar>
                  <w:hideMark/>
                </w:tcPr>
                <w:p w:rsidR="00807621" w:rsidRPr="00807621" w:rsidRDefault="00807621" w:rsidP="00807621">
                  <w:pPr>
                    <w:pStyle w:val="cs2e86d3a6"/>
                  </w:pPr>
                  <w:r w:rsidRPr="00807621">
                    <w:rPr>
                      <w:rStyle w:val="csa16174ba7"/>
                      <w:rFonts w:ascii="Times New Roman" w:hAnsi="Times New Roman" w:cs="Times New Roman"/>
                      <w:sz w:val="24"/>
                    </w:rPr>
                    <w:t>СТАЛО</w:t>
                  </w:r>
                </w:p>
              </w:tc>
            </w:tr>
            <w:tr w:rsidR="00807621" w:rsidRPr="00807621" w:rsidTr="009479E4">
              <w:trPr>
                <w:trHeight w:val="213"/>
              </w:trPr>
              <w:tc>
                <w:tcPr>
                  <w:tcW w:w="4770" w:type="dxa"/>
                  <w:tcMar>
                    <w:top w:w="0" w:type="dxa"/>
                    <w:left w:w="108" w:type="dxa"/>
                    <w:bottom w:w="0" w:type="dxa"/>
                    <w:right w:w="108" w:type="dxa"/>
                  </w:tcMar>
                  <w:hideMark/>
                </w:tcPr>
                <w:p w:rsidR="00807621" w:rsidRPr="00807621" w:rsidRDefault="00807621" w:rsidP="00807621">
                  <w:pPr>
                    <w:jc w:val="both"/>
                    <w:rPr>
                      <w:rFonts w:cs="Times New Roman"/>
                    </w:rPr>
                  </w:pPr>
                  <w:r w:rsidRPr="00807621">
                    <w:rPr>
                      <w:rStyle w:val="csa16174ba7"/>
                      <w:rFonts w:ascii="Times New Roman" w:hAnsi="Times New Roman" w:cs="Times New Roman"/>
                      <w:sz w:val="24"/>
                    </w:rPr>
                    <w:t>директор Парамонов В.В.  </w:t>
                  </w:r>
                </w:p>
                <w:p w:rsidR="00807621" w:rsidRPr="00807621" w:rsidRDefault="00807621" w:rsidP="00807621">
                  <w:pPr>
                    <w:pStyle w:val="cs80d9435b"/>
                    <w:rPr>
                      <w:lang w:val="ru-RU"/>
                    </w:rPr>
                  </w:pPr>
                  <w:r w:rsidRPr="00807621">
                    <w:rPr>
                      <w:rStyle w:val="csa16174ba7"/>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807621">
                    <w:rPr>
                      <w:rStyle w:val="cs5e98e9307"/>
                      <w:rFonts w:ascii="Times New Roman" w:hAnsi="Times New Roman" w:cs="Times New Roman"/>
                      <w:b w:val="0"/>
                      <w:sz w:val="24"/>
                      <w:lang w:val="ru-RU"/>
                    </w:rPr>
                    <w:t>обласний центр клінічної онкології (онкохіміотерапевтичний)</w:t>
                  </w:r>
                  <w:r w:rsidRPr="00807621">
                    <w:rPr>
                      <w:rStyle w:val="csa16174ba7"/>
                      <w:rFonts w:ascii="Times New Roman" w:hAnsi="Times New Roman" w:cs="Times New Roman"/>
                      <w:sz w:val="24"/>
                      <w:lang w:val="ru-RU"/>
                    </w:rPr>
                    <w:t xml:space="preserve">, </w:t>
                  </w:r>
                  <w:r w:rsidRPr="00807621">
                    <w:rPr>
                      <w:rStyle w:val="csa16174ba7"/>
                      <w:rFonts w:ascii="Times New Roman" w:hAnsi="Times New Roman" w:cs="Times New Roman"/>
                      <w:sz w:val="24"/>
                    </w:rPr>
                    <w:t> </w:t>
                  </w:r>
                  <w:r w:rsidRPr="00807621">
                    <w:rPr>
                      <w:rStyle w:val="csa16174ba7"/>
                      <w:rFonts w:ascii="Times New Roman" w:hAnsi="Times New Roman" w:cs="Times New Roman"/>
                      <w:sz w:val="24"/>
                      <w:lang w:val="ru-RU"/>
                    </w:rPr>
                    <w:t>м. Черкаси</w:t>
                  </w:r>
                </w:p>
              </w:tc>
              <w:tc>
                <w:tcPr>
                  <w:tcW w:w="4771" w:type="dxa"/>
                  <w:tcMar>
                    <w:top w:w="0" w:type="dxa"/>
                    <w:left w:w="108" w:type="dxa"/>
                    <w:bottom w:w="0" w:type="dxa"/>
                    <w:right w:w="108" w:type="dxa"/>
                  </w:tcMar>
                  <w:hideMark/>
                </w:tcPr>
                <w:p w:rsidR="00807621" w:rsidRPr="00807621" w:rsidRDefault="00807621" w:rsidP="00807621">
                  <w:pPr>
                    <w:pStyle w:val="csfeeeeb43"/>
                    <w:jc w:val="both"/>
                    <w:rPr>
                      <w:lang w:val="ru-RU"/>
                    </w:rPr>
                  </w:pPr>
                  <w:r w:rsidRPr="00807621">
                    <w:rPr>
                      <w:rStyle w:val="csa16174ba7"/>
                      <w:rFonts w:ascii="Times New Roman" w:hAnsi="Times New Roman" w:cs="Times New Roman"/>
                      <w:sz w:val="24"/>
                      <w:lang w:val="ru-RU"/>
                    </w:rPr>
                    <w:t xml:space="preserve">директор Парамонов В.В. </w:t>
                  </w:r>
                </w:p>
                <w:p w:rsidR="00807621" w:rsidRPr="00807621" w:rsidRDefault="00807621" w:rsidP="00807621">
                  <w:pPr>
                    <w:pStyle w:val="cs80d9435b"/>
                    <w:rPr>
                      <w:lang w:val="ru-RU"/>
                    </w:rPr>
                  </w:pPr>
                  <w:r w:rsidRPr="00807621">
                    <w:rPr>
                      <w:rStyle w:val="csa16174ba7"/>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807621">
                    <w:rPr>
                      <w:rStyle w:val="cs5e98e9307"/>
                      <w:rFonts w:ascii="Times New Roman" w:hAnsi="Times New Roman" w:cs="Times New Roman"/>
                      <w:b w:val="0"/>
                      <w:sz w:val="24"/>
                      <w:lang w:val="ru-RU"/>
                    </w:rPr>
                    <w:t>відділ клінічної онкології (онкохіміотерапевтичний),</w:t>
                  </w:r>
                  <w:r w:rsidRPr="00807621">
                    <w:rPr>
                      <w:rStyle w:val="csa16174ba7"/>
                      <w:rFonts w:ascii="Times New Roman" w:hAnsi="Times New Roman" w:cs="Times New Roman"/>
                      <w:sz w:val="24"/>
                      <w:lang w:val="ru-RU"/>
                    </w:rPr>
                    <w:t xml:space="preserve">                             м. Черкаси</w:t>
                  </w:r>
                </w:p>
              </w:tc>
            </w:tr>
          </w:tbl>
          <w:p w:rsidR="00807621" w:rsidRPr="00807621" w:rsidRDefault="00807621" w:rsidP="009479E4">
            <w:pPr>
              <w:jc w:val="both"/>
              <w:rPr>
                <w:rFonts w:asciiTheme="minorHAnsi" w:hAnsiTheme="minorHAnsi"/>
                <w:sz w:val="22"/>
              </w:rPr>
            </w:pP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187 від 05.02.2021 </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w:t>
            </w:r>
            <w:r w:rsidRPr="00807621">
              <w:rPr>
                <w:color w:val="000000"/>
              </w:rPr>
              <w:t>»</w:t>
            </w:r>
            <w:r w:rsidR="00807E01" w:rsidRPr="00807621">
              <w:t xml:space="preserve">, MK-3475-B61, з інкорпорованою поправкою 03 від </w:t>
            </w:r>
            <w:r w:rsidR="009479E4">
              <w:rPr>
                <w:lang w:val="uk-UA"/>
              </w:rPr>
              <w:t xml:space="preserve">                </w:t>
            </w:r>
            <w:r w:rsidR="00807E01" w:rsidRPr="00807621">
              <w:t>04 серпня 2022 року</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МСД Україна</w:t>
            </w:r>
            <w:r w:rsidR="00807621" w:rsidRPr="00807621">
              <w:rPr>
                <w:color w:val="000000"/>
              </w:rPr>
              <w:t>»</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 Мерк Шарп енд Доум, США (Merck Sharp &amp; Dohme LLC, USA)</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12</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 xml:space="preserve">Оновлений протокол клінічного випробування EFC16034, з поправкою 10 від 17 листопада 2023 року; Матеріали для пацієнта: Лист-подяка для пацієнта, версія 2.0 від 01 грудня </w:t>
            </w:r>
            <w:r w:rsidR="009479E4">
              <w:rPr>
                <w:lang w:val="uk-UA"/>
              </w:rPr>
              <w:t xml:space="preserve">                 </w:t>
            </w:r>
            <w:r w:rsidRPr="00807621">
              <w:t>2023 року (українською та російською мовами)</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2554 від 09.11.2020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w:t>
            </w:r>
            <w:r w:rsidRPr="00807621">
              <w:rPr>
                <w:color w:val="000000"/>
              </w:rPr>
              <w:t>»</w:t>
            </w:r>
            <w:r w:rsidR="00807E01" w:rsidRPr="00807621">
              <w:t>, EFC16034, з поправкою 08, версія 1 від 12 грудня 2022р.</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ПАРЕКСЕЛ Україна</w:t>
            </w:r>
            <w:r w:rsidR="00807621" w:rsidRPr="00807621">
              <w:rPr>
                <w:color w:val="000000"/>
              </w:rPr>
              <w:t>»</w:t>
            </w:r>
          </w:p>
        </w:tc>
      </w:tr>
      <w:tr w:rsidR="00BB3545" w:rsidRPr="003E1A14">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en-US"/>
              </w:rPr>
            </w:pPr>
            <w:r w:rsidRPr="00807621">
              <w:rPr>
                <w:lang w:val="en-US"/>
              </w:rPr>
              <w:t>Genzyme Corporation, USA (</w:t>
            </w:r>
            <w:r w:rsidRPr="00807621">
              <w:t>Джензайм</w:t>
            </w:r>
            <w:r w:rsidRPr="00807621">
              <w:rPr>
                <w:lang w:val="en-US"/>
              </w:rPr>
              <w:t xml:space="preserve"> </w:t>
            </w:r>
            <w:r w:rsidRPr="00807621">
              <w:t>Корпорейшн</w:t>
            </w:r>
            <w:r w:rsidRPr="00807621">
              <w:rPr>
                <w:lang w:val="en-US"/>
              </w:rPr>
              <w:t xml:space="preserve">, </w:t>
            </w:r>
            <w:r w:rsidRPr="00807621">
              <w:t>США</w:t>
            </w:r>
            <w:r w:rsidRPr="00807621">
              <w:rPr>
                <w:lang w:val="en-US"/>
              </w:rPr>
              <w:t>)</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13</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Україна, MK-3475-A18/ENGOT-cx11/GOG-3047, Інформація та документ про інформовану згоду для пацієнта, версія 3.04 від 26 січня 2024 р., українською мовою</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1468 від 26.06.2020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(KEYNOTE-A18/ENGOT-cx11/GOG-3047)</w:t>
            </w:r>
            <w:r w:rsidRPr="00807621">
              <w:rPr>
                <w:color w:val="000000"/>
              </w:rPr>
              <w:t>»</w:t>
            </w:r>
            <w:r w:rsidR="00807E01" w:rsidRPr="00807621">
              <w:t xml:space="preserve">, </w:t>
            </w:r>
            <w:r w:rsidR="009479E4">
              <w:rPr>
                <w:lang w:val="uk-UA"/>
              </w:rPr>
              <w:t xml:space="preserve">                                          </w:t>
            </w:r>
            <w:r w:rsidR="00807E01" w:rsidRPr="00807621">
              <w:t>MK-3475-A18/ENGOT-cx11/GOG-3047, з інкорпорованою поправкою 04 від 08 листопада 2022 року</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МСД Україна</w:t>
            </w:r>
            <w:r w:rsidR="00807621" w:rsidRPr="00807621">
              <w:rPr>
                <w:color w:val="000000"/>
              </w:rPr>
              <w:t>»</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 Мерк Шарп енд Доум, США (Merck Sharp &amp; Dohme LLC, USA)</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14</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13462" w:type="dxa"/>
        <w:tblInd w:w="0" w:type="dxa"/>
        <w:tblLayout w:type="fixed"/>
        <w:tblLook w:val="04A0" w:firstRow="1" w:lastRow="0" w:firstColumn="1" w:lastColumn="0" w:noHBand="0" w:noVBand="1"/>
      </w:tblPr>
      <w:tblGrid>
        <w:gridCol w:w="3682"/>
        <w:gridCol w:w="9780"/>
      </w:tblGrid>
      <w:tr w:rsidR="00807621" w:rsidRPr="00807621" w:rsidTr="0080762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07621" w:rsidRPr="00807621" w:rsidRDefault="00807621">
            <w:pPr>
              <w:rPr>
                <w:szCs w:val="24"/>
              </w:rPr>
            </w:pPr>
            <w:r w:rsidRPr="0080762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07621" w:rsidRPr="009479E4" w:rsidRDefault="00807621" w:rsidP="009479E4">
            <w:pPr>
              <w:jc w:val="both"/>
              <w:rPr>
                <w:rFonts w:asciiTheme="minorHAnsi" w:hAnsiTheme="minorHAnsi"/>
                <w:sz w:val="22"/>
              </w:rPr>
            </w:pPr>
            <w:r w:rsidRPr="00807621">
              <w:t>Зміна відповідального дослідника:</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07621" w:rsidRPr="00807621" w:rsidTr="009479E4">
              <w:trPr>
                <w:trHeight w:val="213"/>
              </w:trPr>
              <w:tc>
                <w:tcPr>
                  <w:tcW w:w="4770" w:type="dxa"/>
                  <w:tcMar>
                    <w:top w:w="0" w:type="dxa"/>
                    <w:left w:w="108" w:type="dxa"/>
                    <w:bottom w:w="0" w:type="dxa"/>
                    <w:right w:w="108" w:type="dxa"/>
                  </w:tcMar>
                  <w:hideMark/>
                </w:tcPr>
                <w:p w:rsidR="00807621" w:rsidRPr="00807621" w:rsidRDefault="00807621" w:rsidP="00807621">
                  <w:pPr>
                    <w:pStyle w:val="cs2e86d3a6"/>
                  </w:pPr>
                  <w:r w:rsidRPr="00807621">
                    <w:rPr>
                      <w:rStyle w:val="csa16174ba10"/>
                      <w:rFonts w:ascii="Times New Roman" w:hAnsi="Times New Roman" w:cs="Times New Roman"/>
                      <w:sz w:val="24"/>
                    </w:rPr>
                    <w:t>БУЛО</w:t>
                  </w:r>
                </w:p>
              </w:tc>
              <w:tc>
                <w:tcPr>
                  <w:tcW w:w="4771" w:type="dxa"/>
                  <w:tcMar>
                    <w:top w:w="0" w:type="dxa"/>
                    <w:left w:w="108" w:type="dxa"/>
                    <w:bottom w:w="0" w:type="dxa"/>
                    <w:right w:w="108" w:type="dxa"/>
                  </w:tcMar>
                  <w:hideMark/>
                </w:tcPr>
                <w:p w:rsidR="00807621" w:rsidRPr="00807621" w:rsidRDefault="00807621" w:rsidP="00807621">
                  <w:pPr>
                    <w:pStyle w:val="cs2e86d3a6"/>
                  </w:pPr>
                  <w:r w:rsidRPr="00807621">
                    <w:rPr>
                      <w:rStyle w:val="csa16174ba10"/>
                      <w:rFonts w:ascii="Times New Roman" w:hAnsi="Times New Roman" w:cs="Times New Roman"/>
                      <w:sz w:val="24"/>
                    </w:rPr>
                    <w:t>СТАЛО</w:t>
                  </w:r>
                </w:p>
              </w:tc>
            </w:tr>
            <w:tr w:rsidR="00807621" w:rsidRPr="00807621" w:rsidTr="009479E4">
              <w:trPr>
                <w:trHeight w:val="213"/>
              </w:trPr>
              <w:tc>
                <w:tcPr>
                  <w:tcW w:w="4770" w:type="dxa"/>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726"/>
                  </w:tblGrid>
                  <w:tr w:rsidR="00807621" w:rsidRPr="00807621" w:rsidTr="009479E4">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621" w:rsidRPr="00807621" w:rsidRDefault="00807621" w:rsidP="00807621">
                        <w:pPr>
                          <w:pStyle w:val="cs80d9435b"/>
                          <w:rPr>
                            <w:lang w:val="ru-RU"/>
                          </w:rPr>
                        </w:pPr>
                        <w:r w:rsidRPr="00807621">
                          <w:rPr>
                            <w:rStyle w:val="csa16174ba6"/>
                            <w:rFonts w:ascii="Times New Roman" w:hAnsi="Times New Roman" w:cs="Times New Roman"/>
                            <w:sz w:val="24"/>
                            <w:lang w:val="ru-RU"/>
                          </w:rPr>
                          <w:t>д.м.н., проф. Готько Є.С.</w:t>
                        </w:r>
                      </w:p>
                    </w:tc>
                  </w:tr>
                </w:tbl>
                <w:p w:rsidR="00807621" w:rsidRPr="00807621" w:rsidRDefault="00807621" w:rsidP="00807621">
                  <w:pPr>
                    <w:pStyle w:val="cs80d9435b"/>
                    <w:rPr>
                      <w:lang w:val="ru-RU"/>
                    </w:rPr>
                  </w:pPr>
                  <w:r w:rsidRPr="00807621">
                    <w:rPr>
                      <w:rStyle w:val="csa16174ba10"/>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терапевтичне відділення міського онкологічного центру,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771"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5e98e93010"/>
                      <w:rFonts w:ascii="Times New Roman" w:hAnsi="Times New Roman" w:cs="Times New Roman"/>
                      <w:b w:val="0"/>
                      <w:sz w:val="24"/>
                      <w:lang w:val="ru-RU"/>
                    </w:rPr>
                    <w:t xml:space="preserve">лікар Готько І.Ю. </w:t>
                  </w:r>
                </w:p>
                <w:p w:rsidR="00807621" w:rsidRPr="00807621" w:rsidRDefault="00807621" w:rsidP="00807621">
                  <w:pPr>
                    <w:pStyle w:val="cs80d9435b"/>
                    <w:rPr>
                      <w:lang w:val="ru-RU"/>
                    </w:rPr>
                  </w:pPr>
                  <w:r w:rsidRPr="00807621">
                    <w:rPr>
                      <w:rStyle w:val="csa16174ba10"/>
                      <w:rFonts w:ascii="Times New Roman" w:hAnsi="Times New Roman" w:cs="Times New Roman"/>
                      <w:sz w:val="24"/>
                      <w:lang w:val="ru-RU"/>
                    </w:rPr>
                    <w:t xml:space="preserve">Комунальне некомерційне підприємство «Центральна міська клінічна лікарня» Ужгородської міської ради, терапевтичне відділення міського онкологічного центру,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 </w:t>
                  </w:r>
                  <w:r w:rsidRPr="00807621">
                    <w:rPr>
                      <w:rStyle w:val="csa16174ba10"/>
                      <w:rFonts w:ascii="Times New Roman" w:hAnsi="Times New Roman" w:cs="Times New Roman"/>
                      <w:sz w:val="24"/>
                    </w:rPr>
                    <w:t>     </w:t>
                  </w:r>
                  <w:r w:rsidRPr="00807621">
                    <w:rPr>
                      <w:rStyle w:val="csa16174ba10"/>
                      <w:rFonts w:ascii="Times New Roman" w:hAnsi="Times New Roman" w:cs="Times New Roman"/>
                      <w:sz w:val="24"/>
                      <w:lang w:val="ru-RU"/>
                    </w:rPr>
                    <w:t xml:space="preserve">етської підготовки, </w:t>
                  </w:r>
                  <w:r w:rsidR="009479E4">
                    <w:rPr>
                      <w:rStyle w:val="csa16174ba10"/>
                      <w:rFonts w:ascii="Times New Roman" w:hAnsi="Times New Roman" w:cs="Times New Roman"/>
                      <w:sz w:val="24"/>
                      <w:lang w:val="ru-RU"/>
                    </w:rPr>
                    <w:t xml:space="preserve">                         </w:t>
                  </w:r>
                  <w:r w:rsidRPr="00807621">
                    <w:rPr>
                      <w:rStyle w:val="csa16174ba10"/>
                      <w:rFonts w:ascii="Times New Roman" w:hAnsi="Times New Roman" w:cs="Times New Roman"/>
                      <w:sz w:val="24"/>
                      <w:lang w:val="ru-RU"/>
                    </w:rPr>
                    <w:t>м. Ужгород</w:t>
                  </w:r>
                </w:p>
              </w:tc>
            </w:tr>
          </w:tbl>
          <w:p w:rsidR="00807621" w:rsidRPr="00807621" w:rsidRDefault="00807621" w:rsidP="009479E4">
            <w:pPr>
              <w:jc w:val="both"/>
              <w:rPr>
                <w:rFonts w:asciiTheme="minorHAnsi" w:hAnsiTheme="minorHAnsi"/>
                <w:sz w:val="22"/>
              </w:rPr>
            </w:pP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2243 від 05.10.2020 </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дослідження Фази III для оцінки ефективності та безпечності лазертінібу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w:t>
            </w:r>
            <w:r w:rsidRPr="00807621">
              <w:rPr>
                <w:color w:val="000000"/>
              </w:rPr>
              <w:t>»</w:t>
            </w:r>
            <w:r w:rsidR="00807E01" w:rsidRPr="00807621">
              <w:t>, YH25448-301, версія 2 від 03 вересня 2020 року</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ПАРЕКСЕЛ Україна</w:t>
            </w:r>
            <w:r w:rsidR="00807621" w:rsidRPr="00807621">
              <w:rPr>
                <w:color w:val="000000"/>
              </w:rPr>
              <w:t>»</w:t>
            </w:r>
          </w:p>
        </w:tc>
      </w:tr>
      <w:tr w:rsidR="00BB3545" w:rsidRPr="003E1A14"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en-US"/>
              </w:rPr>
            </w:pPr>
            <w:r w:rsidRPr="00807621">
              <w:rPr>
                <w:lang w:val="en-US"/>
              </w:rPr>
              <w:t xml:space="preserve">Yuhan Corporation, Republic of Korea / </w:t>
            </w:r>
            <w:r w:rsidRPr="00807621">
              <w:t>Юхан</w:t>
            </w:r>
            <w:r w:rsidRPr="00807621">
              <w:rPr>
                <w:lang w:val="en-US"/>
              </w:rPr>
              <w:t xml:space="preserve"> </w:t>
            </w:r>
            <w:r w:rsidRPr="00807621">
              <w:t>Корпорейшн</w:t>
            </w:r>
            <w:r w:rsidRPr="00807621">
              <w:rPr>
                <w:lang w:val="en-US"/>
              </w:rPr>
              <w:t xml:space="preserve">, </w:t>
            </w:r>
            <w:r w:rsidRPr="00807621">
              <w:t>Республіка</w:t>
            </w:r>
            <w:r w:rsidRPr="00807621">
              <w:rPr>
                <w:lang w:val="en-US"/>
              </w:rPr>
              <w:t xml:space="preserve"> </w:t>
            </w:r>
            <w:r w:rsidRPr="00807621">
              <w:t>Корея</w:t>
            </w:r>
            <w:r w:rsidRPr="00807621">
              <w:rPr>
                <w:lang w:val="en-US"/>
              </w:rPr>
              <w:t xml:space="preserve"> </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15</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Зміна компанії, яка діє за довіреністю, яку надав спонсор, на ввезення досліджуваних лікарських засобів та супутніх матеріалів з ТОВ</w:t>
            </w:r>
            <w:r w:rsidR="00807621" w:rsidRPr="00807621">
              <w:rPr>
                <w:color w:val="000000"/>
              </w:rPr>
              <w:t xml:space="preserve"> «</w:t>
            </w:r>
            <w:r w:rsidRPr="00807621">
              <w:t>АВІНЕКС УКР</w:t>
            </w:r>
            <w:r w:rsidR="00807621" w:rsidRPr="00807621">
              <w:rPr>
                <w:color w:val="000000"/>
              </w:rPr>
              <w:t>»</w:t>
            </w:r>
            <w:r w:rsidRPr="00807621">
              <w:t xml:space="preserve"> (Avinex Ukr, LLC), Україна, м. Київ, вул. Мурманська 3, на компанію ТОВ</w:t>
            </w:r>
            <w:r w:rsidR="00807621" w:rsidRPr="00807621">
              <w:rPr>
                <w:color w:val="000000"/>
              </w:rPr>
              <w:t xml:space="preserve"> «</w:t>
            </w:r>
            <w:r w:rsidRPr="00807621">
              <w:t>САНАКЛІС</w:t>
            </w:r>
            <w:r w:rsidR="00807621" w:rsidRPr="00807621">
              <w:rPr>
                <w:color w:val="000000"/>
              </w:rPr>
              <w:t>»</w:t>
            </w:r>
            <w:r w:rsidRPr="00807621">
              <w:t xml:space="preserve"> (SanaClis TOV), Україна, Київська обл., Бориспільський р-н, </w:t>
            </w:r>
            <w:r w:rsidR="00475A7B">
              <w:t>село Проліски, вул. Соборна 18</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2947 від 30.12.2021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Дослідження чотирифакторного концентрату протромбінового комплексу ОКТАПЛЕКС у пацієнтів з гострою масивною кровотечею, що отримують терапію пероральним антикоагулянтом прямої дії (ПАКПД), інгібітором фактора Xa</w:t>
            </w:r>
            <w:r w:rsidRPr="00807621">
              <w:rPr>
                <w:color w:val="000000"/>
              </w:rPr>
              <w:t>»</w:t>
            </w:r>
            <w:r w:rsidR="00807E01" w:rsidRPr="00807621">
              <w:t xml:space="preserve">, LEX-210, версія 07 від </w:t>
            </w:r>
            <w:r w:rsidR="009479E4">
              <w:rPr>
                <w:lang w:val="uk-UA"/>
              </w:rPr>
              <w:t xml:space="preserve">                       </w:t>
            </w:r>
            <w:r w:rsidR="00807E01" w:rsidRPr="00807621">
              <w:t>06 грудня 2021 року</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Прем’єр Ресерч Україна</w:t>
            </w:r>
            <w:r w:rsidR="00807621" w:rsidRPr="00807621">
              <w:rPr>
                <w:color w:val="000000"/>
              </w:rPr>
              <w:t>»</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Октафарма АҐ</w:t>
            </w:r>
            <w:r w:rsidRPr="00807621">
              <w:rPr>
                <w:color w:val="000000"/>
              </w:rPr>
              <w:t>»</w:t>
            </w:r>
            <w:r w:rsidR="00807E01" w:rsidRPr="00807621">
              <w:t xml:space="preserve"> (Octapharma AG), Швейцарія</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16</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r w:rsidR="00807E01">
        <w:rPr>
          <w:lang w:val="uk-UA"/>
        </w:rPr>
        <w:t xml:space="preserve"> </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13462" w:type="dxa"/>
        <w:tblInd w:w="0" w:type="dxa"/>
        <w:tblLayout w:type="fixed"/>
        <w:tblLook w:val="04A0" w:firstRow="1" w:lastRow="0" w:firstColumn="1" w:lastColumn="0" w:noHBand="0" w:noVBand="1"/>
      </w:tblPr>
      <w:tblGrid>
        <w:gridCol w:w="3682"/>
        <w:gridCol w:w="9780"/>
      </w:tblGrid>
      <w:tr w:rsidR="00807621" w:rsidRPr="00807621" w:rsidTr="0080762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07621" w:rsidRPr="00807621" w:rsidRDefault="00807621">
            <w:pPr>
              <w:rPr>
                <w:szCs w:val="24"/>
              </w:rPr>
            </w:pPr>
            <w:r w:rsidRPr="0080762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07621" w:rsidRPr="009479E4" w:rsidRDefault="00807621" w:rsidP="009479E4">
            <w:pPr>
              <w:jc w:val="both"/>
            </w:pPr>
            <w:r w:rsidRPr="00807621">
              <w:t xml:space="preserve">Брошура дослідника досліджуваного лікарського засобу Оциперлімаб/Ociperlimab </w:t>
            </w:r>
            <w:r w:rsidR="009479E4">
              <w:rPr>
                <w:lang w:val="uk-UA"/>
              </w:rPr>
              <w:t xml:space="preserve">                 </w:t>
            </w:r>
            <w:proofErr w:type="gramStart"/>
            <w:r w:rsidR="009479E4">
              <w:rPr>
                <w:lang w:val="uk-UA"/>
              </w:rPr>
              <w:t xml:space="preserve">   </w:t>
            </w:r>
            <w:r w:rsidRPr="00807621">
              <w:t>(</w:t>
            </w:r>
            <w:proofErr w:type="gramEnd"/>
            <w:r w:rsidRPr="00807621">
              <w:t>BGB А1217), версія 5.0 від</w:t>
            </w:r>
            <w:r w:rsidR="009479E4">
              <w:rPr>
                <w:lang w:val="uk-UA"/>
              </w:rPr>
              <w:t xml:space="preserve"> </w:t>
            </w:r>
            <w:r w:rsidRPr="00807621">
              <w:t>07 листопада 2023 року англійською мовою; Зміна відповідального дослідника в місці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07621" w:rsidRPr="00807621" w:rsidTr="009479E4">
              <w:trPr>
                <w:trHeight w:val="280"/>
              </w:trPr>
              <w:tc>
                <w:tcPr>
                  <w:tcW w:w="4770" w:type="dxa"/>
                  <w:tcMar>
                    <w:top w:w="0" w:type="dxa"/>
                    <w:left w:w="108" w:type="dxa"/>
                    <w:bottom w:w="0" w:type="dxa"/>
                    <w:right w:w="108" w:type="dxa"/>
                  </w:tcMar>
                  <w:hideMark/>
                </w:tcPr>
                <w:p w:rsidR="00807621" w:rsidRPr="00807621" w:rsidRDefault="00807621" w:rsidP="00807621">
                  <w:pPr>
                    <w:pStyle w:val="cs2e86d3a6"/>
                  </w:pPr>
                  <w:r w:rsidRPr="00807621">
                    <w:rPr>
                      <w:rStyle w:val="csa16174ba12"/>
                      <w:rFonts w:ascii="Times New Roman" w:hAnsi="Times New Roman" w:cs="Times New Roman"/>
                      <w:sz w:val="24"/>
                    </w:rPr>
                    <w:t>БУЛО</w:t>
                  </w:r>
                </w:p>
              </w:tc>
              <w:tc>
                <w:tcPr>
                  <w:tcW w:w="4771" w:type="dxa"/>
                  <w:tcMar>
                    <w:top w:w="0" w:type="dxa"/>
                    <w:left w:w="108" w:type="dxa"/>
                    <w:bottom w:w="0" w:type="dxa"/>
                    <w:right w:w="108" w:type="dxa"/>
                  </w:tcMar>
                  <w:hideMark/>
                </w:tcPr>
                <w:p w:rsidR="00807621" w:rsidRPr="00807621" w:rsidRDefault="00807621" w:rsidP="00807621">
                  <w:pPr>
                    <w:pStyle w:val="cs2e86d3a6"/>
                  </w:pPr>
                  <w:r w:rsidRPr="00807621">
                    <w:rPr>
                      <w:rStyle w:val="csa16174ba12"/>
                      <w:rFonts w:ascii="Times New Roman" w:hAnsi="Times New Roman" w:cs="Times New Roman"/>
                      <w:sz w:val="24"/>
                    </w:rPr>
                    <w:t>СТАЛО</w:t>
                  </w:r>
                </w:p>
              </w:tc>
            </w:tr>
            <w:tr w:rsidR="00807621" w:rsidRPr="00807621" w:rsidTr="009479E4">
              <w:trPr>
                <w:trHeight w:val="213"/>
              </w:trPr>
              <w:tc>
                <w:tcPr>
                  <w:tcW w:w="4770" w:type="dxa"/>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726"/>
                  </w:tblGrid>
                  <w:tr w:rsidR="00807621" w:rsidRPr="00807621" w:rsidTr="009479E4">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621" w:rsidRPr="00807621" w:rsidRDefault="00807621" w:rsidP="00807621">
                        <w:pPr>
                          <w:pStyle w:val="cs80d9435b"/>
                          <w:rPr>
                            <w:lang w:val="ru-RU"/>
                          </w:rPr>
                        </w:pPr>
                        <w:r w:rsidRPr="00807621">
                          <w:rPr>
                            <w:rStyle w:val="cs5e98e93012"/>
                            <w:rFonts w:ascii="Times New Roman" w:hAnsi="Times New Roman" w:cs="Times New Roman"/>
                            <w:b w:val="0"/>
                            <w:sz w:val="24"/>
                            <w:lang w:val="ru-RU"/>
                          </w:rPr>
                          <w:t>д.м.н., проф. Готько Є.С.</w:t>
                        </w:r>
                      </w:p>
                    </w:tc>
                  </w:tr>
                </w:tbl>
                <w:p w:rsidR="00807621" w:rsidRPr="00807621" w:rsidRDefault="00807621" w:rsidP="00807621">
                  <w:pPr>
                    <w:pStyle w:val="cs80d9435b"/>
                    <w:rPr>
                      <w:lang w:val="ru-RU"/>
                    </w:rPr>
                  </w:pPr>
                  <w:r w:rsidRPr="00807621">
                    <w:rPr>
                      <w:rStyle w:val="csa16174ba1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c>
                <w:tcPr>
                  <w:tcW w:w="4771" w:type="dxa"/>
                  <w:tcMar>
                    <w:top w:w="0" w:type="dxa"/>
                    <w:left w:w="108" w:type="dxa"/>
                    <w:bottom w:w="0" w:type="dxa"/>
                    <w:right w:w="108" w:type="dxa"/>
                  </w:tcMar>
                  <w:hideMark/>
                </w:tcPr>
                <w:p w:rsidR="00807621" w:rsidRPr="00807621" w:rsidRDefault="00807621" w:rsidP="00807621">
                  <w:pPr>
                    <w:pStyle w:val="cs80d9435b"/>
                    <w:rPr>
                      <w:lang w:val="ru-RU"/>
                    </w:rPr>
                  </w:pPr>
                  <w:r w:rsidRPr="00807621">
                    <w:rPr>
                      <w:rStyle w:val="cs5e98e93012"/>
                      <w:rFonts w:ascii="Times New Roman" w:hAnsi="Times New Roman" w:cs="Times New Roman"/>
                      <w:b w:val="0"/>
                      <w:sz w:val="24"/>
                      <w:lang w:val="ru-RU"/>
                    </w:rPr>
                    <w:t xml:space="preserve">лікар Готько І.Ю. </w:t>
                  </w:r>
                </w:p>
                <w:p w:rsidR="00807621" w:rsidRPr="00807621" w:rsidRDefault="00807621" w:rsidP="00807621">
                  <w:pPr>
                    <w:pStyle w:val="cs80d9435b"/>
                    <w:rPr>
                      <w:lang w:val="ru-RU"/>
                    </w:rPr>
                  </w:pPr>
                  <w:r w:rsidRPr="00807621">
                    <w:rPr>
                      <w:rStyle w:val="csa16174ba1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bl>
          <w:p w:rsidR="00807621" w:rsidRPr="00807621" w:rsidRDefault="00807621" w:rsidP="009479E4">
            <w:pPr>
              <w:jc w:val="both"/>
              <w:rPr>
                <w:rFonts w:asciiTheme="minorHAnsi" w:hAnsiTheme="minorHAnsi"/>
                <w:sz w:val="22"/>
              </w:rPr>
            </w:pP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1966 від 15.09.2021 </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дослідження фази 3 оциперлімабу, антитіла до TIGIT,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PD-L1</w:t>
            </w:r>
            <w:r w:rsidRPr="00807621">
              <w:rPr>
                <w:color w:val="000000"/>
              </w:rPr>
              <w:t>»</w:t>
            </w:r>
            <w:r w:rsidR="00807E01" w:rsidRPr="00807621">
              <w:t xml:space="preserve">, BGB-A317-A1217-302, версія з поправкою 4.0 від </w:t>
            </w:r>
            <w:r w:rsidR="009479E4">
              <w:rPr>
                <w:lang w:val="uk-UA"/>
              </w:rPr>
              <w:t xml:space="preserve">                </w:t>
            </w:r>
            <w:r w:rsidR="00807E01" w:rsidRPr="00807621">
              <w:t>08 травня 2023 року</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ФАРМАСЬЮТІКАЛ РІСЕРЧ АССОУШИЕЙТС УКРАЇНА</w:t>
            </w:r>
            <w:r w:rsidR="00807621" w:rsidRPr="00807621">
              <w:rPr>
                <w:color w:val="000000"/>
              </w:rPr>
              <w:t>»</w:t>
            </w:r>
            <w:r w:rsidRPr="00807621">
              <w:t xml:space="preserve"> (ТОВ</w:t>
            </w:r>
            <w:r w:rsidR="00807621" w:rsidRPr="00807621">
              <w:rPr>
                <w:color w:val="000000"/>
              </w:rPr>
              <w:t xml:space="preserve"> «</w:t>
            </w:r>
            <w:r w:rsidRPr="00807621">
              <w:t>ФРА УКРАЇНА</w:t>
            </w:r>
            <w:r w:rsidR="00807621" w:rsidRPr="00807621">
              <w:rPr>
                <w:color w:val="000000"/>
              </w:rPr>
              <w:t>»</w:t>
            </w:r>
            <w:r w:rsidRPr="00807621">
              <w:t>)</w:t>
            </w:r>
          </w:p>
        </w:tc>
      </w:tr>
      <w:tr w:rsidR="00BB3545" w:rsidRPr="003E1A14"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en-US"/>
              </w:rPr>
            </w:pPr>
            <w:r w:rsidRPr="00807621">
              <w:rPr>
                <w:lang w:val="en-US"/>
              </w:rPr>
              <w:t xml:space="preserve">BeiGene, Ltd. c/o BeiGene USA, Inc., </w:t>
            </w:r>
            <w:r w:rsidRPr="00807621">
              <w:t>США</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17</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Подовження тривалості клінічного випробування в Україні до 11 вересня 2026 року</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2777 від 02.12.2020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Дослідження з оцінки препарату Іметельстат (GRN163L) у лікуванні залежних від трансфузій пацієнтів з мієлодиспластичним синдромом (МДС) з</w:t>
            </w:r>
            <w:r w:rsidRPr="00807621">
              <w:rPr>
                <w:color w:val="000000"/>
              </w:rPr>
              <w:t xml:space="preserve"> «</w:t>
            </w:r>
            <w:r w:rsidR="00807E01" w:rsidRPr="00807621">
              <w:t>низьким</w:t>
            </w:r>
            <w:r w:rsidRPr="00807621">
              <w:rPr>
                <w:color w:val="000000"/>
              </w:rPr>
              <w:t>»</w:t>
            </w:r>
            <w:r w:rsidR="00807E01" w:rsidRPr="00807621">
              <w:t xml:space="preserve"> або</w:t>
            </w:r>
            <w:r w:rsidRPr="00807621">
              <w:rPr>
                <w:color w:val="000000"/>
              </w:rPr>
              <w:t xml:space="preserve"> «</w:t>
            </w:r>
            <w:r w:rsidR="00807E01" w:rsidRPr="00807621">
              <w:t>проміжним-1</w:t>
            </w:r>
            <w:r w:rsidRPr="00807621">
              <w:rPr>
                <w:color w:val="000000"/>
              </w:rPr>
              <w:t>»</w:t>
            </w:r>
            <w:r w:rsidR="00807E01" w:rsidRPr="00807621">
              <w:t xml:space="preserve"> ступенем ризику за шкалою IPSS, з прогресуванням або відсутністю відповіді на терапію еритропоез-стимулюючими агентами (ЕСА)</w:t>
            </w:r>
            <w:r w:rsidRPr="00807621">
              <w:rPr>
                <w:color w:val="000000"/>
              </w:rPr>
              <w:t>»</w:t>
            </w:r>
            <w:r w:rsidR="00807E01" w:rsidRPr="00807621">
              <w:t xml:space="preserve">, 63935937MDS3001, з поправкою 8 від </w:t>
            </w:r>
            <w:r w:rsidR="009479E4">
              <w:rPr>
                <w:lang w:val="uk-UA"/>
              </w:rPr>
              <w:t xml:space="preserve">                         </w:t>
            </w:r>
            <w:r w:rsidR="00807E01" w:rsidRPr="00807621">
              <w:t>30 листопада 2022 року</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ПАРЕКСЕЛ Україна</w:t>
            </w:r>
            <w:r w:rsidR="00807621" w:rsidRPr="00807621">
              <w:rPr>
                <w:color w:val="000000"/>
              </w:rPr>
              <w:t>»</w:t>
            </w:r>
          </w:p>
        </w:tc>
      </w:tr>
      <w:tr w:rsidR="00BB3545" w:rsidRPr="003E1A14">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en-US"/>
              </w:rPr>
            </w:pPr>
            <w:r w:rsidRPr="00807621">
              <w:t>Герон</w:t>
            </w:r>
            <w:r w:rsidRPr="00807621">
              <w:rPr>
                <w:lang w:val="en-US"/>
              </w:rPr>
              <w:t xml:space="preserve"> </w:t>
            </w:r>
            <w:r w:rsidRPr="00807621">
              <w:t>Корпорейшн</w:t>
            </w:r>
            <w:r w:rsidRPr="00807621">
              <w:rPr>
                <w:lang w:val="en-US"/>
              </w:rPr>
              <w:t xml:space="preserve">, </w:t>
            </w:r>
            <w:r w:rsidRPr="00807621">
              <w:t>США</w:t>
            </w:r>
            <w:r w:rsidRPr="00807621">
              <w:rPr>
                <w:lang w:val="en-US"/>
              </w:rPr>
              <w:t xml:space="preserve"> / Geron Corporation, USA</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18</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r w:rsidR="00807E01">
        <w:rPr>
          <w:lang w:val="uk-UA"/>
        </w:rPr>
        <w:t xml:space="preserve"> </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13462" w:type="dxa"/>
        <w:tblInd w:w="0" w:type="dxa"/>
        <w:tblLayout w:type="fixed"/>
        <w:tblLook w:val="04A0" w:firstRow="1" w:lastRow="0" w:firstColumn="1" w:lastColumn="0" w:noHBand="0" w:noVBand="1"/>
      </w:tblPr>
      <w:tblGrid>
        <w:gridCol w:w="3682"/>
        <w:gridCol w:w="9780"/>
      </w:tblGrid>
      <w:tr w:rsidR="00807621" w:rsidRPr="00807621" w:rsidTr="0080762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07621" w:rsidRPr="00807621" w:rsidRDefault="00807621">
            <w:pPr>
              <w:rPr>
                <w:szCs w:val="24"/>
              </w:rPr>
            </w:pPr>
            <w:r w:rsidRPr="0080762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07621" w:rsidRPr="009479E4" w:rsidRDefault="00807621" w:rsidP="009479E4">
            <w:pPr>
              <w:jc w:val="both"/>
              <w:rPr>
                <w:rFonts w:asciiTheme="minorHAnsi" w:hAnsiTheme="minorHAnsi"/>
                <w:sz w:val="22"/>
              </w:rPr>
            </w:pPr>
            <w:r w:rsidRPr="00807621">
              <w:t>Зміна відповідального дослідника; 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807621" w:rsidRPr="00807621" w:rsidTr="009479E4">
              <w:trPr>
                <w:trHeight w:val="213"/>
              </w:trPr>
              <w:tc>
                <w:tcPr>
                  <w:tcW w:w="4770" w:type="dxa"/>
                  <w:tcMar>
                    <w:top w:w="0" w:type="dxa"/>
                    <w:left w:w="108" w:type="dxa"/>
                    <w:bottom w:w="0" w:type="dxa"/>
                    <w:right w:w="108" w:type="dxa"/>
                  </w:tcMar>
                  <w:hideMark/>
                </w:tcPr>
                <w:p w:rsidR="00807621" w:rsidRPr="00807621" w:rsidRDefault="00807621" w:rsidP="00807621">
                  <w:pPr>
                    <w:pStyle w:val="cs2e86d3a6"/>
                  </w:pPr>
                  <w:r w:rsidRPr="00807621">
                    <w:rPr>
                      <w:rStyle w:val="csa16174ba14"/>
                      <w:rFonts w:ascii="Times New Roman" w:hAnsi="Times New Roman" w:cs="Times New Roman"/>
                      <w:sz w:val="24"/>
                    </w:rPr>
                    <w:t>БУЛО</w:t>
                  </w:r>
                </w:p>
              </w:tc>
              <w:tc>
                <w:tcPr>
                  <w:tcW w:w="4771" w:type="dxa"/>
                  <w:tcMar>
                    <w:top w:w="0" w:type="dxa"/>
                    <w:left w:w="108" w:type="dxa"/>
                    <w:bottom w:w="0" w:type="dxa"/>
                    <w:right w:w="108" w:type="dxa"/>
                  </w:tcMar>
                  <w:hideMark/>
                </w:tcPr>
                <w:p w:rsidR="00807621" w:rsidRPr="00807621" w:rsidRDefault="00807621" w:rsidP="00807621">
                  <w:pPr>
                    <w:pStyle w:val="cs2e86d3a6"/>
                  </w:pPr>
                  <w:r w:rsidRPr="00807621">
                    <w:rPr>
                      <w:rStyle w:val="csa16174ba14"/>
                      <w:rFonts w:ascii="Times New Roman" w:hAnsi="Times New Roman" w:cs="Times New Roman"/>
                      <w:sz w:val="24"/>
                    </w:rPr>
                    <w:t>СТАЛО</w:t>
                  </w:r>
                </w:p>
              </w:tc>
            </w:tr>
            <w:tr w:rsidR="00807621" w:rsidRPr="00807621" w:rsidTr="009479E4">
              <w:trPr>
                <w:trHeight w:val="213"/>
              </w:trPr>
              <w:tc>
                <w:tcPr>
                  <w:tcW w:w="4770" w:type="dxa"/>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726"/>
                  </w:tblGrid>
                  <w:tr w:rsidR="00807621" w:rsidRPr="00807621" w:rsidTr="009479E4">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621" w:rsidRPr="00807621" w:rsidRDefault="00807621" w:rsidP="00807621">
                        <w:pPr>
                          <w:pStyle w:val="cs80d9435b"/>
                          <w:rPr>
                            <w:lang w:val="ru-RU"/>
                          </w:rPr>
                        </w:pPr>
                        <w:r w:rsidRPr="00807621">
                          <w:rPr>
                            <w:rStyle w:val="cs5e98e93012"/>
                            <w:rFonts w:ascii="Times New Roman" w:hAnsi="Times New Roman" w:cs="Times New Roman"/>
                            <w:b w:val="0"/>
                            <w:sz w:val="24"/>
                            <w:lang w:val="ru-RU"/>
                          </w:rPr>
                          <w:t>д.м.н., доц. Готько Є.С.</w:t>
                        </w:r>
                      </w:p>
                    </w:tc>
                  </w:tr>
                </w:tbl>
                <w:p w:rsidR="00807621" w:rsidRPr="00807621" w:rsidRDefault="00807621" w:rsidP="00807621">
                  <w:pPr>
                    <w:pStyle w:val="cs80d9435b"/>
                    <w:rPr>
                      <w:lang w:val="ru-RU"/>
                    </w:rPr>
                  </w:pPr>
                  <w:r w:rsidRPr="00807621">
                    <w:rPr>
                      <w:rStyle w:val="cs5e98e93014"/>
                      <w:rFonts w:ascii="Times New Roman" w:hAnsi="Times New Roman" w:cs="Times New Roman"/>
                      <w:b w:val="0"/>
                      <w:sz w:val="24"/>
                      <w:lang w:val="ru-RU"/>
                    </w:rPr>
                    <w:t>Центральна міська клінічна лікарня, Міський онкологічний центр</w:t>
                  </w:r>
                  <w:r w:rsidRPr="00807621">
                    <w:rPr>
                      <w:rStyle w:val="csa16174ba14"/>
                      <w:rFonts w:ascii="Times New Roman" w:hAnsi="Times New Roman" w:cs="Times New Roman"/>
                      <w:sz w:val="24"/>
                      <w:lang w:val="ru-RU"/>
                    </w:rPr>
                    <w:t>,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771"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5e98e93014"/>
                      <w:rFonts w:ascii="Times New Roman" w:hAnsi="Times New Roman" w:cs="Times New Roman"/>
                      <w:b w:val="0"/>
                      <w:sz w:val="24"/>
                      <w:lang w:val="ru-RU"/>
                    </w:rPr>
                    <w:t>лікар Готько І.Ю.</w:t>
                  </w:r>
                </w:p>
                <w:p w:rsidR="00807621" w:rsidRPr="00807621" w:rsidRDefault="00807621" w:rsidP="00807621">
                  <w:pPr>
                    <w:pStyle w:val="cs80d9435b"/>
                    <w:rPr>
                      <w:lang w:val="ru-RU"/>
                    </w:rPr>
                  </w:pPr>
                  <w:r w:rsidRPr="00807621">
                    <w:rPr>
                      <w:rStyle w:val="cs5e98e93014"/>
                      <w:rFonts w:ascii="Times New Roman" w:hAnsi="Times New Roman" w:cs="Times New Roman"/>
                      <w:b w:val="0"/>
                      <w:sz w:val="24"/>
                      <w:lang w:val="ru-RU"/>
                    </w:rPr>
                    <w:t>Комунальне некомерційне підприємство «Центральна міська клінічна лікарня» Ужгородської міської ради, терапевтичне відділення</w:t>
                  </w:r>
                  <w:r w:rsidRPr="00807621">
                    <w:rPr>
                      <w:rStyle w:val="csa16174ba14"/>
                      <w:rFonts w:ascii="Times New Roman" w:hAnsi="Times New Roman" w:cs="Times New Roman"/>
                      <w:sz w:val="24"/>
                      <w:lang w:val="ru-RU"/>
                    </w:rPr>
                    <w:t xml:space="preserve">,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w:t>
                  </w:r>
                  <w:r w:rsidR="009479E4">
                    <w:rPr>
                      <w:rStyle w:val="csa16174ba14"/>
                      <w:rFonts w:ascii="Times New Roman" w:hAnsi="Times New Roman" w:cs="Times New Roman"/>
                      <w:sz w:val="24"/>
                      <w:lang w:val="ru-RU"/>
                    </w:rPr>
                    <w:t xml:space="preserve">                </w:t>
                  </w:r>
                  <w:r w:rsidRPr="00807621">
                    <w:rPr>
                      <w:rStyle w:val="csa16174ba14"/>
                      <w:rFonts w:ascii="Times New Roman" w:hAnsi="Times New Roman" w:cs="Times New Roman"/>
                      <w:sz w:val="24"/>
                      <w:lang w:val="ru-RU"/>
                    </w:rPr>
                    <w:t>м. Ужгород</w:t>
                  </w:r>
                </w:p>
              </w:tc>
            </w:tr>
          </w:tbl>
          <w:p w:rsidR="00807621" w:rsidRPr="00807621" w:rsidRDefault="00807621" w:rsidP="009479E4">
            <w:pPr>
              <w:jc w:val="both"/>
              <w:rPr>
                <w:rFonts w:asciiTheme="minorHAnsi" w:hAnsiTheme="minorHAnsi"/>
                <w:sz w:val="22"/>
              </w:rPr>
            </w:pP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1005 від 28.09.2016 </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Багатоцентрове рандомізоване подвійне сліпе плацебо контрольоване дослідження 3 фази для оцінки ефективності та безпечності препарату AZD9291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w:t>
            </w:r>
            <w:r w:rsidRPr="00807621">
              <w:rPr>
                <w:color w:val="000000"/>
              </w:rPr>
              <w:t>»</w:t>
            </w:r>
            <w:r w:rsidR="00807E01" w:rsidRPr="00807621">
              <w:t xml:space="preserve">, D5164С00001, версія номер 6.0 від </w:t>
            </w:r>
            <w:r w:rsidR="00941563">
              <w:rPr>
                <w:lang w:val="uk-UA"/>
              </w:rPr>
              <w:t xml:space="preserve">                       </w:t>
            </w:r>
            <w:r w:rsidR="00807E01" w:rsidRPr="00807621">
              <w:t>09 серпня 2023 року</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АСТРАЗЕНЕКА УКРАЇНА</w:t>
            </w:r>
            <w:r w:rsidR="00807621" w:rsidRPr="00807621">
              <w:rPr>
                <w:color w:val="000000"/>
              </w:rPr>
              <w:t>»</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АстраЗенека АБ</w:t>
            </w:r>
            <w:r w:rsidRPr="00807621">
              <w:rPr>
                <w:color w:val="000000"/>
              </w:rPr>
              <w:t>»</w:t>
            </w:r>
            <w:r w:rsidR="00807E01" w:rsidRPr="00807621">
              <w:t>, Швеція</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19</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 xml:space="preserve">Оновлений Протокол клінічного випробування 64264681LYM1001, Фаза 1, Поправка 5, </w:t>
            </w:r>
            <w:r w:rsidR="00941563">
              <w:rPr>
                <w:lang w:val="uk-UA"/>
              </w:rPr>
              <w:t xml:space="preserve">               </w:t>
            </w:r>
            <w:r w:rsidRPr="00807621">
              <w:t xml:space="preserve">JNJ-64264681, від 30 листопада 2023 року, англійською мовою; Брошура дослідника </w:t>
            </w:r>
            <w:r w:rsidR="00941563">
              <w:rPr>
                <w:lang w:val="uk-UA"/>
              </w:rPr>
              <w:t xml:space="preserve">                     </w:t>
            </w:r>
            <w:r w:rsidRPr="00807621">
              <w:t xml:space="preserve">JNJ-64264681, Видання 6, від 26 вересня 2023 року, англійською мовою; Форма інформованої згоди, Протокол 64264681LYM1001, Адаптована для України, версія № 6.0 від 10 січня </w:t>
            </w:r>
            <w:r w:rsidR="00941563">
              <w:rPr>
                <w:lang w:val="uk-UA"/>
              </w:rPr>
              <w:t xml:space="preserve">                </w:t>
            </w:r>
            <w:r w:rsidRPr="00807621">
              <w:t xml:space="preserve">2024 року, на основі майстер-версії ФІЗ 8.0 від 05 грудня 2022 року, англійською та українською мовами; Додаток до Форми інформованої згоди, Протокол 64264681LYM1001, Адаптованої для України, версія № 6.0 від 10 січня 2024 року, на основі майстер-версії </w:t>
            </w:r>
            <w:r w:rsidR="00495553" w:rsidRPr="00495553">
              <w:t xml:space="preserve">                   </w:t>
            </w:r>
            <w:r w:rsidRPr="00807621">
              <w:t>ФІЗ 8.0 від 05 грудня 2022 року, англійською та українською мовами</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762 від 20.04.2021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Відкрите дослідження 1 фази з оцінки безпечності, фармакокінетики і фармакодинаміки препарату JNJ-64264681 в учасників з неходжкінською лімфомою та хронічним лімфоцитарним лейкозом</w:t>
            </w:r>
            <w:r w:rsidRPr="00807621">
              <w:rPr>
                <w:color w:val="000000"/>
              </w:rPr>
              <w:t>»</w:t>
            </w:r>
            <w:r w:rsidR="00807E01" w:rsidRPr="00807621">
              <w:t>, 64264681LYM1001, поправка 4 від 18 лютого 2021 року</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АРЕНСІЯ ЕКСПЛОРАТОРІ МЕДІСІН</w:t>
            </w:r>
            <w:r w:rsidR="00807621" w:rsidRPr="00807621">
              <w:rPr>
                <w:color w:val="000000"/>
              </w:rPr>
              <w:t>»</w:t>
            </w:r>
            <w:r w:rsidRPr="00807621">
              <w:t>, Україна</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Янссен-Сілаг Інтернешнл НВ, Бельгія / Janssen-Cilag International NV, Belgium</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2A0B57" w:rsidRDefault="00807E01">
      <w:pPr>
        <w:rPr>
          <w:lang w:val="uk-UA"/>
        </w:rPr>
      </w:pPr>
      <w:r>
        <w:rPr>
          <w:lang w:val="uk-UA"/>
        </w:rPr>
        <w:lastRenderedPageBreak/>
        <w:t xml:space="preserve">                                                                                                                                                       </w:t>
      </w:r>
    </w:p>
    <w:p w:rsidR="00BB3545" w:rsidRDefault="002A0B5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807E01">
        <w:rPr>
          <w:lang w:val="uk-UA"/>
        </w:rPr>
        <w:t>Додаток 20</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r w:rsidR="00807E01">
        <w:rPr>
          <w:lang w:val="uk-UA"/>
        </w:rPr>
        <w:t xml:space="preserve"> </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13462" w:type="dxa"/>
        <w:tblInd w:w="0" w:type="dxa"/>
        <w:tblLayout w:type="fixed"/>
        <w:tblLook w:val="04A0" w:firstRow="1" w:lastRow="0" w:firstColumn="1" w:lastColumn="0" w:noHBand="0" w:noVBand="1"/>
      </w:tblPr>
      <w:tblGrid>
        <w:gridCol w:w="3682"/>
        <w:gridCol w:w="9780"/>
      </w:tblGrid>
      <w:tr w:rsidR="00807621" w:rsidRPr="00807621" w:rsidTr="0080762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07621" w:rsidRPr="00807621" w:rsidRDefault="00807621">
            <w:pPr>
              <w:rPr>
                <w:szCs w:val="24"/>
              </w:rPr>
            </w:pPr>
            <w:r w:rsidRPr="0080762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07621" w:rsidRPr="00941563" w:rsidRDefault="00807621" w:rsidP="00941563">
            <w:pPr>
              <w:jc w:val="both"/>
              <w:rPr>
                <w:rFonts w:asciiTheme="minorHAnsi" w:hAnsiTheme="minorHAnsi"/>
                <w:sz w:val="22"/>
              </w:rPr>
            </w:pPr>
            <w:r w:rsidRPr="00807621">
              <w:t>Включення додаткових місць проведення клінічного випробування</w:t>
            </w:r>
            <w:r w:rsidR="00941563" w:rsidRPr="00941563">
              <w:t>:</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1"/>
              <w:gridCol w:w="8990"/>
            </w:tblGrid>
            <w:tr w:rsidR="00807621" w:rsidRPr="00807621" w:rsidTr="00941563">
              <w:tc>
                <w:tcPr>
                  <w:tcW w:w="551" w:type="dxa"/>
                  <w:tcMar>
                    <w:top w:w="0" w:type="dxa"/>
                    <w:left w:w="108" w:type="dxa"/>
                    <w:bottom w:w="0" w:type="dxa"/>
                    <w:right w:w="108" w:type="dxa"/>
                  </w:tcMar>
                  <w:hideMark/>
                </w:tcPr>
                <w:p w:rsidR="00807621" w:rsidRPr="00807621" w:rsidRDefault="00807621" w:rsidP="00807621">
                  <w:pPr>
                    <w:pStyle w:val="cs2e86d3a6"/>
                  </w:pPr>
                  <w:r w:rsidRPr="00807621">
                    <w:rPr>
                      <w:rStyle w:val="csa16174ba16"/>
                      <w:rFonts w:ascii="Times New Roman" w:hAnsi="Times New Roman" w:cs="Times New Roman"/>
                      <w:sz w:val="24"/>
                    </w:rPr>
                    <w:t>№</w:t>
                  </w:r>
                </w:p>
                <w:p w:rsidR="00807621" w:rsidRPr="00807621" w:rsidRDefault="00807621" w:rsidP="00807621">
                  <w:pPr>
                    <w:pStyle w:val="cs2e86d3a6"/>
                  </w:pPr>
                  <w:r w:rsidRPr="00807621">
                    <w:rPr>
                      <w:rStyle w:val="csa16174ba16"/>
                      <w:rFonts w:ascii="Times New Roman" w:hAnsi="Times New Roman" w:cs="Times New Roman"/>
                      <w:sz w:val="24"/>
                    </w:rPr>
                    <w:t>п/п</w:t>
                  </w:r>
                </w:p>
              </w:tc>
              <w:tc>
                <w:tcPr>
                  <w:tcW w:w="8990" w:type="dxa"/>
                  <w:tcMar>
                    <w:top w:w="0" w:type="dxa"/>
                    <w:left w:w="108" w:type="dxa"/>
                    <w:bottom w:w="0" w:type="dxa"/>
                    <w:right w:w="108" w:type="dxa"/>
                  </w:tcMar>
                  <w:hideMark/>
                </w:tcPr>
                <w:p w:rsidR="00807621" w:rsidRPr="00807621" w:rsidRDefault="00807621" w:rsidP="00807621">
                  <w:pPr>
                    <w:pStyle w:val="cs202b20ac"/>
                    <w:rPr>
                      <w:lang w:val="ru-RU"/>
                    </w:rPr>
                  </w:pPr>
                  <w:r w:rsidRPr="00807621">
                    <w:rPr>
                      <w:rStyle w:val="csa16174ba16"/>
                      <w:rFonts w:ascii="Times New Roman" w:hAnsi="Times New Roman" w:cs="Times New Roman"/>
                      <w:sz w:val="24"/>
                      <w:lang w:val="ru-RU"/>
                    </w:rPr>
                    <w:t>П.І.Б. відповідального дослідника</w:t>
                  </w:r>
                </w:p>
                <w:p w:rsidR="00807621" w:rsidRPr="00807621" w:rsidRDefault="00807621" w:rsidP="00807621">
                  <w:pPr>
                    <w:pStyle w:val="cs2e86d3a6"/>
                    <w:rPr>
                      <w:lang w:val="ru-RU"/>
                    </w:rPr>
                  </w:pPr>
                  <w:r w:rsidRPr="00807621">
                    <w:rPr>
                      <w:rStyle w:val="csa16174ba16"/>
                      <w:rFonts w:ascii="Times New Roman" w:hAnsi="Times New Roman" w:cs="Times New Roman"/>
                      <w:sz w:val="24"/>
                      <w:lang w:val="ru-RU"/>
                    </w:rPr>
                    <w:t>Назва місця проведення клінічного випробування</w:t>
                  </w:r>
                </w:p>
              </w:tc>
            </w:tr>
            <w:tr w:rsidR="00807621" w:rsidRPr="00807621" w:rsidTr="00941563">
              <w:tc>
                <w:tcPr>
                  <w:tcW w:w="551" w:type="dxa"/>
                  <w:tcMar>
                    <w:top w:w="0" w:type="dxa"/>
                    <w:left w:w="108" w:type="dxa"/>
                    <w:bottom w:w="0" w:type="dxa"/>
                    <w:right w:w="108" w:type="dxa"/>
                  </w:tcMar>
                  <w:hideMark/>
                </w:tcPr>
                <w:p w:rsidR="00807621" w:rsidRPr="00807621" w:rsidRDefault="00807621" w:rsidP="00621591">
                  <w:pPr>
                    <w:pStyle w:val="cs80d9435b"/>
                    <w:jc w:val="center"/>
                    <w:rPr>
                      <w:lang w:val="uk-UA"/>
                    </w:rPr>
                  </w:pPr>
                  <w:r w:rsidRPr="00807621">
                    <w:rPr>
                      <w:rStyle w:val="csa16174ba16"/>
                      <w:rFonts w:ascii="Times New Roman" w:hAnsi="Times New Roman" w:cs="Times New Roman"/>
                      <w:sz w:val="24"/>
                    </w:rPr>
                    <w:t>1</w:t>
                  </w:r>
                  <w:r w:rsidRPr="00807621">
                    <w:rPr>
                      <w:rStyle w:val="csa16174ba16"/>
                      <w:rFonts w:ascii="Times New Roman" w:hAnsi="Times New Roman" w:cs="Times New Roman"/>
                      <w:sz w:val="24"/>
                      <w:lang w:val="uk-UA"/>
                    </w:rPr>
                    <w:t>.</w:t>
                  </w:r>
                </w:p>
              </w:tc>
              <w:tc>
                <w:tcPr>
                  <w:tcW w:w="8990"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16"/>
                      <w:rFonts w:ascii="Times New Roman" w:hAnsi="Times New Roman" w:cs="Times New Roman"/>
                      <w:sz w:val="24"/>
                      <w:lang w:val="ru-RU"/>
                    </w:rPr>
                    <w:t>д.м.н., проф. Островський М.М.</w:t>
                  </w:r>
                </w:p>
                <w:p w:rsidR="00807621" w:rsidRPr="00807621" w:rsidRDefault="00807621" w:rsidP="00807621">
                  <w:pPr>
                    <w:pStyle w:val="cs80d9435b"/>
                    <w:rPr>
                      <w:lang w:val="ru-RU"/>
                    </w:rPr>
                  </w:pPr>
                  <w:r w:rsidRPr="00807621">
                    <w:rPr>
                      <w:rStyle w:val="csa16174ba16"/>
                      <w:rFonts w:ascii="Times New Roman" w:hAnsi="Times New Roman" w:cs="Times New Roman"/>
                      <w:sz w:val="24"/>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м. Івано-Франківськ </w:t>
                  </w:r>
                </w:p>
              </w:tc>
            </w:tr>
            <w:tr w:rsidR="00807621" w:rsidRPr="00807621" w:rsidTr="00941563">
              <w:tc>
                <w:tcPr>
                  <w:tcW w:w="551" w:type="dxa"/>
                  <w:tcMar>
                    <w:top w:w="0" w:type="dxa"/>
                    <w:left w:w="108" w:type="dxa"/>
                    <w:bottom w:w="0" w:type="dxa"/>
                    <w:right w:w="108" w:type="dxa"/>
                  </w:tcMar>
                  <w:hideMark/>
                </w:tcPr>
                <w:p w:rsidR="00807621" w:rsidRPr="00807621" w:rsidRDefault="00807621" w:rsidP="00621591">
                  <w:pPr>
                    <w:pStyle w:val="cs80d9435b"/>
                    <w:jc w:val="center"/>
                    <w:rPr>
                      <w:lang w:val="uk-UA"/>
                    </w:rPr>
                  </w:pPr>
                  <w:r w:rsidRPr="00807621">
                    <w:rPr>
                      <w:rStyle w:val="csa16174ba16"/>
                      <w:rFonts w:ascii="Times New Roman" w:hAnsi="Times New Roman" w:cs="Times New Roman"/>
                      <w:sz w:val="24"/>
                    </w:rPr>
                    <w:t>2</w:t>
                  </w:r>
                  <w:r w:rsidRPr="00807621">
                    <w:rPr>
                      <w:rStyle w:val="csa16174ba16"/>
                      <w:rFonts w:ascii="Times New Roman" w:hAnsi="Times New Roman" w:cs="Times New Roman"/>
                      <w:sz w:val="24"/>
                      <w:lang w:val="uk-UA"/>
                    </w:rPr>
                    <w:t>.</w:t>
                  </w:r>
                </w:p>
              </w:tc>
              <w:tc>
                <w:tcPr>
                  <w:tcW w:w="8990"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16"/>
                      <w:rFonts w:ascii="Times New Roman" w:hAnsi="Times New Roman" w:cs="Times New Roman"/>
                      <w:sz w:val="24"/>
                      <w:lang w:val="ru-RU"/>
                    </w:rPr>
                    <w:t>к.м.н., доцент Слепченко Н.С.</w:t>
                  </w:r>
                </w:p>
                <w:p w:rsidR="00807621" w:rsidRPr="00807621" w:rsidRDefault="00807621" w:rsidP="00807621">
                  <w:pPr>
                    <w:pStyle w:val="cs80d9435b"/>
                    <w:rPr>
                      <w:lang w:val="ru-RU"/>
                    </w:rPr>
                  </w:pPr>
                  <w:r w:rsidRPr="00807621">
                    <w:rPr>
                      <w:rStyle w:val="csa16174ba16"/>
                      <w:rFonts w:ascii="Times New Roman" w:hAnsi="Times New Roman" w:cs="Times New Roman"/>
                      <w:sz w:val="24"/>
                      <w:lang w:val="ru-RU"/>
                    </w:rPr>
                    <w:t>Комунальне некомерційне підприємство «Вінницька міська клінічна лікарня №1», терапевтичне відділення, м. Вінниця</w:t>
                  </w:r>
                </w:p>
              </w:tc>
            </w:tr>
            <w:tr w:rsidR="00807621" w:rsidRPr="00807621" w:rsidTr="00941563">
              <w:tc>
                <w:tcPr>
                  <w:tcW w:w="551" w:type="dxa"/>
                  <w:tcMar>
                    <w:top w:w="0" w:type="dxa"/>
                    <w:left w:w="108" w:type="dxa"/>
                    <w:bottom w:w="0" w:type="dxa"/>
                    <w:right w:w="108" w:type="dxa"/>
                  </w:tcMar>
                  <w:hideMark/>
                </w:tcPr>
                <w:p w:rsidR="00807621" w:rsidRPr="00807621" w:rsidRDefault="00807621" w:rsidP="00621591">
                  <w:pPr>
                    <w:pStyle w:val="cs80d9435b"/>
                    <w:jc w:val="center"/>
                    <w:rPr>
                      <w:lang w:val="uk-UA"/>
                    </w:rPr>
                  </w:pPr>
                  <w:r w:rsidRPr="00807621">
                    <w:rPr>
                      <w:rStyle w:val="csa16174ba16"/>
                      <w:rFonts w:ascii="Times New Roman" w:hAnsi="Times New Roman" w:cs="Times New Roman"/>
                      <w:sz w:val="24"/>
                    </w:rPr>
                    <w:t>3</w:t>
                  </w:r>
                  <w:r w:rsidRPr="00807621">
                    <w:rPr>
                      <w:rStyle w:val="csa16174ba16"/>
                      <w:rFonts w:ascii="Times New Roman" w:hAnsi="Times New Roman" w:cs="Times New Roman"/>
                      <w:sz w:val="24"/>
                      <w:lang w:val="uk-UA"/>
                    </w:rPr>
                    <w:t>.</w:t>
                  </w:r>
                </w:p>
              </w:tc>
              <w:tc>
                <w:tcPr>
                  <w:tcW w:w="8990" w:type="dxa"/>
                  <w:tcMar>
                    <w:top w:w="0" w:type="dxa"/>
                    <w:left w:w="108" w:type="dxa"/>
                    <w:bottom w:w="0" w:type="dxa"/>
                    <w:right w:w="108" w:type="dxa"/>
                  </w:tcMar>
                  <w:hideMark/>
                </w:tcPr>
                <w:p w:rsidR="00807621" w:rsidRPr="00807621" w:rsidRDefault="00807621" w:rsidP="00807621">
                  <w:pPr>
                    <w:pStyle w:val="csf06cd379"/>
                    <w:rPr>
                      <w:lang w:val="uk-UA"/>
                    </w:rPr>
                  </w:pPr>
                  <w:r w:rsidRPr="00807621">
                    <w:rPr>
                      <w:rStyle w:val="csa16174ba16"/>
                      <w:rFonts w:ascii="Times New Roman" w:hAnsi="Times New Roman" w:cs="Times New Roman"/>
                      <w:sz w:val="24"/>
                      <w:lang w:val="uk-UA"/>
                    </w:rPr>
                    <w:t>к.м.н. Бабаніна Т.В.</w:t>
                  </w:r>
                </w:p>
                <w:p w:rsidR="00807621" w:rsidRPr="00807621" w:rsidRDefault="00807621" w:rsidP="00807621">
                  <w:pPr>
                    <w:pStyle w:val="cs80d9435b"/>
                  </w:pPr>
                  <w:r w:rsidRPr="00807621">
                    <w:rPr>
                      <w:rStyle w:val="csa16174ba16"/>
                      <w:rFonts w:ascii="Times New Roman" w:hAnsi="Times New Roman" w:cs="Times New Roman"/>
                      <w:sz w:val="24"/>
                      <w:lang w:val="uk-UA"/>
                    </w:rPr>
                    <w:t xml:space="preserve">Медичний центр «Універсальна клініка «Оберіг» товариства з обмеженою відповідальністю </w:t>
                  </w:r>
                  <w:r w:rsidRPr="00807621">
                    <w:rPr>
                      <w:rStyle w:val="csa16174ba16"/>
                      <w:rFonts w:ascii="Times New Roman" w:hAnsi="Times New Roman" w:cs="Times New Roman"/>
                      <w:sz w:val="24"/>
                    </w:rPr>
                    <w:t>«Капитал», клініко-консультативне відділення, м. Київ</w:t>
                  </w:r>
                </w:p>
              </w:tc>
            </w:tr>
            <w:tr w:rsidR="00807621" w:rsidRPr="003E1A14" w:rsidTr="00941563">
              <w:tc>
                <w:tcPr>
                  <w:tcW w:w="551" w:type="dxa"/>
                  <w:tcMar>
                    <w:top w:w="0" w:type="dxa"/>
                    <w:left w:w="108" w:type="dxa"/>
                    <w:bottom w:w="0" w:type="dxa"/>
                    <w:right w:w="108" w:type="dxa"/>
                  </w:tcMar>
                  <w:hideMark/>
                </w:tcPr>
                <w:p w:rsidR="00807621" w:rsidRPr="00807621" w:rsidRDefault="00807621" w:rsidP="00621591">
                  <w:pPr>
                    <w:pStyle w:val="cs80d9435b"/>
                    <w:jc w:val="center"/>
                    <w:rPr>
                      <w:lang w:val="uk-UA"/>
                    </w:rPr>
                  </w:pPr>
                  <w:r w:rsidRPr="00807621">
                    <w:rPr>
                      <w:rStyle w:val="csa16174ba16"/>
                      <w:rFonts w:ascii="Times New Roman" w:hAnsi="Times New Roman" w:cs="Times New Roman"/>
                      <w:sz w:val="24"/>
                    </w:rPr>
                    <w:t>4</w:t>
                  </w:r>
                  <w:r w:rsidRPr="00807621">
                    <w:rPr>
                      <w:rStyle w:val="csa16174ba16"/>
                      <w:rFonts w:ascii="Times New Roman" w:hAnsi="Times New Roman" w:cs="Times New Roman"/>
                      <w:sz w:val="24"/>
                      <w:lang w:val="uk-UA"/>
                    </w:rPr>
                    <w:t>.</w:t>
                  </w:r>
                </w:p>
              </w:tc>
              <w:tc>
                <w:tcPr>
                  <w:tcW w:w="8990" w:type="dxa"/>
                  <w:tcMar>
                    <w:top w:w="0" w:type="dxa"/>
                    <w:left w:w="108" w:type="dxa"/>
                    <w:bottom w:w="0" w:type="dxa"/>
                    <w:right w:w="108" w:type="dxa"/>
                  </w:tcMar>
                  <w:hideMark/>
                </w:tcPr>
                <w:p w:rsidR="00807621" w:rsidRPr="00807621" w:rsidRDefault="00807621" w:rsidP="00807621">
                  <w:pPr>
                    <w:pStyle w:val="csf06cd379"/>
                    <w:rPr>
                      <w:lang w:val="uk-UA"/>
                    </w:rPr>
                  </w:pPr>
                  <w:r w:rsidRPr="00807621">
                    <w:rPr>
                      <w:rStyle w:val="csa16174ba16"/>
                      <w:rFonts w:ascii="Times New Roman" w:hAnsi="Times New Roman" w:cs="Times New Roman"/>
                      <w:sz w:val="24"/>
                      <w:lang w:val="uk-UA"/>
                    </w:rPr>
                    <w:t>к.м.н. Варунків О.І.</w:t>
                  </w:r>
                </w:p>
                <w:p w:rsidR="00807621" w:rsidRPr="00807621" w:rsidRDefault="00807621" w:rsidP="00807621">
                  <w:pPr>
                    <w:pStyle w:val="cs80d9435b"/>
                    <w:rPr>
                      <w:lang w:val="uk-UA"/>
                    </w:rPr>
                  </w:pPr>
                  <w:r w:rsidRPr="00807621">
                    <w:rPr>
                      <w:rStyle w:val="csa16174ba16"/>
                      <w:rFonts w:ascii="Times New Roman" w:hAnsi="Times New Roman" w:cs="Times New Roman"/>
                      <w:sz w:val="24"/>
                      <w:lang w:val="uk-UA"/>
                    </w:rPr>
                    <w:t xml:space="preserve">Підприємство «Лікувально-діагностичний центр «Клініка Святого Луки» Івано-Франківського Архієпархіального Управління Української Греко-Католицької Церкви», Консультативно-лікувальне відділення «Науково-дослідницький центр», </w:t>
                  </w:r>
                  <w:r w:rsidR="00621591" w:rsidRPr="00621591">
                    <w:rPr>
                      <w:rStyle w:val="csa16174ba16"/>
                      <w:rFonts w:ascii="Times New Roman" w:hAnsi="Times New Roman" w:cs="Times New Roman"/>
                      <w:sz w:val="24"/>
                      <w:lang w:val="uk-UA"/>
                    </w:rPr>
                    <w:t xml:space="preserve">            </w:t>
                  </w:r>
                  <w:r w:rsidRPr="00807621">
                    <w:rPr>
                      <w:rStyle w:val="csa16174ba16"/>
                      <w:rFonts w:ascii="Times New Roman" w:hAnsi="Times New Roman" w:cs="Times New Roman"/>
                      <w:sz w:val="24"/>
                      <w:lang w:val="uk-UA"/>
                    </w:rPr>
                    <w:t>м. Івано-Франківськ</w:t>
                  </w:r>
                </w:p>
              </w:tc>
            </w:tr>
            <w:tr w:rsidR="00807621" w:rsidRPr="00807621" w:rsidTr="00941563">
              <w:tc>
                <w:tcPr>
                  <w:tcW w:w="551" w:type="dxa"/>
                  <w:tcMar>
                    <w:top w:w="0" w:type="dxa"/>
                    <w:left w:w="108" w:type="dxa"/>
                    <w:bottom w:w="0" w:type="dxa"/>
                    <w:right w:w="108" w:type="dxa"/>
                  </w:tcMar>
                  <w:hideMark/>
                </w:tcPr>
                <w:p w:rsidR="00807621" w:rsidRPr="00807621" w:rsidRDefault="00807621" w:rsidP="00621591">
                  <w:pPr>
                    <w:pStyle w:val="cs80d9435b"/>
                    <w:jc w:val="center"/>
                    <w:rPr>
                      <w:lang w:val="uk-UA"/>
                    </w:rPr>
                  </w:pPr>
                  <w:r w:rsidRPr="00807621">
                    <w:rPr>
                      <w:rStyle w:val="csa16174ba16"/>
                      <w:rFonts w:ascii="Times New Roman" w:hAnsi="Times New Roman" w:cs="Times New Roman"/>
                      <w:sz w:val="24"/>
                    </w:rPr>
                    <w:t>5</w:t>
                  </w:r>
                  <w:r w:rsidRPr="00807621">
                    <w:rPr>
                      <w:rStyle w:val="csa16174ba16"/>
                      <w:rFonts w:ascii="Times New Roman" w:hAnsi="Times New Roman" w:cs="Times New Roman"/>
                      <w:sz w:val="24"/>
                      <w:lang w:val="uk-UA"/>
                    </w:rPr>
                    <w:t>.</w:t>
                  </w:r>
                </w:p>
              </w:tc>
              <w:tc>
                <w:tcPr>
                  <w:tcW w:w="8990"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16"/>
                      <w:rFonts w:ascii="Times New Roman" w:hAnsi="Times New Roman" w:cs="Times New Roman"/>
                      <w:sz w:val="24"/>
                      <w:lang w:val="ru-RU"/>
                    </w:rPr>
                    <w:t>к.м.н. Яковенко О.К.</w:t>
                  </w:r>
                </w:p>
                <w:p w:rsidR="00807621" w:rsidRPr="00807621" w:rsidRDefault="00807621" w:rsidP="00807621">
                  <w:pPr>
                    <w:pStyle w:val="cs80d9435b"/>
                    <w:rPr>
                      <w:lang w:val="ru-RU"/>
                    </w:rPr>
                  </w:pPr>
                  <w:r w:rsidRPr="00807621">
                    <w:rPr>
                      <w:rStyle w:val="csa16174ba16"/>
                      <w:rFonts w:ascii="Times New Roman" w:hAnsi="Times New Roman" w:cs="Times New Roman"/>
                      <w:sz w:val="24"/>
                      <w:lang w:val="ru-RU"/>
                    </w:rPr>
                    <w:t>Комунальне підприємство «Волинська обласна клінічна лікарня» Волинської обласної ради, відділення пульмонології, с. Тарасове, Волинська обл., Луцький район</w:t>
                  </w:r>
                </w:p>
              </w:tc>
            </w:tr>
          </w:tbl>
          <w:p w:rsidR="00807621" w:rsidRPr="00807621" w:rsidRDefault="00807621" w:rsidP="009479E4">
            <w:pPr>
              <w:jc w:val="both"/>
              <w:rPr>
                <w:rFonts w:asciiTheme="minorHAnsi" w:hAnsiTheme="minorHAnsi"/>
                <w:sz w:val="22"/>
              </w:rPr>
            </w:pP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1973 від 17.11.2023 </w:t>
            </w:r>
          </w:p>
        </w:tc>
      </w:tr>
    </w:tbl>
    <w:p w:rsidR="00D90F7C" w:rsidRDefault="00D90F7C">
      <w:r>
        <w:br w:type="page"/>
      </w:r>
    </w:p>
    <w:p w:rsidR="00C60369" w:rsidRDefault="00C60369">
      <w:r>
        <w:rPr>
          <w:lang w:val="uk-UA"/>
        </w:rPr>
        <w:lastRenderedPageBreak/>
        <w:t xml:space="preserve">                                                                                                                 2                                                                   продовження додатка 20</w:t>
      </w:r>
    </w:p>
    <w:p w:rsidR="00C60369" w:rsidRDefault="00C60369"/>
    <w:p w:rsidR="00D90F7C" w:rsidRDefault="00D90F7C"/>
    <w:tbl>
      <w:tblPr>
        <w:tblStyle w:val="af0"/>
        <w:tblW w:w="13462" w:type="dxa"/>
        <w:tblInd w:w="0" w:type="dxa"/>
        <w:tblLayout w:type="fixed"/>
        <w:tblLook w:val="04A0" w:firstRow="1" w:lastRow="0" w:firstColumn="1" w:lastColumn="0" w:noHBand="0" w:noVBand="1"/>
      </w:tblPr>
      <w:tblGrid>
        <w:gridCol w:w="3682"/>
        <w:gridCol w:w="9780"/>
      </w:tblGrid>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плацебо-контрольоване дослідження в паралельних групах для оцінки ефективності, безпечності та переносимості декспраміпексолу для перорального застосування протягом 52 тижнів у пацієнтів з тяжкою еозинофільною астмою (EXHALE-2)</w:t>
            </w:r>
            <w:r w:rsidRPr="00807621">
              <w:rPr>
                <w:color w:val="000000"/>
              </w:rPr>
              <w:t>»</w:t>
            </w:r>
            <w:r w:rsidR="00807E01" w:rsidRPr="00807621">
              <w:t>, AR-DEX-22-01, з інкорпорованою поправкою 2, від 30 червня 2023</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ВОРЛДВАЙД КЛІНІКАЛ ТРАІЛС УКР</w:t>
            </w:r>
            <w:r w:rsidR="00807621" w:rsidRPr="00807621">
              <w:rPr>
                <w:color w:val="000000"/>
              </w:rPr>
              <w:t>»</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Аретея Терап'ютікс Інк. (Areteia Therapeutics, Inc.), США</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DF120E" w:rsidRDefault="00807E01">
      <w:pPr>
        <w:rPr>
          <w:lang w:val="uk-UA"/>
        </w:rPr>
      </w:pPr>
      <w:r>
        <w:rPr>
          <w:lang w:val="uk-UA"/>
        </w:rPr>
        <w:lastRenderedPageBreak/>
        <w:t xml:space="preserve">                                                                                                                                                       </w:t>
      </w:r>
    </w:p>
    <w:p w:rsidR="00BB3545" w:rsidRDefault="00DF120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en-US"/>
        </w:rPr>
        <w:t xml:space="preserve">          </w:t>
      </w:r>
      <w:r w:rsidR="00807E01">
        <w:rPr>
          <w:lang w:val="uk-UA"/>
        </w:rPr>
        <w:t>Додаток 21</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13462" w:type="dxa"/>
        <w:tblInd w:w="0" w:type="dxa"/>
        <w:tblLayout w:type="fixed"/>
        <w:tblLook w:val="04A0" w:firstRow="1" w:lastRow="0" w:firstColumn="1" w:lastColumn="0" w:noHBand="0" w:noVBand="1"/>
      </w:tblPr>
      <w:tblGrid>
        <w:gridCol w:w="3682"/>
        <w:gridCol w:w="9780"/>
      </w:tblGrid>
      <w:tr w:rsidR="00807621" w:rsidRPr="00807621" w:rsidTr="00807621">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807621" w:rsidRPr="00807621" w:rsidRDefault="00807621">
            <w:pPr>
              <w:rPr>
                <w:szCs w:val="24"/>
              </w:rPr>
            </w:pPr>
            <w:r w:rsidRPr="00807621">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807621" w:rsidRPr="00941563" w:rsidRDefault="00807621" w:rsidP="00941563">
            <w:pPr>
              <w:jc w:val="both"/>
              <w:rPr>
                <w:rFonts w:asciiTheme="minorHAnsi" w:hAnsiTheme="minorHAnsi"/>
                <w:sz w:val="22"/>
              </w:rPr>
            </w:pPr>
            <w:r w:rsidRPr="00807621">
              <w:t>Включення додаткових місць проведення клінічного випробування:</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1"/>
              <w:gridCol w:w="8990"/>
            </w:tblGrid>
            <w:tr w:rsidR="00807621" w:rsidRPr="00807621" w:rsidTr="00941563">
              <w:tc>
                <w:tcPr>
                  <w:tcW w:w="551" w:type="dxa"/>
                  <w:tcMar>
                    <w:top w:w="0" w:type="dxa"/>
                    <w:left w:w="108" w:type="dxa"/>
                    <w:bottom w:w="0" w:type="dxa"/>
                    <w:right w:w="108" w:type="dxa"/>
                  </w:tcMar>
                  <w:hideMark/>
                </w:tcPr>
                <w:p w:rsidR="00807621" w:rsidRPr="00807621" w:rsidRDefault="00807621" w:rsidP="00807621">
                  <w:pPr>
                    <w:pStyle w:val="cs2e86d3a6"/>
                  </w:pPr>
                  <w:r w:rsidRPr="00807621">
                    <w:rPr>
                      <w:rStyle w:val="cs5e98e93017"/>
                      <w:rFonts w:ascii="Times New Roman" w:hAnsi="Times New Roman" w:cs="Times New Roman"/>
                      <w:b w:val="0"/>
                      <w:sz w:val="24"/>
                    </w:rPr>
                    <w:t>№ п/п</w:t>
                  </w:r>
                </w:p>
              </w:tc>
              <w:tc>
                <w:tcPr>
                  <w:tcW w:w="8990" w:type="dxa"/>
                  <w:tcMar>
                    <w:top w:w="0" w:type="dxa"/>
                    <w:left w:w="108" w:type="dxa"/>
                    <w:bottom w:w="0" w:type="dxa"/>
                    <w:right w:w="108" w:type="dxa"/>
                  </w:tcMar>
                  <w:hideMark/>
                </w:tcPr>
                <w:p w:rsidR="00807621" w:rsidRPr="00807621" w:rsidRDefault="00807621" w:rsidP="00807621">
                  <w:pPr>
                    <w:pStyle w:val="cs202b20ac"/>
                    <w:rPr>
                      <w:lang w:val="ru-RU"/>
                    </w:rPr>
                  </w:pPr>
                  <w:r w:rsidRPr="00807621">
                    <w:rPr>
                      <w:rStyle w:val="cs5e98e93017"/>
                      <w:rFonts w:ascii="Times New Roman" w:hAnsi="Times New Roman" w:cs="Times New Roman"/>
                      <w:b w:val="0"/>
                      <w:sz w:val="24"/>
                      <w:lang w:val="ru-RU"/>
                    </w:rPr>
                    <w:t>П.І.Б. відповідального дослідника</w:t>
                  </w:r>
                </w:p>
                <w:p w:rsidR="00807621" w:rsidRPr="00807621" w:rsidRDefault="00807621" w:rsidP="00807621">
                  <w:pPr>
                    <w:pStyle w:val="cs2e86d3a6"/>
                    <w:rPr>
                      <w:lang w:val="ru-RU"/>
                    </w:rPr>
                  </w:pPr>
                  <w:r w:rsidRPr="00807621">
                    <w:rPr>
                      <w:rStyle w:val="cs5e98e93017"/>
                      <w:rFonts w:ascii="Times New Roman" w:hAnsi="Times New Roman" w:cs="Times New Roman"/>
                      <w:b w:val="0"/>
                      <w:sz w:val="24"/>
                      <w:lang w:val="ru-RU"/>
                    </w:rPr>
                    <w:t>Назва місця проведення клінічного випробування</w:t>
                  </w:r>
                </w:p>
              </w:tc>
            </w:tr>
            <w:tr w:rsidR="00807621" w:rsidRPr="00807621" w:rsidTr="00941563">
              <w:tc>
                <w:tcPr>
                  <w:tcW w:w="551" w:type="dxa"/>
                  <w:tcMar>
                    <w:top w:w="0" w:type="dxa"/>
                    <w:left w:w="108" w:type="dxa"/>
                    <w:bottom w:w="0" w:type="dxa"/>
                    <w:right w:w="108" w:type="dxa"/>
                  </w:tcMar>
                  <w:hideMark/>
                </w:tcPr>
                <w:p w:rsidR="00807621" w:rsidRPr="00807621" w:rsidRDefault="00807621" w:rsidP="00DF120E">
                  <w:pPr>
                    <w:pStyle w:val="cs2e86d3a6"/>
                  </w:pPr>
                  <w:r w:rsidRPr="00807621">
                    <w:rPr>
                      <w:rStyle w:val="csa16174ba17"/>
                      <w:rFonts w:ascii="Times New Roman" w:hAnsi="Times New Roman" w:cs="Times New Roman"/>
                      <w:sz w:val="24"/>
                    </w:rPr>
                    <w:t>1.</w:t>
                  </w:r>
                </w:p>
              </w:tc>
              <w:tc>
                <w:tcPr>
                  <w:tcW w:w="8990"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17"/>
                      <w:rFonts w:ascii="Times New Roman" w:hAnsi="Times New Roman" w:cs="Times New Roman"/>
                      <w:sz w:val="24"/>
                      <w:lang w:val="ru-RU"/>
                    </w:rPr>
                    <w:t>д.м.н., проф. Островський М.М.</w:t>
                  </w:r>
                </w:p>
                <w:p w:rsidR="00807621" w:rsidRPr="00807621" w:rsidRDefault="00807621" w:rsidP="00807621">
                  <w:pPr>
                    <w:pStyle w:val="cs80d9435b"/>
                    <w:rPr>
                      <w:lang w:val="ru-RU"/>
                    </w:rPr>
                  </w:pPr>
                  <w:r w:rsidRPr="00807621">
                    <w:rPr>
                      <w:rStyle w:val="csa16174ba17"/>
                      <w:rFonts w:ascii="Times New Roman" w:hAnsi="Times New Roman" w:cs="Times New Roman"/>
                      <w:sz w:val="24"/>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м. Івано-Франківськ </w:t>
                  </w:r>
                </w:p>
              </w:tc>
            </w:tr>
            <w:tr w:rsidR="00807621" w:rsidRPr="00807621" w:rsidTr="00941563">
              <w:tc>
                <w:tcPr>
                  <w:tcW w:w="551" w:type="dxa"/>
                  <w:tcMar>
                    <w:top w:w="0" w:type="dxa"/>
                    <w:left w:w="108" w:type="dxa"/>
                    <w:bottom w:w="0" w:type="dxa"/>
                    <w:right w:w="108" w:type="dxa"/>
                  </w:tcMar>
                  <w:hideMark/>
                </w:tcPr>
                <w:p w:rsidR="00807621" w:rsidRPr="00807621" w:rsidRDefault="00807621" w:rsidP="00DF120E">
                  <w:pPr>
                    <w:pStyle w:val="cs2e86d3a6"/>
                  </w:pPr>
                  <w:r w:rsidRPr="00807621">
                    <w:rPr>
                      <w:rStyle w:val="csa16174ba17"/>
                      <w:rFonts w:ascii="Times New Roman" w:hAnsi="Times New Roman" w:cs="Times New Roman"/>
                      <w:sz w:val="24"/>
                    </w:rPr>
                    <w:t>2.</w:t>
                  </w:r>
                </w:p>
              </w:tc>
              <w:tc>
                <w:tcPr>
                  <w:tcW w:w="8990"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17"/>
                      <w:rFonts w:ascii="Times New Roman" w:hAnsi="Times New Roman" w:cs="Times New Roman"/>
                      <w:sz w:val="24"/>
                      <w:lang w:val="ru-RU"/>
                    </w:rPr>
                    <w:t>к.м.н., доцент Слепченко Н.С.</w:t>
                  </w:r>
                </w:p>
                <w:p w:rsidR="00807621" w:rsidRPr="00807621" w:rsidRDefault="00807621" w:rsidP="00807621">
                  <w:pPr>
                    <w:pStyle w:val="cs80d9435b"/>
                    <w:rPr>
                      <w:lang w:val="ru-RU"/>
                    </w:rPr>
                  </w:pPr>
                  <w:r w:rsidRPr="00807621">
                    <w:rPr>
                      <w:rStyle w:val="csa16174ba17"/>
                      <w:rFonts w:ascii="Times New Roman" w:hAnsi="Times New Roman" w:cs="Times New Roman"/>
                      <w:sz w:val="24"/>
                      <w:lang w:val="ru-RU"/>
                    </w:rPr>
                    <w:t>Комунальне некомерційне підприємство «Вінницька міська клінічна лікарня №1», терапевтичне відділення, м. Вінниця</w:t>
                  </w:r>
                </w:p>
              </w:tc>
            </w:tr>
            <w:tr w:rsidR="00807621" w:rsidRPr="00807621" w:rsidTr="00941563">
              <w:tc>
                <w:tcPr>
                  <w:tcW w:w="551" w:type="dxa"/>
                  <w:tcMar>
                    <w:top w:w="0" w:type="dxa"/>
                    <w:left w:w="108" w:type="dxa"/>
                    <w:bottom w:w="0" w:type="dxa"/>
                    <w:right w:w="108" w:type="dxa"/>
                  </w:tcMar>
                  <w:hideMark/>
                </w:tcPr>
                <w:p w:rsidR="00807621" w:rsidRPr="00807621" w:rsidRDefault="00807621" w:rsidP="00DF120E">
                  <w:pPr>
                    <w:pStyle w:val="cs2e86d3a6"/>
                  </w:pPr>
                  <w:r w:rsidRPr="00807621">
                    <w:rPr>
                      <w:rStyle w:val="csa16174ba17"/>
                      <w:rFonts w:ascii="Times New Roman" w:hAnsi="Times New Roman" w:cs="Times New Roman"/>
                      <w:sz w:val="24"/>
                    </w:rPr>
                    <w:t>3.</w:t>
                  </w:r>
                </w:p>
              </w:tc>
              <w:tc>
                <w:tcPr>
                  <w:tcW w:w="8990" w:type="dxa"/>
                  <w:tcMar>
                    <w:top w:w="0" w:type="dxa"/>
                    <w:left w:w="108" w:type="dxa"/>
                    <w:bottom w:w="0" w:type="dxa"/>
                    <w:right w:w="108" w:type="dxa"/>
                  </w:tcMar>
                  <w:hideMark/>
                </w:tcPr>
                <w:p w:rsidR="00807621" w:rsidRPr="00807621" w:rsidRDefault="00807621" w:rsidP="00807621">
                  <w:pPr>
                    <w:pStyle w:val="csf06cd379"/>
                  </w:pPr>
                  <w:r w:rsidRPr="00807621">
                    <w:rPr>
                      <w:rStyle w:val="csa16174ba17"/>
                      <w:rFonts w:ascii="Times New Roman" w:hAnsi="Times New Roman" w:cs="Times New Roman"/>
                      <w:sz w:val="24"/>
                    </w:rPr>
                    <w:t>к.м.н. Бабаніна Т.В.</w:t>
                  </w:r>
                </w:p>
                <w:p w:rsidR="00807621" w:rsidRPr="00807621" w:rsidRDefault="00807621" w:rsidP="00807621">
                  <w:pPr>
                    <w:pStyle w:val="cs80d9435b"/>
                  </w:pPr>
                  <w:r w:rsidRPr="00807621">
                    <w:rPr>
                      <w:rStyle w:val="csa16174ba17"/>
                      <w:rFonts w:ascii="Times New Roman" w:hAnsi="Times New Roman" w:cs="Times New Roman"/>
                      <w:sz w:val="24"/>
                    </w:rPr>
                    <w:t>Медичний центр «Універсальна клініка «Оберіг» товариства з обмеженою відповідальністю «Капитал», клініко-консультативне відділення, м. Київ</w:t>
                  </w:r>
                </w:p>
              </w:tc>
            </w:tr>
            <w:tr w:rsidR="00807621" w:rsidRPr="003E1A14" w:rsidTr="00941563">
              <w:tc>
                <w:tcPr>
                  <w:tcW w:w="551" w:type="dxa"/>
                  <w:tcMar>
                    <w:top w:w="0" w:type="dxa"/>
                    <w:left w:w="108" w:type="dxa"/>
                    <w:bottom w:w="0" w:type="dxa"/>
                    <w:right w:w="108" w:type="dxa"/>
                  </w:tcMar>
                  <w:hideMark/>
                </w:tcPr>
                <w:p w:rsidR="00807621" w:rsidRPr="00807621" w:rsidRDefault="00807621" w:rsidP="00DF120E">
                  <w:pPr>
                    <w:pStyle w:val="cs2e86d3a6"/>
                  </w:pPr>
                  <w:r w:rsidRPr="00807621">
                    <w:rPr>
                      <w:rStyle w:val="csa16174ba17"/>
                      <w:rFonts w:ascii="Times New Roman" w:hAnsi="Times New Roman" w:cs="Times New Roman"/>
                      <w:sz w:val="24"/>
                    </w:rPr>
                    <w:t>4.</w:t>
                  </w:r>
                </w:p>
              </w:tc>
              <w:tc>
                <w:tcPr>
                  <w:tcW w:w="8990" w:type="dxa"/>
                  <w:tcMar>
                    <w:top w:w="0" w:type="dxa"/>
                    <w:left w:w="108" w:type="dxa"/>
                    <w:bottom w:w="0" w:type="dxa"/>
                    <w:right w:w="108" w:type="dxa"/>
                  </w:tcMar>
                  <w:hideMark/>
                </w:tcPr>
                <w:p w:rsidR="00807621" w:rsidRPr="00807621" w:rsidRDefault="00807621" w:rsidP="00807621">
                  <w:pPr>
                    <w:pStyle w:val="csf06cd379"/>
                  </w:pPr>
                  <w:r w:rsidRPr="00807621">
                    <w:rPr>
                      <w:rStyle w:val="csa16174ba17"/>
                      <w:rFonts w:ascii="Times New Roman" w:hAnsi="Times New Roman" w:cs="Times New Roman"/>
                      <w:sz w:val="24"/>
                    </w:rPr>
                    <w:t>к.м.н. Варунків О.І.</w:t>
                  </w:r>
                </w:p>
                <w:p w:rsidR="00807621" w:rsidRPr="00807621" w:rsidRDefault="00807621" w:rsidP="00807621">
                  <w:pPr>
                    <w:pStyle w:val="cs80d9435b"/>
                  </w:pPr>
                  <w:r w:rsidRPr="00807621">
                    <w:rPr>
                      <w:rStyle w:val="csa16174ba17"/>
                      <w:rFonts w:ascii="Times New Roman" w:hAnsi="Times New Roman" w:cs="Times New Roman"/>
                      <w:sz w:val="24"/>
                    </w:rPr>
                    <w:t xml:space="preserve">Підприємство «Лікувально-діагностичний центр «Клініка Святого Луки» Івано-Франківського Архієпархіального Управління Української Греко-Католицької Церкви», Консультативно-лікувальне відділення «Науково-дослідницький центр», </w:t>
                  </w:r>
                  <w:r w:rsidR="00DF120E">
                    <w:rPr>
                      <w:rStyle w:val="csa16174ba17"/>
                      <w:rFonts w:ascii="Times New Roman" w:hAnsi="Times New Roman" w:cs="Times New Roman"/>
                      <w:sz w:val="24"/>
                    </w:rPr>
                    <w:t xml:space="preserve">                </w:t>
                  </w:r>
                  <w:r w:rsidRPr="00807621">
                    <w:rPr>
                      <w:rStyle w:val="csa16174ba17"/>
                      <w:rFonts w:ascii="Times New Roman" w:hAnsi="Times New Roman" w:cs="Times New Roman"/>
                      <w:sz w:val="24"/>
                    </w:rPr>
                    <w:t>м. Івано-Франківськ</w:t>
                  </w:r>
                </w:p>
              </w:tc>
            </w:tr>
            <w:tr w:rsidR="00807621" w:rsidRPr="00807621" w:rsidTr="00941563">
              <w:tc>
                <w:tcPr>
                  <w:tcW w:w="551" w:type="dxa"/>
                  <w:tcMar>
                    <w:top w:w="0" w:type="dxa"/>
                    <w:left w:w="108" w:type="dxa"/>
                    <w:bottom w:w="0" w:type="dxa"/>
                    <w:right w:w="108" w:type="dxa"/>
                  </w:tcMar>
                  <w:hideMark/>
                </w:tcPr>
                <w:p w:rsidR="00807621" w:rsidRPr="00807621" w:rsidRDefault="00807621" w:rsidP="00DF120E">
                  <w:pPr>
                    <w:pStyle w:val="cs2e86d3a6"/>
                  </w:pPr>
                  <w:r w:rsidRPr="00807621">
                    <w:rPr>
                      <w:rStyle w:val="csa16174ba17"/>
                      <w:rFonts w:ascii="Times New Roman" w:hAnsi="Times New Roman" w:cs="Times New Roman"/>
                      <w:sz w:val="24"/>
                    </w:rPr>
                    <w:t>5.</w:t>
                  </w:r>
                </w:p>
              </w:tc>
              <w:tc>
                <w:tcPr>
                  <w:tcW w:w="8990" w:type="dxa"/>
                  <w:tcMar>
                    <w:top w:w="0" w:type="dxa"/>
                    <w:left w:w="108" w:type="dxa"/>
                    <w:bottom w:w="0" w:type="dxa"/>
                    <w:right w:w="108" w:type="dxa"/>
                  </w:tcMar>
                  <w:hideMark/>
                </w:tcPr>
                <w:p w:rsidR="00807621" w:rsidRPr="00807621" w:rsidRDefault="00807621" w:rsidP="00807621">
                  <w:pPr>
                    <w:pStyle w:val="csf06cd379"/>
                    <w:rPr>
                      <w:lang w:val="ru-RU"/>
                    </w:rPr>
                  </w:pPr>
                  <w:r w:rsidRPr="00807621">
                    <w:rPr>
                      <w:rStyle w:val="csa16174ba17"/>
                      <w:rFonts w:ascii="Times New Roman" w:hAnsi="Times New Roman" w:cs="Times New Roman"/>
                      <w:sz w:val="24"/>
                      <w:lang w:val="ru-RU"/>
                    </w:rPr>
                    <w:t>к.м.н. Яковенко О.К.</w:t>
                  </w:r>
                </w:p>
                <w:p w:rsidR="00807621" w:rsidRPr="00807621" w:rsidRDefault="00807621" w:rsidP="00807621">
                  <w:pPr>
                    <w:pStyle w:val="cs80d9435b"/>
                    <w:rPr>
                      <w:lang w:val="ru-RU"/>
                    </w:rPr>
                  </w:pPr>
                  <w:r w:rsidRPr="00807621">
                    <w:rPr>
                      <w:rStyle w:val="csa16174ba17"/>
                      <w:rFonts w:ascii="Times New Roman" w:hAnsi="Times New Roman" w:cs="Times New Roman"/>
                      <w:sz w:val="24"/>
                      <w:lang w:val="ru-RU"/>
                    </w:rPr>
                    <w:t>Комунальне підприємство «Волинська обласна клінічна лікарня» Волинської обласної ради, відділення пульмонології, с. Тарасове, Волинська обл., Луцький район</w:t>
                  </w:r>
                </w:p>
              </w:tc>
            </w:tr>
          </w:tbl>
          <w:p w:rsidR="00807621" w:rsidRPr="00807621" w:rsidRDefault="00807621" w:rsidP="009479E4">
            <w:pPr>
              <w:jc w:val="both"/>
              <w:rPr>
                <w:rFonts w:asciiTheme="minorHAnsi" w:hAnsiTheme="minorHAnsi"/>
                <w:sz w:val="22"/>
              </w:rPr>
            </w:pP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1973 від 17.11.2023 </w:t>
            </w:r>
          </w:p>
        </w:tc>
      </w:tr>
    </w:tbl>
    <w:p w:rsidR="00D90F7C" w:rsidRDefault="00D90F7C">
      <w:r>
        <w:br w:type="page"/>
      </w:r>
    </w:p>
    <w:p w:rsidR="00D90F7C" w:rsidRDefault="00C60369">
      <w:r>
        <w:rPr>
          <w:lang w:val="uk-UA"/>
        </w:rPr>
        <w:lastRenderedPageBreak/>
        <w:t xml:space="preserve">                                                                                                                 2                                                                   продовження додатка 21</w:t>
      </w:r>
    </w:p>
    <w:p w:rsidR="00D90F7C" w:rsidRDefault="00D90F7C"/>
    <w:tbl>
      <w:tblPr>
        <w:tblStyle w:val="af0"/>
        <w:tblW w:w="13462" w:type="dxa"/>
        <w:tblInd w:w="0" w:type="dxa"/>
        <w:tblLayout w:type="fixed"/>
        <w:tblLook w:val="04A0" w:firstRow="1" w:lastRow="0" w:firstColumn="1" w:lastColumn="0" w:noHBand="0" w:noVBand="1"/>
      </w:tblPr>
      <w:tblGrid>
        <w:gridCol w:w="3682"/>
        <w:gridCol w:w="9780"/>
      </w:tblGrid>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плацебо-контрольоване дослідження в паралельних групах для оцінки ефективності, безпечності та переносимості декспраміпексолу для перорального застосування протягом 24 тижнів у пацієнтів з еозинофільною астмою (EXHALE-4)</w:t>
            </w:r>
            <w:r w:rsidRPr="00807621">
              <w:rPr>
                <w:color w:val="000000"/>
              </w:rPr>
              <w:t>»</w:t>
            </w:r>
            <w:r w:rsidR="00807E01" w:rsidRPr="00807621">
              <w:t xml:space="preserve">, </w:t>
            </w:r>
            <w:r w:rsidR="00941563">
              <w:rPr>
                <w:lang w:val="en-US"/>
              </w:rPr>
              <w:t xml:space="preserve">                     </w:t>
            </w:r>
            <w:r w:rsidR="00807E01" w:rsidRPr="00807621">
              <w:t>AR-DEX-22-03, поправка 3 від 25 серпня 2023 р.</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ВОРЛДВАЙД КЛІНІКАЛ ТРАІЛС УКР</w:t>
            </w:r>
            <w:r w:rsidR="00807621" w:rsidRPr="00807621">
              <w:rPr>
                <w:color w:val="000000"/>
              </w:rPr>
              <w:t>»</w:t>
            </w:r>
          </w:p>
        </w:tc>
      </w:tr>
      <w:tr w:rsidR="00BB3545" w:rsidRPr="00807621" w:rsidTr="00807621">
        <w:trPr>
          <w:trHeight w:val="23"/>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Аретея Терап'ютікс Інк. (Areteia Therapeutics, Inc.), США</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22</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Лист-роз’яснення від 17 січня 2024 року до Протоколу клінічного випробування BJT-778-001, версія 2.0, поправка 1, від 19 жовтня 2023 року, англійською мовою</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742 від 17.04.2023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добровольців та пацієнтів із хронічною інфекцією вірусу гепатиту В, включаючи пацієнтів із хронічною інфекцією вірусу гепатиту D</w:t>
            </w:r>
            <w:r w:rsidRPr="00807621">
              <w:rPr>
                <w:color w:val="000000"/>
              </w:rPr>
              <w:t>»</w:t>
            </w:r>
            <w:r w:rsidR="00807E01" w:rsidRPr="00807621">
              <w:t>, BJT-778-001, версія 2.0, поправка 1, від 19 жовтня 2023 року</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АРЕНСІЯ ЕКСПЛОРАТОРІ МЕДІСІН</w:t>
            </w:r>
            <w:r w:rsidR="00807621" w:rsidRPr="00807621">
              <w:rPr>
                <w:color w:val="000000"/>
              </w:rPr>
              <w:t>»</w:t>
            </w:r>
            <w:r w:rsidRPr="00807621">
              <w:t>, Україна</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Блюджей Терапьютікс, Інк. [Bluejay Therapeutics, Inc.], США</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23</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 xml:space="preserve">Оновлений протокол клінічного випробування EFC16645, з поправкою 11, версія 1 від </w:t>
            </w:r>
            <w:r w:rsidR="00941563" w:rsidRPr="00941563">
              <w:t xml:space="preserve">                   </w:t>
            </w:r>
            <w:r w:rsidRPr="00807621">
              <w:t>20 листопада 2023 року; Інформація для пацієнта і Форма інформованої згоди, версія 12 від 27 листопада 2023 року, українською та російською мовами; Матеріали для пацієнта: Лист-подяка для пацієнта, версія 3.0 від 1 грудня 2023 року, українською та російською мовами</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2243 від 05.10.2020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w:t>
            </w:r>
            <w:r w:rsidRPr="00807621">
              <w:rPr>
                <w:color w:val="000000"/>
              </w:rPr>
              <w:t>»</w:t>
            </w:r>
            <w:r w:rsidR="00807E01" w:rsidRPr="00807621">
              <w:t xml:space="preserve">, EFC16645, з поправкою 08, версія 1 від </w:t>
            </w:r>
            <w:r w:rsidR="00941563">
              <w:rPr>
                <w:lang w:val="en-US"/>
              </w:rPr>
              <w:t xml:space="preserve">    </w:t>
            </w:r>
            <w:r w:rsidR="00807E01" w:rsidRPr="00807621">
              <w:t>14 грудня 2022р.</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w:t>
            </w:r>
            <w:r w:rsidR="00807621" w:rsidRPr="00807621">
              <w:rPr>
                <w:color w:val="000000"/>
              </w:rPr>
              <w:t xml:space="preserve"> «</w:t>
            </w:r>
            <w:r w:rsidRPr="00807621">
              <w:t>ПАРЕКСЕЛ Україна</w:t>
            </w:r>
            <w:r w:rsidR="00807621" w:rsidRPr="00807621">
              <w:rPr>
                <w:color w:val="000000"/>
              </w:rPr>
              <w:t>»</w:t>
            </w:r>
          </w:p>
        </w:tc>
      </w:tr>
      <w:tr w:rsidR="00BB3545" w:rsidRPr="003E1A14">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en-US"/>
              </w:rPr>
            </w:pPr>
            <w:r w:rsidRPr="00807621">
              <w:rPr>
                <w:lang w:val="en-US"/>
              </w:rPr>
              <w:t>Genzyme Corporation, USA (</w:t>
            </w:r>
            <w:r w:rsidRPr="00807621">
              <w:t>Джензайм</w:t>
            </w:r>
            <w:r w:rsidRPr="00807621">
              <w:rPr>
                <w:lang w:val="en-US"/>
              </w:rPr>
              <w:t xml:space="preserve"> </w:t>
            </w:r>
            <w:r w:rsidRPr="00807621">
              <w:t>Корпорейшн</w:t>
            </w:r>
            <w:r w:rsidRPr="00807621">
              <w:rPr>
                <w:lang w:val="en-US"/>
              </w:rPr>
              <w:t xml:space="preserve">, </w:t>
            </w:r>
            <w:r w:rsidRPr="00807621">
              <w:t>США</w:t>
            </w:r>
            <w:r w:rsidRPr="00807621">
              <w:rPr>
                <w:lang w:val="en-US"/>
              </w:rPr>
              <w:t>)</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pPr>
        <w:tabs>
          <w:tab w:val="clear" w:pos="708"/>
        </w:tabs>
        <w:rPr>
          <w:lang w:eastAsia="en-US"/>
        </w:rPr>
        <w:sectPr w:rsidR="00BB3545">
          <w:pgSz w:w="16838" w:h="11906" w:orient="landscape"/>
          <w:pgMar w:top="851" w:right="1245" w:bottom="851" w:left="2127" w:header="709" w:footer="709" w:gutter="0"/>
          <w:cols w:space="720"/>
          <w:titlePg/>
        </w:sectPr>
      </w:pPr>
    </w:p>
    <w:p w:rsidR="00BB3545" w:rsidRDefault="00807E01">
      <w:pPr>
        <w:rPr>
          <w:lang w:val="uk-UA"/>
        </w:rPr>
      </w:pPr>
      <w:r>
        <w:rPr>
          <w:lang w:val="uk-UA"/>
        </w:rPr>
        <w:lastRenderedPageBreak/>
        <w:t xml:space="preserve">                                                                                                                                                       Додаток 24</w:t>
      </w:r>
    </w:p>
    <w:p w:rsidR="00BB3545" w:rsidRDefault="008554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855463">
        <w:rPr>
          <w:rFonts w:eastAsia="Times New Roman"/>
          <w:szCs w:val="24"/>
          <w:lang w:val="uk-UA" w:eastAsia="uk-UA"/>
        </w:rPr>
        <w:t>Про проведення клінічних</w:t>
      </w:r>
      <w:r>
        <w:rPr>
          <w:rFonts w:eastAsia="Times New Roman"/>
          <w:szCs w:val="24"/>
          <w:lang w:val="uk-UA" w:eastAsia="uk-UA"/>
        </w:rPr>
        <w:t xml:space="preserve"> </w:t>
      </w:r>
      <w:r w:rsidRPr="00855463">
        <w:rPr>
          <w:rFonts w:eastAsia="Times New Roman"/>
          <w:szCs w:val="24"/>
          <w:lang w:val="uk-UA" w:eastAsia="uk-UA"/>
        </w:rPr>
        <w:t>випробувань лікарських засобів</w:t>
      </w:r>
      <w:r>
        <w:rPr>
          <w:rFonts w:eastAsia="Times New Roman"/>
          <w:szCs w:val="24"/>
          <w:lang w:val="uk-UA" w:eastAsia="uk-UA"/>
        </w:rPr>
        <w:t xml:space="preserve"> </w:t>
      </w:r>
      <w:r w:rsidRPr="00855463">
        <w:rPr>
          <w:rFonts w:eastAsia="Times New Roman"/>
          <w:szCs w:val="24"/>
          <w:lang w:val="uk-UA" w:eastAsia="uk-UA"/>
        </w:rPr>
        <w:t>та затвердження суттєвих поправок</w:t>
      </w:r>
      <w:r>
        <w:rPr>
          <w:rFonts w:eastAsia="Times New Roman"/>
          <w:szCs w:val="24"/>
          <w:lang w:val="uk-UA" w:eastAsia="uk-UA"/>
        </w:rPr>
        <w:t>»</w:t>
      </w:r>
    </w:p>
    <w:p w:rsidR="00BB3545" w:rsidRDefault="00FE5B5B">
      <w:pPr>
        <w:ind w:left="9072"/>
        <w:rPr>
          <w:lang w:val="uk-UA"/>
        </w:rPr>
      </w:pPr>
      <w:r w:rsidRPr="00FE5B5B">
        <w:rPr>
          <w:u w:val="single"/>
          <w:lang w:val="uk-UA"/>
        </w:rPr>
        <w:t>14.02.2024</w:t>
      </w:r>
      <w:r>
        <w:rPr>
          <w:lang w:val="uk-UA"/>
        </w:rPr>
        <w:t xml:space="preserve"> № </w:t>
      </w:r>
      <w:r w:rsidRPr="00FE5B5B">
        <w:rPr>
          <w:u w:val="single"/>
          <w:lang w:val="uk-UA"/>
        </w:rPr>
        <w:t>249</w:t>
      </w:r>
      <w:bookmarkStart w:id="0" w:name="_GoBack"/>
      <w:bookmarkEnd w:id="0"/>
    </w:p>
    <w:p w:rsidR="00BB3545" w:rsidRDefault="00BB3545"/>
    <w:tbl>
      <w:tblPr>
        <w:tblStyle w:val="af0"/>
        <w:tblW w:w="0" w:type="auto"/>
        <w:tblInd w:w="0" w:type="dxa"/>
        <w:tblLayout w:type="fixed"/>
        <w:tblLook w:val="04A0" w:firstRow="1" w:lastRow="0" w:firstColumn="1" w:lastColumn="0" w:noHBand="0" w:noVBand="1"/>
      </w:tblPr>
      <w:tblGrid>
        <w:gridCol w:w="3682"/>
        <w:gridCol w:w="9780"/>
      </w:tblGrid>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rPr>
                <w:szCs w:val="24"/>
              </w:rPr>
            </w:pPr>
            <w:r w:rsidRPr="00807621">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B3545" w:rsidRPr="00807621" w:rsidRDefault="00807E01">
            <w:pPr>
              <w:jc w:val="both"/>
              <w:rPr>
                <w:rFonts w:asciiTheme="minorHAnsi" w:hAnsiTheme="minorHAnsi"/>
                <w:sz w:val="22"/>
              </w:rPr>
            </w:pPr>
            <w:r w:rsidRPr="00807621">
              <w:t xml:space="preserve">Оновлений протокол клінічного випробування MK-3475-867, з інкорпорованою поправкою 06 від 29 листопада 2023 року, англійською мовою; Брошура дослідника Pembrolizumab </w:t>
            </w:r>
            <w:r w:rsidR="00941563" w:rsidRPr="00941563">
              <w:t xml:space="preserve">              </w:t>
            </w:r>
            <w:r w:rsidRPr="00807621">
              <w:t xml:space="preserve">(MK-3475), видання 24 від 08 листопада 2023 року, англійською мовою; Україна, </w:t>
            </w:r>
            <w:r w:rsidR="00941563" w:rsidRPr="00941563">
              <w:t xml:space="preserve">                             </w:t>
            </w:r>
            <w:r w:rsidRPr="00807621">
              <w:t xml:space="preserve">МK-3475-867, Інформація та документ про інформовану згоду для пацієнта, версія 4.02 від </w:t>
            </w:r>
            <w:r w:rsidR="00941563" w:rsidRPr="00941563">
              <w:t xml:space="preserve">    </w:t>
            </w:r>
            <w:r w:rsidRPr="00807621">
              <w:t>23 січня 2024 р. українською мовою; Зміна кількості учасників клінічного випробування в світі з 530 до 436 осіб; MK-3475-867_03_Посібник щодо візитів дослідження для пацієнта_українською мовою_ Україна_24 серпня 2021 р.</w:t>
            </w:r>
            <w:r w:rsidRPr="00807621">
              <w:rPr>
                <w:lang w:val="uk-UA"/>
              </w:rPr>
              <w:t xml:space="preserve">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 xml:space="preserve">Номер та дата наказу МОЗ </w:t>
            </w:r>
            <w:r w:rsidRPr="00807621">
              <w:rPr>
                <w:szCs w:val="24"/>
                <w:lang w:val="uk-UA"/>
              </w:rPr>
              <w:t>про</w:t>
            </w:r>
            <w:r w:rsidRPr="00807621">
              <w:rPr>
                <w:szCs w:val="24"/>
              </w:rPr>
              <w:t xml:space="preserve"> </w:t>
            </w:r>
            <w:r w:rsidRPr="00807621">
              <w:rPr>
                <w:szCs w:val="24"/>
                <w:lang w:val="uk-UA"/>
              </w:rPr>
              <w:t>проведення</w:t>
            </w:r>
            <w:r w:rsidRPr="00807621">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rPr>
                <w:lang w:val="uk-UA"/>
              </w:rPr>
            </w:pPr>
            <w:r w:rsidRPr="00807621">
              <w:rPr>
                <w:lang w:val="uk-UA"/>
              </w:rPr>
              <w:t xml:space="preserve">№ 1896 від 27.08.2019 </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621">
            <w:pPr>
              <w:jc w:val="both"/>
            </w:pPr>
            <w:r w:rsidRPr="00807621">
              <w:rPr>
                <w:color w:val="000000"/>
              </w:rPr>
              <w:t>«</w:t>
            </w:r>
            <w:r w:rsidR="00807E01" w:rsidRPr="00807621">
              <w:t xml:space="preserve">Рандомізоване, плацебо-контрольоване клінічне дослідження ІІІ фази з оцінки безпеки та ефективності стереотаксичної радіотерапії (SBRT) у поєднанні з Пембролізумабом </w:t>
            </w:r>
            <w:r w:rsidR="00941563" w:rsidRPr="00941563">
              <w:t xml:space="preserve">                      </w:t>
            </w:r>
            <w:r w:rsidR="00807E01" w:rsidRPr="00807621">
              <w:t>(МК-3475) або без нього у пацієнтів з неоперабельним недрібноклітинним раком легенів (НДКРЛ) стадії I або II (KEYNOTE-867)</w:t>
            </w:r>
            <w:r w:rsidRPr="00807621">
              <w:rPr>
                <w:color w:val="000000"/>
              </w:rPr>
              <w:t>»</w:t>
            </w:r>
            <w:r w:rsidR="00807E01" w:rsidRPr="00807621">
              <w:t>, MK-3475-867, з інкорпорованою поправкою 05 від 07 червня 2022</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Товариство з обмеженою відповідальністю</w:t>
            </w:r>
            <w:r w:rsidR="00807621" w:rsidRPr="00807621">
              <w:rPr>
                <w:color w:val="000000"/>
              </w:rPr>
              <w:t xml:space="preserve"> «</w:t>
            </w:r>
            <w:r w:rsidRPr="00807621">
              <w:t>МСД Україна</w:t>
            </w:r>
            <w:r w:rsidR="00807621" w:rsidRPr="00807621">
              <w:rPr>
                <w:color w:val="000000"/>
              </w:rPr>
              <w:t>»</w:t>
            </w:r>
          </w:p>
        </w:tc>
      </w:tr>
      <w:tr w:rsidR="00BB3545" w:rsidRPr="00807621">
        <w:trPr>
          <w:trHeight w:val="20"/>
        </w:trPr>
        <w:tc>
          <w:tcPr>
            <w:tcW w:w="3682" w:type="dxa"/>
            <w:tcBorders>
              <w:top w:val="single" w:sz="4" w:space="0" w:color="auto"/>
              <w:left w:val="single" w:sz="4" w:space="0" w:color="auto"/>
              <w:bottom w:val="single" w:sz="4" w:space="0" w:color="auto"/>
              <w:right w:val="single" w:sz="4" w:space="0" w:color="auto"/>
            </w:tcBorders>
            <w:hideMark/>
          </w:tcPr>
          <w:p w:rsidR="00BB3545" w:rsidRPr="00807621" w:rsidRDefault="00807E01">
            <w:pPr>
              <w:rPr>
                <w:szCs w:val="24"/>
              </w:rPr>
            </w:pPr>
            <w:r w:rsidRPr="00807621">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BB3545" w:rsidRPr="00807621" w:rsidRDefault="00807E01">
            <w:pPr>
              <w:jc w:val="both"/>
            </w:pPr>
            <w:r w:rsidRPr="00807621">
              <w:t>ТОВ Мерк Шарп енд Доум, США (Merck Sharp &amp; Dohme LLC, USA)</w:t>
            </w:r>
          </w:p>
        </w:tc>
      </w:tr>
    </w:tbl>
    <w:p w:rsidR="00BB3545" w:rsidRDefault="00BB3545">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BB3545">
        <w:tc>
          <w:tcPr>
            <w:tcW w:w="5670" w:type="dxa"/>
            <w:tcMar>
              <w:top w:w="0" w:type="dxa"/>
              <w:left w:w="108" w:type="dxa"/>
              <w:bottom w:w="0" w:type="dxa"/>
              <w:right w:w="108" w:type="dxa"/>
            </w:tcMar>
            <w:hideMark/>
          </w:tcPr>
          <w:p w:rsidR="00BB3545" w:rsidRDefault="00807E01">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BB3545" w:rsidRDefault="00BB3545">
            <w:pPr>
              <w:jc w:val="center"/>
            </w:pPr>
          </w:p>
        </w:tc>
        <w:tc>
          <w:tcPr>
            <w:tcW w:w="284" w:type="dxa"/>
            <w:tcMar>
              <w:top w:w="0" w:type="dxa"/>
              <w:left w:w="108" w:type="dxa"/>
              <w:bottom w:w="0" w:type="dxa"/>
              <w:right w:w="108" w:type="dxa"/>
            </w:tcMar>
          </w:tcPr>
          <w:p w:rsidR="00BB3545" w:rsidRDefault="00BB3545">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BB3545" w:rsidRDefault="00807E01">
            <w:pPr>
              <w:jc w:val="center"/>
              <w:rPr>
                <w:b/>
                <w:bCs/>
                <w:iCs/>
              </w:rPr>
            </w:pPr>
            <w:r>
              <w:rPr>
                <w:rStyle w:val="cs72f7c9c5"/>
              </w:rPr>
              <w:t>Тарас ЛЯСКОВСЬКИЙ</w:t>
            </w:r>
          </w:p>
        </w:tc>
      </w:tr>
      <w:tr w:rsidR="00BB3545">
        <w:tc>
          <w:tcPr>
            <w:tcW w:w="5670" w:type="dxa"/>
            <w:tcMar>
              <w:top w:w="0" w:type="dxa"/>
              <w:left w:w="108" w:type="dxa"/>
              <w:bottom w:w="0" w:type="dxa"/>
              <w:right w:w="108" w:type="dxa"/>
            </w:tcMar>
          </w:tcPr>
          <w:p w:rsidR="00BB3545" w:rsidRDefault="00BB3545"/>
        </w:tc>
        <w:tc>
          <w:tcPr>
            <w:tcW w:w="2835" w:type="dxa"/>
            <w:tcMar>
              <w:top w:w="0" w:type="dxa"/>
              <w:left w:w="108" w:type="dxa"/>
              <w:bottom w:w="0" w:type="dxa"/>
              <w:right w:w="108" w:type="dxa"/>
            </w:tcMar>
            <w:hideMark/>
          </w:tcPr>
          <w:p w:rsidR="00BB3545" w:rsidRDefault="00807E01">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BB3545" w:rsidRDefault="00BB3545">
            <w:pPr>
              <w:jc w:val="center"/>
              <w:rPr>
                <w:vertAlign w:val="superscript"/>
              </w:rPr>
            </w:pPr>
          </w:p>
        </w:tc>
        <w:tc>
          <w:tcPr>
            <w:tcW w:w="4678" w:type="dxa"/>
            <w:tcMar>
              <w:top w:w="0" w:type="dxa"/>
              <w:left w:w="108" w:type="dxa"/>
              <w:bottom w:w="0" w:type="dxa"/>
              <w:right w:w="108" w:type="dxa"/>
            </w:tcMar>
            <w:hideMark/>
          </w:tcPr>
          <w:p w:rsidR="00BB3545" w:rsidRDefault="00807E01">
            <w:pPr>
              <w:jc w:val="center"/>
              <w:rPr>
                <w:vertAlign w:val="superscript"/>
              </w:rPr>
            </w:pPr>
            <w:r>
              <w:rPr>
                <w:vertAlign w:val="superscript"/>
                <w:lang w:val="uk-UA"/>
              </w:rPr>
              <w:t>(Власне ім’я ПРІЗВИЩЕ)</w:t>
            </w:r>
          </w:p>
        </w:tc>
      </w:tr>
    </w:tbl>
    <w:p w:rsidR="00BB3545" w:rsidRDefault="00BB3545" w:rsidP="00941563">
      <w:pPr>
        <w:ind w:left="142"/>
        <w:rPr>
          <w:lang w:val="uk-UA"/>
        </w:rPr>
      </w:pPr>
    </w:p>
    <w:sectPr w:rsidR="00BB3545">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14" w:rsidRDefault="003E1A14">
      <w:pPr>
        <w:rPr>
          <w:lang w:val="en-US"/>
        </w:rPr>
      </w:pPr>
      <w:r>
        <w:rPr>
          <w:lang w:val="en-US"/>
        </w:rPr>
        <w:separator/>
      </w:r>
    </w:p>
  </w:endnote>
  <w:endnote w:type="continuationSeparator" w:id="0">
    <w:p w:rsidR="003E1A14" w:rsidRDefault="003E1A14">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14" w:rsidRDefault="003E1A14">
      <w:pPr>
        <w:rPr>
          <w:lang w:val="en-US"/>
        </w:rPr>
      </w:pPr>
      <w:r>
        <w:rPr>
          <w:lang w:val="en-US"/>
        </w:rPr>
        <w:separator/>
      </w:r>
    </w:p>
  </w:footnote>
  <w:footnote w:type="continuationSeparator" w:id="0">
    <w:p w:rsidR="003E1A14" w:rsidRDefault="003E1A14">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14" w:rsidRDefault="003E1A14">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D2"/>
    <w:rsid w:val="00036E78"/>
    <w:rsid w:val="000E38ED"/>
    <w:rsid w:val="002843A6"/>
    <w:rsid w:val="002A0B57"/>
    <w:rsid w:val="003E1A14"/>
    <w:rsid w:val="00475A7B"/>
    <w:rsid w:val="00495553"/>
    <w:rsid w:val="00621591"/>
    <w:rsid w:val="00685C61"/>
    <w:rsid w:val="007B14CC"/>
    <w:rsid w:val="00807621"/>
    <w:rsid w:val="00807E01"/>
    <w:rsid w:val="00855463"/>
    <w:rsid w:val="00884225"/>
    <w:rsid w:val="00941563"/>
    <w:rsid w:val="009479E4"/>
    <w:rsid w:val="009677D2"/>
    <w:rsid w:val="00A43A51"/>
    <w:rsid w:val="00B537CF"/>
    <w:rsid w:val="00BB3545"/>
    <w:rsid w:val="00C60369"/>
    <w:rsid w:val="00C673AF"/>
    <w:rsid w:val="00D90F7C"/>
    <w:rsid w:val="00DA44D0"/>
    <w:rsid w:val="00DF120E"/>
    <w:rsid w:val="00E30FA1"/>
    <w:rsid w:val="00E73F48"/>
    <w:rsid w:val="00ED3ED6"/>
    <w:rsid w:val="00F6653F"/>
    <w:rsid w:val="00FE5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A00B1E"/>
  <w15:chartTrackingRefBased/>
  <w15:docId w15:val="{595FEEC9-1FC6-4932-9ED3-19AF9851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807621"/>
    <w:pPr>
      <w:tabs>
        <w:tab w:val="clear" w:pos="708"/>
      </w:tabs>
      <w:jc w:val="both"/>
    </w:pPr>
    <w:rPr>
      <w:rFonts w:eastAsiaTheme="minorEastAsia" w:cs="Times New Roman"/>
      <w:szCs w:val="24"/>
      <w:lang w:val="en-US" w:eastAsia="en-US"/>
    </w:rPr>
  </w:style>
  <w:style w:type="paragraph" w:customStyle="1" w:styleId="cs2e86d3a6">
    <w:name w:val="cs2e86d3a6"/>
    <w:basedOn w:val="a"/>
    <w:rsid w:val="00807621"/>
    <w:pPr>
      <w:tabs>
        <w:tab w:val="clear" w:pos="708"/>
      </w:tabs>
      <w:jc w:val="center"/>
    </w:pPr>
    <w:rPr>
      <w:rFonts w:eastAsiaTheme="minorEastAsia" w:cs="Times New Roman"/>
      <w:szCs w:val="24"/>
      <w:lang w:val="en-US" w:eastAsia="en-US"/>
    </w:rPr>
  </w:style>
  <w:style w:type="paragraph" w:customStyle="1" w:styleId="csf06cd379">
    <w:name w:val="csf06cd379"/>
    <w:basedOn w:val="a"/>
    <w:rsid w:val="00807621"/>
    <w:pPr>
      <w:tabs>
        <w:tab w:val="clear" w:pos="708"/>
      </w:tabs>
      <w:jc w:val="both"/>
    </w:pPr>
    <w:rPr>
      <w:rFonts w:eastAsiaTheme="minorEastAsia" w:cs="Times New Roman"/>
      <w:szCs w:val="24"/>
      <w:lang w:val="en-US" w:eastAsia="en-US"/>
    </w:rPr>
  </w:style>
  <w:style w:type="character" w:customStyle="1" w:styleId="cs5e98e9306">
    <w:name w:val="cs5e98e9306"/>
    <w:basedOn w:val="a0"/>
    <w:rsid w:val="00807621"/>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807621"/>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807621"/>
    <w:pPr>
      <w:tabs>
        <w:tab w:val="clear" w:pos="708"/>
      </w:tabs>
    </w:pPr>
    <w:rPr>
      <w:rFonts w:eastAsiaTheme="minorEastAsia" w:cs="Times New Roman"/>
      <w:szCs w:val="24"/>
      <w:lang w:val="en-US" w:eastAsia="en-US"/>
    </w:rPr>
  </w:style>
  <w:style w:type="character" w:customStyle="1" w:styleId="cs5e98e9307">
    <w:name w:val="cs5e98e9307"/>
    <w:basedOn w:val="a0"/>
    <w:rsid w:val="00807621"/>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807621"/>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807621"/>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807621"/>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807621"/>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807621"/>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807621"/>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807621"/>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807621"/>
    <w:pPr>
      <w:tabs>
        <w:tab w:val="clear" w:pos="708"/>
      </w:tabs>
      <w:jc w:val="center"/>
    </w:pPr>
    <w:rPr>
      <w:rFonts w:eastAsiaTheme="minorEastAsia" w:cs="Times New Roman"/>
      <w:szCs w:val="24"/>
      <w:lang w:val="en-US" w:eastAsia="en-US"/>
    </w:rPr>
  </w:style>
  <w:style w:type="character" w:customStyle="1" w:styleId="csa16174ba16">
    <w:name w:val="csa16174ba16"/>
    <w:basedOn w:val="a0"/>
    <w:rsid w:val="00807621"/>
    <w:rPr>
      <w:rFonts w:ascii="Arial" w:hAnsi="Arial" w:cs="Arial" w:hint="default"/>
      <w:b w:val="0"/>
      <w:bCs w:val="0"/>
      <w:i w:val="0"/>
      <w:iCs w:val="0"/>
      <w:color w:val="000000"/>
      <w:sz w:val="20"/>
      <w:szCs w:val="20"/>
      <w:shd w:val="clear" w:color="auto" w:fill="auto"/>
    </w:rPr>
  </w:style>
  <w:style w:type="character" w:customStyle="1" w:styleId="cs5e98e93017">
    <w:name w:val="cs5e98e93017"/>
    <w:basedOn w:val="a0"/>
    <w:rsid w:val="00807621"/>
    <w:rPr>
      <w:rFonts w:ascii="Arial" w:hAnsi="Arial" w:cs="Arial" w:hint="default"/>
      <w:b/>
      <w:bCs/>
      <w:i w:val="0"/>
      <w:iCs w:val="0"/>
      <w:color w:val="000000"/>
      <w:sz w:val="20"/>
      <w:szCs w:val="20"/>
      <w:shd w:val="clear" w:color="auto" w:fill="auto"/>
    </w:rPr>
  </w:style>
  <w:style w:type="character" w:customStyle="1" w:styleId="csa16174ba17">
    <w:name w:val="csa16174ba17"/>
    <w:basedOn w:val="a0"/>
    <w:rsid w:val="00807621"/>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3BFC-33CC-45DF-AA1A-59D6C418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5282</Words>
  <Characters>43988</Characters>
  <Application>Microsoft Office Word</Application>
  <DocSecurity>0</DocSecurity>
  <Lines>366</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2024-02-14T11:33:00Z</dcterms:created>
  <dcterms:modified xsi:type="dcterms:W3CDTF">2024-02-14T12:02:00Z</dcterms:modified>
</cp:coreProperties>
</file>