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Pr="00F97161" w:rsidRDefault="0094383F" w:rsidP="00CA6D09">
            <w:pPr>
              <w:spacing w:line="240" w:lineRule="auto"/>
              <w:jc w:val="both"/>
              <w:rPr>
                <w:bCs/>
                <w:color w:val="000000" w:themeColor="text1"/>
                <w:sz w:val="24"/>
                <w:szCs w:val="24"/>
                <w:lang w:val="ru-RU"/>
              </w:rPr>
            </w:pPr>
            <w:r w:rsidRPr="002A7BE6">
              <w:rPr>
                <w:bCs/>
                <w:color w:val="000000" w:themeColor="text1"/>
                <w:sz w:val="24"/>
                <w:szCs w:val="24"/>
              </w:rPr>
              <w:t>Назва закупівлі:</w:t>
            </w:r>
            <w:r w:rsidRPr="00EC4589">
              <w:rPr>
                <w:color w:val="000000" w:themeColor="text1"/>
              </w:rPr>
              <w:t xml:space="preserve"> </w:t>
            </w:r>
            <w:r w:rsidR="00A159FE" w:rsidRPr="00A159FE">
              <w:rPr>
                <w:rFonts w:eastAsia="Times New Roman"/>
                <w:b/>
                <w:color w:val="000000" w:themeColor="text1"/>
                <w:sz w:val="24"/>
                <w:szCs w:val="24"/>
                <w:lang w:eastAsia="ar-SA"/>
              </w:rPr>
              <w:t>Запасні частини та витратні матеріали для хроматографів</w:t>
            </w:r>
          </w:p>
          <w:p w:rsidR="00A159FE" w:rsidRDefault="0094383F" w:rsidP="00A159FE">
            <w:pPr>
              <w:spacing w:line="240" w:lineRule="auto"/>
              <w:jc w:val="both"/>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A159FE" w:rsidRPr="00A159FE">
              <w:rPr>
                <w:b/>
                <w:color w:val="000000" w:themeColor="text1"/>
                <w:sz w:val="24"/>
                <w:szCs w:val="24"/>
              </w:rPr>
              <w:t>38430000-8 — Детектори та аналізатори</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A159FE" w:rsidRPr="00A159FE">
              <w:rPr>
                <w:b/>
                <w:color w:val="000000" w:themeColor="text1"/>
                <w:sz w:val="24"/>
                <w:szCs w:val="24"/>
              </w:rPr>
              <w:t>1 986 317</w:t>
            </w:r>
            <w:r w:rsidR="005F6DDF">
              <w:rPr>
                <w:b/>
                <w:color w:val="000000" w:themeColor="text1"/>
                <w:sz w:val="24"/>
                <w:szCs w:val="24"/>
                <w:lang w:val="ru-UA"/>
              </w:rPr>
              <w:t>,00</w:t>
            </w:r>
            <w:r w:rsidR="00E808D8">
              <w:rPr>
                <w:b/>
                <w:color w:val="000000" w:themeColor="text1"/>
                <w:sz w:val="24"/>
                <w:szCs w:val="24"/>
              </w:rPr>
              <w:t xml:space="preserve">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C60355">
              <w:rPr>
                <w:b/>
                <w:color w:val="000000" w:themeColor="text1"/>
                <w:sz w:val="24"/>
                <w:szCs w:val="24"/>
                <w:lang w:val="ru-UA"/>
              </w:rPr>
              <w:t>29</w:t>
            </w:r>
            <w:r w:rsidR="006475BF" w:rsidRPr="001C60E2">
              <w:rPr>
                <w:b/>
                <w:color w:val="000000" w:themeColor="text1"/>
                <w:sz w:val="24"/>
                <w:szCs w:val="24"/>
              </w:rPr>
              <w:t xml:space="preserve"> </w:t>
            </w:r>
            <w:r w:rsidR="00FB706F">
              <w:rPr>
                <w:b/>
                <w:color w:val="000000" w:themeColor="text1"/>
                <w:sz w:val="24"/>
                <w:szCs w:val="24"/>
              </w:rPr>
              <w:t>грудня</w:t>
            </w:r>
            <w:r w:rsidR="008F3A9E">
              <w:rPr>
                <w:b/>
                <w:color w:val="000000" w:themeColor="text1"/>
                <w:sz w:val="24"/>
                <w:szCs w:val="24"/>
              </w:rPr>
              <w:t xml:space="preserve"> 2023</w:t>
            </w:r>
            <w:r w:rsidRPr="001C60E2">
              <w:rPr>
                <w:b/>
                <w:color w:val="000000" w:themeColor="text1"/>
                <w:sz w:val="24"/>
                <w:szCs w:val="24"/>
              </w:rPr>
              <w:t xml:space="preserve"> року</w:t>
            </w:r>
          </w:p>
          <w:p w:rsidR="00FB706F"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w:t>
            </w:r>
            <w:r w:rsidRPr="00C60355">
              <w:rPr>
                <w:color w:val="000000" w:themeColor="text1"/>
                <w:sz w:val="24"/>
                <w:szCs w:val="24"/>
              </w:rPr>
              <w:t xml:space="preserve"> </w:t>
            </w:r>
            <w:hyperlink r:id="rId5" w:history="1">
              <w:r w:rsidR="00A159FE" w:rsidRPr="00A159FE">
                <w:rPr>
                  <w:rStyle w:val="a3"/>
                  <w:sz w:val="24"/>
                  <w:szCs w:val="24"/>
                </w:rPr>
                <w:t>https://prozorro.gov.ua/tender/UA-2023-12-29-002004-a</w:t>
              </w:r>
            </w:hyperlink>
          </w:p>
          <w:p w:rsidR="00F97161" w:rsidRPr="00FA33B2" w:rsidRDefault="00F97161" w:rsidP="00FA33B2">
            <w:pPr>
              <w:spacing w:after="0" w:line="276" w:lineRule="auto"/>
            </w:pPr>
          </w:p>
        </w:tc>
      </w:tr>
    </w:tbl>
    <w:p w:rsidR="00772CCD" w:rsidRDefault="00772CCD" w:rsidP="00F97161">
      <w:pPr>
        <w:tabs>
          <w:tab w:val="left" w:pos="708"/>
        </w:tabs>
        <w:spacing w:after="0" w:line="240" w:lineRule="auto"/>
        <w:jc w:val="center"/>
        <w:rPr>
          <w:b/>
          <w:sz w:val="24"/>
          <w:szCs w:val="24"/>
        </w:rPr>
      </w:pPr>
    </w:p>
    <w:p w:rsidR="00A159FE" w:rsidRPr="00F97161" w:rsidRDefault="00A159FE" w:rsidP="00F97161">
      <w:pPr>
        <w:tabs>
          <w:tab w:val="left" w:pos="708"/>
        </w:tabs>
        <w:spacing w:after="0" w:line="240" w:lineRule="auto"/>
        <w:jc w:val="center"/>
        <w:rPr>
          <w:b/>
          <w:sz w:val="24"/>
          <w:szCs w:val="24"/>
        </w:rPr>
      </w:pPr>
      <w:bookmarkStart w:id="0" w:name="_GoBack"/>
      <w:bookmarkEnd w:id="0"/>
    </w:p>
    <w:p w:rsidR="00A159FE" w:rsidRPr="00A159FE" w:rsidRDefault="00A159FE" w:rsidP="00A159FE">
      <w:pPr>
        <w:ind w:right="22"/>
        <w:jc w:val="center"/>
        <w:rPr>
          <w:rFonts w:eastAsia="Tahoma"/>
          <w:b/>
          <w:color w:val="00000A"/>
          <w:sz w:val="24"/>
          <w:szCs w:val="24"/>
          <w:lang w:eastAsia="zh-CN" w:bidi="hi-IN"/>
        </w:rPr>
      </w:pPr>
      <w:r w:rsidRPr="00A159FE">
        <w:rPr>
          <w:b/>
          <w:sz w:val="24"/>
          <w:szCs w:val="24"/>
        </w:rPr>
        <w:t>ІНФОРМАЦІЯ ПРО НЕОБХІДНІ ТЕХНІЧНІ, ЯКІСНІ ТА КІЛЬКІСНІ ХАРАКТЕРИСТИКИ ПРЕДМЕТА ЗАКУПІВЛІ</w:t>
      </w:r>
    </w:p>
    <w:p w:rsidR="00A159FE" w:rsidRPr="00A159FE" w:rsidRDefault="00A159FE" w:rsidP="00A159FE">
      <w:pPr>
        <w:tabs>
          <w:tab w:val="left" w:pos="-2160"/>
        </w:tabs>
        <w:ind w:left="-426"/>
        <w:jc w:val="both"/>
        <w:rPr>
          <w:i/>
          <w:sz w:val="24"/>
          <w:szCs w:val="24"/>
        </w:rPr>
      </w:pPr>
      <w:bookmarkStart w:id="1" w:name="_Hlk114495189"/>
      <w:r w:rsidRPr="00A159FE">
        <w:rPr>
          <w:sz w:val="24"/>
          <w:szCs w:val="24"/>
          <w:lang w:eastAsia="x-none"/>
        </w:rPr>
        <w:t>1.  Якість т</w:t>
      </w:r>
      <w:r w:rsidRPr="00A159FE">
        <w:rPr>
          <w:sz w:val="24"/>
          <w:szCs w:val="24"/>
        </w:rPr>
        <w:t xml:space="preserve">овару має відповідати національним та/або міжнародним стандартам. </w:t>
      </w:r>
    </w:p>
    <w:p w:rsidR="00A159FE" w:rsidRPr="00A159FE" w:rsidRDefault="00A159FE" w:rsidP="00A159FE">
      <w:pPr>
        <w:tabs>
          <w:tab w:val="left" w:pos="-2160"/>
        </w:tabs>
        <w:ind w:left="-426"/>
        <w:jc w:val="both"/>
        <w:rPr>
          <w:i/>
          <w:sz w:val="24"/>
          <w:szCs w:val="24"/>
        </w:rPr>
      </w:pPr>
      <w:r w:rsidRPr="00A159FE">
        <w:rPr>
          <w:i/>
          <w:sz w:val="24"/>
          <w:szCs w:val="24"/>
        </w:rPr>
        <w:t xml:space="preserve">  Учасники процедури закупівлі повинні надати в складі тендерних пропозицій інформацію та документи,  що підтверджують відповідність товару тендерної пропозиції учасника технічним, якісним, кількісним та іншим вимогам до предмета закупівлі, які офіційно підтверджують якість товару, зокрема надати копії сертифікатів якості від виробника, брошури, інструкції та інші документи. У разі надання сертифікату іноземною мовою, він повинен мати переклад українською мовою, завірений Учасником.  </w:t>
      </w:r>
    </w:p>
    <w:p w:rsidR="00A159FE" w:rsidRPr="00A159FE" w:rsidRDefault="00A159FE" w:rsidP="00A159FE">
      <w:pPr>
        <w:ind w:left="-426"/>
        <w:jc w:val="both"/>
        <w:rPr>
          <w:sz w:val="24"/>
          <w:szCs w:val="24"/>
          <w:lang w:eastAsia="x-none"/>
        </w:rPr>
      </w:pPr>
      <w:r w:rsidRPr="00A159FE">
        <w:rPr>
          <w:sz w:val="24"/>
          <w:szCs w:val="24"/>
          <w:lang w:eastAsia="x-none"/>
        </w:rPr>
        <w:t xml:space="preserve">2. </w:t>
      </w:r>
      <w:r w:rsidRPr="00A159FE">
        <w:rPr>
          <w:sz w:val="24"/>
          <w:szCs w:val="24"/>
        </w:rPr>
        <w:t>Учасник повинен надати інформацію про предмет закупівлі заповнивши</w:t>
      </w:r>
      <w:r w:rsidRPr="00A159FE">
        <w:rPr>
          <w:b/>
          <w:sz w:val="24"/>
          <w:szCs w:val="24"/>
        </w:rPr>
        <w:t xml:space="preserve">  </w:t>
      </w:r>
      <w:r w:rsidRPr="00A159FE">
        <w:rPr>
          <w:sz w:val="24"/>
          <w:szCs w:val="24"/>
        </w:rPr>
        <w:t>вільні поля</w:t>
      </w:r>
      <w:r w:rsidRPr="00A159FE">
        <w:rPr>
          <w:b/>
          <w:sz w:val="24"/>
          <w:szCs w:val="24"/>
        </w:rPr>
        <w:t xml:space="preserve"> </w:t>
      </w:r>
      <w:r w:rsidRPr="00A159FE">
        <w:rPr>
          <w:b/>
          <w:sz w:val="24"/>
          <w:szCs w:val="24"/>
          <w:u w:val="single"/>
        </w:rPr>
        <w:t>Таблиці 1</w:t>
      </w:r>
      <w:r w:rsidRPr="00A159FE">
        <w:rPr>
          <w:spacing w:val="3"/>
          <w:sz w:val="24"/>
          <w:szCs w:val="24"/>
        </w:rPr>
        <w:t>.</w:t>
      </w:r>
    </w:p>
    <w:p w:rsidR="00A159FE" w:rsidRPr="00A159FE" w:rsidRDefault="00A159FE" w:rsidP="00A159FE">
      <w:pPr>
        <w:tabs>
          <w:tab w:val="left" w:pos="284"/>
        </w:tabs>
        <w:ind w:left="-426"/>
        <w:jc w:val="both"/>
        <w:rPr>
          <w:i/>
          <w:sz w:val="24"/>
          <w:szCs w:val="24"/>
        </w:rPr>
      </w:pPr>
      <w:r w:rsidRPr="00A159FE">
        <w:rPr>
          <w:sz w:val="24"/>
          <w:szCs w:val="24"/>
        </w:rPr>
        <w:t>Відповідність якості товару запропонованого Учасником, повинна бути обов’язково підтверджена посиланням на відповідні розділ(и), та/або сторінку(и) документу, підтверджуючого якість товару:</w:t>
      </w:r>
      <w:r w:rsidRPr="00A159FE">
        <w:rPr>
          <w:i/>
          <w:sz w:val="24"/>
          <w:szCs w:val="24"/>
        </w:rPr>
        <w:t xml:space="preserve"> сертифікати якості, брошури, інструкції та інші документи від виробника, з обов’язковим перекладом на українську мову, в яких міститься ця інформація разом з додаванням таких документів</w:t>
      </w:r>
      <w:r w:rsidRPr="00A159FE">
        <w:rPr>
          <w:sz w:val="24"/>
          <w:szCs w:val="24"/>
        </w:rPr>
        <w:t>.</w:t>
      </w:r>
      <w:r w:rsidRPr="00A159FE">
        <w:rPr>
          <w:i/>
          <w:sz w:val="24"/>
          <w:szCs w:val="24"/>
        </w:rPr>
        <w:t xml:space="preserve"> </w:t>
      </w:r>
    </w:p>
    <w:p w:rsidR="00A159FE" w:rsidRPr="00A159FE" w:rsidRDefault="00A159FE" w:rsidP="00A159FE">
      <w:pPr>
        <w:ind w:left="-426"/>
        <w:jc w:val="both"/>
        <w:rPr>
          <w:sz w:val="24"/>
          <w:szCs w:val="24"/>
        </w:rPr>
      </w:pPr>
      <w:r w:rsidRPr="00A159FE">
        <w:rPr>
          <w:sz w:val="24"/>
          <w:szCs w:val="24"/>
        </w:rPr>
        <w:t xml:space="preserve">3. Технічні, якісні характеристики предмета закупівлі, повинні передбачати необхідність застосування заходів із захисту довкілля, відповідати вимогам </w:t>
      </w:r>
      <w:r w:rsidRPr="00A159FE">
        <w:rPr>
          <w:sz w:val="24"/>
          <w:szCs w:val="24"/>
          <w:lang w:eastAsia="zh-CN"/>
        </w:rPr>
        <w:t xml:space="preserve">Законів України «Про охорону навколишнього природного середовища», </w:t>
      </w:r>
      <w:r w:rsidRPr="00A159FE">
        <w:rPr>
          <w:sz w:val="24"/>
          <w:szCs w:val="24"/>
        </w:rPr>
        <w:t xml:space="preserve">«Про забезпечення санітарного та епідеміологічного благополуччя населення» </w:t>
      </w:r>
      <w:r w:rsidRPr="00A159FE">
        <w:rPr>
          <w:sz w:val="24"/>
          <w:szCs w:val="24"/>
          <w:lang w:eastAsia="zh-CN"/>
        </w:rPr>
        <w:t>та інших чинних нормативно-правових актів України з питань екологічної безпеки, охорони навколишнього природного середовища</w:t>
      </w:r>
      <w:r w:rsidRPr="00A159FE">
        <w:rPr>
          <w:sz w:val="24"/>
          <w:szCs w:val="24"/>
        </w:rPr>
        <w:t>, пожежної та техногенної безпеки, охорони праці та виробничої санітарії (надати довідку у довільній формі).</w:t>
      </w:r>
    </w:p>
    <w:p w:rsidR="00A159FE" w:rsidRPr="00A159FE" w:rsidRDefault="00A159FE" w:rsidP="00A159FE">
      <w:pPr>
        <w:widowControl w:val="0"/>
        <w:tabs>
          <w:tab w:val="left" w:pos="142"/>
          <w:tab w:val="left" w:pos="360"/>
          <w:tab w:val="num" w:pos="426"/>
        </w:tabs>
        <w:autoSpaceDE w:val="0"/>
        <w:autoSpaceDN w:val="0"/>
        <w:ind w:left="-426"/>
        <w:jc w:val="both"/>
        <w:rPr>
          <w:rFonts w:eastAsia="Tahoma"/>
          <w:b/>
          <w:bCs/>
          <w:i/>
          <w:color w:val="00000A"/>
          <w:sz w:val="24"/>
          <w:szCs w:val="24"/>
          <w:lang w:bidi="hi-IN"/>
        </w:rPr>
      </w:pPr>
    </w:p>
    <w:bookmarkEnd w:id="1"/>
    <w:p w:rsidR="00A159FE" w:rsidRPr="008E077A" w:rsidRDefault="00A159FE" w:rsidP="00A159FE">
      <w:pPr>
        <w:rPr>
          <w:u w:val="single"/>
        </w:rPr>
      </w:pPr>
      <w:r w:rsidRPr="008E077A">
        <w:rPr>
          <w:u w:val="single"/>
        </w:rPr>
        <w:br w:type="page"/>
      </w:r>
    </w:p>
    <w:p w:rsidR="00A159FE" w:rsidRPr="00A159FE" w:rsidRDefault="00A159FE" w:rsidP="00A159FE">
      <w:pPr>
        <w:tabs>
          <w:tab w:val="left" w:pos="284"/>
        </w:tabs>
        <w:jc w:val="right"/>
        <w:rPr>
          <w:i/>
          <w:sz w:val="24"/>
          <w:szCs w:val="24"/>
        </w:rPr>
      </w:pPr>
      <w:r w:rsidRPr="00A159FE">
        <w:rPr>
          <w:sz w:val="24"/>
          <w:szCs w:val="24"/>
          <w:u w:val="single"/>
        </w:rPr>
        <w:lastRenderedPageBreak/>
        <w:t>Таблиця 1</w:t>
      </w:r>
    </w:p>
    <w:tbl>
      <w:tblPr>
        <w:tblStyle w:val="TableNormal"/>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
        <w:gridCol w:w="3991"/>
        <w:gridCol w:w="709"/>
        <w:gridCol w:w="851"/>
        <w:gridCol w:w="1435"/>
        <w:gridCol w:w="691"/>
        <w:gridCol w:w="709"/>
        <w:gridCol w:w="1842"/>
      </w:tblGrid>
      <w:tr w:rsidR="00A159FE" w:rsidRPr="008E077A" w:rsidTr="006311D2">
        <w:trPr>
          <w:trHeight w:val="585"/>
        </w:trPr>
        <w:tc>
          <w:tcPr>
            <w:tcW w:w="404" w:type="dxa"/>
            <w:vMerge w:val="restart"/>
            <w:vAlign w:val="center"/>
          </w:tcPr>
          <w:p w:rsidR="00A159FE" w:rsidRPr="008E077A" w:rsidRDefault="00A159FE" w:rsidP="006311D2">
            <w:pPr>
              <w:pStyle w:val="TableParagraph"/>
              <w:spacing w:line="251" w:lineRule="exact"/>
              <w:ind w:left="103"/>
              <w:rPr>
                <w:bCs/>
                <w:sz w:val="18"/>
                <w:szCs w:val="18"/>
              </w:rPr>
            </w:pPr>
            <w:r w:rsidRPr="008E077A">
              <w:rPr>
                <w:bCs/>
                <w:sz w:val="18"/>
                <w:szCs w:val="18"/>
              </w:rPr>
              <w:t>№ з/п</w:t>
            </w:r>
          </w:p>
        </w:tc>
        <w:tc>
          <w:tcPr>
            <w:tcW w:w="5551" w:type="dxa"/>
            <w:gridSpan w:val="3"/>
            <w:vAlign w:val="center"/>
          </w:tcPr>
          <w:p w:rsidR="00A159FE" w:rsidRPr="008E077A" w:rsidRDefault="00A159FE" w:rsidP="006311D2">
            <w:pPr>
              <w:pStyle w:val="TableParagraph"/>
              <w:spacing w:line="251" w:lineRule="exact"/>
              <w:ind w:left="77"/>
              <w:jc w:val="center"/>
              <w:rPr>
                <w:bCs/>
                <w:sz w:val="18"/>
                <w:szCs w:val="18"/>
              </w:rPr>
            </w:pPr>
            <w:r w:rsidRPr="008E077A">
              <w:rPr>
                <w:bCs/>
                <w:sz w:val="18"/>
                <w:szCs w:val="18"/>
              </w:rPr>
              <w:t>Найменування товару  відповідно до вимог замовника</w:t>
            </w:r>
          </w:p>
        </w:tc>
        <w:tc>
          <w:tcPr>
            <w:tcW w:w="2835" w:type="dxa"/>
            <w:gridSpan w:val="3"/>
            <w:vAlign w:val="center"/>
          </w:tcPr>
          <w:p w:rsidR="00A159FE" w:rsidRPr="008E077A" w:rsidRDefault="00A159FE" w:rsidP="006311D2">
            <w:pPr>
              <w:pStyle w:val="TableParagraph"/>
              <w:spacing w:line="251" w:lineRule="exact"/>
              <w:ind w:left="77"/>
              <w:jc w:val="center"/>
              <w:rPr>
                <w:bCs/>
                <w:sz w:val="18"/>
                <w:szCs w:val="18"/>
              </w:rPr>
            </w:pPr>
            <w:r w:rsidRPr="008E077A">
              <w:rPr>
                <w:color w:val="000000"/>
                <w:sz w:val="18"/>
                <w:szCs w:val="18"/>
                <w:lang w:eastAsia="ru-RU"/>
              </w:rPr>
              <w:t>Найменування запропонованого учасником товару</w:t>
            </w:r>
            <w:r w:rsidRPr="008E077A">
              <w:rPr>
                <w:bCs/>
                <w:sz w:val="18"/>
                <w:szCs w:val="18"/>
              </w:rPr>
              <w:t xml:space="preserve"> **</w:t>
            </w:r>
          </w:p>
        </w:tc>
        <w:tc>
          <w:tcPr>
            <w:tcW w:w="1842" w:type="dxa"/>
            <w:vMerge w:val="restart"/>
            <w:vAlign w:val="center"/>
          </w:tcPr>
          <w:p w:rsidR="00A159FE" w:rsidRPr="008E077A" w:rsidRDefault="00A159FE" w:rsidP="006311D2">
            <w:pPr>
              <w:pStyle w:val="TableParagraph"/>
              <w:ind w:left="77"/>
              <w:jc w:val="center"/>
              <w:rPr>
                <w:bCs/>
                <w:sz w:val="18"/>
                <w:szCs w:val="18"/>
              </w:rPr>
            </w:pPr>
            <w:r w:rsidRPr="008E077A">
              <w:rPr>
                <w:noProof/>
                <w:sz w:val="18"/>
                <w:szCs w:val="18"/>
                <w:lang w:eastAsia="uk-UA"/>
              </w:rPr>
              <w:t xml:space="preserve">Відповідність («так» або «ні»), з посиланням на </w:t>
            </w:r>
            <w:r w:rsidRPr="008E077A">
              <w:rPr>
                <w:i/>
                <w:sz w:val="18"/>
                <w:szCs w:val="18"/>
              </w:rPr>
              <w:t>відповідні розділ(и), та/або сторінку(и) відповідного документу(зазначити номер сторінки/сторінок та назву документу, що містять відповідну інформацію)</w:t>
            </w:r>
          </w:p>
        </w:tc>
      </w:tr>
      <w:tr w:rsidR="00A159FE" w:rsidRPr="008E077A" w:rsidTr="006311D2">
        <w:trPr>
          <w:trHeight w:val="32"/>
        </w:trPr>
        <w:tc>
          <w:tcPr>
            <w:tcW w:w="404" w:type="dxa"/>
            <w:vMerge/>
            <w:vAlign w:val="center"/>
          </w:tcPr>
          <w:p w:rsidR="00A159FE" w:rsidRPr="008E077A" w:rsidRDefault="00A159FE" w:rsidP="006311D2">
            <w:pPr>
              <w:pStyle w:val="TableParagraph"/>
              <w:spacing w:line="251" w:lineRule="exact"/>
              <w:ind w:left="103"/>
              <w:rPr>
                <w:bCs/>
                <w:sz w:val="20"/>
                <w:szCs w:val="20"/>
              </w:rPr>
            </w:pPr>
          </w:p>
        </w:tc>
        <w:tc>
          <w:tcPr>
            <w:tcW w:w="3991" w:type="dxa"/>
            <w:vAlign w:val="center"/>
          </w:tcPr>
          <w:p w:rsidR="00A159FE" w:rsidRPr="008E077A" w:rsidRDefault="00A159FE" w:rsidP="006311D2">
            <w:pPr>
              <w:pStyle w:val="TableParagraph"/>
              <w:spacing w:line="254" w:lineRule="exact"/>
              <w:ind w:left="180" w:right="158"/>
              <w:jc w:val="center"/>
              <w:rPr>
                <w:bCs/>
                <w:sz w:val="18"/>
                <w:szCs w:val="18"/>
              </w:rPr>
            </w:pPr>
            <w:r w:rsidRPr="008E077A">
              <w:rPr>
                <w:sz w:val="18"/>
                <w:szCs w:val="18"/>
              </w:rPr>
              <w:t>Характеристики предмета закупівлі (опис предмета закупівлі)</w:t>
            </w:r>
          </w:p>
        </w:tc>
        <w:tc>
          <w:tcPr>
            <w:tcW w:w="709" w:type="dxa"/>
            <w:vAlign w:val="center"/>
          </w:tcPr>
          <w:p w:rsidR="00A159FE" w:rsidRPr="008E077A" w:rsidRDefault="00A159FE" w:rsidP="006311D2">
            <w:pPr>
              <w:pStyle w:val="TableParagraph"/>
              <w:spacing w:line="254" w:lineRule="exact"/>
              <w:ind w:left="15"/>
              <w:jc w:val="center"/>
              <w:rPr>
                <w:bCs/>
                <w:sz w:val="18"/>
                <w:szCs w:val="18"/>
              </w:rPr>
            </w:pPr>
            <w:r w:rsidRPr="008E077A">
              <w:rPr>
                <w:bCs/>
                <w:sz w:val="18"/>
                <w:szCs w:val="18"/>
              </w:rPr>
              <w:t>Од.</w:t>
            </w:r>
            <w:r w:rsidRPr="008E077A">
              <w:rPr>
                <w:bCs/>
                <w:spacing w:val="-52"/>
                <w:sz w:val="18"/>
                <w:szCs w:val="18"/>
              </w:rPr>
              <w:t xml:space="preserve"> </w:t>
            </w:r>
            <w:proofErr w:type="spellStart"/>
            <w:r w:rsidRPr="008E077A">
              <w:rPr>
                <w:bCs/>
                <w:sz w:val="18"/>
                <w:szCs w:val="18"/>
              </w:rPr>
              <w:t>вим</w:t>
            </w:r>
            <w:proofErr w:type="spellEnd"/>
            <w:r w:rsidRPr="008E077A">
              <w:rPr>
                <w:bCs/>
                <w:sz w:val="18"/>
                <w:szCs w:val="18"/>
              </w:rPr>
              <w:t>.</w:t>
            </w:r>
          </w:p>
        </w:tc>
        <w:tc>
          <w:tcPr>
            <w:tcW w:w="851" w:type="dxa"/>
            <w:vAlign w:val="center"/>
          </w:tcPr>
          <w:p w:rsidR="00A159FE" w:rsidRPr="008E077A" w:rsidRDefault="00A159FE" w:rsidP="006311D2">
            <w:pPr>
              <w:pStyle w:val="TableParagraph"/>
              <w:spacing w:line="251" w:lineRule="exact"/>
              <w:ind w:left="77"/>
              <w:jc w:val="center"/>
              <w:rPr>
                <w:bCs/>
                <w:sz w:val="18"/>
                <w:szCs w:val="18"/>
              </w:rPr>
            </w:pPr>
            <w:r w:rsidRPr="008E077A">
              <w:rPr>
                <w:bCs/>
                <w:sz w:val="18"/>
                <w:szCs w:val="18"/>
              </w:rPr>
              <w:t>Кількість одиниць</w:t>
            </w:r>
          </w:p>
        </w:tc>
        <w:tc>
          <w:tcPr>
            <w:tcW w:w="1435" w:type="dxa"/>
            <w:vAlign w:val="center"/>
          </w:tcPr>
          <w:p w:rsidR="00A159FE" w:rsidRPr="008E077A" w:rsidRDefault="00A159FE" w:rsidP="006311D2">
            <w:pPr>
              <w:pStyle w:val="TableParagraph"/>
              <w:spacing w:line="251" w:lineRule="exact"/>
              <w:ind w:left="77"/>
              <w:jc w:val="center"/>
              <w:rPr>
                <w:bCs/>
                <w:sz w:val="18"/>
                <w:szCs w:val="18"/>
              </w:rPr>
            </w:pPr>
            <w:r w:rsidRPr="008E077A">
              <w:rPr>
                <w:color w:val="000000"/>
                <w:sz w:val="18"/>
                <w:szCs w:val="18"/>
                <w:lang w:eastAsia="ru-RU"/>
              </w:rPr>
              <w:t>Назва запропонованого товару/Виробник (Країна походження) товару</w:t>
            </w:r>
          </w:p>
        </w:tc>
        <w:tc>
          <w:tcPr>
            <w:tcW w:w="691" w:type="dxa"/>
            <w:vAlign w:val="center"/>
          </w:tcPr>
          <w:p w:rsidR="00A159FE" w:rsidRPr="008E077A" w:rsidRDefault="00A159FE" w:rsidP="006311D2">
            <w:pPr>
              <w:pStyle w:val="TableParagraph"/>
              <w:spacing w:line="251" w:lineRule="exact"/>
              <w:ind w:left="-14"/>
              <w:jc w:val="center"/>
              <w:rPr>
                <w:bCs/>
                <w:sz w:val="18"/>
                <w:szCs w:val="18"/>
              </w:rPr>
            </w:pPr>
            <w:r w:rsidRPr="008E077A">
              <w:rPr>
                <w:bCs/>
                <w:sz w:val="18"/>
                <w:szCs w:val="18"/>
              </w:rPr>
              <w:t xml:space="preserve">Одиниця </w:t>
            </w:r>
            <w:r w:rsidRPr="008E077A">
              <w:rPr>
                <w:bCs/>
                <w:spacing w:val="-52"/>
                <w:sz w:val="18"/>
                <w:szCs w:val="18"/>
              </w:rPr>
              <w:t xml:space="preserve"> </w:t>
            </w:r>
            <w:r w:rsidRPr="008E077A">
              <w:rPr>
                <w:bCs/>
                <w:sz w:val="18"/>
                <w:szCs w:val="18"/>
              </w:rPr>
              <w:t>виміру</w:t>
            </w:r>
          </w:p>
        </w:tc>
        <w:tc>
          <w:tcPr>
            <w:tcW w:w="709" w:type="dxa"/>
            <w:vAlign w:val="center"/>
          </w:tcPr>
          <w:p w:rsidR="00A159FE" w:rsidRPr="008E077A" w:rsidRDefault="00A159FE" w:rsidP="006311D2">
            <w:pPr>
              <w:pStyle w:val="TableParagraph"/>
              <w:spacing w:line="251" w:lineRule="exact"/>
              <w:ind w:left="77"/>
              <w:rPr>
                <w:bCs/>
                <w:sz w:val="18"/>
                <w:szCs w:val="18"/>
              </w:rPr>
            </w:pPr>
            <w:r w:rsidRPr="008E077A">
              <w:rPr>
                <w:bCs/>
                <w:sz w:val="18"/>
                <w:szCs w:val="18"/>
              </w:rPr>
              <w:t>Кількість</w:t>
            </w:r>
          </w:p>
        </w:tc>
        <w:tc>
          <w:tcPr>
            <w:tcW w:w="1842" w:type="dxa"/>
            <w:vMerge/>
            <w:vAlign w:val="center"/>
          </w:tcPr>
          <w:p w:rsidR="00A159FE" w:rsidRPr="008E077A" w:rsidRDefault="00A159FE" w:rsidP="006311D2">
            <w:pPr>
              <w:pStyle w:val="TableParagraph"/>
              <w:spacing w:line="251" w:lineRule="exact"/>
              <w:ind w:left="77"/>
              <w:rPr>
                <w:bCs/>
                <w:sz w:val="18"/>
                <w:szCs w:val="18"/>
              </w:rPr>
            </w:pPr>
          </w:p>
        </w:tc>
      </w:tr>
      <w:tr w:rsidR="00A159FE" w:rsidRPr="008E077A" w:rsidTr="006311D2">
        <w:trPr>
          <w:trHeight w:val="277"/>
        </w:trPr>
        <w:tc>
          <w:tcPr>
            <w:tcW w:w="404" w:type="dxa"/>
          </w:tcPr>
          <w:p w:rsidR="00A159FE" w:rsidRPr="005639A3" w:rsidRDefault="00A159FE" w:rsidP="006311D2">
            <w:pPr>
              <w:jc w:val="center"/>
              <w:rPr>
                <w:sz w:val="20"/>
                <w:szCs w:val="20"/>
                <w:lang w:val="ru-RU"/>
              </w:rPr>
            </w:pPr>
            <w:r>
              <w:rPr>
                <w:sz w:val="20"/>
                <w:szCs w:val="20"/>
                <w:lang w:val="ru-RU"/>
              </w:rPr>
              <w:t>1.</w:t>
            </w:r>
          </w:p>
        </w:tc>
        <w:tc>
          <w:tcPr>
            <w:tcW w:w="3991" w:type="dxa"/>
            <w:tcBorders>
              <w:bottom w:val="single" w:sz="4" w:space="0" w:color="auto"/>
            </w:tcBorders>
          </w:tcPr>
          <w:p w:rsidR="00A159FE" w:rsidRPr="005639A3" w:rsidRDefault="00A159FE" w:rsidP="006311D2">
            <w:pPr>
              <w:rPr>
                <w:rFonts w:cs="Arial"/>
                <w:b/>
                <w:sz w:val="20"/>
                <w:szCs w:val="20"/>
                <w:lang w:val="ru-RU"/>
              </w:rPr>
            </w:pPr>
            <w:proofErr w:type="spellStart"/>
            <w:r w:rsidRPr="00FB50FA">
              <w:rPr>
                <w:rFonts w:cs="Arial"/>
                <w:b/>
                <w:sz w:val="20"/>
                <w:szCs w:val="20"/>
              </w:rPr>
              <w:t>Макрокювета</w:t>
            </w:r>
            <w:proofErr w:type="spellEnd"/>
            <w:r w:rsidRPr="00FB50FA">
              <w:rPr>
                <w:rFonts w:cs="Arial"/>
                <w:b/>
                <w:sz w:val="20"/>
                <w:szCs w:val="20"/>
              </w:rPr>
              <w:t xml:space="preserve"> кварцова, з відкритим верхом і кришкою з ПТФ</w:t>
            </w:r>
            <w:r>
              <w:rPr>
                <w:rFonts w:cs="Arial"/>
                <w:b/>
                <w:sz w:val="20"/>
                <w:szCs w:val="20"/>
              </w:rPr>
              <w:t>Е, довжина оптичного шляху 1 мм</w:t>
            </w:r>
            <w:r>
              <w:rPr>
                <w:rFonts w:cs="Arial"/>
                <w:b/>
                <w:sz w:val="20"/>
                <w:szCs w:val="20"/>
                <w:lang w:val="ru-RU"/>
              </w:rPr>
              <w:t xml:space="preserve"> (5061-3384), </w:t>
            </w:r>
            <w:proofErr w:type="spellStart"/>
            <w:r>
              <w:rPr>
                <w:rFonts w:cs="Arial"/>
                <w:b/>
                <w:sz w:val="20"/>
                <w:szCs w:val="20"/>
              </w:rPr>
              <w:t>Agilent</w:t>
            </w:r>
            <w:proofErr w:type="spellEnd"/>
          </w:p>
        </w:tc>
        <w:tc>
          <w:tcPr>
            <w:tcW w:w="709" w:type="dxa"/>
          </w:tcPr>
          <w:p w:rsidR="00A159FE" w:rsidRPr="008E077A" w:rsidRDefault="00A159FE" w:rsidP="006311D2">
            <w:pPr>
              <w:jc w:val="center"/>
              <w:rPr>
                <w:rFonts w:cs="Arial"/>
                <w:sz w:val="20"/>
                <w:szCs w:val="20"/>
              </w:rPr>
            </w:pPr>
            <w:proofErr w:type="spellStart"/>
            <w:r w:rsidRPr="008E077A">
              <w:rPr>
                <w:rFonts w:cs="Arial"/>
                <w:sz w:val="20"/>
                <w:szCs w:val="20"/>
              </w:rPr>
              <w:t>шт</w:t>
            </w:r>
            <w:proofErr w:type="spellEnd"/>
          </w:p>
        </w:tc>
        <w:tc>
          <w:tcPr>
            <w:tcW w:w="851" w:type="dxa"/>
          </w:tcPr>
          <w:p w:rsidR="00A159FE" w:rsidRPr="008E077A" w:rsidRDefault="00A159FE" w:rsidP="006311D2">
            <w:pPr>
              <w:jc w:val="center"/>
              <w:rPr>
                <w:rFonts w:cs="Arial"/>
                <w:sz w:val="20"/>
                <w:szCs w:val="20"/>
              </w:rPr>
            </w:pPr>
            <w:r w:rsidRPr="008E077A">
              <w:rPr>
                <w:rFonts w:cs="Arial"/>
                <w:sz w:val="20"/>
                <w:szCs w:val="20"/>
              </w:rPr>
              <w:t>1,000</w:t>
            </w:r>
          </w:p>
        </w:tc>
        <w:tc>
          <w:tcPr>
            <w:tcW w:w="1435" w:type="dxa"/>
          </w:tcPr>
          <w:p w:rsidR="00A159FE" w:rsidRPr="008E077A" w:rsidRDefault="00A159FE" w:rsidP="006311D2">
            <w:pPr>
              <w:rPr>
                <w:rFonts w:cs="Arial"/>
                <w:sz w:val="20"/>
                <w:szCs w:val="20"/>
              </w:rPr>
            </w:pPr>
          </w:p>
        </w:tc>
        <w:tc>
          <w:tcPr>
            <w:tcW w:w="691" w:type="dxa"/>
            <w:vAlign w:val="center"/>
          </w:tcPr>
          <w:p w:rsidR="00A159FE" w:rsidRPr="008E077A" w:rsidRDefault="00A159FE" w:rsidP="006311D2">
            <w:pPr>
              <w:pStyle w:val="TableParagraph"/>
              <w:spacing w:line="251" w:lineRule="exact"/>
              <w:ind w:left="-14"/>
              <w:jc w:val="center"/>
              <w:rPr>
                <w:bCs/>
                <w:sz w:val="20"/>
                <w:szCs w:val="20"/>
              </w:rPr>
            </w:pPr>
          </w:p>
        </w:tc>
        <w:tc>
          <w:tcPr>
            <w:tcW w:w="709" w:type="dxa"/>
            <w:vAlign w:val="center"/>
          </w:tcPr>
          <w:p w:rsidR="00A159FE" w:rsidRPr="008E077A" w:rsidRDefault="00A159FE" w:rsidP="006311D2">
            <w:pPr>
              <w:pStyle w:val="TableParagraph"/>
              <w:spacing w:line="251" w:lineRule="exact"/>
              <w:ind w:left="77"/>
              <w:rPr>
                <w:bCs/>
                <w:sz w:val="20"/>
                <w:szCs w:val="20"/>
              </w:rPr>
            </w:pPr>
          </w:p>
        </w:tc>
        <w:tc>
          <w:tcPr>
            <w:tcW w:w="1842" w:type="dxa"/>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507"/>
        </w:trPr>
        <w:tc>
          <w:tcPr>
            <w:tcW w:w="404" w:type="dxa"/>
            <w:vMerge w:val="restart"/>
          </w:tcPr>
          <w:p w:rsidR="00A159FE" w:rsidRPr="008E077A" w:rsidRDefault="00A159FE" w:rsidP="006311D2">
            <w:pPr>
              <w:jc w:val="center"/>
              <w:rPr>
                <w:sz w:val="20"/>
                <w:szCs w:val="20"/>
              </w:rPr>
            </w:pPr>
            <w:r>
              <w:rPr>
                <w:sz w:val="20"/>
                <w:szCs w:val="20"/>
                <w:lang w:val="ru-RU"/>
              </w:rPr>
              <w:t>2</w:t>
            </w:r>
            <w:r>
              <w:rPr>
                <w:sz w:val="20"/>
                <w:szCs w:val="20"/>
              </w:rPr>
              <w:t>.</w:t>
            </w:r>
          </w:p>
        </w:tc>
        <w:tc>
          <w:tcPr>
            <w:tcW w:w="3991" w:type="dxa"/>
          </w:tcPr>
          <w:p w:rsidR="00A159FE" w:rsidRPr="00553379" w:rsidRDefault="00A159FE" w:rsidP="006311D2">
            <w:pPr>
              <w:rPr>
                <w:rFonts w:cs="Arial"/>
                <w:b/>
                <w:sz w:val="20"/>
                <w:szCs w:val="20"/>
              </w:rPr>
            </w:pPr>
            <w:r w:rsidRPr="008E077A">
              <w:rPr>
                <w:rFonts w:cs="Arial"/>
                <w:b/>
                <w:sz w:val="20"/>
                <w:szCs w:val="20"/>
              </w:rPr>
              <w:t xml:space="preserve">Вихідний фільтр насосу PTFE, </w:t>
            </w:r>
            <w:r w:rsidRPr="008E077A">
              <w:rPr>
                <w:rFonts w:cs="Arial"/>
                <w:b/>
                <w:sz w:val="20"/>
                <w:szCs w:val="20"/>
              </w:rPr>
              <w:br/>
            </w:r>
            <w:proofErr w:type="spellStart"/>
            <w:r w:rsidRPr="008E077A">
              <w:rPr>
                <w:rFonts w:cs="Arial"/>
                <w:b/>
                <w:sz w:val="20"/>
                <w:szCs w:val="20"/>
              </w:rPr>
              <w:t>паков</w:t>
            </w:r>
            <w:proofErr w:type="spellEnd"/>
            <w:r w:rsidRPr="008E077A">
              <w:rPr>
                <w:rFonts w:cs="Arial"/>
                <w:b/>
                <w:sz w:val="20"/>
                <w:szCs w:val="20"/>
              </w:rPr>
              <w:t>./ 5 шт.</w:t>
            </w:r>
            <w:r>
              <w:rPr>
                <w:rFonts w:cs="Arial"/>
                <w:b/>
                <w:sz w:val="20"/>
                <w:szCs w:val="20"/>
                <w:lang w:val="ru-RU"/>
              </w:rPr>
              <w:t xml:space="preserve"> (01018-22707)</w:t>
            </w:r>
            <w:r>
              <w:rPr>
                <w:rFonts w:cs="Arial"/>
                <w:b/>
                <w:sz w:val="20"/>
                <w:szCs w:val="20"/>
              </w:rPr>
              <w:t xml:space="preserve">, </w:t>
            </w:r>
            <w:proofErr w:type="spellStart"/>
            <w:r>
              <w:rPr>
                <w:rFonts w:cs="Arial"/>
                <w:b/>
                <w:sz w:val="20"/>
                <w:szCs w:val="20"/>
              </w:rPr>
              <w:t>Agilent</w:t>
            </w:r>
            <w:proofErr w:type="spellEnd"/>
          </w:p>
        </w:tc>
        <w:tc>
          <w:tcPr>
            <w:tcW w:w="709" w:type="dxa"/>
            <w:vMerge w:val="restart"/>
          </w:tcPr>
          <w:p w:rsidR="00A159FE" w:rsidRPr="008E077A" w:rsidRDefault="00A159FE" w:rsidP="006311D2">
            <w:pPr>
              <w:jc w:val="center"/>
              <w:rPr>
                <w:rFonts w:cs="Arial"/>
                <w:sz w:val="20"/>
                <w:szCs w:val="20"/>
              </w:rPr>
            </w:pPr>
            <w:proofErr w:type="spellStart"/>
            <w:r w:rsidRPr="008E077A">
              <w:rPr>
                <w:rFonts w:cs="Arial"/>
                <w:sz w:val="20"/>
                <w:szCs w:val="20"/>
              </w:rPr>
              <w:t>паков</w:t>
            </w:r>
            <w:proofErr w:type="spellEnd"/>
          </w:p>
        </w:tc>
        <w:tc>
          <w:tcPr>
            <w:tcW w:w="851" w:type="dxa"/>
            <w:vMerge w:val="restart"/>
          </w:tcPr>
          <w:p w:rsidR="00A159FE" w:rsidRPr="008E077A" w:rsidRDefault="00A159FE" w:rsidP="006311D2">
            <w:pPr>
              <w:jc w:val="center"/>
              <w:rPr>
                <w:rFonts w:cs="Arial"/>
                <w:sz w:val="20"/>
                <w:szCs w:val="20"/>
              </w:rPr>
            </w:pPr>
            <w:r w:rsidRPr="008E077A">
              <w:rPr>
                <w:rFonts w:cs="Arial"/>
                <w:sz w:val="20"/>
                <w:szCs w:val="20"/>
              </w:rPr>
              <w:t>1,000</w:t>
            </w:r>
          </w:p>
        </w:tc>
        <w:tc>
          <w:tcPr>
            <w:tcW w:w="1435" w:type="dxa"/>
            <w:vMerge w:val="restart"/>
          </w:tcPr>
          <w:p w:rsidR="00A159FE" w:rsidRPr="008E077A" w:rsidRDefault="00A159FE" w:rsidP="006311D2">
            <w:pPr>
              <w:rPr>
                <w:rFonts w:cs="Arial"/>
                <w:sz w:val="20"/>
                <w:szCs w:val="20"/>
              </w:rPr>
            </w:pPr>
          </w:p>
        </w:tc>
        <w:tc>
          <w:tcPr>
            <w:tcW w:w="691" w:type="dxa"/>
            <w:vMerge w:val="restart"/>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restart"/>
            <w:vAlign w:val="center"/>
          </w:tcPr>
          <w:p w:rsidR="00A159FE" w:rsidRPr="008E077A" w:rsidRDefault="00A159FE" w:rsidP="006311D2">
            <w:pPr>
              <w:pStyle w:val="TableParagraph"/>
              <w:spacing w:line="251" w:lineRule="exact"/>
              <w:ind w:left="77"/>
              <w:rPr>
                <w:bCs/>
                <w:sz w:val="20"/>
                <w:szCs w:val="20"/>
              </w:rPr>
            </w:pPr>
          </w:p>
        </w:tc>
        <w:tc>
          <w:tcPr>
            <w:tcW w:w="1842" w:type="dxa"/>
            <w:vMerge w:val="restart"/>
            <w:vAlign w:val="center"/>
          </w:tcPr>
          <w:p w:rsidR="00A159FE" w:rsidRPr="008E077A" w:rsidRDefault="00A159FE" w:rsidP="006311D2">
            <w:pPr>
              <w:pStyle w:val="TableParagraph"/>
              <w:spacing w:line="251" w:lineRule="exact"/>
              <w:ind w:left="0"/>
              <w:rPr>
                <w:bCs/>
                <w:sz w:val="20"/>
                <w:szCs w:val="20"/>
              </w:rPr>
            </w:pPr>
          </w:p>
        </w:tc>
      </w:tr>
      <w:tr w:rsidR="00A159FE" w:rsidRPr="008E077A" w:rsidTr="006311D2">
        <w:trPr>
          <w:trHeight w:val="507"/>
        </w:trPr>
        <w:tc>
          <w:tcPr>
            <w:tcW w:w="404" w:type="dxa"/>
            <w:vMerge/>
          </w:tcPr>
          <w:p w:rsidR="00A159FE" w:rsidRPr="008E077A" w:rsidRDefault="00A159FE" w:rsidP="006311D2">
            <w:pPr>
              <w:jc w:val="center"/>
              <w:rPr>
                <w:sz w:val="20"/>
                <w:szCs w:val="20"/>
              </w:rPr>
            </w:pPr>
          </w:p>
        </w:tc>
        <w:tc>
          <w:tcPr>
            <w:tcW w:w="3991" w:type="dxa"/>
          </w:tcPr>
          <w:p w:rsidR="00A159FE" w:rsidRPr="008E077A" w:rsidRDefault="00A159FE" w:rsidP="006311D2">
            <w:pPr>
              <w:rPr>
                <w:rFonts w:cs="Arial"/>
                <w:sz w:val="20"/>
                <w:szCs w:val="20"/>
              </w:rPr>
            </w:pPr>
            <w:r>
              <w:rPr>
                <w:rFonts w:cs="Arial"/>
                <w:sz w:val="20"/>
                <w:szCs w:val="20"/>
              </w:rPr>
              <w:t>Повинен бути сумісний з</w:t>
            </w:r>
            <w:r w:rsidRPr="00624608">
              <w:rPr>
                <w:rFonts w:cs="Arial"/>
                <w:sz w:val="20"/>
                <w:szCs w:val="20"/>
              </w:rPr>
              <w:t xml:space="preserve"> G1310A, G1311A, G1312A, G1376A, G2226A,</w:t>
            </w:r>
            <w:r>
              <w:rPr>
                <w:rFonts w:cs="Arial"/>
                <w:sz w:val="20"/>
                <w:szCs w:val="20"/>
              </w:rPr>
              <w:t xml:space="preserve"> </w:t>
            </w:r>
            <w:r w:rsidRPr="00624608">
              <w:rPr>
                <w:rFonts w:cs="Arial"/>
                <w:sz w:val="20"/>
                <w:szCs w:val="20"/>
              </w:rPr>
              <w:t>1120, 1220, 1220, G1310B, G1311B, G1312B, G1311C,</w:t>
            </w:r>
            <w:r>
              <w:rPr>
                <w:rFonts w:cs="Arial"/>
                <w:sz w:val="20"/>
                <w:szCs w:val="20"/>
              </w:rPr>
              <w:t xml:space="preserve"> </w:t>
            </w:r>
            <w:r w:rsidRPr="00624608">
              <w:rPr>
                <w:rFonts w:cs="Arial"/>
                <w:sz w:val="20"/>
                <w:szCs w:val="20"/>
              </w:rPr>
              <w:t>G1312C, G4202A</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0"/>
              <w:rPr>
                <w:sz w:val="20"/>
                <w:szCs w:val="20"/>
              </w:rPr>
            </w:pPr>
          </w:p>
        </w:tc>
      </w:tr>
      <w:tr w:rsidR="00A159FE" w:rsidRPr="008E077A" w:rsidTr="006311D2">
        <w:trPr>
          <w:trHeight w:val="267"/>
        </w:trPr>
        <w:tc>
          <w:tcPr>
            <w:tcW w:w="404" w:type="dxa"/>
          </w:tcPr>
          <w:p w:rsidR="00A159FE" w:rsidRPr="00553379" w:rsidRDefault="00A159FE" w:rsidP="006311D2">
            <w:pPr>
              <w:jc w:val="center"/>
              <w:rPr>
                <w:sz w:val="20"/>
                <w:szCs w:val="20"/>
              </w:rPr>
            </w:pPr>
            <w:r>
              <w:rPr>
                <w:sz w:val="20"/>
                <w:szCs w:val="20"/>
              </w:rPr>
              <w:t>3.</w:t>
            </w:r>
          </w:p>
        </w:tc>
        <w:tc>
          <w:tcPr>
            <w:tcW w:w="3991" w:type="dxa"/>
          </w:tcPr>
          <w:p w:rsidR="00A159FE" w:rsidRPr="003D0897" w:rsidRDefault="00A159FE" w:rsidP="006311D2">
            <w:pPr>
              <w:rPr>
                <w:rFonts w:cs="Arial"/>
                <w:b/>
                <w:sz w:val="20"/>
                <w:szCs w:val="20"/>
              </w:rPr>
            </w:pPr>
            <w:r w:rsidRPr="008E077A">
              <w:rPr>
                <w:rFonts w:cs="Arial"/>
                <w:b/>
                <w:sz w:val="20"/>
                <w:szCs w:val="20"/>
              </w:rPr>
              <w:t>Ущільнюючий ковпачок в зборі</w:t>
            </w:r>
            <w:r>
              <w:rPr>
                <w:rFonts w:cs="Arial"/>
                <w:b/>
                <w:sz w:val="20"/>
                <w:szCs w:val="20"/>
              </w:rPr>
              <w:t xml:space="preserve"> </w:t>
            </w:r>
            <w:r w:rsidRPr="003D0897">
              <w:rPr>
                <w:rFonts w:cs="Arial"/>
                <w:b/>
                <w:sz w:val="20"/>
                <w:szCs w:val="20"/>
              </w:rPr>
              <w:t>(5067-4728)</w:t>
            </w:r>
            <w:r w:rsidRPr="00553379">
              <w:rPr>
                <w:rFonts w:cs="Arial"/>
                <w:b/>
                <w:sz w:val="20"/>
                <w:szCs w:val="20"/>
              </w:rPr>
              <w:t xml:space="preserve"> , </w:t>
            </w:r>
            <w:proofErr w:type="spellStart"/>
            <w:r>
              <w:rPr>
                <w:rFonts w:cs="Arial"/>
                <w:b/>
                <w:sz w:val="20"/>
                <w:szCs w:val="20"/>
              </w:rPr>
              <w:t>Agilent</w:t>
            </w:r>
            <w:proofErr w:type="spellEnd"/>
          </w:p>
        </w:tc>
        <w:tc>
          <w:tcPr>
            <w:tcW w:w="709" w:type="dxa"/>
          </w:tcPr>
          <w:p w:rsidR="00A159FE" w:rsidRPr="008E077A" w:rsidRDefault="00A159FE" w:rsidP="006311D2">
            <w:pPr>
              <w:jc w:val="center"/>
              <w:rPr>
                <w:rFonts w:cs="Arial"/>
                <w:sz w:val="20"/>
                <w:szCs w:val="20"/>
              </w:rPr>
            </w:pPr>
            <w:proofErr w:type="spellStart"/>
            <w:r w:rsidRPr="008E077A">
              <w:rPr>
                <w:rFonts w:cs="Arial"/>
                <w:sz w:val="20"/>
                <w:szCs w:val="20"/>
              </w:rPr>
              <w:t>шт</w:t>
            </w:r>
            <w:proofErr w:type="spellEnd"/>
          </w:p>
        </w:tc>
        <w:tc>
          <w:tcPr>
            <w:tcW w:w="851" w:type="dxa"/>
          </w:tcPr>
          <w:p w:rsidR="00A159FE" w:rsidRPr="008E077A" w:rsidRDefault="00A159FE" w:rsidP="006311D2">
            <w:pPr>
              <w:jc w:val="center"/>
              <w:rPr>
                <w:rFonts w:cs="Arial"/>
                <w:sz w:val="20"/>
                <w:szCs w:val="20"/>
              </w:rPr>
            </w:pPr>
            <w:r w:rsidRPr="008E077A">
              <w:rPr>
                <w:rFonts w:cs="Arial"/>
                <w:sz w:val="20"/>
                <w:szCs w:val="20"/>
              </w:rPr>
              <w:t>6,000</w:t>
            </w:r>
          </w:p>
        </w:tc>
        <w:tc>
          <w:tcPr>
            <w:tcW w:w="1435" w:type="dxa"/>
          </w:tcPr>
          <w:p w:rsidR="00A159FE" w:rsidRPr="008E077A" w:rsidRDefault="00A159FE" w:rsidP="006311D2">
            <w:pPr>
              <w:rPr>
                <w:rFonts w:cs="Arial"/>
                <w:sz w:val="20"/>
                <w:szCs w:val="20"/>
              </w:rPr>
            </w:pPr>
          </w:p>
        </w:tc>
        <w:tc>
          <w:tcPr>
            <w:tcW w:w="691" w:type="dxa"/>
            <w:vAlign w:val="center"/>
          </w:tcPr>
          <w:p w:rsidR="00A159FE" w:rsidRPr="008E077A" w:rsidRDefault="00A159FE" w:rsidP="006311D2">
            <w:pPr>
              <w:pStyle w:val="TableParagraph"/>
              <w:spacing w:line="251" w:lineRule="exact"/>
              <w:ind w:left="-14"/>
              <w:jc w:val="center"/>
              <w:rPr>
                <w:bCs/>
                <w:sz w:val="20"/>
                <w:szCs w:val="20"/>
              </w:rPr>
            </w:pPr>
          </w:p>
        </w:tc>
        <w:tc>
          <w:tcPr>
            <w:tcW w:w="709" w:type="dxa"/>
            <w:vAlign w:val="center"/>
          </w:tcPr>
          <w:p w:rsidR="00A159FE" w:rsidRPr="008E077A" w:rsidRDefault="00A159FE" w:rsidP="006311D2">
            <w:pPr>
              <w:pStyle w:val="TableParagraph"/>
              <w:spacing w:line="251" w:lineRule="exact"/>
              <w:ind w:left="77"/>
              <w:rPr>
                <w:bCs/>
                <w:sz w:val="20"/>
                <w:szCs w:val="20"/>
              </w:rPr>
            </w:pPr>
          </w:p>
        </w:tc>
        <w:tc>
          <w:tcPr>
            <w:tcW w:w="1842" w:type="dxa"/>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507"/>
        </w:trPr>
        <w:tc>
          <w:tcPr>
            <w:tcW w:w="404" w:type="dxa"/>
            <w:vMerge w:val="restart"/>
          </w:tcPr>
          <w:p w:rsidR="00A159FE" w:rsidRPr="008E077A" w:rsidRDefault="00A159FE" w:rsidP="006311D2">
            <w:pPr>
              <w:jc w:val="center"/>
              <w:rPr>
                <w:sz w:val="20"/>
                <w:szCs w:val="20"/>
              </w:rPr>
            </w:pPr>
            <w:r>
              <w:rPr>
                <w:sz w:val="20"/>
                <w:szCs w:val="20"/>
                <w:lang w:val="ru-RU"/>
              </w:rPr>
              <w:t>4</w:t>
            </w:r>
            <w:r>
              <w:rPr>
                <w:sz w:val="20"/>
                <w:szCs w:val="20"/>
              </w:rPr>
              <w:t>.</w:t>
            </w:r>
          </w:p>
        </w:tc>
        <w:tc>
          <w:tcPr>
            <w:tcW w:w="3991" w:type="dxa"/>
          </w:tcPr>
          <w:p w:rsidR="00A159FE" w:rsidRPr="008E077A" w:rsidRDefault="00A159FE" w:rsidP="006311D2">
            <w:pPr>
              <w:rPr>
                <w:rFonts w:cs="Arial"/>
                <w:b/>
                <w:sz w:val="20"/>
                <w:szCs w:val="20"/>
              </w:rPr>
            </w:pPr>
            <w:r w:rsidRPr="008E077A">
              <w:rPr>
                <w:rFonts w:cs="Arial"/>
                <w:b/>
                <w:sz w:val="20"/>
                <w:szCs w:val="20"/>
              </w:rPr>
              <w:t>Ущільнення плунжерів насосу PTFE,</w:t>
            </w:r>
            <w:r w:rsidRPr="008E077A">
              <w:rPr>
                <w:rFonts w:cs="Arial"/>
                <w:b/>
                <w:sz w:val="20"/>
                <w:szCs w:val="20"/>
              </w:rPr>
              <w:br/>
            </w:r>
            <w:proofErr w:type="spellStart"/>
            <w:r w:rsidRPr="008E077A">
              <w:rPr>
                <w:rFonts w:cs="Arial"/>
                <w:b/>
                <w:sz w:val="20"/>
                <w:szCs w:val="20"/>
              </w:rPr>
              <w:t>паков</w:t>
            </w:r>
            <w:proofErr w:type="spellEnd"/>
            <w:r w:rsidRPr="008E077A">
              <w:rPr>
                <w:rFonts w:cs="Arial"/>
                <w:b/>
                <w:sz w:val="20"/>
                <w:szCs w:val="20"/>
              </w:rPr>
              <w:t>./2 шт.</w:t>
            </w:r>
            <w:r>
              <w:rPr>
                <w:rFonts w:cs="Arial"/>
                <w:b/>
                <w:sz w:val="20"/>
                <w:szCs w:val="20"/>
              </w:rPr>
              <w:t xml:space="preserve"> (5063-6589) , </w:t>
            </w:r>
            <w:proofErr w:type="spellStart"/>
            <w:r>
              <w:rPr>
                <w:rFonts w:cs="Arial"/>
                <w:b/>
                <w:sz w:val="20"/>
                <w:szCs w:val="20"/>
              </w:rPr>
              <w:t>Agilent</w:t>
            </w:r>
            <w:proofErr w:type="spellEnd"/>
          </w:p>
        </w:tc>
        <w:tc>
          <w:tcPr>
            <w:tcW w:w="709" w:type="dxa"/>
            <w:vMerge w:val="restart"/>
          </w:tcPr>
          <w:p w:rsidR="00A159FE" w:rsidRPr="008E077A" w:rsidRDefault="00A159FE" w:rsidP="006311D2">
            <w:pPr>
              <w:jc w:val="center"/>
              <w:rPr>
                <w:rFonts w:cs="Arial"/>
                <w:sz w:val="20"/>
                <w:szCs w:val="20"/>
              </w:rPr>
            </w:pPr>
            <w:proofErr w:type="spellStart"/>
            <w:r w:rsidRPr="008E077A">
              <w:rPr>
                <w:rFonts w:cs="Arial"/>
                <w:sz w:val="20"/>
                <w:szCs w:val="20"/>
              </w:rPr>
              <w:t>паков</w:t>
            </w:r>
            <w:proofErr w:type="spellEnd"/>
          </w:p>
        </w:tc>
        <w:tc>
          <w:tcPr>
            <w:tcW w:w="851" w:type="dxa"/>
            <w:vMerge w:val="restart"/>
          </w:tcPr>
          <w:p w:rsidR="00A159FE" w:rsidRPr="008E077A" w:rsidRDefault="00A159FE" w:rsidP="006311D2">
            <w:pPr>
              <w:jc w:val="center"/>
              <w:rPr>
                <w:rFonts w:cs="Arial"/>
                <w:sz w:val="20"/>
                <w:szCs w:val="20"/>
              </w:rPr>
            </w:pPr>
            <w:r w:rsidRPr="008E077A">
              <w:rPr>
                <w:rFonts w:cs="Arial"/>
                <w:sz w:val="20"/>
                <w:szCs w:val="20"/>
              </w:rPr>
              <w:t>4,000</w:t>
            </w:r>
          </w:p>
        </w:tc>
        <w:tc>
          <w:tcPr>
            <w:tcW w:w="1435" w:type="dxa"/>
            <w:vMerge w:val="restart"/>
          </w:tcPr>
          <w:p w:rsidR="00A159FE" w:rsidRPr="008E077A" w:rsidRDefault="00A159FE" w:rsidP="006311D2">
            <w:pPr>
              <w:rPr>
                <w:rFonts w:cs="Arial"/>
                <w:sz w:val="20"/>
                <w:szCs w:val="20"/>
              </w:rPr>
            </w:pPr>
          </w:p>
        </w:tc>
        <w:tc>
          <w:tcPr>
            <w:tcW w:w="691" w:type="dxa"/>
            <w:vMerge w:val="restart"/>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restart"/>
            <w:vAlign w:val="center"/>
          </w:tcPr>
          <w:p w:rsidR="00A159FE" w:rsidRPr="008E077A" w:rsidRDefault="00A159FE" w:rsidP="006311D2">
            <w:pPr>
              <w:pStyle w:val="TableParagraph"/>
              <w:spacing w:line="251" w:lineRule="exact"/>
              <w:ind w:left="77"/>
              <w:rPr>
                <w:bCs/>
                <w:sz w:val="20"/>
                <w:szCs w:val="20"/>
              </w:rPr>
            </w:pPr>
          </w:p>
        </w:tc>
        <w:tc>
          <w:tcPr>
            <w:tcW w:w="1842" w:type="dxa"/>
            <w:vMerge w:val="restart"/>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507"/>
        </w:trPr>
        <w:tc>
          <w:tcPr>
            <w:tcW w:w="404" w:type="dxa"/>
            <w:vMerge/>
          </w:tcPr>
          <w:p w:rsidR="00A159FE" w:rsidRPr="008E077A" w:rsidRDefault="00A159FE" w:rsidP="006311D2">
            <w:pPr>
              <w:jc w:val="center"/>
              <w:rPr>
                <w:sz w:val="20"/>
                <w:szCs w:val="20"/>
              </w:rPr>
            </w:pPr>
          </w:p>
        </w:tc>
        <w:tc>
          <w:tcPr>
            <w:tcW w:w="3991" w:type="dxa"/>
          </w:tcPr>
          <w:p w:rsidR="00A159FE" w:rsidRPr="001108DD" w:rsidRDefault="00A159FE" w:rsidP="006311D2">
            <w:pPr>
              <w:rPr>
                <w:rFonts w:cs="Arial"/>
                <w:sz w:val="20"/>
                <w:szCs w:val="20"/>
              </w:rPr>
            </w:pPr>
            <w:r>
              <w:rPr>
                <w:rFonts w:cs="Arial"/>
                <w:sz w:val="20"/>
                <w:szCs w:val="20"/>
              </w:rPr>
              <w:t xml:space="preserve">Повинен бути сумісний з </w:t>
            </w:r>
            <w:r w:rsidRPr="001108DD">
              <w:rPr>
                <w:rFonts w:cs="Arial"/>
                <w:sz w:val="20"/>
                <w:szCs w:val="20"/>
              </w:rPr>
              <w:t>G1310A, G1311A, G1312A, G1376A, G2226A,</w:t>
            </w:r>
          </w:p>
          <w:p w:rsidR="00A159FE" w:rsidRPr="001108DD" w:rsidRDefault="00A159FE" w:rsidP="006311D2">
            <w:pPr>
              <w:rPr>
                <w:rFonts w:cs="Arial"/>
                <w:sz w:val="20"/>
                <w:szCs w:val="20"/>
              </w:rPr>
            </w:pPr>
            <w:r w:rsidRPr="001108DD">
              <w:rPr>
                <w:rFonts w:cs="Arial"/>
                <w:sz w:val="20"/>
                <w:szCs w:val="20"/>
              </w:rPr>
              <w:t>1120, 1220, G1310B, G1311B, G1312B, G1311C,</w:t>
            </w:r>
          </w:p>
          <w:p w:rsidR="00A159FE" w:rsidRPr="008E077A" w:rsidRDefault="00A159FE" w:rsidP="006311D2">
            <w:pPr>
              <w:rPr>
                <w:rFonts w:cs="Arial"/>
                <w:sz w:val="20"/>
                <w:szCs w:val="20"/>
              </w:rPr>
            </w:pPr>
            <w:r w:rsidRPr="001108DD">
              <w:rPr>
                <w:rFonts w:cs="Arial"/>
                <w:sz w:val="20"/>
                <w:szCs w:val="20"/>
              </w:rPr>
              <w:t>G1312C, G4302A</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sz w:val="20"/>
                <w:szCs w:val="20"/>
              </w:rPr>
            </w:pPr>
          </w:p>
        </w:tc>
      </w:tr>
      <w:tr w:rsidR="00A159FE" w:rsidRPr="008E077A" w:rsidTr="006311D2">
        <w:trPr>
          <w:trHeight w:val="150"/>
        </w:trPr>
        <w:tc>
          <w:tcPr>
            <w:tcW w:w="404" w:type="dxa"/>
            <w:vMerge w:val="restart"/>
          </w:tcPr>
          <w:p w:rsidR="00A159FE" w:rsidRPr="008E077A" w:rsidRDefault="00A159FE" w:rsidP="006311D2">
            <w:pPr>
              <w:jc w:val="center"/>
              <w:rPr>
                <w:sz w:val="20"/>
                <w:szCs w:val="20"/>
              </w:rPr>
            </w:pPr>
            <w:r>
              <w:rPr>
                <w:sz w:val="20"/>
                <w:szCs w:val="20"/>
              </w:rPr>
              <w:t>5.</w:t>
            </w:r>
          </w:p>
        </w:tc>
        <w:tc>
          <w:tcPr>
            <w:tcW w:w="3991" w:type="dxa"/>
          </w:tcPr>
          <w:p w:rsidR="00A159FE" w:rsidRPr="008E077A" w:rsidRDefault="00A159FE" w:rsidP="006311D2">
            <w:pPr>
              <w:rPr>
                <w:rFonts w:cs="Arial"/>
                <w:b/>
                <w:sz w:val="20"/>
                <w:szCs w:val="20"/>
              </w:rPr>
            </w:pPr>
            <w:r w:rsidRPr="008E077A">
              <w:rPr>
                <w:rFonts w:cs="Arial"/>
                <w:b/>
                <w:sz w:val="20"/>
                <w:szCs w:val="20"/>
              </w:rPr>
              <w:t>Вторинне ущільнення плунжерів насосу</w:t>
            </w:r>
            <w:r>
              <w:rPr>
                <w:rFonts w:cs="Arial"/>
                <w:b/>
                <w:sz w:val="20"/>
                <w:szCs w:val="20"/>
              </w:rPr>
              <w:t xml:space="preserve"> (0905-1175)</w:t>
            </w:r>
            <w:r w:rsidRPr="00553379">
              <w:rPr>
                <w:rFonts w:cs="Arial"/>
                <w:b/>
                <w:sz w:val="20"/>
                <w:szCs w:val="20"/>
              </w:rPr>
              <w:t xml:space="preserve"> , </w:t>
            </w:r>
            <w:proofErr w:type="spellStart"/>
            <w:r>
              <w:rPr>
                <w:rFonts w:cs="Arial"/>
                <w:b/>
                <w:sz w:val="20"/>
                <w:szCs w:val="20"/>
              </w:rPr>
              <w:t>Agilent</w:t>
            </w:r>
            <w:proofErr w:type="spellEnd"/>
          </w:p>
        </w:tc>
        <w:tc>
          <w:tcPr>
            <w:tcW w:w="709" w:type="dxa"/>
            <w:vMerge w:val="restart"/>
          </w:tcPr>
          <w:p w:rsidR="00A159FE" w:rsidRPr="008E077A" w:rsidRDefault="00A159FE" w:rsidP="006311D2">
            <w:pPr>
              <w:jc w:val="center"/>
              <w:rPr>
                <w:rFonts w:cs="Arial"/>
                <w:sz w:val="20"/>
                <w:szCs w:val="20"/>
              </w:rPr>
            </w:pPr>
            <w:proofErr w:type="spellStart"/>
            <w:r w:rsidRPr="008E077A">
              <w:rPr>
                <w:rFonts w:cs="Arial"/>
                <w:sz w:val="20"/>
                <w:szCs w:val="20"/>
              </w:rPr>
              <w:t>шт</w:t>
            </w:r>
            <w:proofErr w:type="spellEnd"/>
          </w:p>
        </w:tc>
        <w:tc>
          <w:tcPr>
            <w:tcW w:w="851" w:type="dxa"/>
            <w:vMerge w:val="restart"/>
          </w:tcPr>
          <w:p w:rsidR="00A159FE" w:rsidRPr="008E077A" w:rsidRDefault="00A159FE" w:rsidP="006311D2">
            <w:pPr>
              <w:jc w:val="center"/>
              <w:rPr>
                <w:rFonts w:cs="Arial"/>
                <w:sz w:val="20"/>
                <w:szCs w:val="20"/>
              </w:rPr>
            </w:pPr>
            <w:r w:rsidRPr="008E077A">
              <w:rPr>
                <w:rFonts w:cs="Arial"/>
                <w:sz w:val="20"/>
                <w:szCs w:val="20"/>
              </w:rPr>
              <w:t>8,000</w:t>
            </w:r>
          </w:p>
        </w:tc>
        <w:tc>
          <w:tcPr>
            <w:tcW w:w="1435" w:type="dxa"/>
            <w:vMerge w:val="restart"/>
          </w:tcPr>
          <w:p w:rsidR="00A159FE" w:rsidRPr="008E077A" w:rsidRDefault="00A159FE" w:rsidP="006311D2">
            <w:pPr>
              <w:rPr>
                <w:rFonts w:cs="Arial"/>
                <w:sz w:val="20"/>
                <w:szCs w:val="20"/>
              </w:rPr>
            </w:pPr>
          </w:p>
        </w:tc>
        <w:tc>
          <w:tcPr>
            <w:tcW w:w="691" w:type="dxa"/>
            <w:vMerge w:val="restart"/>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restart"/>
            <w:vAlign w:val="center"/>
          </w:tcPr>
          <w:p w:rsidR="00A159FE" w:rsidRPr="008E077A" w:rsidRDefault="00A159FE" w:rsidP="006311D2">
            <w:pPr>
              <w:pStyle w:val="TableParagraph"/>
              <w:spacing w:line="251" w:lineRule="exact"/>
              <w:ind w:left="77"/>
              <w:rPr>
                <w:bCs/>
                <w:sz w:val="20"/>
                <w:szCs w:val="20"/>
              </w:rPr>
            </w:pPr>
          </w:p>
        </w:tc>
        <w:tc>
          <w:tcPr>
            <w:tcW w:w="1842" w:type="dxa"/>
            <w:vMerge w:val="restart"/>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507"/>
        </w:trPr>
        <w:tc>
          <w:tcPr>
            <w:tcW w:w="404" w:type="dxa"/>
            <w:vMerge/>
          </w:tcPr>
          <w:p w:rsidR="00A159FE" w:rsidRPr="008E077A" w:rsidRDefault="00A159FE" w:rsidP="006311D2">
            <w:pPr>
              <w:jc w:val="center"/>
              <w:rPr>
                <w:sz w:val="20"/>
                <w:szCs w:val="20"/>
              </w:rPr>
            </w:pPr>
          </w:p>
        </w:tc>
        <w:tc>
          <w:tcPr>
            <w:tcW w:w="3991" w:type="dxa"/>
          </w:tcPr>
          <w:p w:rsidR="00A159FE" w:rsidRPr="008E077A" w:rsidRDefault="00A159FE" w:rsidP="006311D2">
            <w:pPr>
              <w:rPr>
                <w:rFonts w:cs="Arial"/>
                <w:sz w:val="20"/>
                <w:szCs w:val="20"/>
              </w:rPr>
            </w:pPr>
            <w:r>
              <w:rPr>
                <w:rFonts w:cs="Arial"/>
                <w:sz w:val="20"/>
                <w:szCs w:val="20"/>
              </w:rPr>
              <w:t xml:space="preserve">Повинен бути сумісним з </w:t>
            </w:r>
            <w:r w:rsidRPr="001108DD">
              <w:rPr>
                <w:rFonts w:cs="Arial"/>
                <w:sz w:val="20"/>
                <w:szCs w:val="20"/>
              </w:rPr>
              <w:t>1100/1200/1200 RRLC,</w:t>
            </w:r>
            <w:r>
              <w:rPr>
                <w:rFonts w:cs="Arial"/>
                <w:sz w:val="20"/>
                <w:szCs w:val="20"/>
              </w:rPr>
              <w:t xml:space="preserve"> та н</w:t>
            </w:r>
            <w:r w:rsidRPr="001108DD">
              <w:rPr>
                <w:rFonts w:cs="Arial"/>
                <w:sz w:val="20"/>
                <w:szCs w:val="20"/>
              </w:rPr>
              <w:t>асос</w:t>
            </w:r>
            <w:r>
              <w:rPr>
                <w:rFonts w:cs="Arial"/>
                <w:sz w:val="20"/>
                <w:szCs w:val="20"/>
              </w:rPr>
              <w:t>ами</w:t>
            </w:r>
            <w:r w:rsidRPr="001108DD">
              <w:rPr>
                <w:rFonts w:cs="Arial"/>
                <w:sz w:val="20"/>
                <w:szCs w:val="20"/>
              </w:rPr>
              <w:t xml:space="preserve"> 1120 і 1260/1220 </w:t>
            </w:r>
            <w:proofErr w:type="spellStart"/>
            <w:r w:rsidRPr="001108DD">
              <w:rPr>
                <w:rFonts w:cs="Arial"/>
                <w:sz w:val="20"/>
                <w:szCs w:val="20"/>
              </w:rPr>
              <w:t>Infinity</w:t>
            </w:r>
            <w:proofErr w:type="spellEnd"/>
            <w:r w:rsidRPr="001108DD">
              <w:rPr>
                <w:rFonts w:cs="Arial"/>
                <w:sz w:val="20"/>
                <w:szCs w:val="20"/>
              </w:rPr>
              <w:t xml:space="preserve"> LC</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sz w:val="20"/>
                <w:szCs w:val="20"/>
              </w:rPr>
            </w:pPr>
          </w:p>
        </w:tc>
      </w:tr>
      <w:tr w:rsidR="00A159FE" w:rsidRPr="008E077A" w:rsidTr="006311D2">
        <w:trPr>
          <w:trHeight w:val="213"/>
        </w:trPr>
        <w:tc>
          <w:tcPr>
            <w:tcW w:w="404" w:type="dxa"/>
            <w:vMerge w:val="restart"/>
          </w:tcPr>
          <w:p w:rsidR="00A159FE" w:rsidRPr="008E077A" w:rsidRDefault="00A159FE" w:rsidP="006311D2">
            <w:pPr>
              <w:jc w:val="center"/>
              <w:rPr>
                <w:sz w:val="20"/>
                <w:szCs w:val="20"/>
              </w:rPr>
            </w:pPr>
            <w:r>
              <w:rPr>
                <w:sz w:val="20"/>
                <w:szCs w:val="20"/>
                <w:lang w:val="ru-RU"/>
              </w:rPr>
              <w:t>6</w:t>
            </w:r>
            <w:r>
              <w:rPr>
                <w:sz w:val="20"/>
                <w:szCs w:val="20"/>
              </w:rPr>
              <w:t>.</w:t>
            </w:r>
          </w:p>
        </w:tc>
        <w:tc>
          <w:tcPr>
            <w:tcW w:w="3991" w:type="dxa"/>
          </w:tcPr>
          <w:p w:rsidR="00A159FE" w:rsidRPr="008E077A" w:rsidRDefault="00A159FE" w:rsidP="006311D2">
            <w:pPr>
              <w:rPr>
                <w:rFonts w:cs="Arial"/>
                <w:b/>
                <w:sz w:val="20"/>
                <w:szCs w:val="20"/>
              </w:rPr>
            </w:pPr>
            <w:r w:rsidRPr="008E077A">
              <w:rPr>
                <w:rFonts w:cs="Arial"/>
                <w:b/>
                <w:sz w:val="20"/>
                <w:szCs w:val="20"/>
              </w:rPr>
              <w:t>Вставка в активний вхідний кран насосу</w:t>
            </w:r>
            <w:r>
              <w:rPr>
                <w:rFonts w:cs="Arial"/>
                <w:b/>
                <w:sz w:val="20"/>
                <w:szCs w:val="20"/>
              </w:rPr>
              <w:t xml:space="preserve"> (5062-8562)</w:t>
            </w:r>
            <w:r w:rsidRPr="00553379">
              <w:rPr>
                <w:rFonts w:cs="Arial"/>
                <w:b/>
                <w:sz w:val="20"/>
                <w:szCs w:val="20"/>
                <w:lang w:val="ru-RU"/>
              </w:rPr>
              <w:t xml:space="preserve">, </w:t>
            </w:r>
            <w:proofErr w:type="spellStart"/>
            <w:r>
              <w:rPr>
                <w:rFonts w:cs="Arial"/>
                <w:b/>
                <w:sz w:val="20"/>
                <w:szCs w:val="20"/>
              </w:rPr>
              <w:t>Agilent</w:t>
            </w:r>
            <w:proofErr w:type="spellEnd"/>
          </w:p>
        </w:tc>
        <w:tc>
          <w:tcPr>
            <w:tcW w:w="709" w:type="dxa"/>
            <w:vMerge w:val="restart"/>
          </w:tcPr>
          <w:p w:rsidR="00A159FE" w:rsidRPr="008E077A" w:rsidRDefault="00A159FE" w:rsidP="006311D2">
            <w:pPr>
              <w:jc w:val="center"/>
              <w:rPr>
                <w:rFonts w:cs="Arial"/>
                <w:sz w:val="20"/>
                <w:szCs w:val="20"/>
              </w:rPr>
            </w:pPr>
            <w:proofErr w:type="spellStart"/>
            <w:r w:rsidRPr="008E077A">
              <w:rPr>
                <w:rFonts w:cs="Arial"/>
                <w:sz w:val="20"/>
                <w:szCs w:val="20"/>
              </w:rPr>
              <w:t>шт</w:t>
            </w:r>
            <w:proofErr w:type="spellEnd"/>
          </w:p>
        </w:tc>
        <w:tc>
          <w:tcPr>
            <w:tcW w:w="851" w:type="dxa"/>
            <w:vMerge w:val="restart"/>
          </w:tcPr>
          <w:p w:rsidR="00A159FE" w:rsidRPr="008E077A" w:rsidRDefault="00A159FE" w:rsidP="006311D2">
            <w:pPr>
              <w:jc w:val="center"/>
              <w:rPr>
                <w:rFonts w:cs="Arial"/>
                <w:sz w:val="20"/>
                <w:szCs w:val="20"/>
              </w:rPr>
            </w:pPr>
            <w:r w:rsidRPr="008E077A">
              <w:rPr>
                <w:rFonts w:cs="Arial"/>
                <w:sz w:val="20"/>
                <w:szCs w:val="20"/>
              </w:rPr>
              <w:t>2,000</w:t>
            </w:r>
          </w:p>
        </w:tc>
        <w:tc>
          <w:tcPr>
            <w:tcW w:w="1435" w:type="dxa"/>
            <w:vMerge w:val="restart"/>
          </w:tcPr>
          <w:p w:rsidR="00A159FE" w:rsidRPr="008E077A" w:rsidRDefault="00A159FE" w:rsidP="006311D2">
            <w:pPr>
              <w:rPr>
                <w:rFonts w:cs="Arial"/>
                <w:sz w:val="20"/>
                <w:szCs w:val="20"/>
              </w:rPr>
            </w:pPr>
          </w:p>
        </w:tc>
        <w:tc>
          <w:tcPr>
            <w:tcW w:w="691" w:type="dxa"/>
            <w:vMerge w:val="restart"/>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restart"/>
            <w:vAlign w:val="center"/>
          </w:tcPr>
          <w:p w:rsidR="00A159FE" w:rsidRPr="008E077A" w:rsidRDefault="00A159FE" w:rsidP="006311D2">
            <w:pPr>
              <w:pStyle w:val="TableParagraph"/>
              <w:spacing w:line="251" w:lineRule="exact"/>
              <w:ind w:left="77"/>
              <w:rPr>
                <w:bCs/>
                <w:sz w:val="20"/>
                <w:szCs w:val="20"/>
              </w:rPr>
            </w:pPr>
          </w:p>
        </w:tc>
        <w:tc>
          <w:tcPr>
            <w:tcW w:w="1842" w:type="dxa"/>
            <w:vMerge w:val="restart"/>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13"/>
        </w:trPr>
        <w:tc>
          <w:tcPr>
            <w:tcW w:w="404" w:type="dxa"/>
            <w:vMerge/>
          </w:tcPr>
          <w:p w:rsidR="00A159FE" w:rsidRPr="008E077A" w:rsidRDefault="00A159FE" w:rsidP="006311D2">
            <w:pPr>
              <w:jc w:val="center"/>
              <w:rPr>
                <w:sz w:val="20"/>
                <w:szCs w:val="20"/>
              </w:rPr>
            </w:pPr>
          </w:p>
        </w:tc>
        <w:tc>
          <w:tcPr>
            <w:tcW w:w="3991" w:type="dxa"/>
          </w:tcPr>
          <w:p w:rsidR="00A159FE" w:rsidRPr="008E077A" w:rsidRDefault="00A159FE" w:rsidP="006311D2">
            <w:pPr>
              <w:rPr>
                <w:rFonts w:cs="Arial"/>
                <w:sz w:val="20"/>
                <w:szCs w:val="20"/>
              </w:rPr>
            </w:pPr>
            <w:r w:rsidRPr="008E077A">
              <w:rPr>
                <w:rFonts w:cs="Arial"/>
                <w:sz w:val="20"/>
                <w:szCs w:val="20"/>
              </w:rPr>
              <w:t>Тиск  - 400 бар</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sz w:val="20"/>
                <w:szCs w:val="20"/>
              </w:rPr>
            </w:pPr>
          </w:p>
        </w:tc>
      </w:tr>
      <w:tr w:rsidR="00A159FE" w:rsidRPr="008E077A" w:rsidTr="006311D2">
        <w:trPr>
          <w:trHeight w:val="471"/>
        </w:trPr>
        <w:tc>
          <w:tcPr>
            <w:tcW w:w="404" w:type="dxa"/>
            <w:vMerge/>
          </w:tcPr>
          <w:p w:rsidR="00A159FE" w:rsidRPr="008E077A" w:rsidRDefault="00A159FE" w:rsidP="006311D2">
            <w:pPr>
              <w:jc w:val="center"/>
              <w:rPr>
                <w:sz w:val="20"/>
                <w:szCs w:val="20"/>
              </w:rPr>
            </w:pPr>
          </w:p>
        </w:tc>
        <w:tc>
          <w:tcPr>
            <w:tcW w:w="3991" w:type="dxa"/>
          </w:tcPr>
          <w:p w:rsidR="00A159FE" w:rsidRPr="008E077A" w:rsidRDefault="00A159FE" w:rsidP="006311D2">
            <w:pPr>
              <w:rPr>
                <w:rFonts w:cs="Arial"/>
                <w:sz w:val="20"/>
                <w:szCs w:val="20"/>
              </w:rPr>
            </w:pPr>
            <w:r>
              <w:rPr>
                <w:rFonts w:cs="Arial"/>
                <w:sz w:val="20"/>
                <w:szCs w:val="20"/>
              </w:rPr>
              <w:t xml:space="preserve">Повинен бути сумісним з </w:t>
            </w:r>
            <w:r w:rsidRPr="001108DD">
              <w:rPr>
                <w:rFonts w:cs="Arial"/>
                <w:sz w:val="20"/>
                <w:szCs w:val="20"/>
              </w:rPr>
              <w:t>G1310A, G1311A, G1312A, G1376A,</w:t>
            </w:r>
            <w:r>
              <w:rPr>
                <w:rFonts w:cs="Arial"/>
                <w:sz w:val="20"/>
                <w:szCs w:val="20"/>
              </w:rPr>
              <w:t xml:space="preserve"> </w:t>
            </w:r>
            <w:r w:rsidRPr="001108DD">
              <w:rPr>
                <w:rFonts w:cs="Arial"/>
                <w:sz w:val="20"/>
                <w:szCs w:val="20"/>
              </w:rPr>
              <w:t>G2226A, G1312C</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sz w:val="20"/>
                <w:szCs w:val="20"/>
              </w:rPr>
            </w:pPr>
          </w:p>
        </w:tc>
      </w:tr>
      <w:tr w:rsidR="00A159FE" w:rsidRPr="008E077A" w:rsidTr="006311D2">
        <w:trPr>
          <w:trHeight w:val="218"/>
        </w:trPr>
        <w:tc>
          <w:tcPr>
            <w:tcW w:w="404" w:type="dxa"/>
            <w:vMerge w:val="restart"/>
          </w:tcPr>
          <w:p w:rsidR="00A159FE" w:rsidRPr="008E077A" w:rsidRDefault="00A159FE" w:rsidP="006311D2">
            <w:pPr>
              <w:jc w:val="center"/>
              <w:rPr>
                <w:sz w:val="20"/>
                <w:szCs w:val="20"/>
              </w:rPr>
            </w:pPr>
            <w:r>
              <w:rPr>
                <w:sz w:val="20"/>
                <w:szCs w:val="20"/>
                <w:lang w:val="ru-RU"/>
              </w:rPr>
              <w:t>7</w:t>
            </w:r>
            <w:r>
              <w:rPr>
                <w:sz w:val="20"/>
                <w:szCs w:val="20"/>
              </w:rPr>
              <w:t>.</w:t>
            </w:r>
          </w:p>
        </w:tc>
        <w:tc>
          <w:tcPr>
            <w:tcW w:w="3991" w:type="dxa"/>
          </w:tcPr>
          <w:p w:rsidR="00A159FE" w:rsidRPr="008E077A" w:rsidRDefault="00A159FE" w:rsidP="006311D2">
            <w:pPr>
              <w:rPr>
                <w:rFonts w:cs="Arial"/>
                <w:b/>
                <w:sz w:val="20"/>
                <w:szCs w:val="20"/>
              </w:rPr>
            </w:pPr>
            <w:r w:rsidRPr="008E077A">
              <w:rPr>
                <w:rFonts w:cs="Arial"/>
                <w:b/>
                <w:sz w:val="20"/>
                <w:szCs w:val="20"/>
              </w:rPr>
              <w:t xml:space="preserve">Фільтр розчинника вхідний </w:t>
            </w:r>
            <w:proofErr w:type="spellStart"/>
            <w:r w:rsidRPr="008E077A">
              <w:rPr>
                <w:rFonts w:cs="Arial"/>
                <w:b/>
                <w:sz w:val="20"/>
                <w:szCs w:val="20"/>
              </w:rPr>
              <w:t>скловолоконний</w:t>
            </w:r>
            <w:proofErr w:type="spellEnd"/>
            <w:r>
              <w:rPr>
                <w:rFonts w:cs="Arial"/>
                <w:b/>
                <w:sz w:val="20"/>
                <w:szCs w:val="20"/>
              </w:rPr>
              <w:t xml:space="preserve"> (</w:t>
            </w:r>
            <w:r w:rsidRPr="001108DD">
              <w:rPr>
                <w:rFonts w:cs="Arial"/>
                <w:b/>
                <w:sz w:val="20"/>
                <w:szCs w:val="20"/>
              </w:rPr>
              <w:t>5041-2168</w:t>
            </w:r>
            <w:r>
              <w:rPr>
                <w:rFonts w:cs="Arial"/>
                <w:b/>
                <w:sz w:val="20"/>
                <w:szCs w:val="20"/>
              </w:rPr>
              <w:t>)</w:t>
            </w:r>
            <w:r w:rsidRPr="007E4B73">
              <w:rPr>
                <w:rFonts w:cs="Arial"/>
                <w:b/>
                <w:sz w:val="20"/>
                <w:szCs w:val="20"/>
                <w:lang w:val="ru-RU"/>
              </w:rPr>
              <w:t xml:space="preserve">, </w:t>
            </w:r>
            <w:proofErr w:type="spellStart"/>
            <w:r>
              <w:rPr>
                <w:rFonts w:cs="Arial"/>
                <w:b/>
                <w:sz w:val="20"/>
                <w:szCs w:val="20"/>
              </w:rPr>
              <w:t>Agilent</w:t>
            </w:r>
            <w:proofErr w:type="spellEnd"/>
          </w:p>
        </w:tc>
        <w:tc>
          <w:tcPr>
            <w:tcW w:w="709" w:type="dxa"/>
            <w:vMerge w:val="restart"/>
          </w:tcPr>
          <w:p w:rsidR="00A159FE" w:rsidRPr="008E077A" w:rsidRDefault="00A159FE" w:rsidP="006311D2">
            <w:pPr>
              <w:jc w:val="center"/>
              <w:rPr>
                <w:rFonts w:cs="Arial"/>
                <w:sz w:val="20"/>
                <w:szCs w:val="20"/>
              </w:rPr>
            </w:pPr>
            <w:proofErr w:type="spellStart"/>
            <w:r w:rsidRPr="008E077A">
              <w:rPr>
                <w:rFonts w:cs="Arial"/>
                <w:sz w:val="20"/>
                <w:szCs w:val="20"/>
              </w:rPr>
              <w:t>шт</w:t>
            </w:r>
            <w:proofErr w:type="spellEnd"/>
          </w:p>
        </w:tc>
        <w:tc>
          <w:tcPr>
            <w:tcW w:w="851" w:type="dxa"/>
            <w:vMerge w:val="restart"/>
          </w:tcPr>
          <w:p w:rsidR="00A159FE" w:rsidRPr="008E077A" w:rsidRDefault="00A159FE" w:rsidP="006311D2">
            <w:pPr>
              <w:jc w:val="center"/>
              <w:rPr>
                <w:rFonts w:cs="Arial"/>
                <w:sz w:val="20"/>
                <w:szCs w:val="20"/>
              </w:rPr>
            </w:pPr>
            <w:r w:rsidRPr="008E077A">
              <w:rPr>
                <w:rFonts w:cs="Arial"/>
                <w:sz w:val="20"/>
                <w:szCs w:val="20"/>
              </w:rPr>
              <w:t>4,000</w:t>
            </w:r>
          </w:p>
        </w:tc>
        <w:tc>
          <w:tcPr>
            <w:tcW w:w="1435" w:type="dxa"/>
            <w:vMerge w:val="restart"/>
          </w:tcPr>
          <w:p w:rsidR="00A159FE" w:rsidRPr="008E077A" w:rsidRDefault="00A159FE" w:rsidP="006311D2">
            <w:pPr>
              <w:rPr>
                <w:rFonts w:cs="Arial"/>
                <w:sz w:val="20"/>
                <w:szCs w:val="20"/>
              </w:rPr>
            </w:pPr>
          </w:p>
        </w:tc>
        <w:tc>
          <w:tcPr>
            <w:tcW w:w="691" w:type="dxa"/>
            <w:vMerge w:val="restart"/>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restart"/>
            <w:vAlign w:val="center"/>
          </w:tcPr>
          <w:p w:rsidR="00A159FE" w:rsidRPr="008E077A" w:rsidRDefault="00A159FE" w:rsidP="006311D2">
            <w:pPr>
              <w:pStyle w:val="TableParagraph"/>
              <w:spacing w:line="251" w:lineRule="exact"/>
              <w:ind w:left="77"/>
              <w:rPr>
                <w:bCs/>
                <w:sz w:val="20"/>
                <w:szCs w:val="20"/>
              </w:rPr>
            </w:pPr>
          </w:p>
        </w:tc>
        <w:tc>
          <w:tcPr>
            <w:tcW w:w="1842" w:type="dxa"/>
            <w:vMerge w:val="restart"/>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184"/>
        </w:trPr>
        <w:tc>
          <w:tcPr>
            <w:tcW w:w="404" w:type="dxa"/>
            <w:vMerge/>
          </w:tcPr>
          <w:p w:rsidR="00A159FE" w:rsidRPr="008E077A" w:rsidRDefault="00A159FE" w:rsidP="006311D2">
            <w:pPr>
              <w:jc w:val="center"/>
              <w:rPr>
                <w:sz w:val="20"/>
                <w:szCs w:val="20"/>
              </w:rPr>
            </w:pPr>
          </w:p>
        </w:tc>
        <w:tc>
          <w:tcPr>
            <w:tcW w:w="3991" w:type="dxa"/>
          </w:tcPr>
          <w:p w:rsidR="00A159FE" w:rsidRPr="008E077A" w:rsidRDefault="00A159FE" w:rsidP="006311D2">
            <w:pPr>
              <w:rPr>
                <w:rFonts w:cs="Arial"/>
                <w:sz w:val="20"/>
                <w:szCs w:val="20"/>
              </w:rPr>
            </w:pPr>
            <w:r>
              <w:rPr>
                <w:rFonts w:cs="Arial"/>
                <w:sz w:val="20"/>
                <w:szCs w:val="20"/>
              </w:rPr>
              <w:t xml:space="preserve">Розмір пор 20 </w:t>
            </w:r>
            <w:proofErr w:type="spellStart"/>
            <w:r>
              <w:rPr>
                <w:rFonts w:cs="Arial"/>
                <w:sz w:val="20"/>
                <w:szCs w:val="20"/>
              </w:rPr>
              <w:t>мкм</w:t>
            </w:r>
            <w:proofErr w:type="spellEnd"/>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sz w:val="20"/>
                <w:szCs w:val="20"/>
              </w:rPr>
            </w:pPr>
          </w:p>
        </w:tc>
      </w:tr>
      <w:tr w:rsidR="00A159FE" w:rsidRPr="008E077A" w:rsidTr="006311D2">
        <w:trPr>
          <w:trHeight w:val="206"/>
        </w:trPr>
        <w:tc>
          <w:tcPr>
            <w:tcW w:w="404" w:type="dxa"/>
            <w:vMerge w:val="restart"/>
          </w:tcPr>
          <w:p w:rsidR="00A159FE" w:rsidRPr="008E077A" w:rsidRDefault="00A159FE" w:rsidP="006311D2">
            <w:pPr>
              <w:jc w:val="center"/>
              <w:rPr>
                <w:sz w:val="20"/>
                <w:szCs w:val="20"/>
              </w:rPr>
            </w:pPr>
            <w:r>
              <w:rPr>
                <w:sz w:val="20"/>
                <w:szCs w:val="20"/>
                <w:lang w:val="ru-RU"/>
              </w:rPr>
              <w:t>8</w:t>
            </w:r>
            <w:r>
              <w:rPr>
                <w:sz w:val="20"/>
                <w:szCs w:val="20"/>
              </w:rPr>
              <w:t>.</w:t>
            </w:r>
          </w:p>
        </w:tc>
        <w:tc>
          <w:tcPr>
            <w:tcW w:w="3991" w:type="dxa"/>
          </w:tcPr>
          <w:p w:rsidR="00A159FE" w:rsidRPr="008E077A" w:rsidRDefault="00A159FE" w:rsidP="006311D2">
            <w:pPr>
              <w:rPr>
                <w:rFonts w:cs="Arial"/>
                <w:b/>
                <w:sz w:val="20"/>
                <w:szCs w:val="20"/>
              </w:rPr>
            </w:pPr>
            <w:r w:rsidRPr="008E077A">
              <w:rPr>
                <w:rFonts w:cs="Arial"/>
                <w:b/>
                <w:sz w:val="20"/>
                <w:szCs w:val="20"/>
              </w:rPr>
              <w:t>Ущільнення ротору насосу</w:t>
            </w:r>
            <w:r>
              <w:rPr>
                <w:rFonts w:cs="Arial"/>
                <w:b/>
                <w:sz w:val="20"/>
                <w:szCs w:val="20"/>
              </w:rPr>
              <w:t xml:space="preserve"> (</w:t>
            </w:r>
            <w:r w:rsidRPr="00E9539B">
              <w:rPr>
                <w:rFonts w:cs="Arial"/>
                <w:b/>
                <w:sz w:val="20"/>
                <w:szCs w:val="20"/>
              </w:rPr>
              <w:t>0101-1416</w:t>
            </w:r>
            <w:r>
              <w:rPr>
                <w:rFonts w:cs="Arial"/>
                <w:b/>
                <w:sz w:val="20"/>
                <w:szCs w:val="20"/>
              </w:rPr>
              <w:t xml:space="preserve">), </w:t>
            </w:r>
            <w:proofErr w:type="spellStart"/>
            <w:r>
              <w:rPr>
                <w:rFonts w:cs="Arial"/>
                <w:b/>
                <w:sz w:val="20"/>
                <w:szCs w:val="20"/>
              </w:rPr>
              <w:t>Agilent</w:t>
            </w:r>
            <w:proofErr w:type="spellEnd"/>
          </w:p>
        </w:tc>
        <w:tc>
          <w:tcPr>
            <w:tcW w:w="709" w:type="dxa"/>
            <w:vMerge w:val="restart"/>
          </w:tcPr>
          <w:p w:rsidR="00A159FE" w:rsidRPr="008E077A" w:rsidRDefault="00A159FE" w:rsidP="006311D2">
            <w:pPr>
              <w:jc w:val="center"/>
              <w:rPr>
                <w:rFonts w:cs="Arial"/>
                <w:sz w:val="20"/>
                <w:szCs w:val="20"/>
              </w:rPr>
            </w:pPr>
            <w:proofErr w:type="spellStart"/>
            <w:r w:rsidRPr="008E077A">
              <w:rPr>
                <w:rFonts w:cs="Arial"/>
                <w:sz w:val="20"/>
                <w:szCs w:val="20"/>
              </w:rPr>
              <w:t>шт</w:t>
            </w:r>
            <w:proofErr w:type="spellEnd"/>
          </w:p>
        </w:tc>
        <w:tc>
          <w:tcPr>
            <w:tcW w:w="851" w:type="dxa"/>
            <w:vMerge w:val="restart"/>
          </w:tcPr>
          <w:p w:rsidR="00A159FE" w:rsidRPr="008E077A" w:rsidRDefault="00A159FE" w:rsidP="006311D2">
            <w:pPr>
              <w:jc w:val="center"/>
              <w:rPr>
                <w:rFonts w:cs="Arial"/>
                <w:sz w:val="20"/>
                <w:szCs w:val="20"/>
              </w:rPr>
            </w:pPr>
            <w:r w:rsidRPr="008E077A">
              <w:rPr>
                <w:rFonts w:cs="Arial"/>
                <w:sz w:val="20"/>
                <w:szCs w:val="20"/>
              </w:rPr>
              <w:t>1,000</w:t>
            </w:r>
          </w:p>
        </w:tc>
        <w:tc>
          <w:tcPr>
            <w:tcW w:w="1435" w:type="dxa"/>
            <w:vMerge w:val="restart"/>
          </w:tcPr>
          <w:p w:rsidR="00A159FE" w:rsidRPr="008E077A" w:rsidRDefault="00A159FE" w:rsidP="006311D2">
            <w:pPr>
              <w:rPr>
                <w:rFonts w:cs="Arial"/>
                <w:sz w:val="20"/>
                <w:szCs w:val="20"/>
              </w:rPr>
            </w:pPr>
          </w:p>
        </w:tc>
        <w:tc>
          <w:tcPr>
            <w:tcW w:w="691" w:type="dxa"/>
            <w:vMerge w:val="restart"/>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restart"/>
            <w:vAlign w:val="center"/>
          </w:tcPr>
          <w:p w:rsidR="00A159FE" w:rsidRPr="008E077A" w:rsidRDefault="00A159FE" w:rsidP="006311D2">
            <w:pPr>
              <w:pStyle w:val="TableParagraph"/>
              <w:spacing w:line="251" w:lineRule="exact"/>
              <w:ind w:left="77"/>
              <w:rPr>
                <w:bCs/>
                <w:sz w:val="20"/>
                <w:szCs w:val="20"/>
              </w:rPr>
            </w:pPr>
          </w:p>
        </w:tc>
        <w:tc>
          <w:tcPr>
            <w:tcW w:w="1842" w:type="dxa"/>
            <w:vMerge w:val="restart"/>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04"/>
        </w:trPr>
        <w:tc>
          <w:tcPr>
            <w:tcW w:w="404" w:type="dxa"/>
            <w:vMerge/>
          </w:tcPr>
          <w:p w:rsidR="00A159FE" w:rsidRPr="008E077A" w:rsidRDefault="00A159FE" w:rsidP="006311D2">
            <w:pPr>
              <w:jc w:val="center"/>
              <w:rPr>
                <w:sz w:val="20"/>
                <w:szCs w:val="20"/>
              </w:rPr>
            </w:pPr>
          </w:p>
        </w:tc>
        <w:tc>
          <w:tcPr>
            <w:tcW w:w="3991" w:type="dxa"/>
          </w:tcPr>
          <w:p w:rsidR="00A159FE" w:rsidRPr="008E077A" w:rsidRDefault="00A159FE" w:rsidP="006311D2">
            <w:pPr>
              <w:rPr>
                <w:rFonts w:cs="Arial"/>
                <w:sz w:val="20"/>
                <w:szCs w:val="20"/>
              </w:rPr>
            </w:pPr>
            <w:r w:rsidRPr="008E077A">
              <w:rPr>
                <w:rFonts w:cs="Arial"/>
                <w:sz w:val="20"/>
                <w:szCs w:val="20"/>
              </w:rPr>
              <w:t>Тиск до 600 бар</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sz w:val="20"/>
                <w:szCs w:val="20"/>
              </w:rPr>
            </w:pPr>
          </w:p>
        </w:tc>
      </w:tr>
      <w:tr w:rsidR="00A159FE" w:rsidRPr="008E077A" w:rsidTr="006311D2">
        <w:trPr>
          <w:trHeight w:val="278"/>
        </w:trPr>
        <w:tc>
          <w:tcPr>
            <w:tcW w:w="404" w:type="dxa"/>
            <w:vMerge w:val="restart"/>
          </w:tcPr>
          <w:p w:rsidR="00A159FE" w:rsidRPr="008E077A" w:rsidRDefault="00A159FE" w:rsidP="006311D2">
            <w:pPr>
              <w:jc w:val="center"/>
              <w:rPr>
                <w:sz w:val="20"/>
                <w:szCs w:val="20"/>
              </w:rPr>
            </w:pPr>
            <w:r>
              <w:rPr>
                <w:sz w:val="20"/>
                <w:szCs w:val="20"/>
                <w:lang w:val="ru-RU"/>
              </w:rPr>
              <w:t>9</w:t>
            </w:r>
            <w:r>
              <w:rPr>
                <w:sz w:val="20"/>
                <w:szCs w:val="20"/>
              </w:rPr>
              <w:t>.</w:t>
            </w:r>
          </w:p>
        </w:tc>
        <w:tc>
          <w:tcPr>
            <w:tcW w:w="3991" w:type="dxa"/>
          </w:tcPr>
          <w:p w:rsidR="00A159FE" w:rsidRPr="008E077A" w:rsidRDefault="00A159FE" w:rsidP="006311D2">
            <w:pPr>
              <w:rPr>
                <w:rFonts w:cs="Arial"/>
                <w:b/>
                <w:sz w:val="20"/>
                <w:szCs w:val="20"/>
              </w:rPr>
            </w:pPr>
            <w:r w:rsidRPr="008E077A">
              <w:rPr>
                <w:rFonts w:cs="Arial"/>
                <w:b/>
                <w:sz w:val="20"/>
                <w:szCs w:val="20"/>
              </w:rPr>
              <w:t>Ізолююче ущільнення клапану</w:t>
            </w:r>
            <w:r>
              <w:rPr>
                <w:rFonts w:cs="Arial"/>
                <w:b/>
                <w:sz w:val="20"/>
                <w:szCs w:val="20"/>
              </w:rPr>
              <w:t xml:space="preserve"> (</w:t>
            </w:r>
            <w:r w:rsidRPr="00E9539B">
              <w:rPr>
                <w:rFonts w:cs="Arial"/>
                <w:b/>
                <w:sz w:val="20"/>
                <w:szCs w:val="20"/>
              </w:rPr>
              <w:t>0100-1852</w:t>
            </w:r>
            <w:r>
              <w:rPr>
                <w:rFonts w:cs="Arial"/>
                <w:b/>
                <w:sz w:val="20"/>
                <w:szCs w:val="20"/>
              </w:rPr>
              <w:t xml:space="preserve">), </w:t>
            </w:r>
            <w:proofErr w:type="spellStart"/>
            <w:r>
              <w:rPr>
                <w:rFonts w:cs="Arial"/>
                <w:b/>
                <w:sz w:val="20"/>
                <w:szCs w:val="20"/>
              </w:rPr>
              <w:t>Agilent</w:t>
            </w:r>
            <w:proofErr w:type="spellEnd"/>
          </w:p>
        </w:tc>
        <w:tc>
          <w:tcPr>
            <w:tcW w:w="709" w:type="dxa"/>
            <w:vMerge w:val="restart"/>
          </w:tcPr>
          <w:p w:rsidR="00A159FE" w:rsidRPr="008E077A" w:rsidRDefault="00A159FE" w:rsidP="006311D2">
            <w:pPr>
              <w:jc w:val="center"/>
              <w:rPr>
                <w:rFonts w:cs="Arial"/>
                <w:sz w:val="20"/>
                <w:szCs w:val="20"/>
              </w:rPr>
            </w:pPr>
            <w:proofErr w:type="spellStart"/>
            <w:r w:rsidRPr="008E077A">
              <w:rPr>
                <w:rFonts w:cs="Arial"/>
                <w:sz w:val="20"/>
                <w:szCs w:val="20"/>
              </w:rPr>
              <w:t>шт</w:t>
            </w:r>
            <w:proofErr w:type="spellEnd"/>
          </w:p>
        </w:tc>
        <w:tc>
          <w:tcPr>
            <w:tcW w:w="851" w:type="dxa"/>
            <w:vMerge w:val="restart"/>
          </w:tcPr>
          <w:p w:rsidR="00A159FE" w:rsidRPr="008E077A" w:rsidRDefault="00A159FE" w:rsidP="006311D2">
            <w:pPr>
              <w:jc w:val="center"/>
              <w:rPr>
                <w:rFonts w:cs="Arial"/>
                <w:sz w:val="20"/>
                <w:szCs w:val="20"/>
              </w:rPr>
            </w:pPr>
            <w:r w:rsidRPr="008E077A">
              <w:rPr>
                <w:rFonts w:cs="Arial"/>
                <w:sz w:val="20"/>
                <w:szCs w:val="20"/>
              </w:rPr>
              <w:t>1,000</w:t>
            </w:r>
          </w:p>
        </w:tc>
        <w:tc>
          <w:tcPr>
            <w:tcW w:w="1435" w:type="dxa"/>
            <w:vMerge w:val="restart"/>
          </w:tcPr>
          <w:p w:rsidR="00A159FE" w:rsidRPr="008E077A" w:rsidRDefault="00A159FE" w:rsidP="006311D2">
            <w:pPr>
              <w:rPr>
                <w:rFonts w:cs="Arial"/>
                <w:sz w:val="20"/>
                <w:szCs w:val="20"/>
              </w:rPr>
            </w:pPr>
          </w:p>
        </w:tc>
        <w:tc>
          <w:tcPr>
            <w:tcW w:w="691" w:type="dxa"/>
            <w:vMerge w:val="restart"/>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restart"/>
            <w:vAlign w:val="center"/>
          </w:tcPr>
          <w:p w:rsidR="00A159FE" w:rsidRPr="008E077A" w:rsidRDefault="00A159FE" w:rsidP="006311D2">
            <w:pPr>
              <w:pStyle w:val="TableParagraph"/>
              <w:spacing w:line="251" w:lineRule="exact"/>
              <w:ind w:left="77"/>
              <w:rPr>
                <w:bCs/>
                <w:sz w:val="20"/>
                <w:szCs w:val="20"/>
              </w:rPr>
            </w:pPr>
          </w:p>
        </w:tc>
        <w:tc>
          <w:tcPr>
            <w:tcW w:w="1842" w:type="dxa"/>
            <w:vMerge w:val="restart"/>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92"/>
        </w:trPr>
        <w:tc>
          <w:tcPr>
            <w:tcW w:w="404" w:type="dxa"/>
            <w:vMerge/>
          </w:tcPr>
          <w:p w:rsidR="00A159FE" w:rsidRPr="008E077A" w:rsidRDefault="00A159FE" w:rsidP="006311D2">
            <w:pPr>
              <w:jc w:val="center"/>
              <w:rPr>
                <w:sz w:val="20"/>
                <w:szCs w:val="20"/>
              </w:rPr>
            </w:pPr>
          </w:p>
        </w:tc>
        <w:tc>
          <w:tcPr>
            <w:tcW w:w="3991" w:type="dxa"/>
          </w:tcPr>
          <w:p w:rsidR="00A159FE" w:rsidRPr="008E077A" w:rsidRDefault="00A159FE" w:rsidP="006311D2">
            <w:pPr>
              <w:rPr>
                <w:rFonts w:cs="Arial"/>
                <w:sz w:val="20"/>
                <w:szCs w:val="20"/>
              </w:rPr>
            </w:pPr>
            <w:r>
              <w:rPr>
                <w:rFonts w:cs="Arial"/>
                <w:sz w:val="20"/>
                <w:szCs w:val="20"/>
              </w:rPr>
              <w:t xml:space="preserve">Сумісний з </w:t>
            </w:r>
            <w:r w:rsidRPr="00E9539B">
              <w:rPr>
                <w:rFonts w:cs="Arial"/>
                <w:sz w:val="20"/>
                <w:szCs w:val="20"/>
              </w:rPr>
              <w:t>G1316A/B</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sz w:val="20"/>
                <w:szCs w:val="20"/>
              </w:rPr>
            </w:pPr>
          </w:p>
        </w:tc>
      </w:tr>
      <w:tr w:rsidR="00A159FE" w:rsidRPr="008E077A" w:rsidTr="006311D2">
        <w:trPr>
          <w:trHeight w:val="407"/>
        </w:trPr>
        <w:tc>
          <w:tcPr>
            <w:tcW w:w="404" w:type="dxa"/>
          </w:tcPr>
          <w:p w:rsidR="00A159FE" w:rsidRPr="008E077A" w:rsidRDefault="00A159FE" w:rsidP="006311D2">
            <w:pPr>
              <w:jc w:val="center"/>
              <w:rPr>
                <w:sz w:val="20"/>
                <w:szCs w:val="20"/>
              </w:rPr>
            </w:pPr>
            <w:r>
              <w:rPr>
                <w:sz w:val="20"/>
                <w:szCs w:val="20"/>
              </w:rPr>
              <w:t>1</w:t>
            </w:r>
            <w:r>
              <w:rPr>
                <w:sz w:val="20"/>
                <w:szCs w:val="20"/>
                <w:lang w:val="ru-RU"/>
              </w:rPr>
              <w:t>0</w:t>
            </w:r>
            <w:r>
              <w:rPr>
                <w:sz w:val="20"/>
                <w:szCs w:val="20"/>
              </w:rPr>
              <w:t>.</w:t>
            </w:r>
          </w:p>
        </w:tc>
        <w:tc>
          <w:tcPr>
            <w:tcW w:w="3991" w:type="dxa"/>
          </w:tcPr>
          <w:p w:rsidR="00A159FE" w:rsidRPr="008E077A" w:rsidRDefault="00A159FE" w:rsidP="006311D2">
            <w:pPr>
              <w:rPr>
                <w:rFonts w:cs="Arial"/>
                <w:b/>
                <w:sz w:val="20"/>
                <w:szCs w:val="20"/>
              </w:rPr>
            </w:pPr>
            <w:r w:rsidRPr="008E077A">
              <w:rPr>
                <w:rFonts w:cs="Arial"/>
                <w:b/>
                <w:sz w:val="20"/>
                <w:szCs w:val="20"/>
              </w:rPr>
              <w:t xml:space="preserve">Голка  сумісна з </w:t>
            </w:r>
            <w:proofErr w:type="spellStart"/>
            <w:r w:rsidRPr="008E077A">
              <w:rPr>
                <w:rFonts w:cs="Arial"/>
                <w:b/>
                <w:sz w:val="20"/>
                <w:szCs w:val="20"/>
              </w:rPr>
              <w:t>атосамплером</w:t>
            </w:r>
            <w:proofErr w:type="spellEnd"/>
            <w:r w:rsidRPr="008E077A">
              <w:rPr>
                <w:rFonts w:cs="Arial"/>
                <w:b/>
                <w:sz w:val="20"/>
                <w:szCs w:val="20"/>
              </w:rPr>
              <w:t xml:space="preserve"> G1313A</w:t>
            </w:r>
            <w:r>
              <w:rPr>
                <w:rFonts w:cs="Arial"/>
                <w:b/>
                <w:sz w:val="20"/>
                <w:szCs w:val="20"/>
              </w:rPr>
              <w:t xml:space="preserve"> (</w:t>
            </w:r>
            <w:r w:rsidRPr="00E9539B">
              <w:rPr>
                <w:rFonts w:cs="Arial"/>
                <w:b/>
                <w:sz w:val="20"/>
                <w:szCs w:val="20"/>
              </w:rPr>
              <w:t>G1313-87201</w:t>
            </w:r>
            <w:r>
              <w:rPr>
                <w:rFonts w:cs="Arial"/>
                <w:b/>
                <w:sz w:val="20"/>
                <w:szCs w:val="20"/>
              </w:rPr>
              <w:t>)</w:t>
            </w:r>
            <w:r w:rsidRPr="007E4B73">
              <w:rPr>
                <w:rFonts w:cs="Arial"/>
                <w:b/>
                <w:sz w:val="20"/>
                <w:szCs w:val="20"/>
              </w:rPr>
              <w:t xml:space="preserve">, </w:t>
            </w:r>
            <w:proofErr w:type="spellStart"/>
            <w:r>
              <w:rPr>
                <w:rFonts w:cs="Arial"/>
                <w:b/>
                <w:sz w:val="20"/>
                <w:szCs w:val="20"/>
              </w:rPr>
              <w:t>Agilent</w:t>
            </w:r>
            <w:proofErr w:type="spellEnd"/>
          </w:p>
        </w:tc>
        <w:tc>
          <w:tcPr>
            <w:tcW w:w="709" w:type="dxa"/>
          </w:tcPr>
          <w:p w:rsidR="00A159FE" w:rsidRPr="008E077A" w:rsidRDefault="00A159FE" w:rsidP="006311D2">
            <w:pPr>
              <w:jc w:val="center"/>
              <w:rPr>
                <w:rFonts w:cs="Arial"/>
                <w:sz w:val="20"/>
                <w:szCs w:val="20"/>
              </w:rPr>
            </w:pPr>
            <w:proofErr w:type="spellStart"/>
            <w:r w:rsidRPr="008E077A">
              <w:rPr>
                <w:rFonts w:cs="Arial"/>
                <w:sz w:val="20"/>
                <w:szCs w:val="20"/>
              </w:rPr>
              <w:t>шт</w:t>
            </w:r>
            <w:proofErr w:type="spellEnd"/>
          </w:p>
        </w:tc>
        <w:tc>
          <w:tcPr>
            <w:tcW w:w="851" w:type="dxa"/>
          </w:tcPr>
          <w:p w:rsidR="00A159FE" w:rsidRPr="008E077A" w:rsidRDefault="00A159FE" w:rsidP="006311D2">
            <w:pPr>
              <w:jc w:val="center"/>
              <w:rPr>
                <w:rFonts w:cs="Arial"/>
                <w:sz w:val="20"/>
                <w:szCs w:val="20"/>
              </w:rPr>
            </w:pPr>
            <w:r w:rsidRPr="008E077A">
              <w:rPr>
                <w:rFonts w:cs="Arial"/>
                <w:sz w:val="20"/>
                <w:szCs w:val="20"/>
              </w:rPr>
              <w:t>3,000</w:t>
            </w:r>
          </w:p>
        </w:tc>
        <w:tc>
          <w:tcPr>
            <w:tcW w:w="1435" w:type="dxa"/>
          </w:tcPr>
          <w:p w:rsidR="00A159FE" w:rsidRPr="008E077A" w:rsidRDefault="00A159FE" w:rsidP="006311D2">
            <w:pPr>
              <w:rPr>
                <w:rFonts w:cs="Arial"/>
                <w:sz w:val="20"/>
                <w:szCs w:val="20"/>
              </w:rPr>
            </w:pPr>
          </w:p>
        </w:tc>
        <w:tc>
          <w:tcPr>
            <w:tcW w:w="691" w:type="dxa"/>
            <w:vAlign w:val="center"/>
          </w:tcPr>
          <w:p w:rsidR="00A159FE" w:rsidRPr="008E077A" w:rsidRDefault="00A159FE" w:rsidP="006311D2">
            <w:pPr>
              <w:pStyle w:val="TableParagraph"/>
              <w:spacing w:line="251" w:lineRule="exact"/>
              <w:ind w:left="-14"/>
              <w:jc w:val="center"/>
              <w:rPr>
                <w:bCs/>
                <w:sz w:val="20"/>
                <w:szCs w:val="20"/>
              </w:rPr>
            </w:pPr>
          </w:p>
        </w:tc>
        <w:tc>
          <w:tcPr>
            <w:tcW w:w="709" w:type="dxa"/>
            <w:vAlign w:val="center"/>
          </w:tcPr>
          <w:p w:rsidR="00A159FE" w:rsidRPr="008E077A" w:rsidRDefault="00A159FE" w:rsidP="006311D2">
            <w:pPr>
              <w:pStyle w:val="TableParagraph"/>
              <w:spacing w:line="251" w:lineRule="exact"/>
              <w:ind w:left="77"/>
              <w:rPr>
                <w:bCs/>
                <w:sz w:val="20"/>
                <w:szCs w:val="20"/>
              </w:rPr>
            </w:pPr>
          </w:p>
        </w:tc>
        <w:tc>
          <w:tcPr>
            <w:tcW w:w="1842" w:type="dxa"/>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307"/>
        </w:trPr>
        <w:tc>
          <w:tcPr>
            <w:tcW w:w="404" w:type="dxa"/>
            <w:vMerge w:val="restart"/>
          </w:tcPr>
          <w:p w:rsidR="00A159FE" w:rsidRPr="008E077A" w:rsidRDefault="00A159FE" w:rsidP="006311D2">
            <w:pPr>
              <w:jc w:val="center"/>
              <w:rPr>
                <w:sz w:val="20"/>
                <w:szCs w:val="20"/>
              </w:rPr>
            </w:pPr>
            <w:r>
              <w:rPr>
                <w:sz w:val="20"/>
                <w:szCs w:val="20"/>
              </w:rPr>
              <w:t>11.</w:t>
            </w:r>
          </w:p>
        </w:tc>
        <w:tc>
          <w:tcPr>
            <w:tcW w:w="3991" w:type="dxa"/>
          </w:tcPr>
          <w:p w:rsidR="00A159FE" w:rsidRPr="008E077A" w:rsidRDefault="00A159FE" w:rsidP="006311D2">
            <w:pPr>
              <w:rPr>
                <w:rFonts w:cs="Arial"/>
                <w:b/>
                <w:sz w:val="20"/>
                <w:szCs w:val="20"/>
              </w:rPr>
            </w:pPr>
            <w:r w:rsidRPr="008E077A">
              <w:rPr>
                <w:rFonts w:cs="Arial"/>
                <w:b/>
                <w:sz w:val="20"/>
                <w:szCs w:val="20"/>
              </w:rPr>
              <w:t xml:space="preserve">Сідло голки </w:t>
            </w:r>
            <w:proofErr w:type="spellStart"/>
            <w:r w:rsidRPr="008E077A">
              <w:rPr>
                <w:rFonts w:cs="Arial"/>
                <w:b/>
                <w:sz w:val="20"/>
                <w:szCs w:val="20"/>
              </w:rPr>
              <w:t>автосамплера</w:t>
            </w:r>
            <w:proofErr w:type="spellEnd"/>
            <w:r w:rsidRPr="008E077A">
              <w:rPr>
                <w:rFonts w:cs="Arial"/>
                <w:b/>
                <w:sz w:val="20"/>
                <w:szCs w:val="20"/>
              </w:rPr>
              <w:t xml:space="preserve"> G1313A</w:t>
            </w:r>
            <w:r>
              <w:rPr>
                <w:rFonts w:cs="Arial"/>
                <w:b/>
                <w:sz w:val="20"/>
                <w:szCs w:val="20"/>
              </w:rPr>
              <w:t xml:space="preserve"> (</w:t>
            </w:r>
            <w:r w:rsidRPr="00E9539B">
              <w:rPr>
                <w:rFonts w:cs="Arial"/>
                <w:b/>
                <w:sz w:val="20"/>
                <w:szCs w:val="20"/>
              </w:rPr>
              <w:t>G1329-87017</w:t>
            </w:r>
            <w:r>
              <w:rPr>
                <w:rFonts w:cs="Arial"/>
                <w:b/>
                <w:sz w:val="20"/>
                <w:szCs w:val="20"/>
              </w:rPr>
              <w:t>)</w:t>
            </w:r>
            <w:r w:rsidRPr="00A778DD">
              <w:rPr>
                <w:rFonts w:cs="Arial"/>
                <w:b/>
                <w:sz w:val="20"/>
                <w:szCs w:val="20"/>
              </w:rPr>
              <w:t xml:space="preserve">, </w:t>
            </w:r>
            <w:proofErr w:type="spellStart"/>
            <w:r>
              <w:rPr>
                <w:rFonts w:cs="Arial"/>
                <w:b/>
                <w:sz w:val="20"/>
                <w:szCs w:val="20"/>
              </w:rPr>
              <w:t>Agilent</w:t>
            </w:r>
            <w:proofErr w:type="spellEnd"/>
          </w:p>
        </w:tc>
        <w:tc>
          <w:tcPr>
            <w:tcW w:w="709" w:type="dxa"/>
            <w:vMerge w:val="restart"/>
          </w:tcPr>
          <w:p w:rsidR="00A159FE" w:rsidRPr="008E077A" w:rsidRDefault="00A159FE" w:rsidP="006311D2">
            <w:pPr>
              <w:jc w:val="center"/>
              <w:rPr>
                <w:rFonts w:cs="Arial"/>
                <w:sz w:val="20"/>
                <w:szCs w:val="20"/>
              </w:rPr>
            </w:pPr>
            <w:proofErr w:type="spellStart"/>
            <w:r w:rsidRPr="008E077A">
              <w:rPr>
                <w:rFonts w:cs="Arial"/>
                <w:sz w:val="20"/>
                <w:szCs w:val="20"/>
              </w:rPr>
              <w:t>шт</w:t>
            </w:r>
            <w:proofErr w:type="spellEnd"/>
          </w:p>
        </w:tc>
        <w:tc>
          <w:tcPr>
            <w:tcW w:w="851" w:type="dxa"/>
            <w:vMerge w:val="restart"/>
          </w:tcPr>
          <w:p w:rsidR="00A159FE" w:rsidRPr="008E077A" w:rsidRDefault="00A159FE" w:rsidP="006311D2">
            <w:pPr>
              <w:jc w:val="center"/>
              <w:rPr>
                <w:rFonts w:cs="Arial"/>
                <w:sz w:val="20"/>
                <w:szCs w:val="20"/>
              </w:rPr>
            </w:pPr>
            <w:r w:rsidRPr="008E077A">
              <w:rPr>
                <w:rFonts w:cs="Arial"/>
                <w:sz w:val="20"/>
                <w:szCs w:val="20"/>
              </w:rPr>
              <w:t>3,000</w:t>
            </w:r>
          </w:p>
        </w:tc>
        <w:tc>
          <w:tcPr>
            <w:tcW w:w="1435" w:type="dxa"/>
            <w:vMerge w:val="restart"/>
          </w:tcPr>
          <w:p w:rsidR="00A159FE" w:rsidRPr="008E077A" w:rsidRDefault="00A159FE" w:rsidP="006311D2">
            <w:pPr>
              <w:rPr>
                <w:rFonts w:cs="Arial"/>
                <w:sz w:val="20"/>
                <w:szCs w:val="20"/>
              </w:rPr>
            </w:pPr>
          </w:p>
        </w:tc>
        <w:tc>
          <w:tcPr>
            <w:tcW w:w="691" w:type="dxa"/>
            <w:vMerge w:val="restart"/>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restart"/>
            <w:vAlign w:val="center"/>
          </w:tcPr>
          <w:p w:rsidR="00A159FE" w:rsidRPr="008E077A" w:rsidRDefault="00A159FE" w:rsidP="006311D2">
            <w:pPr>
              <w:pStyle w:val="TableParagraph"/>
              <w:spacing w:line="251" w:lineRule="exact"/>
              <w:ind w:left="77"/>
              <w:rPr>
                <w:bCs/>
                <w:sz w:val="20"/>
                <w:szCs w:val="20"/>
              </w:rPr>
            </w:pPr>
          </w:p>
        </w:tc>
        <w:tc>
          <w:tcPr>
            <w:tcW w:w="1842" w:type="dxa"/>
            <w:vMerge w:val="restart"/>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307"/>
        </w:trPr>
        <w:tc>
          <w:tcPr>
            <w:tcW w:w="404" w:type="dxa"/>
            <w:vMerge/>
          </w:tcPr>
          <w:p w:rsidR="00A159FE" w:rsidRPr="008E077A" w:rsidRDefault="00A159FE" w:rsidP="006311D2">
            <w:pPr>
              <w:jc w:val="center"/>
              <w:rPr>
                <w:sz w:val="20"/>
                <w:szCs w:val="20"/>
              </w:rPr>
            </w:pPr>
          </w:p>
        </w:tc>
        <w:tc>
          <w:tcPr>
            <w:tcW w:w="3991" w:type="dxa"/>
          </w:tcPr>
          <w:p w:rsidR="00A159FE" w:rsidRPr="008E077A" w:rsidRDefault="00A159FE" w:rsidP="006311D2">
            <w:pPr>
              <w:rPr>
                <w:rFonts w:cs="Arial"/>
                <w:sz w:val="20"/>
                <w:szCs w:val="20"/>
              </w:rPr>
            </w:pPr>
            <w:r w:rsidRPr="008E077A">
              <w:rPr>
                <w:rFonts w:cs="Arial"/>
                <w:sz w:val="20"/>
                <w:szCs w:val="20"/>
              </w:rPr>
              <w:t>Розмір - 0,17 мм</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sz w:val="20"/>
                <w:szCs w:val="20"/>
              </w:rPr>
            </w:pPr>
          </w:p>
        </w:tc>
      </w:tr>
      <w:tr w:rsidR="00A159FE" w:rsidRPr="008E077A" w:rsidTr="006311D2">
        <w:trPr>
          <w:trHeight w:val="307"/>
        </w:trPr>
        <w:tc>
          <w:tcPr>
            <w:tcW w:w="404" w:type="dxa"/>
            <w:vMerge/>
          </w:tcPr>
          <w:p w:rsidR="00A159FE" w:rsidRPr="008E077A" w:rsidRDefault="00A159FE" w:rsidP="006311D2">
            <w:pPr>
              <w:jc w:val="center"/>
              <w:rPr>
                <w:sz w:val="20"/>
                <w:szCs w:val="20"/>
              </w:rPr>
            </w:pPr>
          </w:p>
        </w:tc>
        <w:tc>
          <w:tcPr>
            <w:tcW w:w="3991" w:type="dxa"/>
          </w:tcPr>
          <w:p w:rsidR="00A159FE" w:rsidRPr="008E077A" w:rsidRDefault="00A159FE" w:rsidP="006311D2">
            <w:pPr>
              <w:rPr>
                <w:rFonts w:cs="Arial"/>
                <w:sz w:val="20"/>
                <w:szCs w:val="20"/>
              </w:rPr>
            </w:pPr>
            <w:r w:rsidRPr="008E077A">
              <w:rPr>
                <w:rFonts w:cs="Arial"/>
                <w:sz w:val="20"/>
                <w:szCs w:val="20"/>
              </w:rPr>
              <w:t xml:space="preserve">Сумісне з </w:t>
            </w:r>
            <w:proofErr w:type="spellStart"/>
            <w:r w:rsidRPr="008E077A">
              <w:rPr>
                <w:rFonts w:cs="Arial"/>
                <w:sz w:val="20"/>
                <w:szCs w:val="20"/>
              </w:rPr>
              <w:t>атосамплером</w:t>
            </w:r>
            <w:proofErr w:type="spellEnd"/>
            <w:r w:rsidRPr="008E077A">
              <w:rPr>
                <w:rFonts w:cs="Arial"/>
                <w:sz w:val="20"/>
                <w:szCs w:val="20"/>
              </w:rPr>
              <w:t xml:space="preserve"> G1313A.</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sz w:val="20"/>
                <w:szCs w:val="20"/>
              </w:rPr>
            </w:pPr>
          </w:p>
        </w:tc>
      </w:tr>
      <w:tr w:rsidR="00A159FE" w:rsidRPr="008E077A" w:rsidTr="006311D2">
        <w:trPr>
          <w:trHeight w:val="382"/>
        </w:trPr>
        <w:tc>
          <w:tcPr>
            <w:tcW w:w="404" w:type="dxa"/>
            <w:vMerge w:val="restart"/>
          </w:tcPr>
          <w:p w:rsidR="00A159FE" w:rsidRPr="008E077A" w:rsidRDefault="00A159FE" w:rsidP="006311D2">
            <w:pPr>
              <w:jc w:val="center"/>
              <w:rPr>
                <w:sz w:val="20"/>
                <w:szCs w:val="20"/>
              </w:rPr>
            </w:pPr>
            <w:r>
              <w:rPr>
                <w:sz w:val="20"/>
                <w:szCs w:val="20"/>
              </w:rPr>
              <w:t>12.</w:t>
            </w:r>
          </w:p>
        </w:tc>
        <w:tc>
          <w:tcPr>
            <w:tcW w:w="3991" w:type="dxa"/>
          </w:tcPr>
          <w:p w:rsidR="00A159FE" w:rsidRPr="008E077A" w:rsidRDefault="00A159FE" w:rsidP="006311D2">
            <w:pPr>
              <w:rPr>
                <w:rFonts w:cs="Arial"/>
                <w:sz w:val="20"/>
                <w:szCs w:val="20"/>
              </w:rPr>
            </w:pPr>
            <w:r w:rsidRPr="008E077A">
              <w:rPr>
                <w:rFonts w:cs="Arial"/>
                <w:b/>
                <w:sz w:val="20"/>
                <w:szCs w:val="20"/>
              </w:rPr>
              <w:t xml:space="preserve">Лампа дейтерієва з подовженим терміном </w:t>
            </w:r>
            <w:r w:rsidRPr="008E077A">
              <w:rPr>
                <w:rFonts w:cs="Arial"/>
                <w:b/>
                <w:sz w:val="20"/>
                <w:szCs w:val="20"/>
              </w:rPr>
              <w:lastRenderedPageBreak/>
              <w:t>дії</w:t>
            </w:r>
            <w:r>
              <w:rPr>
                <w:rFonts w:cs="Arial"/>
                <w:b/>
                <w:sz w:val="20"/>
                <w:szCs w:val="20"/>
              </w:rPr>
              <w:t xml:space="preserve"> (</w:t>
            </w:r>
            <w:r w:rsidRPr="00E9539B">
              <w:rPr>
                <w:rFonts w:cs="Arial"/>
                <w:b/>
                <w:sz w:val="20"/>
                <w:szCs w:val="20"/>
              </w:rPr>
              <w:t>2140-0820</w:t>
            </w:r>
            <w:r>
              <w:rPr>
                <w:rFonts w:cs="Arial"/>
                <w:b/>
                <w:sz w:val="20"/>
                <w:szCs w:val="20"/>
              </w:rPr>
              <w:t>)</w:t>
            </w:r>
            <w:r w:rsidRPr="00A778DD">
              <w:rPr>
                <w:rFonts w:cs="Arial"/>
                <w:b/>
                <w:sz w:val="20"/>
                <w:szCs w:val="20"/>
              </w:rPr>
              <w:t xml:space="preserve">, </w:t>
            </w:r>
            <w:proofErr w:type="spellStart"/>
            <w:r>
              <w:rPr>
                <w:rFonts w:cs="Arial"/>
                <w:b/>
                <w:sz w:val="20"/>
                <w:szCs w:val="20"/>
              </w:rPr>
              <w:t>Agilent</w:t>
            </w:r>
            <w:proofErr w:type="spellEnd"/>
          </w:p>
        </w:tc>
        <w:tc>
          <w:tcPr>
            <w:tcW w:w="709" w:type="dxa"/>
            <w:vMerge w:val="restart"/>
          </w:tcPr>
          <w:p w:rsidR="00A159FE" w:rsidRPr="008E077A" w:rsidRDefault="00A159FE" w:rsidP="006311D2">
            <w:pPr>
              <w:jc w:val="center"/>
              <w:rPr>
                <w:rFonts w:cs="Arial"/>
                <w:sz w:val="20"/>
                <w:szCs w:val="20"/>
              </w:rPr>
            </w:pPr>
            <w:proofErr w:type="spellStart"/>
            <w:r w:rsidRPr="008E077A">
              <w:rPr>
                <w:rFonts w:cs="Arial"/>
                <w:sz w:val="20"/>
                <w:szCs w:val="20"/>
              </w:rPr>
              <w:lastRenderedPageBreak/>
              <w:t>шт</w:t>
            </w:r>
            <w:proofErr w:type="spellEnd"/>
          </w:p>
        </w:tc>
        <w:tc>
          <w:tcPr>
            <w:tcW w:w="851" w:type="dxa"/>
            <w:vMerge w:val="restart"/>
          </w:tcPr>
          <w:p w:rsidR="00A159FE" w:rsidRPr="008E077A" w:rsidRDefault="00A159FE" w:rsidP="006311D2">
            <w:pPr>
              <w:jc w:val="center"/>
              <w:rPr>
                <w:rFonts w:cs="Arial"/>
                <w:sz w:val="20"/>
                <w:szCs w:val="20"/>
              </w:rPr>
            </w:pPr>
            <w:r w:rsidRPr="008E077A">
              <w:rPr>
                <w:rFonts w:cs="Arial"/>
                <w:sz w:val="20"/>
                <w:szCs w:val="20"/>
              </w:rPr>
              <w:t>2,000</w:t>
            </w:r>
          </w:p>
        </w:tc>
        <w:tc>
          <w:tcPr>
            <w:tcW w:w="1435" w:type="dxa"/>
            <w:vMerge w:val="restart"/>
          </w:tcPr>
          <w:p w:rsidR="00A159FE" w:rsidRPr="008E077A" w:rsidRDefault="00A159FE" w:rsidP="006311D2">
            <w:pPr>
              <w:rPr>
                <w:rFonts w:cs="Arial"/>
                <w:sz w:val="20"/>
                <w:szCs w:val="20"/>
              </w:rPr>
            </w:pPr>
          </w:p>
        </w:tc>
        <w:tc>
          <w:tcPr>
            <w:tcW w:w="691" w:type="dxa"/>
            <w:vMerge w:val="restart"/>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restart"/>
            <w:vAlign w:val="center"/>
          </w:tcPr>
          <w:p w:rsidR="00A159FE" w:rsidRPr="008E077A" w:rsidRDefault="00A159FE" w:rsidP="006311D2">
            <w:pPr>
              <w:pStyle w:val="TableParagraph"/>
              <w:spacing w:line="251" w:lineRule="exact"/>
              <w:ind w:left="77"/>
              <w:rPr>
                <w:bCs/>
                <w:sz w:val="20"/>
                <w:szCs w:val="20"/>
              </w:rPr>
            </w:pPr>
          </w:p>
        </w:tc>
        <w:tc>
          <w:tcPr>
            <w:tcW w:w="1842" w:type="dxa"/>
            <w:vMerge w:val="restart"/>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127"/>
        </w:trPr>
        <w:tc>
          <w:tcPr>
            <w:tcW w:w="404" w:type="dxa"/>
            <w:vMerge/>
          </w:tcPr>
          <w:p w:rsidR="00A159FE" w:rsidRPr="008E077A" w:rsidRDefault="00A159FE" w:rsidP="006311D2">
            <w:pPr>
              <w:jc w:val="center"/>
              <w:rPr>
                <w:sz w:val="20"/>
                <w:szCs w:val="20"/>
              </w:rPr>
            </w:pPr>
          </w:p>
        </w:tc>
        <w:tc>
          <w:tcPr>
            <w:tcW w:w="3991" w:type="dxa"/>
          </w:tcPr>
          <w:p w:rsidR="00A159FE" w:rsidRPr="008E077A" w:rsidRDefault="00A159FE" w:rsidP="006311D2">
            <w:pPr>
              <w:rPr>
                <w:rFonts w:cs="Arial"/>
                <w:sz w:val="20"/>
                <w:szCs w:val="20"/>
              </w:rPr>
            </w:pPr>
            <w:r w:rsidRPr="008E077A">
              <w:rPr>
                <w:rFonts w:cs="Arial"/>
                <w:sz w:val="20"/>
                <w:szCs w:val="20"/>
              </w:rPr>
              <w:t xml:space="preserve">Сумісна з </w:t>
            </w:r>
            <w:r w:rsidRPr="00E9539B">
              <w:rPr>
                <w:rFonts w:cs="Arial"/>
                <w:sz w:val="20"/>
                <w:szCs w:val="20"/>
              </w:rPr>
              <w:t>G1315C/D і G1365C/D</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sz w:val="20"/>
                <w:szCs w:val="20"/>
              </w:rPr>
            </w:pPr>
          </w:p>
        </w:tc>
      </w:tr>
      <w:tr w:rsidR="00A159FE" w:rsidRPr="008E077A" w:rsidTr="006311D2">
        <w:trPr>
          <w:trHeight w:val="507"/>
        </w:trPr>
        <w:tc>
          <w:tcPr>
            <w:tcW w:w="404" w:type="dxa"/>
            <w:vMerge/>
          </w:tcPr>
          <w:p w:rsidR="00A159FE" w:rsidRPr="008E077A" w:rsidRDefault="00A159FE" w:rsidP="006311D2">
            <w:pPr>
              <w:jc w:val="center"/>
              <w:rPr>
                <w:sz w:val="20"/>
                <w:szCs w:val="20"/>
              </w:rPr>
            </w:pPr>
          </w:p>
        </w:tc>
        <w:tc>
          <w:tcPr>
            <w:tcW w:w="3991" w:type="dxa"/>
          </w:tcPr>
          <w:p w:rsidR="00A159FE" w:rsidRPr="008E077A" w:rsidRDefault="00A159FE" w:rsidP="006311D2">
            <w:pPr>
              <w:rPr>
                <w:rFonts w:cs="Arial"/>
                <w:sz w:val="20"/>
                <w:szCs w:val="20"/>
              </w:rPr>
            </w:pPr>
            <w:r w:rsidRPr="008E077A">
              <w:rPr>
                <w:rFonts w:cs="Arial"/>
                <w:sz w:val="20"/>
                <w:szCs w:val="20"/>
              </w:rPr>
              <w:t xml:space="preserve">Призначення: для сервісного обслуговування ВЕРХ </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sz w:val="20"/>
                <w:szCs w:val="20"/>
              </w:rPr>
            </w:pPr>
          </w:p>
        </w:tc>
      </w:tr>
      <w:tr w:rsidR="00A159FE" w:rsidRPr="008E077A" w:rsidTr="006311D2">
        <w:trPr>
          <w:trHeight w:val="307"/>
        </w:trPr>
        <w:tc>
          <w:tcPr>
            <w:tcW w:w="404" w:type="dxa"/>
            <w:vMerge w:val="restart"/>
          </w:tcPr>
          <w:p w:rsidR="00A159FE" w:rsidRPr="008E077A" w:rsidRDefault="00A159FE" w:rsidP="006311D2">
            <w:pPr>
              <w:jc w:val="center"/>
              <w:rPr>
                <w:sz w:val="20"/>
                <w:szCs w:val="20"/>
              </w:rPr>
            </w:pPr>
            <w:r>
              <w:rPr>
                <w:sz w:val="20"/>
                <w:szCs w:val="20"/>
              </w:rPr>
              <w:t>13.</w:t>
            </w:r>
          </w:p>
        </w:tc>
        <w:tc>
          <w:tcPr>
            <w:tcW w:w="3991" w:type="dxa"/>
          </w:tcPr>
          <w:p w:rsidR="00A159FE" w:rsidRPr="008E077A" w:rsidRDefault="00A159FE" w:rsidP="006311D2">
            <w:pPr>
              <w:rPr>
                <w:rFonts w:cs="Arial"/>
                <w:b/>
                <w:sz w:val="20"/>
                <w:szCs w:val="20"/>
              </w:rPr>
            </w:pPr>
            <w:r w:rsidRPr="008E077A">
              <w:rPr>
                <w:rFonts w:cs="Arial"/>
                <w:b/>
                <w:sz w:val="20"/>
                <w:szCs w:val="20"/>
              </w:rPr>
              <w:t>Дейтерієва лампа с подовженим ресурсом</w:t>
            </w:r>
            <w:r>
              <w:rPr>
                <w:rFonts w:cs="Arial"/>
                <w:b/>
                <w:sz w:val="20"/>
                <w:szCs w:val="20"/>
              </w:rPr>
              <w:t xml:space="preserve"> (</w:t>
            </w:r>
            <w:r w:rsidRPr="00E9539B">
              <w:rPr>
                <w:rFonts w:cs="Arial"/>
                <w:b/>
                <w:sz w:val="20"/>
                <w:szCs w:val="20"/>
              </w:rPr>
              <w:t>5190-0917</w:t>
            </w:r>
            <w:r>
              <w:rPr>
                <w:rFonts w:cs="Arial"/>
                <w:b/>
                <w:sz w:val="20"/>
                <w:szCs w:val="20"/>
              </w:rPr>
              <w:t>)</w:t>
            </w:r>
            <w:r w:rsidRPr="00A778DD">
              <w:rPr>
                <w:rFonts w:cs="Arial"/>
                <w:b/>
                <w:sz w:val="20"/>
                <w:szCs w:val="20"/>
                <w:lang w:val="ru-RU"/>
              </w:rPr>
              <w:t xml:space="preserve">, </w:t>
            </w:r>
            <w:proofErr w:type="spellStart"/>
            <w:r>
              <w:rPr>
                <w:rFonts w:cs="Arial"/>
                <w:b/>
                <w:sz w:val="20"/>
                <w:szCs w:val="20"/>
              </w:rPr>
              <w:t>Agilent</w:t>
            </w:r>
            <w:proofErr w:type="spellEnd"/>
          </w:p>
        </w:tc>
        <w:tc>
          <w:tcPr>
            <w:tcW w:w="709" w:type="dxa"/>
            <w:vMerge w:val="restart"/>
          </w:tcPr>
          <w:p w:rsidR="00A159FE" w:rsidRPr="008E077A" w:rsidRDefault="00A159FE" w:rsidP="006311D2">
            <w:pPr>
              <w:jc w:val="center"/>
              <w:rPr>
                <w:rFonts w:cs="Arial"/>
                <w:sz w:val="20"/>
                <w:szCs w:val="20"/>
              </w:rPr>
            </w:pPr>
            <w:proofErr w:type="spellStart"/>
            <w:r w:rsidRPr="008E077A">
              <w:rPr>
                <w:rFonts w:cs="Arial"/>
                <w:sz w:val="20"/>
                <w:szCs w:val="20"/>
              </w:rPr>
              <w:t>шт</w:t>
            </w:r>
            <w:proofErr w:type="spellEnd"/>
          </w:p>
        </w:tc>
        <w:tc>
          <w:tcPr>
            <w:tcW w:w="851" w:type="dxa"/>
            <w:vMerge w:val="restart"/>
          </w:tcPr>
          <w:p w:rsidR="00A159FE" w:rsidRPr="008E077A" w:rsidRDefault="00A159FE" w:rsidP="006311D2">
            <w:pPr>
              <w:jc w:val="center"/>
              <w:rPr>
                <w:rFonts w:cs="Arial"/>
                <w:sz w:val="20"/>
                <w:szCs w:val="20"/>
              </w:rPr>
            </w:pPr>
            <w:r>
              <w:rPr>
                <w:rFonts w:cs="Arial"/>
                <w:sz w:val="20"/>
                <w:szCs w:val="20"/>
              </w:rPr>
              <w:t>3</w:t>
            </w:r>
            <w:r w:rsidRPr="008E077A">
              <w:rPr>
                <w:rFonts w:cs="Arial"/>
                <w:sz w:val="20"/>
                <w:szCs w:val="20"/>
              </w:rPr>
              <w:t>,000</w:t>
            </w:r>
          </w:p>
        </w:tc>
        <w:tc>
          <w:tcPr>
            <w:tcW w:w="1435" w:type="dxa"/>
            <w:vMerge w:val="restart"/>
          </w:tcPr>
          <w:p w:rsidR="00A159FE" w:rsidRPr="008E077A" w:rsidRDefault="00A159FE" w:rsidP="006311D2">
            <w:pPr>
              <w:rPr>
                <w:rFonts w:cs="Arial"/>
                <w:sz w:val="20"/>
                <w:szCs w:val="20"/>
              </w:rPr>
            </w:pPr>
          </w:p>
        </w:tc>
        <w:tc>
          <w:tcPr>
            <w:tcW w:w="691" w:type="dxa"/>
            <w:vMerge w:val="restart"/>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restart"/>
            <w:vAlign w:val="center"/>
          </w:tcPr>
          <w:p w:rsidR="00A159FE" w:rsidRPr="008E077A" w:rsidRDefault="00A159FE" w:rsidP="006311D2">
            <w:pPr>
              <w:pStyle w:val="TableParagraph"/>
              <w:spacing w:line="251" w:lineRule="exact"/>
              <w:ind w:left="77"/>
              <w:rPr>
                <w:bCs/>
                <w:sz w:val="20"/>
                <w:szCs w:val="20"/>
              </w:rPr>
            </w:pPr>
          </w:p>
        </w:tc>
        <w:tc>
          <w:tcPr>
            <w:tcW w:w="1842" w:type="dxa"/>
            <w:vMerge w:val="restart"/>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307"/>
        </w:trPr>
        <w:tc>
          <w:tcPr>
            <w:tcW w:w="404" w:type="dxa"/>
            <w:vMerge/>
          </w:tcPr>
          <w:p w:rsidR="00A159FE" w:rsidRPr="008E077A" w:rsidRDefault="00A159FE" w:rsidP="006311D2">
            <w:pPr>
              <w:jc w:val="center"/>
              <w:rPr>
                <w:sz w:val="20"/>
                <w:szCs w:val="20"/>
              </w:rPr>
            </w:pPr>
          </w:p>
        </w:tc>
        <w:tc>
          <w:tcPr>
            <w:tcW w:w="3991" w:type="dxa"/>
          </w:tcPr>
          <w:p w:rsidR="00A159FE" w:rsidRPr="008E077A" w:rsidRDefault="00A159FE" w:rsidP="006311D2">
            <w:pPr>
              <w:rPr>
                <w:rFonts w:cs="Arial"/>
                <w:sz w:val="20"/>
                <w:szCs w:val="20"/>
              </w:rPr>
            </w:pPr>
            <w:r w:rsidRPr="008E077A">
              <w:rPr>
                <w:rFonts w:cs="Arial"/>
                <w:sz w:val="20"/>
                <w:szCs w:val="20"/>
              </w:rPr>
              <w:t xml:space="preserve">Сумісна з </w:t>
            </w:r>
            <w:r w:rsidRPr="00E9539B">
              <w:rPr>
                <w:rFonts w:cs="Arial"/>
                <w:sz w:val="20"/>
                <w:szCs w:val="20"/>
              </w:rPr>
              <w:t>G4212A/B</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sz w:val="20"/>
                <w:szCs w:val="20"/>
              </w:rPr>
            </w:pPr>
          </w:p>
        </w:tc>
      </w:tr>
      <w:tr w:rsidR="00A159FE" w:rsidRPr="008E077A" w:rsidTr="006311D2">
        <w:trPr>
          <w:trHeight w:val="542"/>
        </w:trPr>
        <w:tc>
          <w:tcPr>
            <w:tcW w:w="404" w:type="dxa"/>
            <w:vMerge w:val="restart"/>
          </w:tcPr>
          <w:p w:rsidR="00A159FE" w:rsidRPr="005639A3" w:rsidRDefault="00A159FE" w:rsidP="006311D2">
            <w:pPr>
              <w:jc w:val="center"/>
              <w:rPr>
                <w:sz w:val="20"/>
                <w:szCs w:val="20"/>
                <w:lang w:val="ru-RU"/>
              </w:rPr>
            </w:pPr>
            <w:r>
              <w:rPr>
                <w:sz w:val="20"/>
                <w:szCs w:val="20"/>
              </w:rPr>
              <w:t>1</w:t>
            </w:r>
            <w:r>
              <w:rPr>
                <w:sz w:val="20"/>
                <w:szCs w:val="20"/>
                <w:lang w:val="ru-RU"/>
              </w:rPr>
              <w:t>4</w:t>
            </w:r>
            <w:r>
              <w:rPr>
                <w:sz w:val="20"/>
                <w:szCs w:val="20"/>
              </w:rPr>
              <w:t>.</w:t>
            </w:r>
          </w:p>
        </w:tc>
        <w:tc>
          <w:tcPr>
            <w:tcW w:w="3991" w:type="dxa"/>
            <w:tcBorders>
              <w:bottom w:val="single" w:sz="4" w:space="0" w:color="auto"/>
            </w:tcBorders>
          </w:tcPr>
          <w:p w:rsidR="00A159FE" w:rsidRPr="008E077A" w:rsidRDefault="00A159FE" w:rsidP="006311D2">
            <w:pPr>
              <w:rPr>
                <w:rFonts w:cs="Arial"/>
                <w:b/>
                <w:sz w:val="20"/>
                <w:szCs w:val="20"/>
              </w:rPr>
            </w:pPr>
            <w:r w:rsidRPr="008E077A">
              <w:rPr>
                <w:rFonts w:cs="Arial"/>
                <w:b/>
                <w:sz w:val="20"/>
                <w:szCs w:val="20"/>
              </w:rPr>
              <w:t xml:space="preserve">Комбінований </w:t>
            </w:r>
            <w:proofErr w:type="spellStart"/>
            <w:r w:rsidRPr="008E077A">
              <w:rPr>
                <w:rFonts w:cs="Arial"/>
                <w:b/>
                <w:sz w:val="20"/>
                <w:szCs w:val="20"/>
              </w:rPr>
              <w:t>рН</w:t>
            </w:r>
            <w:proofErr w:type="spellEnd"/>
            <w:r w:rsidRPr="008E077A">
              <w:rPr>
                <w:rFonts w:cs="Arial"/>
                <w:b/>
                <w:sz w:val="20"/>
                <w:szCs w:val="20"/>
              </w:rPr>
              <w:t xml:space="preserve">-електрод </w:t>
            </w:r>
            <w:proofErr w:type="spellStart"/>
            <w:r w:rsidRPr="008E077A">
              <w:rPr>
                <w:rFonts w:cs="Arial"/>
                <w:b/>
                <w:sz w:val="20"/>
                <w:szCs w:val="20"/>
              </w:rPr>
              <w:t>Porotrode</w:t>
            </w:r>
            <w:proofErr w:type="spellEnd"/>
            <w:r w:rsidRPr="008E077A">
              <w:rPr>
                <w:rFonts w:cs="Arial"/>
                <w:b/>
                <w:sz w:val="20"/>
                <w:szCs w:val="20"/>
              </w:rPr>
              <w:t xml:space="preserve"> для вимірювання/титрування </w:t>
            </w:r>
            <w:proofErr w:type="spellStart"/>
            <w:r w:rsidRPr="008E077A">
              <w:rPr>
                <w:rFonts w:cs="Arial"/>
                <w:b/>
                <w:sz w:val="20"/>
                <w:szCs w:val="20"/>
              </w:rPr>
              <w:t>рН</w:t>
            </w:r>
            <w:proofErr w:type="spellEnd"/>
            <w:r w:rsidRPr="008E077A">
              <w:rPr>
                <w:rFonts w:cs="Arial"/>
                <w:b/>
                <w:sz w:val="20"/>
                <w:szCs w:val="20"/>
              </w:rPr>
              <w:t>,</w:t>
            </w:r>
            <w:r w:rsidRPr="00F562DD">
              <w:rPr>
                <w:rFonts w:cs="Arial"/>
                <w:b/>
                <w:sz w:val="20"/>
                <w:szCs w:val="20"/>
              </w:rPr>
              <w:t xml:space="preserve"> (6.0235.200</w:t>
            </w:r>
            <w:r>
              <w:rPr>
                <w:rFonts w:cs="Arial"/>
                <w:b/>
                <w:sz w:val="20"/>
                <w:szCs w:val="20"/>
              </w:rPr>
              <w:t>),</w:t>
            </w:r>
            <w:r w:rsidRPr="008E077A">
              <w:rPr>
                <w:rFonts w:cs="Arial"/>
                <w:b/>
                <w:sz w:val="20"/>
                <w:szCs w:val="20"/>
              </w:rPr>
              <w:t xml:space="preserve"> </w:t>
            </w:r>
            <w:proofErr w:type="spellStart"/>
            <w:r w:rsidRPr="008E077A">
              <w:rPr>
                <w:rFonts w:cs="Arial"/>
                <w:b/>
                <w:sz w:val="20"/>
                <w:szCs w:val="20"/>
              </w:rPr>
              <w:t>Metrohm</w:t>
            </w:r>
            <w:proofErr w:type="spellEnd"/>
          </w:p>
        </w:tc>
        <w:tc>
          <w:tcPr>
            <w:tcW w:w="709" w:type="dxa"/>
            <w:vMerge w:val="restart"/>
          </w:tcPr>
          <w:p w:rsidR="00A159FE" w:rsidRPr="008E077A" w:rsidRDefault="00A159FE" w:rsidP="006311D2">
            <w:pPr>
              <w:jc w:val="center"/>
              <w:rPr>
                <w:rFonts w:cs="Arial"/>
                <w:sz w:val="20"/>
                <w:szCs w:val="20"/>
              </w:rPr>
            </w:pPr>
            <w:proofErr w:type="spellStart"/>
            <w:r w:rsidRPr="008E077A">
              <w:rPr>
                <w:rFonts w:cs="Arial"/>
                <w:sz w:val="20"/>
                <w:szCs w:val="20"/>
              </w:rPr>
              <w:t>шт</w:t>
            </w:r>
            <w:proofErr w:type="spellEnd"/>
          </w:p>
        </w:tc>
        <w:tc>
          <w:tcPr>
            <w:tcW w:w="851" w:type="dxa"/>
            <w:vMerge w:val="restart"/>
          </w:tcPr>
          <w:p w:rsidR="00A159FE" w:rsidRPr="008E077A" w:rsidRDefault="00A159FE" w:rsidP="006311D2">
            <w:pPr>
              <w:jc w:val="center"/>
              <w:rPr>
                <w:rFonts w:cs="Arial"/>
                <w:sz w:val="20"/>
                <w:szCs w:val="20"/>
              </w:rPr>
            </w:pPr>
            <w:r w:rsidRPr="008E077A">
              <w:rPr>
                <w:rFonts w:cs="Arial"/>
                <w:sz w:val="20"/>
                <w:szCs w:val="20"/>
              </w:rPr>
              <w:t>1,000</w:t>
            </w:r>
          </w:p>
        </w:tc>
        <w:tc>
          <w:tcPr>
            <w:tcW w:w="1435" w:type="dxa"/>
            <w:vMerge w:val="restart"/>
          </w:tcPr>
          <w:p w:rsidR="00A159FE" w:rsidRPr="008E077A" w:rsidRDefault="00A159FE" w:rsidP="006311D2">
            <w:pPr>
              <w:rPr>
                <w:rFonts w:cs="Arial"/>
                <w:sz w:val="20"/>
                <w:szCs w:val="20"/>
              </w:rPr>
            </w:pPr>
          </w:p>
        </w:tc>
        <w:tc>
          <w:tcPr>
            <w:tcW w:w="691" w:type="dxa"/>
            <w:vMerge w:val="restart"/>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restart"/>
            <w:vAlign w:val="center"/>
          </w:tcPr>
          <w:p w:rsidR="00A159FE" w:rsidRPr="008E077A" w:rsidRDefault="00A159FE" w:rsidP="006311D2">
            <w:pPr>
              <w:pStyle w:val="TableParagraph"/>
              <w:spacing w:line="251" w:lineRule="exact"/>
              <w:ind w:left="77"/>
              <w:rPr>
                <w:bCs/>
                <w:sz w:val="20"/>
                <w:szCs w:val="20"/>
              </w:rPr>
            </w:pPr>
          </w:p>
        </w:tc>
        <w:tc>
          <w:tcPr>
            <w:tcW w:w="1842" w:type="dxa"/>
            <w:vMerge w:val="restart"/>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70"/>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 xml:space="preserve">Діапазон </w:t>
            </w:r>
            <w:proofErr w:type="spellStart"/>
            <w:r w:rsidRPr="008E077A">
              <w:rPr>
                <w:rFonts w:cs="Arial"/>
                <w:sz w:val="20"/>
                <w:szCs w:val="20"/>
              </w:rPr>
              <w:t>pH</w:t>
            </w:r>
            <w:proofErr w:type="spellEnd"/>
            <w:r w:rsidRPr="008E077A">
              <w:rPr>
                <w:rFonts w:cs="Arial"/>
                <w:sz w:val="20"/>
                <w:szCs w:val="20"/>
              </w:rPr>
              <w:t xml:space="preserve">: 0 </w:t>
            </w:r>
            <w:r w:rsidRPr="008E077A">
              <w:rPr>
                <w:rFonts w:cs="Calibri"/>
                <w:sz w:val="20"/>
                <w:szCs w:val="20"/>
              </w:rPr>
              <w:t>÷</w:t>
            </w:r>
            <w:r w:rsidRPr="008E077A">
              <w:rPr>
                <w:rFonts w:cs="Arial"/>
                <w:sz w:val="20"/>
                <w:szCs w:val="20"/>
              </w:rPr>
              <w:t xml:space="preserve"> 14</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74"/>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 xml:space="preserve">Температурний діапазон: 0 </w:t>
            </w:r>
            <w:r w:rsidRPr="008E077A">
              <w:rPr>
                <w:rFonts w:cs="Calibri"/>
                <w:sz w:val="20"/>
                <w:szCs w:val="20"/>
              </w:rPr>
              <w:t>÷</w:t>
            </w:r>
            <w:r w:rsidRPr="008E077A">
              <w:rPr>
                <w:rFonts w:cs="Arial"/>
                <w:sz w:val="20"/>
                <w:szCs w:val="20"/>
              </w:rPr>
              <w:t xml:space="preserve"> 80 °C</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74"/>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 xml:space="preserve">Діафрагма: капілярна керамічна </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74"/>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Матеріал корпусу: скло</w:t>
            </w:r>
            <w:r>
              <w:rPr>
                <w:rFonts w:cs="Arial"/>
                <w:sz w:val="20"/>
                <w:szCs w:val="20"/>
              </w:rPr>
              <w:t xml:space="preserve"> </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74"/>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Довжина: 125 мм</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74"/>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Діаметр: 12 мм</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74"/>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Мінімальна глибина занурення: 20 мм</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74"/>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 xml:space="preserve">Тип з’єднання: </w:t>
            </w:r>
            <w:proofErr w:type="spellStart"/>
            <w:r w:rsidRPr="008E077A">
              <w:rPr>
                <w:rFonts w:cs="Arial"/>
                <w:sz w:val="20"/>
                <w:szCs w:val="20"/>
              </w:rPr>
              <w:t>Metrohm</w:t>
            </w:r>
            <w:proofErr w:type="spellEnd"/>
            <w:r w:rsidRPr="008E077A">
              <w:rPr>
                <w:rFonts w:cs="Arial"/>
                <w:sz w:val="20"/>
                <w:szCs w:val="20"/>
              </w:rPr>
              <w:t xml:space="preserve"> </w:t>
            </w:r>
            <w:proofErr w:type="spellStart"/>
            <w:r w:rsidRPr="008E077A">
              <w:rPr>
                <w:rFonts w:cs="Arial"/>
                <w:sz w:val="20"/>
                <w:szCs w:val="20"/>
              </w:rPr>
              <w:t>plug-in</w:t>
            </w:r>
            <w:proofErr w:type="spellEnd"/>
            <w:r w:rsidRPr="008E077A">
              <w:rPr>
                <w:rFonts w:cs="Arial"/>
                <w:sz w:val="20"/>
                <w:szCs w:val="20"/>
              </w:rPr>
              <w:t xml:space="preserve"> </w:t>
            </w:r>
            <w:proofErr w:type="spellStart"/>
            <w:r w:rsidRPr="008E077A">
              <w:rPr>
                <w:rFonts w:cs="Arial"/>
                <w:sz w:val="20"/>
                <w:szCs w:val="20"/>
              </w:rPr>
              <w:t>head</w:t>
            </w:r>
            <w:proofErr w:type="spellEnd"/>
            <w:r w:rsidRPr="008E077A">
              <w:rPr>
                <w:rFonts w:cs="Arial"/>
                <w:sz w:val="20"/>
                <w:szCs w:val="20"/>
              </w:rPr>
              <w:t xml:space="preserve"> G</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74"/>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9435E2" w:rsidRDefault="00A159FE" w:rsidP="006311D2">
            <w:pPr>
              <w:rPr>
                <w:rFonts w:cs="Arial"/>
                <w:sz w:val="20"/>
                <w:szCs w:val="20"/>
              </w:rPr>
            </w:pPr>
            <w:r w:rsidRPr="008E077A">
              <w:rPr>
                <w:rFonts w:cs="Arial"/>
                <w:sz w:val="20"/>
                <w:szCs w:val="20"/>
              </w:rPr>
              <w:t>Опір мембрани:</w:t>
            </w:r>
            <w:r w:rsidRPr="008E077A">
              <w:rPr>
                <w:rFonts w:cs="Arial"/>
                <w:sz w:val="20"/>
                <w:szCs w:val="20"/>
              </w:rPr>
              <w:tab/>
              <w:t xml:space="preserve">200 </w:t>
            </w:r>
            <w:r w:rsidRPr="008E077A">
              <w:rPr>
                <w:rFonts w:cs="Calibri"/>
                <w:sz w:val="20"/>
                <w:szCs w:val="20"/>
              </w:rPr>
              <w:t>÷</w:t>
            </w:r>
            <w:r w:rsidRPr="008E077A">
              <w:rPr>
                <w:rFonts w:cs="Arial"/>
                <w:sz w:val="20"/>
                <w:szCs w:val="20"/>
              </w:rPr>
              <w:t xml:space="preserve"> 400</w:t>
            </w:r>
            <w:r>
              <w:rPr>
                <w:rFonts w:cs="Arial"/>
                <w:sz w:val="20"/>
                <w:szCs w:val="20"/>
              </w:rPr>
              <w:t xml:space="preserve"> </w:t>
            </w:r>
            <w:proofErr w:type="spellStart"/>
            <w:r>
              <w:rPr>
                <w:rFonts w:cs="Arial"/>
                <w:sz w:val="20"/>
                <w:szCs w:val="20"/>
              </w:rPr>
              <w:t>МОм</w:t>
            </w:r>
            <w:proofErr w:type="spellEnd"/>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74"/>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Pr>
                <w:rFonts w:cs="Arial"/>
                <w:sz w:val="20"/>
                <w:szCs w:val="20"/>
              </w:rPr>
              <w:t xml:space="preserve">Нульова точка електрода - </w:t>
            </w:r>
            <w:r w:rsidRPr="008E077A">
              <w:rPr>
                <w:rFonts w:cs="Arial"/>
                <w:sz w:val="20"/>
                <w:szCs w:val="20"/>
              </w:rPr>
              <w:t xml:space="preserve"> ± 15</w:t>
            </w:r>
            <w:r>
              <w:rPr>
                <w:rFonts w:cs="Arial"/>
                <w:sz w:val="20"/>
                <w:szCs w:val="20"/>
              </w:rPr>
              <w:t xml:space="preserve"> </w:t>
            </w:r>
            <w:proofErr w:type="spellStart"/>
            <w:r>
              <w:rPr>
                <w:rFonts w:cs="Arial"/>
                <w:sz w:val="20"/>
                <w:szCs w:val="20"/>
              </w:rPr>
              <w:t>мВ</w:t>
            </w:r>
            <w:proofErr w:type="spellEnd"/>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74"/>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Нахил електрода: &gt; 0,97</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74"/>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Pr>
                <w:rFonts w:cs="Arial"/>
                <w:sz w:val="20"/>
                <w:szCs w:val="20"/>
              </w:rPr>
              <w:t>Відтік</w:t>
            </w:r>
            <w:r w:rsidRPr="008E077A">
              <w:rPr>
                <w:rFonts w:cs="Arial"/>
                <w:sz w:val="20"/>
                <w:szCs w:val="20"/>
              </w:rPr>
              <w:t xml:space="preserve"> електроліту </w:t>
            </w:r>
            <w:r>
              <w:rPr>
                <w:rFonts w:cs="Arial"/>
                <w:sz w:val="20"/>
                <w:szCs w:val="20"/>
              </w:rPr>
              <w:t>-</w:t>
            </w:r>
            <w:r w:rsidRPr="008E077A">
              <w:rPr>
                <w:rFonts w:cs="Arial"/>
                <w:sz w:val="20"/>
                <w:szCs w:val="20"/>
              </w:rPr>
              <w:t xml:space="preserve"> 5 </w:t>
            </w:r>
            <w:r w:rsidRPr="008E077A">
              <w:rPr>
                <w:rFonts w:cs="Calibri"/>
                <w:sz w:val="20"/>
                <w:szCs w:val="20"/>
              </w:rPr>
              <w:t>÷</w:t>
            </w:r>
            <w:r w:rsidRPr="008E077A">
              <w:rPr>
                <w:rFonts w:cs="Arial"/>
                <w:sz w:val="20"/>
                <w:szCs w:val="20"/>
              </w:rPr>
              <w:t xml:space="preserve"> 30 </w:t>
            </w:r>
            <w:proofErr w:type="spellStart"/>
            <w:r w:rsidRPr="008E077A">
              <w:rPr>
                <w:rFonts w:cs="Arial"/>
                <w:sz w:val="20"/>
                <w:szCs w:val="20"/>
              </w:rPr>
              <w:t>мкл</w:t>
            </w:r>
            <w:proofErr w:type="spellEnd"/>
            <w:r w:rsidRPr="008E077A">
              <w:rPr>
                <w:rFonts w:cs="Arial"/>
                <w:sz w:val="20"/>
                <w:szCs w:val="20"/>
              </w:rPr>
              <w:t>/год</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74"/>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Pr>
                <w:rFonts w:cs="Arial"/>
                <w:sz w:val="20"/>
                <w:szCs w:val="20"/>
              </w:rPr>
              <w:t>Опір -</w:t>
            </w:r>
            <w:r w:rsidRPr="008E077A">
              <w:rPr>
                <w:rFonts w:cs="Arial"/>
                <w:sz w:val="20"/>
                <w:szCs w:val="20"/>
              </w:rPr>
              <w:t xml:space="preserve"> &lt; 15 кОм</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414"/>
        </w:trPr>
        <w:tc>
          <w:tcPr>
            <w:tcW w:w="404" w:type="dxa"/>
            <w:vMerge w:val="restart"/>
          </w:tcPr>
          <w:p w:rsidR="00A159FE" w:rsidRPr="005639A3" w:rsidRDefault="00A159FE" w:rsidP="006311D2">
            <w:pPr>
              <w:jc w:val="center"/>
              <w:rPr>
                <w:sz w:val="20"/>
                <w:szCs w:val="20"/>
                <w:lang w:val="ru-RU"/>
              </w:rPr>
            </w:pPr>
            <w:r>
              <w:rPr>
                <w:sz w:val="20"/>
                <w:szCs w:val="20"/>
                <w:lang w:val="ru-RU"/>
              </w:rPr>
              <w:t>15.</w:t>
            </w:r>
          </w:p>
        </w:tc>
        <w:tc>
          <w:tcPr>
            <w:tcW w:w="3991" w:type="dxa"/>
            <w:tcBorders>
              <w:bottom w:val="single" w:sz="4" w:space="0" w:color="auto"/>
            </w:tcBorders>
          </w:tcPr>
          <w:p w:rsidR="00A159FE" w:rsidRPr="008E077A" w:rsidRDefault="00A159FE" w:rsidP="006311D2">
            <w:pPr>
              <w:rPr>
                <w:rFonts w:cs="Arial"/>
                <w:b/>
                <w:sz w:val="20"/>
                <w:szCs w:val="20"/>
              </w:rPr>
            </w:pPr>
            <w:r w:rsidRPr="008E077A">
              <w:rPr>
                <w:rFonts w:cs="Arial"/>
                <w:b/>
                <w:sz w:val="20"/>
                <w:szCs w:val="20"/>
              </w:rPr>
              <w:t xml:space="preserve">Електроліт </w:t>
            </w:r>
            <w:proofErr w:type="spellStart"/>
            <w:r w:rsidRPr="008E077A">
              <w:rPr>
                <w:rFonts w:cs="Arial"/>
                <w:b/>
                <w:sz w:val="20"/>
                <w:szCs w:val="20"/>
              </w:rPr>
              <w:t>Porolyte</w:t>
            </w:r>
            <w:proofErr w:type="spellEnd"/>
            <w:r w:rsidRPr="008E077A">
              <w:rPr>
                <w:rFonts w:cs="Arial"/>
                <w:b/>
                <w:sz w:val="20"/>
                <w:szCs w:val="20"/>
              </w:rPr>
              <w:t xml:space="preserve"> для електроду </w:t>
            </w:r>
            <w:proofErr w:type="spellStart"/>
            <w:r w:rsidRPr="008E077A">
              <w:rPr>
                <w:rFonts w:cs="Arial"/>
                <w:b/>
                <w:sz w:val="20"/>
                <w:szCs w:val="20"/>
              </w:rPr>
              <w:t>Porotrode</w:t>
            </w:r>
            <w:proofErr w:type="spellEnd"/>
            <w:r w:rsidRPr="006F0B26">
              <w:rPr>
                <w:rFonts w:cs="Arial"/>
                <w:b/>
                <w:sz w:val="20"/>
                <w:szCs w:val="20"/>
              </w:rPr>
              <w:t xml:space="preserve"> (</w:t>
            </w:r>
            <w:r>
              <w:rPr>
                <w:rFonts w:cs="Arial"/>
                <w:b/>
                <w:sz w:val="20"/>
                <w:szCs w:val="20"/>
              </w:rPr>
              <w:t>6.2318.000)</w:t>
            </w:r>
            <w:r w:rsidRPr="008E077A">
              <w:rPr>
                <w:rFonts w:cs="Arial"/>
                <w:b/>
                <w:sz w:val="20"/>
                <w:szCs w:val="20"/>
              </w:rPr>
              <w:t xml:space="preserve">,  </w:t>
            </w:r>
            <w:proofErr w:type="spellStart"/>
            <w:r w:rsidRPr="008E077A">
              <w:rPr>
                <w:rFonts w:cs="Arial"/>
                <w:b/>
                <w:sz w:val="20"/>
                <w:szCs w:val="20"/>
              </w:rPr>
              <w:t>Metrohm</w:t>
            </w:r>
            <w:proofErr w:type="spellEnd"/>
            <w:r w:rsidRPr="008E077A">
              <w:rPr>
                <w:rFonts w:cs="Arial"/>
                <w:b/>
                <w:sz w:val="20"/>
                <w:szCs w:val="20"/>
              </w:rPr>
              <w:t xml:space="preserve">, </w:t>
            </w:r>
            <w:proofErr w:type="spellStart"/>
            <w:r w:rsidRPr="008E077A">
              <w:rPr>
                <w:rFonts w:cs="Arial"/>
                <w:b/>
                <w:sz w:val="20"/>
                <w:szCs w:val="20"/>
              </w:rPr>
              <w:t>паков</w:t>
            </w:r>
            <w:proofErr w:type="spellEnd"/>
            <w:r w:rsidRPr="008E077A">
              <w:rPr>
                <w:rFonts w:cs="Arial"/>
                <w:b/>
                <w:sz w:val="20"/>
                <w:szCs w:val="20"/>
              </w:rPr>
              <w:t>./50 мл</w:t>
            </w:r>
          </w:p>
        </w:tc>
        <w:tc>
          <w:tcPr>
            <w:tcW w:w="709" w:type="dxa"/>
            <w:vMerge w:val="restart"/>
          </w:tcPr>
          <w:p w:rsidR="00A159FE" w:rsidRPr="008E077A" w:rsidRDefault="00A159FE" w:rsidP="006311D2">
            <w:pPr>
              <w:jc w:val="center"/>
              <w:rPr>
                <w:rFonts w:cs="Arial"/>
                <w:sz w:val="20"/>
                <w:szCs w:val="20"/>
              </w:rPr>
            </w:pPr>
            <w:proofErr w:type="spellStart"/>
            <w:r w:rsidRPr="008E077A">
              <w:rPr>
                <w:rFonts w:cs="Arial"/>
                <w:sz w:val="20"/>
                <w:szCs w:val="20"/>
              </w:rPr>
              <w:t>шт</w:t>
            </w:r>
            <w:proofErr w:type="spellEnd"/>
          </w:p>
        </w:tc>
        <w:tc>
          <w:tcPr>
            <w:tcW w:w="851" w:type="dxa"/>
            <w:vMerge w:val="restart"/>
          </w:tcPr>
          <w:p w:rsidR="00A159FE" w:rsidRPr="008E077A" w:rsidRDefault="00A159FE" w:rsidP="006311D2">
            <w:pPr>
              <w:jc w:val="center"/>
              <w:rPr>
                <w:rFonts w:cs="Arial"/>
                <w:sz w:val="20"/>
                <w:szCs w:val="20"/>
              </w:rPr>
            </w:pPr>
            <w:r w:rsidRPr="008E077A">
              <w:rPr>
                <w:rFonts w:cs="Arial"/>
                <w:sz w:val="20"/>
                <w:szCs w:val="20"/>
              </w:rPr>
              <w:t>1,000</w:t>
            </w:r>
          </w:p>
        </w:tc>
        <w:tc>
          <w:tcPr>
            <w:tcW w:w="1435" w:type="dxa"/>
            <w:vMerge w:val="restart"/>
          </w:tcPr>
          <w:p w:rsidR="00A159FE" w:rsidRPr="008E077A" w:rsidRDefault="00A159FE" w:rsidP="006311D2">
            <w:pPr>
              <w:rPr>
                <w:rFonts w:cs="Arial"/>
                <w:sz w:val="20"/>
                <w:szCs w:val="20"/>
              </w:rPr>
            </w:pPr>
          </w:p>
        </w:tc>
        <w:tc>
          <w:tcPr>
            <w:tcW w:w="691" w:type="dxa"/>
            <w:vMerge w:val="restart"/>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restart"/>
            <w:vAlign w:val="center"/>
          </w:tcPr>
          <w:p w:rsidR="00A159FE" w:rsidRPr="008E077A" w:rsidRDefault="00A159FE" w:rsidP="006311D2">
            <w:pPr>
              <w:pStyle w:val="TableParagraph"/>
              <w:spacing w:line="251" w:lineRule="exact"/>
              <w:ind w:left="77"/>
              <w:rPr>
                <w:bCs/>
                <w:sz w:val="20"/>
                <w:szCs w:val="20"/>
              </w:rPr>
            </w:pPr>
          </w:p>
        </w:tc>
        <w:tc>
          <w:tcPr>
            <w:tcW w:w="1842" w:type="dxa"/>
            <w:vMerge w:val="restart"/>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194"/>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 xml:space="preserve">Форма випуску – </w:t>
            </w:r>
            <w:proofErr w:type="spellStart"/>
            <w:r w:rsidRPr="008E077A">
              <w:rPr>
                <w:rFonts w:cs="Arial"/>
                <w:sz w:val="20"/>
                <w:szCs w:val="20"/>
              </w:rPr>
              <w:t>гелеподібн</w:t>
            </w:r>
            <w:r>
              <w:rPr>
                <w:rFonts w:cs="Arial"/>
                <w:sz w:val="20"/>
                <w:szCs w:val="20"/>
              </w:rPr>
              <w:t>ий</w:t>
            </w:r>
            <w:proofErr w:type="spellEnd"/>
            <w:r>
              <w:rPr>
                <w:rFonts w:cs="Arial"/>
                <w:sz w:val="20"/>
                <w:szCs w:val="20"/>
              </w:rPr>
              <w:t xml:space="preserve"> розчин</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194"/>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Pr>
                <w:rFonts w:cs="Arial"/>
                <w:sz w:val="20"/>
                <w:szCs w:val="20"/>
              </w:rPr>
              <w:t>c(</w:t>
            </w:r>
            <w:proofErr w:type="spellStart"/>
            <w:r>
              <w:rPr>
                <w:rFonts w:cs="Arial"/>
                <w:sz w:val="20"/>
                <w:szCs w:val="20"/>
              </w:rPr>
              <w:t>KCl</w:t>
            </w:r>
            <w:proofErr w:type="spellEnd"/>
            <w:r>
              <w:rPr>
                <w:rFonts w:cs="Arial"/>
                <w:sz w:val="20"/>
                <w:szCs w:val="20"/>
              </w:rPr>
              <w:t>) -</w:t>
            </w:r>
            <w:r w:rsidRPr="008E077A">
              <w:rPr>
                <w:rFonts w:cs="Arial"/>
                <w:sz w:val="20"/>
                <w:szCs w:val="20"/>
              </w:rPr>
              <w:t xml:space="preserve"> 3 моль/л</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194"/>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Pr>
                <w:rFonts w:cs="Arial"/>
                <w:sz w:val="20"/>
                <w:szCs w:val="20"/>
              </w:rPr>
              <w:t>В’язкість при 25 °C -</w:t>
            </w:r>
            <w:r w:rsidRPr="008E077A">
              <w:rPr>
                <w:rFonts w:cs="Arial"/>
                <w:sz w:val="20"/>
                <w:szCs w:val="20"/>
              </w:rPr>
              <w:t xml:space="preserve"> 1200</w:t>
            </w:r>
            <w:r w:rsidRPr="008E077A">
              <w:rPr>
                <w:rFonts w:cs="Calibri"/>
                <w:sz w:val="20"/>
                <w:szCs w:val="20"/>
              </w:rPr>
              <w:t>÷</w:t>
            </w:r>
            <w:r w:rsidRPr="008E077A">
              <w:rPr>
                <w:rFonts w:cs="Arial"/>
                <w:sz w:val="20"/>
                <w:szCs w:val="20"/>
              </w:rPr>
              <w:t xml:space="preserve">1500 </w:t>
            </w:r>
            <w:proofErr w:type="spellStart"/>
            <w:r w:rsidRPr="008E077A">
              <w:rPr>
                <w:rFonts w:cs="Arial"/>
                <w:sz w:val="20"/>
                <w:szCs w:val="20"/>
              </w:rPr>
              <w:t>мПа·с</w:t>
            </w:r>
            <w:proofErr w:type="spellEnd"/>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80"/>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Матеріал – кварцове скло</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80"/>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Матеріал кришки - ПТФЕ</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80"/>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Розміри кювети - 45 х 12,5 х 3,5 мм</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80"/>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Довжина оптичного шляху – 1 мм</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47"/>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 xml:space="preserve">Об'єм - 350 </w:t>
            </w:r>
            <w:proofErr w:type="spellStart"/>
            <w:r w:rsidRPr="008E077A">
              <w:rPr>
                <w:rFonts w:cs="Arial"/>
                <w:sz w:val="20"/>
                <w:szCs w:val="20"/>
              </w:rPr>
              <w:t>мкл</w:t>
            </w:r>
            <w:proofErr w:type="spellEnd"/>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883"/>
        </w:trPr>
        <w:tc>
          <w:tcPr>
            <w:tcW w:w="404" w:type="dxa"/>
            <w:vMerge w:val="restart"/>
          </w:tcPr>
          <w:p w:rsidR="00A159FE" w:rsidRPr="008E077A" w:rsidRDefault="00A159FE" w:rsidP="006311D2">
            <w:pPr>
              <w:jc w:val="center"/>
              <w:rPr>
                <w:sz w:val="20"/>
                <w:szCs w:val="20"/>
              </w:rPr>
            </w:pPr>
            <w:r>
              <w:rPr>
                <w:sz w:val="20"/>
                <w:szCs w:val="20"/>
                <w:lang w:val="ru-RU"/>
              </w:rPr>
              <w:t>1</w:t>
            </w:r>
            <w:r>
              <w:rPr>
                <w:sz w:val="20"/>
                <w:szCs w:val="20"/>
              </w:rPr>
              <w:t>6.</w:t>
            </w:r>
          </w:p>
        </w:tc>
        <w:tc>
          <w:tcPr>
            <w:tcW w:w="3991" w:type="dxa"/>
            <w:tcBorders>
              <w:bottom w:val="single" w:sz="4" w:space="0" w:color="auto"/>
            </w:tcBorders>
          </w:tcPr>
          <w:p w:rsidR="00A159FE" w:rsidRPr="008E077A" w:rsidRDefault="00A159FE" w:rsidP="006311D2">
            <w:pPr>
              <w:rPr>
                <w:rFonts w:cs="Arial"/>
                <w:b/>
                <w:sz w:val="20"/>
                <w:szCs w:val="20"/>
              </w:rPr>
            </w:pPr>
            <w:proofErr w:type="spellStart"/>
            <w:r w:rsidRPr="008E077A">
              <w:rPr>
                <w:rFonts w:cs="Arial"/>
                <w:b/>
                <w:sz w:val="20"/>
                <w:szCs w:val="20"/>
              </w:rPr>
              <w:t>рН</w:t>
            </w:r>
            <w:proofErr w:type="spellEnd"/>
            <w:r w:rsidRPr="008E077A">
              <w:rPr>
                <w:rFonts w:cs="Arial"/>
                <w:b/>
                <w:sz w:val="20"/>
                <w:szCs w:val="20"/>
              </w:rPr>
              <w:t xml:space="preserve">-електрод комбінований </w:t>
            </w:r>
            <w:proofErr w:type="spellStart"/>
            <w:r w:rsidRPr="008E077A">
              <w:rPr>
                <w:rFonts w:cs="Arial"/>
                <w:b/>
                <w:sz w:val="20"/>
                <w:szCs w:val="20"/>
              </w:rPr>
              <w:t>Orion</w:t>
            </w:r>
            <w:proofErr w:type="spellEnd"/>
            <w:r w:rsidRPr="008E077A">
              <w:rPr>
                <w:rFonts w:cs="Arial"/>
                <w:b/>
                <w:sz w:val="20"/>
                <w:szCs w:val="20"/>
              </w:rPr>
              <w:t xml:space="preserve"> 9157BNMD </w:t>
            </w:r>
            <w:proofErr w:type="spellStart"/>
            <w:r w:rsidRPr="008E077A">
              <w:rPr>
                <w:rFonts w:cs="Arial"/>
                <w:b/>
                <w:sz w:val="20"/>
                <w:szCs w:val="20"/>
              </w:rPr>
              <w:t>Triode</w:t>
            </w:r>
            <w:proofErr w:type="spellEnd"/>
            <w:r w:rsidRPr="008E077A">
              <w:rPr>
                <w:rFonts w:cs="Arial"/>
                <w:b/>
                <w:sz w:val="20"/>
                <w:szCs w:val="20"/>
              </w:rPr>
              <w:t xml:space="preserve">, </w:t>
            </w:r>
            <w:proofErr w:type="spellStart"/>
            <w:r w:rsidRPr="008E077A">
              <w:rPr>
                <w:rFonts w:cs="Arial"/>
                <w:b/>
                <w:sz w:val="20"/>
                <w:szCs w:val="20"/>
              </w:rPr>
              <w:t>гелевий</w:t>
            </w:r>
            <w:proofErr w:type="spellEnd"/>
            <w:r w:rsidRPr="008E077A">
              <w:rPr>
                <w:rFonts w:cs="Arial"/>
                <w:b/>
                <w:sz w:val="20"/>
                <w:szCs w:val="20"/>
              </w:rPr>
              <w:t xml:space="preserve">, з вбудованим </w:t>
            </w:r>
            <w:proofErr w:type="spellStart"/>
            <w:r w:rsidRPr="008E077A">
              <w:rPr>
                <w:rFonts w:cs="Arial"/>
                <w:b/>
                <w:sz w:val="20"/>
                <w:szCs w:val="20"/>
              </w:rPr>
              <w:t>термодатчиком</w:t>
            </w:r>
            <w:proofErr w:type="spellEnd"/>
            <w:r w:rsidRPr="008E077A">
              <w:rPr>
                <w:rFonts w:cs="Arial"/>
                <w:b/>
                <w:sz w:val="20"/>
                <w:szCs w:val="20"/>
              </w:rPr>
              <w:t xml:space="preserve">, пластиковий корпус, роз'єм – BNC, </w:t>
            </w:r>
            <w:proofErr w:type="spellStart"/>
            <w:r w:rsidRPr="008E077A">
              <w:rPr>
                <w:rFonts w:cs="Arial"/>
                <w:b/>
                <w:sz w:val="20"/>
                <w:szCs w:val="20"/>
              </w:rPr>
              <w:t>Thermo</w:t>
            </w:r>
            <w:proofErr w:type="spellEnd"/>
            <w:r w:rsidRPr="008E077A">
              <w:rPr>
                <w:rFonts w:cs="Arial"/>
                <w:b/>
                <w:sz w:val="20"/>
                <w:szCs w:val="20"/>
              </w:rPr>
              <w:t xml:space="preserve"> </w:t>
            </w:r>
            <w:proofErr w:type="spellStart"/>
            <w:r w:rsidRPr="008E077A">
              <w:rPr>
                <w:rFonts w:cs="Arial"/>
                <w:b/>
                <w:sz w:val="20"/>
                <w:szCs w:val="20"/>
              </w:rPr>
              <w:t>Orion</w:t>
            </w:r>
            <w:proofErr w:type="spellEnd"/>
          </w:p>
        </w:tc>
        <w:tc>
          <w:tcPr>
            <w:tcW w:w="709" w:type="dxa"/>
            <w:vMerge w:val="restart"/>
          </w:tcPr>
          <w:p w:rsidR="00A159FE" w:rsidRPr="008E077A" w:rsidRDefault="00A159FE" w:rsidP="006311D2">
            <w:pPr>
              <w:jc w:val="center"/>
              <w:rPr>
                <w:rFonts w:cs="Arial"/>
                <w:sz w:val="20"/>
                <w:szCs w:val="20"/>
              </w:rPr>
            </w:pPr>
            <w:proofErr w:type="spellStart"/>
            <w:r w:rsidRPr="008E077A">
              <w:rPr>
                <w:rFonts w:cs="Arial"/>
                <w:sz w:val="20"/>
                <w:szCs w:val="20"/>
              </w:rPr>
              <w:t>шт</w:t>
            </w:r>
            <w:proofErr w:type="spellEnd"/>
          </w:p>
        </w:tc>
        <w:tc>
          <w:tcPr>
            <w:tcW w:w="851" w:type="dxa"/>
            <w:vMerge w:val="restart"/>
          </w:tcPr>
          <w:p w:rsidR="00A159FE" w:rsidRPr="008E077A" w:rsidRDefault="00A159FE" w:rsidP="006311D2">
            <w:pPr>
              <w:jc w:val="center"/>
              <w:rPr>
                <w:rFonts w:cs="Arial"/>
                <w:sz w:val="20"/>
                <w:szCs w:val="20"/>
              </w:rPr>
            </w:pPr>
            <w:r w:rsidRPr="008E077A">
              <w:rPr>
                <w:rFonts w:cs="Arial"/>
                <w:sz w:val="20"/>
                <w:szCs w:val="20"/>
              </w:rPr>
              <w:t>1,000</w:t>
            </w:r>
          </w:p>
        </w:tc>
        <w:tc>
          <w:tcPr>
            <w:tcW w:w="1435" w:type="dxa"/>
            <w:vMerge w:val="restart"/>
          </w:tcPr>
          <w:p w:rsidR="00A159FE" w:rsidRPr="008E077A" w:rsidRDefault="00A159FE" w:rsidP="006311D2">
            <w:pPr>
              <w:rPr>
                <w:rFonts w:cs="Arial"/>
                <w:sz w:val="20"/>
                <w:szCs w:val="20"/>
              </w:rPr>
            </w:pPr>
          </w:p>
        </w:tc>
        <w:tc>
          <w:tcPr>
            <w:tcW w:w="691" w:type="dxa"/>
            <w:vMerge w:val="restart"/>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restart"/>
            <w:vAlign w:val="center"/>
          </w:tcPr>
          <w:p w:rsidR="00A159FE" w:rsidRPr="008E077A" w:rsidRDefault="00A159FE" w:rsidP="006311D2">
            <w:pPr>
              <w:pStyle w:val="TableParagraph"/>
              <w:spacing w:line="251" w:lineRule="exact"/>
              <w:ind w:left="77"/>
              <w:rPr>
                <w:bCs/>
                <w:sz w:val="20"/>
                <w:szCs w:val="20"/>
              </w:rPr>
            </w:pPr>
          </w:p>
        </w:tc>
        <w:tc>
          <w:tcPr>
            <w:tcW w:w="1842" w:type="dxa"/>
            <w:vMerge w:val="restart"/>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93"/>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 xml:space="preserve">Діапазон </w:t>
            </w:r>
            <w:proofErr w:type="spellStart"/>
            <w:r w:rsidRPr="008E077A">
              <w:rPr>
                <w:rFonts w:cs="Arial"/>
                <w:sz w:val="20"/>
                <w:szCs w:val="20"/>
              </w:rPr>
              <w:t>pH</w:t>
            </w:r>
            <w:proofErr w:type="spellEnd"/>
            <w:r w:rsidRPr="008E077A">
              <w:rPr>
                <w:rFonts w:cs="Arial"/>
                <w:sz w:val="20"/>
                <w:szCs w:val="20"/>
              </w:rPr>
              <w:t xml:space="preserve">: 0 </w:t>
            </w:r>
            <w:r w:rsidRPr="008E077A">
              <w:rPr>
                <w:rFonts w:cs="Calibri"/>
                <w:sz w:val="20"/>
                <w:szCs w:val="20"/>
              </w:rPr>
              <w:t>÷</w:t>
            </w:r>
            <w:r w:rsidRPr="008E077A">
              <w:rPr>
                <w:rFonts w:cs="Arial"/>
                <w:sz w:val="20"/>
                <w:szCs w:val="20"/>
              </w:rPr>
              <w:t xml:space="preserve"> 14</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93"/>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 xml:space="preserve">Точність </w:t>
            </w:r>
            <w:proofErr w:type="spellStart"/>
            <w:r w:rsidRPr="008E077A">
              <w:rPr>
                <w:rFonts w:cs="Arial"/>
                <w:sz w:val="20"/>
                <w:szCs w:val="20"/>
              </w:rPr>
              <w:t>pH</w:t>
            </w:r>
            <w:proofErr w:type="spellEnd"/>
            <w:r w:rsidRPr="008E077A">
              <w:rPr>
                <w:rFonts w:cs="Arial"/>
                <w:sz w:val="20"/>
                <w:szCs w:val="20"/>
              </w:rPr>
              <w:t>: 0,02</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93"/>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proofErr w:type="spellStart"/>
            <w:r w:rsidRPr="008E077A">
              <w:rPr>
                <w:rFonts w:cs="Arial"/>
                <w:sz w:val="20"/>
                <w:szCs w:val="20"/>
              </w:rPr>
              <w:t>Ізопотенціальна</w:t>
            </w:r>
            <w:proofErr w:type="spellEnd"/>
            <w:r w:rsidRPr="008E077A">
              <w:rPr>
                <w:rFonts w:cs="Arial"/>
                <w:sz w:val="20"/>
                <w:szCs w:val="20"/>
              </w:rPr>
              <w:t xml:space="preserve"> точка: 7,00 </w:t>
            </w:r>
            <w:proofErr w:type="spellStart"/>
            <w:r w:rsidRPr="008E077A">
              <w:rPr>
                <w:rFonts w:cs="Arial"/>
                <w:sz w:val="20"/>
                <w:szCs w:val="20"/>
              </w:rPr>
              <w:t>pH</w:t>
            </w:r>
            <w:proofErr w:type="spellEnd"/>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93"/>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 xml:space="preserve">Температурний діапазон: 0 </w:t>
            </w:r>
            <w:r w:rsidRPr="008E077A">
              <w:rPr>
                <w:rFonts w:cs="Calibri"/>
                <w:sz w:val="20"/>
                <w:szCs w:val="20"/>
              </w:rPr>
              <w:t>÷</w:t>
            </w:r>
            <w:r w:rsidRPr="008E077A">
              <w:rPr>
                <w:rFonts w:cs="Arial"/>
                <w:sz w:val="20"/>
                <w:szCs w:val="20"/>
              </w:rPr>
              <w:t xml:space="preserve"> 90 °C</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93"/>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Точність температури: ±2.0 °C</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93"/>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 xml:space="preserve">Тип діафрагми: скловолокно </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69"/>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 xml:space="preserve">Матеріал корпусу: </w:t>
            </w:r>
            <w:proofErr w:type="spellStart"/>
            <w:r w:rsidRPr="008E077A">
              <w:rPr>
                <w:rFonts w:cs="Arial"/>
                <w:sz w:val="20"/>
                <w:szCs w:val="20"/>
              </w:rPr>
              <w:t>епоксид</w:t>
            </w:r>
            <w:proofErr w:type="spellEnd"/>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69"/>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Тип системи порівняння:</w:t>
            </w:r>
            <w:r w:rsidRPr="008E077A">
              <w:rPr>
                <w:sz w:val="20"/>
                <w:szCs w:val="20"/>
              </w:rPr>
              <w:t xml:space="preserve"> </w:t>
            </w:r>
            <w:proofErr w:type="spellStart"/>
            <w:r w:rsidRPr="008E077A">
              <w:rPr>
                <w:rFonts w:cs="Arial"/>
                <w:sz w:val="20"/>
                <w:szCs w:val="20"/>
              </w:rPr>
              <w:t>Ag</w:t>
            </w:r>
            <w:proofErr w:type="spellEnd"/>
            <w:r w:rsidRPr="008E077A">
              <w:rPr>
                <w:rFonts w:cs="Arial"/>
                <w:sz w:val="20"/>
                <w:szCs w:val="20"/>
              </w:rPr>
              <w:t>/</w:t>
            </w:r>
            <w:proofErr w:type="spellStart"/>
            <w:r w:rsidRPr="008E077A">
              <w:rPr>
                <w:rFonts w:cs="Arial"/>
                <w:sz w:val="20"/>
                <w:szCs w:val="20"/>
              </w:rPr>
              <w:t>AgCl</w:t>
            </w:r>
            <w:proofErr w:type="spellEnd"/>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69"/>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 xml:space="preserve">Тип </w:t>
            </w:r>
            <w:proofErr w:type="spellStart"/>
            <w:r w:rsidRPr="008E077A">
              <w:rPr>
                <w:rFonts w:cs="Arial"/>
                <w:sz w:val="20"/>
                <w:szCs w:val="20"/>
              </w:rPr>
              <w:t>коннектору</w:t>
            </w:r>
            <w:proofErr w:type="spellEnd"/>
            <w:r w:rsidRPr="008E077A">
              <w:rPr>
                <w:rFonts w:cs="Arial"/>
                <w:sz w:val="20"/>
                <w:szCs w:val="20"/>
              </w:rPr>
              <w:t xml:space="preserve">: BNC - </w:t>
            </w:r>
            <w:proofErr w:type="spellStart"/>
            <w:r w:rsidRPr="008E077A">
              <w:rPr>
                <w:rFonts w:cs="Arial"/>
                <w:sz w:val="20"/>
                <w:szCs w:val="20"/>
              </w:rPr>
              <w:t>MiniDIN</w:t>
            </w:r>
            <w:proofErr w:type="spellEnd"/>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314"/>
        </w:trPr>
        <w:tc>
          <w:tcPr>
            <w:tcW w:w="404" w:type="dxa"/>
            <w:vMerge w:val="restart"/>
          </w:tcPr>
          <w:p w:rsidR="00A159FE" w:rsidRPr="008E077A" w:rsidRDefault="00A159FE" w:rsidP="006311D2">
            <w:pPr>
              <w:jc w:val="center"/>
              <w:rPr>
                <w:sz w:val="20"/>
                <w:szCs w:val="20"/>
              </w:rPr>
            </w:pPr>
            <w:r>
              <w:rPr>
                <w:sz w:val="20"/>
                <w:szCs w:val="20"/>
              </w:rPr>
              <w:t>1</w:t>
            </w:r>
            <w:r>
              <w:rPr>
                <w:sz w:val="20"/>
                <w:szCs w:val="20"/>
                <w:lang w:val="ru-RU"/>
              </w:rPr>
              <w:t>7</w:t>
            </w:r>
            <w:r>
              <w:rPr>
                <w:sz w:val="20"/>
                <w:szCs w:val="20"/>
              </w:rPr>
              <w:t>.</w:t>
            </w:r>
          </w:p>
        </w:tc>
        <w:tc>
          <w:tcPr>
            <w:tcW w:w="3991" w:type="dxa"/>
            <w:tcBorders>
              <w:bottom w:val="single" w:sz="4" w:space="0" w:color="auto"/>
            </w:tcBorders>
          </w:tcPr>
          <w:p w:rsidR="00A159FE" w:rsidRPr="008E077A" w:rsidRDefault="00A159FE" w:rsidP="006311D2">
            <w:pPr>
              <w:rPr>
                <w:rFonts w:cs="Arial"/>
                <w:b/>
                <w:sz w:val="20"/>
                <w:szCs w:val="20"/>
              </w:rPr>
            </w:pPr>
            <w:r w:rsidRPr="008E077A">
              <w:rPr>
                <w:rFonts w:cs="Arial"/>
                <w:b/>
                <w:sz w:val="20"/>
                <w:szCs w:val="20"/>
              </w:rPr>
              <w:t xml:space="preserve">Принтер матричний P-52RUE, </w:t>
            </w:r>
            <w:proofErr w:type="spellStart"/>
            <w:r w:rsidRPr="008E077A">
              <w:rPr>
                <w:rFonts w:cs="Arial"/>
                <w:b/>
                <w:sz w:val="20"/>
                <w:szCs w:val="20"/>
              </w:rPr>
              <w:t>Mettler</w:t>
            </w:r>
            <w:proofErr w:type="spellEnd"/>
            <w:r w:rsidRPr="008E077A">
              <w:rPr>
                <w:rFonts w:cs="Arial"/>
                <w:b/>
                <w:sz w:val="20"/>
                <w:szCs w:val="20"/>
              </w:rPr>
              <w:t xml:space="preserve"> </w:t>
            </w:r>
            <w:proofErr w:type="spellStart"/>
            <w:r w:rsidRPr="008E077A">
              <w:rPr>
                <w:rFonts w:cs="Arial"/>
                <w:b/>
                <w:sz w:val="20"/>
                <w:szCs w:val="20"/>
              </w:rPr>
              <w:t>Toledо</w:t>
            </w:r>
            <w:proofErr w:type="spellEnd"/>
          </w:p>
        </w:tc>
        <w:tc>
          <w:tcPr>
            <w:tcW w:w="709" w:type="dxa"/>
            <w:vMerge w:val="restart"/>
          </w:tcPr>
          <w:p w:rsidR="00A159FE" w:rsidRPr="008E077A" w:rsidRDefault="00A159FE" w:rsidP="006311D2">
            <w:pPr>
              <w:jc w:val="center"/>
              <w:rPr>
                <w:rFonts w:cs="Arial"/>
                <w:sz w:val="20"/>
                <w:szCs w:val="20"/>
              </w:rPr>
            </w:pPr>
            <w:proofErr w:type="spellStart"/>
            <w:r w:rsidRPr="008E077A">
              <w:rPr>
                <w:rFonts w:cs="Arial"/>
                <w:sz w:val="20"/>
                <w:szCs w:val="20"/>
              </w:rPr>
              <w:t>шт</w:t>
            </w:r>
            <w:proofErr w:type="spellEnd"/>
          </w:p>
        </w:tc>
        <w:tc>
          <w:tcPr>
            <w:tcW w:w="851" w:type="dxa"/>
            <w:vMerge w:val="restart"/>
          </w:tcPr>
          <w:p w:rsidR="00A159FE" w:rsidRPr="008E077A" w:rsidRDefault="00A159FE" w:rsidP="006311D2">
            <w:pPr>
              <w:jc w:val="center"/>
              <w:rPr>
                <w:rFonts w:cs="Arial"/>
                <w:sz w:val="20"/>
                <w:szCs w:val="20"/>
              </w:rPr>
            </w:pPr>
            <w:r w:rsidRPr="008E077A">
              <w:rPr>
                <w:rFonts w:cs="Arial"/>
                <w:sz w:val="20"/>
                <w:szCs w:val="20"/>
              </w:rPr>
              <w:t>1,000</w:t>
            </w:r>
          </w:p>
        </w:tc>
        <w:tc>
          <w:tcPr>
            <w:tcW w:w="1435" w:type="dxa"/>
            <w:vMerge w:val="restart"/>
          </w:tcPr>
          <w:p w:rsidR="00A159FE" w:rsidRPr="008E077A" w:rsidRDefault="00A159FE" w:rsidP="006311D2">
            <w:pPr>
              <w:rPr>
                <w:rFonts w:cs="Arial"/>
                <w:sz w:val="20"/>
                <w:szCs w:val="20"/>
              </w:rPr>
            </w:pPr>
          </w:p>
        </w:tc>
        <w:tc>
          <w:tcPr>
            <w:tcW w:w="691" w:type="dxa"/>
            <w:vMerge w:val="restart"/>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restart"/>
            <w:vAlign w:val="center"/>
          </w:tcPr>
          <w:p w:rsidR="00A159FE" w:rsidRPr="008E077A" w:rsidRDefault="00A159FE" w:rsidP="006311D2">
            <w:pPr>
              <w:pStyle w:val="TableParagraph"/>
              <w:spacing w:line="251" w:lineRule="exact"/>
              <w:ind w:left="77"/>
              <w:rPr>
                <w:bCs/>
                <w:sz w:val="20"/>
                <w:szCs w:val="20"/>
              </w:rPr>
            </w:pPr>
          </w:p>
        </w:tc>
        <w:tc>
          <w:tcPr>
            <w:tcW w:w="1842" w:type="dxa"/>
            <w:vMerge w:val="restart"/>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64"/>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Технологія друку: точкова матриця</w:t>
            </w:r>
          </w:p>
          <w:p w:rsidR="00A159FE" w:rsidRPr="008E077A" w:rsidRDefault="00A159FE" w:rsidP="006311D2">
            <w:pPr>
              <w:rPr>
                <w:rFonts w:cs="Arial"/>
                <w:sz w:val="20"/>
                <w:szCs w:val="20"/>
              </w:rPr>
            </w:pPr>
            <w:r w:rsidRPr="008E077A">
              <w:rPr>
                <w:rFonts w:cs="Arial"/>
                <w:sz w:val="20"/>
                <w:szCs w:val="20"/>
              </w:rPr>
              <w:t xml:space="preserve">Блок друку: матрична друкуюча головка 5x7, </w:t>
            </w:r>
            <w:r w:rsidRPr="008E077A">
              <w:rPr>
                <w:rFonts w:cs="Arial"/>
                <w:sz w:val="20"/>
                <w:szCs w:val="20"/>
              </w:rPr>
              <w:lastRenderedPageBreak/>
              <w:t>довжина рядка 24 символи</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64"/>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Швидкість друку: 2,3 рядка в секунду</w:t>
            </w:r>
          </w:p>
          <w:p w:rsidR="00A159FE" w:rsidRPr="008E077A" w:rsidRDefault="00A159FE" w:rsidP="006311D2">
            <w:pPr>
              <w:rPr>
                <w:rFonts w:cs="Arial"/>
                <w:sz w:val="20"/>
                <w:szCs w:val="20"/>
              </w:rPr>
            </w:pPr>
            <w:r w:rsidRPr="008E077A">
              <w:rPr>
                <w:rFonts w:cs="Arial"/>
                <w:sz w:val="20"/>
                <w:szCs w:val="20"/>
              </w:rPr>
              <w:t>Габарити: 220*88*130 мм</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64"/>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 xml:space="preserve">Умови експлуатації: 5 </w:t>
            </w:r>
            <w:r w:rsidRPr="008E077A">
              <w:rPr>
                <w:rFonts w:cs="Calibri"/>
                <w:sz w:val="20"/>
                <w:szCs w:val="20"/>
              </w:rPr>
              <w:t>÷</w:t>
            </w:r>
            <w:r w:rsidRPr="008E077A">
              <w:rPr>
                <w:rFonts w:cs="Arial"/>
                <w:sz w:val="20"/>
                <w:szCs w:val="20"/>
              </w:rPr>
              <w:t xml:space="preserve"> 40 °C, Відносна вологість 20 - 80%</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64"/>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 xml:space="preserve">Параметри живлення: 100–240 В, 50–60 </w:t>
            </w:r>
            <w:proofErr w:type="spellStart"/>
            <w:r w:rsidRPr="008E077A">
              <w:rPr>
                <w:rFonts w:cs="Arial"/>
                <w:sz w:val="20"/>
                <w:szCs w:val="20"/>
              </w:rPr>
              <w:t>Гц</w:t>
            </w:r>
            <w:proofErr w:type="spellEnd"/>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64"/>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Pr>
                <w:rFonts w:cs="Arial"/>
                <w:sz w:val="20"/>
                <w:szCs w:val="20"/>
              </w:rPr>
              <w:t>Входи</w:t>
            </w:r>
            <w:r w:rsidRPr="008E077A">
              <w:rPr>
                <w:rFonts w:cs="Arial"/>
                <w:sz w:val="20"/>
                <w:szCs w:val="20"/>
              </w:rPr>
              <w:t xml:space="preserve">: RS232, USB, </w:t>
            </w:r>
            <w:proofErr w:type="spellStart"/>
            <w:r w:rsidRPr="008E077A">
              <w:rPr>
                <w:rFonts w:cs="Arial"/>
                <w:sz w:val="20"/>
                <w:szCs w:val="20"/>
              </w:rPr>
              <w:t>Ethernet</w:t>
            </w:r>
            <w:proofErr w:type="spellEnd"/>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64"/>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Якість друку: Світлостійкий і термостійкий (GLP, GMP, ISO 9001)</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454"/>
        </w:trPr>
        <w:tc>
          <w:tcPr>
            <w:tcW w:w="404" w:type="dxa"/>
            <w:vMerge w:val="restart"/>
          </w:tcPr>
          <w:p w:rsidR="00A159FE" w:rsidRPr="008E077A" w:rsidRDefault="00A159FE" w:rsidP="006311D2">
            <w:pPr>
              <w:jc w:val="center"/>
              <w:rPr>
                <w:sz w:val="20"/>
                <w:szCs w:val="20"/>
              </w:rPr>
            </w:pPr>
            <w:r>
              <w:rPr>
                <w:sz w:val="20"/>
                <w:szCs w:val="20"/>
                <w:lang w:val="ru-RU"/>
              </w:rPr>
              <w:t>18</w:t>
            </w:r>
            <w:r>
              <w:rPr>
                <w:sz w:val="20"/>
                <w:szCs w:val="20"/>
              </w:rPr>
              <w:t>.</w:t>
            </w:r>
          </w:p>
        </w:tc>
        <w:tc>
          <w:tcPr>
            <w:tcW w:w="3991" w:type="dxa"/>
            <w:tcBorders>
              <w:bottom w:val="single" w:sz="4" w:space="0" w:color="auto"/>
            </w:tcBorders>
          </w:tcPr>
          <w:p w:rsidR="00A159FE" w:rsidRPr="008813F8" w:rsidRDefault="00A159FE" w:rsidP="006311D2">
            <w:pPr>
              <w:rPr>
                <w:rFonts w:cs="Arial"/>
                <w:sz w:val="20"/>
                <w:szCs w:val="20"/>
              </w:rPr>
            </w:pPr>
            <w:r w:rsidRPr="008E077A">
              <w:rPr>
                <w:rFonts w:cs="Arial"/>
                <w:b/>
                <w:sz w:val="20"/>
                <w:szCs w:val="20"/>
              </w:rPr>
              <w:t xml:space="preserve">Пристрій для тестування стерильності </w:t>
            </w:r>
            <w:proofErr w:type="spellStart"/>
            <w:r w:rsidRPr="008E077A">
              <w:rPr>
                <w:rFonts w:cs="Arial"/>
                <w:b/>
                <w:sz w:val="20"/>
                <w:szCs w:val="20"/>
              </w:rPr>
              <w:t>Steritest</w:t>
            </w:r>
            <w:proofErr w:type="spellEnd"/>
            <w:r w:rsidRPr="008E077A">
              <w:rPr>
                <w:rFonts w:cs="Arial"/>
                <w:b/>
                <w:sz w:val="20"/>
                <w:szCs w:val="20"/>
              </w:rPr>
              <w:t xml:space="preserve"> NEO (TZHALA210), </w:t>
            </w:r>
            <w:proofErr w:type="spellStart"/>
            <w:r w:rsidRPr="008E077A">
              <w:rPr>
                <w:rFonts w:cs="Arial"/>
                <w:b/>
                <w:sz w:val="20"/>
                <w:szCs w:val="20"/>
              </w:rPr>
              <w:t>паков</w:t>
            </w:r>
            <w:proofErr w:type="spellEnd"/>
            <w:r w:rsidRPr="008E077A">
              <w:rPr>
                <w:rFonts w:cs="Arial"/>
                <w:b/>
                <w:sz w:val="20"/>
                <w:szCs w:val="20"/>
              </w:rPr>
              <w:t>./10 шт</w:t>
            </w:r>
            <w:r w:rsidRPr="008813F8">
              <w:rPr>
                <w:rFonts w:cs="Arial"/>
                <w:b/>
                <w:sz w:val="20"/>
                <w:szCs w:val="20"/>
              </w:rPr>
              <w:t xml:space="preserve">., </w:t>
            </w:r>
            <w:proofErr w:type="spellStart"/>
            <w:r w:rsidRPr="008813F8">
              <w:rPr>
                <w:rFonts w:cs="Arial"/>
                <w:b/>
                <w:sz w:val="20"/>
                <w:szCs w:val="20"/>
              </w:rPr>
              <w:t>Millipore</w:t>
            </w:r>
            <w:proofErr w:type="spellEnd"/>
          </w:p>
        </w:tc>
        <w:tc>
          <w:tcPr>
            <w:tcW w:w="709" w:type="dxa"/>
            <w:vMerge w:val="restart"/>
          </w:tcPr>
          <w:p w:rsidR="00A159FE" w:rsidRPr="008E077A" w:rsidRDefault="00A159FE" w:rsidP="006311D2">
            <w:pPr>
              <w:jc w:val="center"/>
              <w:rPr>
                <w:rFonts w:cs="Arial"/>
                <w:sz w:val="20"/>
                <w:szCs w:val="20"/>
              </w:rPr>
            </w:pPr>
            <w:proofErr w:type="spellStart"/>
            <w:r w:rsidRPr="008E077A">
              <w:rPr>
                <w:rFonts w:cs="Arial"/>
                <w:sz w:val="20"/>
                <w:szCs w:val="20"/>
              </w:rPr>
              <w:t>паков</w:t>
            </w:r>
            <w:proofErr w:type="spellEnd"/>
          </w:p>
        </w:tc>
        <w:tc>
          <w:tcPr>
            <w:tcW w:w="851" w:type="dxa"/>
            <w:vMerge w:val="restart"/>
          </w:tcPr>
          <w:p w:rsidR="00A159FE" w:rsidRPr="008E077A" w:rsidRDefault="00A159FE" w:rsidP="006311D2">
            <w:pPr>
              <w:jc w:val="center"/>
              <w:rPr>
                <w:rFonts w:cs="Arial"/>
                <w:sz w:val="20"/>
                <w:szCs w:val="20"/>
              </w:rPr>
            </w:pPr>
            <w:r w:rsidRPr="008E077A">
              <w:rPr>
                <w:rFonts w:cs="Arial"/>
                <w:sz w:val="20"/>
                <w:szCs w:val="20"/>
              </w:rPr>
              <w:t>8,000</w:t>
            </w:r>
          </w:p>
        </w:tc>
        <w:tc>
          <w:tcPr>
            <w:tcW w:w="1435" w:type="dxa"/>
            <w:vMerge w:val="restart"/>
          </w:tcPr>
          <w:p w:rsidR="00A159FE" w:rsidRPr="008E077A" w:rsidRDefault="00A159FE" w:rsidP="006311D2">
            <w:pPr>
              <w:rPr>
                <w:rFonts w:cs="Arial"/>
                <w:sz w:val="20"/>
                <w:szCs w:val="20"/>
              </w:rPr>
            </w:pPr>
          </w:p>
        </w:tc>
        <w:tc>
          <w:tcPr>
            <w:tcW w:w="691" w:type="dxa"/>
            <w:vMerge w:val="restart"/>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restart"/>
            <w:vAlign w:val="center"/>
          </w:tcPr>
          <w:p w:rsidR="00A159FE" w:rsidRPr="008E077A" w:rsidRDefault="00A159FE" w:rsidP="006311D2">
            <w:pPr>
              <w:pStyle w:val="TableParagraph"/>
              <w:spacing w:line="251" w:lineRule="exact"/>
              <w:ind w:left="77"/>
              <w:rPr>
                <w:bCs/>
                <w:sz w:val="20"/>
                <w:szCs w:val="20"/>
              </w:rPr>
            </w:pPr>
          </w:p>
        </w:tc>
        <w:tc>
          <w:tcPr>
            <w:tcW w:w="1842" w:type="dxa"/>
            <w:vMerge w:val="restart"/>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514"/>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pStyle w:val="Default"/>
              <w:ind w:left="22"/>
              <w:rPr>
                <w:rFonts w:cs="Arial"/>
                <w:sz w:val="20"/>
                <w:szCs w:val="20"/>
                <w:lang w:val="uk-UA"/>
              </w:rPr>
            </w:pPr>
            <w:r w:rsidRPr="008E077A">
              <w:rPr>
                <w:rFonts w:cs="Arial"/>
                <w:color w:val="auto"/>
                <w:sz w:val="20"/>
                <w:szCs w:val="20"/>
                <w:lang w:val="uk-UA"/>
              </w:rPr>
              <w:t>Матеріал мембрани – змішані ефіри целюлози</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169"/>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pStyle w:val="Default"/>
              <w:ind w:left="22"/>
              <w:rPr>
                <w:rFonts w:cs="Arial"/>
                <w:color w:val="auto"/>
                <w:sz w:val="20"/>
                <w:szCs w:val="20"/>
                <w:lang w:val="uk-UA"/>
              </w:rPr>
            </w:pPr>
            <w:r w:rsidRPr="008E077A">
              <w:rPr>
                <w:rFonts w:cs="Arial"/>
                <w:color w:val="auto"/>
                <w:sz w:val="20"/>
                <w:szCs w:val="20"/>
                <w:lang w:val="uk-UA"/>
              </w:rPr>
              <w:t xml:space="preserve">Пористість мембрани - 0,45 </w:t>
            </w:r>
            <w:r w:rsidRPr="008E077A">
              <w:rPr>
                <w:rFonts w:cs="Arial"/>
                <w:sz w:val="20"/>
                <w:szCs w:val="20"/>
                <w:lang w:val="uk-UA"/>
              </w:rPr>
              <w:t>µm</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169"/>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pStyle w:val="Default"/>
              <w:ind w:left="22"/>
              <w:rPr>
                <w:rFonts w:cs="Arial"/>
                <w:color w:val="auto"/>
                <w:sz w:val="20"/>
                <w:szCs w:val="20"/>
                <w:lang w:val="uk-UA"/>
              </w:rPr>
            </w:pPr>
            <w:r w:rsidRPr="008E077A">
              <w:rPr>
                <w:rFonts w:cs="Arial"/>
                <w:color w:val="auto"/>
                <w:sz w:val="20"/>
                <w:szCs w:val="20"/>
                <w:lang w:val="uk-UA"/>
              </w:rPr>
              <w:t>Вимоги до стерильності – стерильні</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526"/>
        </w:trPr>
        <w:tc>
          <w:tcPr>
            <w:tcW w:w="404" w:type="dxa"/>
            <w:vMerge w:val="restart"/>
          </w:tcPr>
          <w:p w:rsidR="00A159FE" w:rsidRPr="008E077A" w:rsidRDefault="00A159FE" w:rsidP="006311D2">
            <w:pPr>
              <w:jc w:val="center"/>
              <w:rPr>
                <w:sz w:val="20"/>
                <w:szCs w:val="20"/>
              </w:rPr>
            </w:pPr>
            <w:r>
              <w:rPr>
                <w:sz w:val="20"/>
                <w:szCs w:val="20"/>
              </w:rPr>
              <w:t>19.</w:t>
            </w:r>
          </w:p>
        </w:tc>
        <w:tc>
          <w:tcPr>
            <w:tcW w:w="3991" w:type="dxa"/>
            <w:tcBorders>
              <w:bottom w:val="single" w:sz="4" w:space="0" w:color="auto"/>
            </w:tcBorders>
          </w:tcPr>
          <w:p w:rsidR="00A159FE" w:rsidRPr="008813F8" w:rsidRDefault="00A159FE" w:rsidP="006311D2">
            <w:pPr>
              <w:rPr>
                <w:rFonts w:cs="Arial"/>
                <w:sz w:val="20"/>
                <w:szCs w:val="20"/>
              </w:rPr>
            </w:pPr>
            <w:r w:rsidRPr="008E077A">
              <w:rPr>
                <w:rFonts w:cs="Arial"/>
                <w:b/>
                <w:sz w:val="20"/>
                <w:szCs w:val="20"/>
              </w:rPr>
              <w:t xml:space="preserve">Пристрій для тестування стерильності </w:t>
            </w:r>
            <w:proofErr w:type="spellStart"/>
            <w:r w:rsidRPr="008E077A">
              <w:rPr>
                <w:rFonts w:cs="Arial"/>
                <w:b/>
                <w:sz w:val="20"/>
                <w:szCs w:val="20"/>
              </w:rPr>
              <w:t>Steritest</w:t>
            </w:r>
            <w:proofErr w:type="spellEnd"/>
            <w:r w:rsidRPr="008E077A">
              <w:rPr>
                <w:rFonts w:cs="Arial"/>
                <w:b/>
                <w:sz w:val="20"/>
                <w:szCs w:val="20"/>
              </w:rPr>
              <w:t xml:space="preserve"> NEO (TZHVAB210), </w:t>
            </w:r>
            <w:proofErr w:type="spellStart"/>
            <w:r w:rsidRPr="008E077A">
              <w:rPr>
                <w:rFonts w:cs="Arial"/>
                <w:b/>
                <w:sz w:val="20"/>
                <w:szCs w:val="20"/>
              </w:rPr>
              <w:t>паков</w:t>
            </w:r>
            <w:proofErr w:type="spellEnd"/>
            <w:r w:rsidRPr="008E077A">
              <w:rPr>
                <w:rFonts w:cs="Arial"/>
                <w:b/>
                <w:sz w:val="20"/>
                <w:szCs w:val="20"/>
              </w:rPr>
              <w:t>./10 шт</w:t>
            </w:r>
            <w:r w:rsidRPr="008E077A">
              <w:rPr>
                <w:rFonts w:cs="Arial"/>
                <w:sz w:val="20"/>
                <w:szCs w:val="20"/>
              </w:rPr>
              <w:t>.</w:t>
            </w:r>
            <w:r w:rsidRPr="008813F8">
              <w:rPr>
                <w:rFonts w:cs="Arial"/>
                <w:sz w:val="20"/>
                <w:szCs w:val="20"/>
              </w:rPr>
              <w:t xml:space="preserve">, </w:t>
            </w:r>
            <w:proofErr w:type="spellStart"/>
            <w:r w:rsidRPr="008813F8">
              <w:rPr>
                <w:rFonts w:cs="Arial"/>
                <w:b/>
                <w:sz w:val="20"/>
                <w:szCs w:val="20"/>
              </w:rPr>
              <w:t>Millipore</w:t>
            </w:r>
            <w:proofErr w:type="spellEnd"/>
          </w:p>
        </w:tc>
        <w:tc>
          <w:tcPr>
            <w:tcW w:w="709" w:type="dxa"/>
            <w:vMerge w:val="restart"/>
          </w:tcPr>
          <w:p w:rsidR="00A159FE" w:rsidRPr="008E077A" w:rsidRDefault="00A159FE" w:rsidP="006311D2">
            <w:pPr>
              <w:jc w:val="center"/>
              <w:rPr>
                <w:rFonts w:cs="Arial"/>
                <w:sz w:val="20"/>
                <w:szCs w:val="20"/>
              </w:rPr>
            </w:pPr>
            <w:proofErr w:type="spellStart"/>
            <w:r w:rsidRPr="008E077A">
              <w:rPr>
                <w:rFonts w:cs="Arial"/>
                <w:sz w:val="20"/>
                <w:szCs w:val="20"/>
              </w:rPr>
              <w:t>паков</w:t>
            </w:r>
            <w:proofErr w:type="spellEnd"/>
          </w:p>
        </w:tc>
        <w:tc>
          <w:tcPr>
            <w:tcW w:w="851" w:type="dxa"/>
            <w:vMerge w:val="restart"/>
          </w:tcPr>
          <w:p w:rsidR="00A159FE" w:rsidRPr="008E077A" w:rsidRDefault="00A159FE" w:rsidP="006311D2">
            <w:pPr>
              <w:jc w:val="center"/>
              <w:rPr>
                <w:rFonts w:cs="Arial"/>
                <w:sz w:val="20"/>
                <w:szCs w:val="20"/>
              </w:rPr>
            </w:pPr>
            <w:r w:rsidRPr="008E077A">
              <w:rPr>
                <w:rFonts w:cs="Arial"/>
                <w:sz w:val="20"/>
                <w:szCs w:val="20"/>
              </w:rPr>
              <w:t>5,000</w:t>
            </w:r>
          </w:p>
        </w:tc>
        <w:tc>
          <w:tcPr>
            <w:tcW w:w="1435" w:type="dxa"/>
            <w:vMerge w:val="restart"/>
          </w:tcPr>
          <w:p w:rsidR="00A159FE" w:rsidRPr="008E077A" w:rsidRDefault="00A159FE" w:rsidP="006311D2">
            <w:pPr>
              <w:rPr>
                <w:rFonts w:cs="Arial"/>
                <w:sz w:val="20"/>
                <w:szCs w:val="20"/>
              </w:rPr>
            </w:pPr>
          </w:p>
        </w:tc>
        <w:tc>
          <w:tcPr>
            <w:tcW w:w="691" w:type="dxa"/>
            <w:vMerge w:val="restart"/>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restart"/>
            <w:vAlign w:val="center"/>
          </w:tcPr>
          <w:p w:rsidR="00A159FE" w:rsidRPr="008E077A" w:rsidRDefault="00A159FE" w:rsidP="006311D2">
            <w:pPr>
              <w:pStyle w:val="TableParagraph"/>
              <w:spacing w:line="251" w:lineRule="exact"/>
              <w:ind w:left="77"/>
              <w:rPr>
                <w:bCs/>
                <w:sz w:val="20"/>
                <w:szCs w:val="20"/>
              </w:rPr>
            </w:pPr>
          </w:p>
        </w:tc>
        <w:tc>
          <w:tcPr>
            <w:tcW w:w="1842" w:type="dxa"/>
            <w:vMerge w:val="restart"/>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41"/>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Матеріал мембрани – гідрофільний ПВДФ</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77"/>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Пористість мембрани - 0,45 µm</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77"/>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pStyle w:val="Default"/>
              <w:ind w:left="22"/>
              <w:rPr>
                <w:rFonts w:cs="Arial"/>
                <w:color w:val="auto"/>
                <w:sz w:val="20"/>
                <w:szCs w:val="20"/>
                <w:lang w:val="uk-UA"/>
              </w:rPr>
            </w:pPr>
            <w:r w:rsidRPr="008E077A">
              <w:rPr>
                <w:rFonts w:cs="Arial"/>
                <w:color w:val="auto"/>
                <w:sz w:val="20"/>
                <w:szCs w:val="20"/>
                <w:lang w:val="uk-UA"/>
              </w:rPr>
              <w:t>Вимоги до стерильності – стерильні</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598"/>
        </w:trPr>
        <w:tc>
          <w:tcPr>
            <w:tcW w:w="404" w:type="dxa"/>
            <w:vMerge w:val="restart"/>
          </w:tcPr>
          <w:p w:rsidR="00A159FE" w:rsidRPr="008E077A" w:rsidRDefault="00A159FE" w:rsidP="006311D2">
            <w:pPr>
              <w:jc w:val="center"/>
              <w:rPr>
                <w:sz w:val="20"/>
                <w:szCs w:val="20"/>
              </w:rPr>
            </w:pPr>
            <w:r>
              <w:rPr>
                <w:sz w:val="20"/>
                <w:szCs w:val="20"/>
              </w:rPr>
              <w:t>20.</w:t>
            </w:r>
          </w:p>
        </w:tc>
        <w:tc>
          <w:tcPr>
            <w:tcW w:w="3991" w:type="dxa"/>
            <w:tcBorders>
              <w:bottom w:val="single" w:sz="4" w:space="0" w:color="auto"/>
            </w:tcBorders>
          </w:tcPr>
          <w:p w:rsidR="00A159FE" w:rsidRPr="008E077A" w:rsidRDefault="00A159FE" w:rsidP="006311D2">
            <w:pPr>
              <w:rPr>
                <w:rFonts w:cs="Arial"/>
                <w:b/>
                <w:sz w:val="20"/>
                <w:szCs w:val="20"/>
              </w:rPr>
            </w:pPr>
            <w:r w:rsidRPr="008E077A">
              <w:rPr>
                <w:rFonts w:cs="Arial"/>
                <w:b/>
                <w:sz w:val="20"/>
                <w:szCs w:val="20"/>
              </w:rPr>
              <w:t xml:space="preserve">Пристрій для тестування стерильності </w:t>
            </w:r>
            <w:proofErr w:type="spellStart"/>
            <w:r w:rsidRPr="008E077A">
              <w:rPr>
                <w:rFonts w:cs="Arial"/>
                <w:b/>
                <w:sz w:val="20"/>
                <w:szCs w:val="20"/>
              </w:rPr>
              <w:t>Steritest</w:t>
            </w:r>
            <w:proofErr w:type="spellEnd"/>
            <w:r w:rsidRPr="008E077A">
              <w:rPr>
                <w:rFonts w:cs="Arial"/>
                <w:b/>
                <w:sz w:val="20"/>
                <w:szCs w:val="20"/>
              </w:rPr>
              <w:t xml:space="preserve"> NEO (TZHALV210), </w:t>
            </w:r>
            <w:proofErr w:type="spellStart"/>
            <w:r w:rsidRPr="008E077A">
              <w:rPr>
                <w:rFonts w:cs="Arial"/>
                <w:b/>
                <w:sz w:val="20"/>
                <w:szCs w:val="20"/>
              </w:rPr>
              <w:t>паков</w:t>
            </w:r>
            <w:proofErr w:type="spellEnd"/>
            <w:r w:rsidRPr="008E077A">
              <w:rPr>
                <w:rFonts w:cs="Arial"/>
                <w:b/>
                <w:sz w:val="20"/>
                <w:szCs w:val="20"/>
              </w:rPr>
              <w:t>./10 шт</w:t>
            </w:r>
            <w:r w:rsidRPr="008E077A">
              <w:rPr>
                <w:rFonts w:cs="Arial"/>
                <w:sz w:val="20"/>
                <w:szCs w:val="20"/>
              </w:rPr>
              <w:t>.</w:t>
            </w:r>
            <w:r>
              <w:rPr>
                <w:rFonts w:cs="Arial"/>
                <w:sz w:val="20"/>
                <w:szCs w:val="20"/>
              </w:rPr>
              <w:t xml:space="preserve">, </w:t>
            </w:r>
            <w:proofErr w:type="spellStart"/>
            <w:r w:rsidRPr="008813F8">
              <w:rPr>
                <w:rFonts w:cs="Arial"/>
                <w:b/>
                <w:sz w:val="20"/>
                <w:szCs w:val="20"/>
              </w:rPr>
              <w:t>Millipore</w:t>
            </w:r>
            <w:proofErr w:type="spellEnd"/>
          </w:p>
        </w:tc>
        <w:tc>
          <w:tcPr>
            <w:tcW w:w="709" w:type="dxa"/>
            <w:vMerge w:val="restart"/>
          </w:tcPr>
          <w:p w:rsidR="00A159FE" w:rsidRPr="008E077A" w:rsidRDefault="00A159FE" w:rsidP="006311D2">
            <w:pPr>
              <w:jc w:val="center"/>
              <w:rPr>
                <w:rFonts w:cs="Arial"/>
                <w:sz w:val="20"/>
                <w:szCs w:val="20"/>
              </w:rPr>
            </w:pPr>
            <w:proofErr w:type="spellStart"/>
            <w:r w:rsidRPr="008E077A">
              <w:rPr>
                <w:rFonts w:cs="Arial"/>
                <w:sz w:val="20"/>
                <w:szCs w:val="20"/>
              </w:rPr>
              <w:t>паков</w:t>
            </w:r>
            <w:proofErr w:type="spellEnd"/>
          </w:p>
        </w:tc>
        <w:tc>
          <w:tcPr>
            <w:tcW w:w="851" w:type="dxa"/>
            <w:vMerge w:val="restart"/>
          </w:tcPr>
          <w:p w:rsidR="00A159FE" w:rsidRPr="008E077A" w:rsidRDefault="00A159FE" w:rsidP="006311D2">
            <w:pPr>
              <w:jc w:val="center"/>
              <w:rPr>
                <w:rFonts w:cs="Arial"/>
                <w:sz w:val="20"/>
                <w:szCs w:val="20"/>
              </w:rPr>
            </w:pPr>
            <w:r w:rsidRPr="008E077A">
              <w:rPr>
                <w:rFonts w:cs="Arial"/>
                <w:sz w:val="20"/>
                <w:szCs w:val="20"/>
              </w:rPr>
              <w:t>1,000</w:t>
            </w:r>
          </w:p>
        </w:tc>
        <w:tc>
          <w:tcPr>
            <w:tcW w:w="1435" w:type="dxa"/>
            <w:vMerge w:val="restart"/>
          </w:tcPr>
          <w:p w:rsidR="00A159FE" w:rsidRPr="008E077A" w:rsidRDefault="00A159FE" w:rsidP="006311D2">
            <w:pPr>
              <w:rPr>
                <w:rFonts w:cs="Arial"/>
                <w:sz w:val="20"/>
                <w:szCs w:val="20"/>
              </w:rPr>
            </w:pPr>
          </w:p>
        </w:tc>
        <w:tc>
          <w:tcPr>
            <w:tcW w:w="691" w:type="dxa"/>
            <w:vMerge w:val="restart"/>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restart"/>
            <w:vAlign w:val="center"/>
          </w:tcPr>
          <w:p w:rsidR="00A159FE" w:rsidRPr="008E077A" w:rsidRDefault="00A159FE" w:rsidP="006311D2">
            <w:pPr>
              <w:pStyle w:val="TableParagraph"/>
              <w:spacing w:line="251" w:lineRule="exact"/>
              <w:ind w:left="77"/>
              <w:rPr>
                <w:bCs/>
                <w:sz w:val="20"/>
                <w:szCs w:val="20"/>
              </w:rPr>
            </w:pPr>
          </w:p>
        </w:tc>
        <w:tc>
          <w:tcPr>
            <w:tcW w:w="1842" w:type="dxa"/>
            <w:vMerge w:val="restart"/>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33"/>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Матеріал мембрани - змішаний ефір целюлози (МСЕ)</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33"/>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Пористість мембрани - 0,45 µm</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33"/>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pStyle w:val="Default"/>
              <w:ind w:left="22"/>
              <w:rPr>
                <w:rFonts w:cs="Arial"/>
                <w:color w:val="auto"/>
                <w:sz w:val="20"/>
                <w:szCs w:val="20"/>
                <w:lang w:val="uk-UA"/>
              </w:rPr>
            </w:pPr>
            <w:r w:rsidRPr="008E077A">
              <w:rPr>
                <w:rFonts w:cs="Arial"/>
                <w:color w:val="auto"/>
                <w:sz w:val="20"/>
                <w:szCs w:val="20"/>
                <w:lang w:val="uk-UA"/>
              </w:rPr>
              <w:t>Вимоги до стерильності – стерильні</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456"/>
        </w:trPr>
        <w:tc>
          <w:tcPr>
            <w:tcW w:w="404" w:type="dxa"/>
            <w:vMerge w:val="restart"/>
          </w:tcPr>
          <w:p w:rsidR="00A159FE" w:rsidRPr="008E077A" w:rsidRDefault="00A159FE" w:rsidP="006311D2">
            <w:pPr>
              <w:jc w:val="center"/>
              <w:rPr>
                <w:sz w:val="20"/>
                <w:szCs w:val="20"/>
              </w:rPr>
            </w:pPr>
            <w:r>
              <w:rPr>
                <w:sz w:val="20"/>
                <w:szCs w:val="20"/>
              </w:rPr>
              <w:t>21.</w:t>
            </w:r>
          </w:p>
        </w:tc>
        <w:tc>
          <w:tcPr>
            <w:tcW w:w="3991" w:type="dxa"/>
            <w:tcBorders>
              <w:bottom w:val="single" w:sz="4" w:space="0" w:color="auto"/>
            </w:tcBorders>
          </w:tcPr>
          <w:p w:rsidR="00A159FE" w:rsidRPr="008E077A" w:rsidRDefault="00A159FE" w:rsidP="006311D2">
            <w:pPr>
              <w:rPr>
                <w:rFonts w:cs="Arial"/>
                <w:b/>
                <w:sz w:val="20"/>
                <w:szCs w:val="20"/>
              </w:rPr>
            </w:pPr>
            <w:r w:rsidRPr="008E077A">
              <w:rPr>
                <w:rFonts w:cs="Arial"/>
                <w:b/>
                <w:sz w:val="20"/>
                <w:szCs w:val="20"/>
              </w:rPr>
              <w:t xml:space="preserve">Пристрій </w:t>
            </w:r>
            <w:proofErr w:type="spellStart"/>
            <w:r w:rsidRPr="008E077A">
              <w:rPr>
                <w:rFonts w:cs="Arial"/>
                <w:b/>
                <w:sz w:val="20"/>
                <w:szCs w:val="20"/>
              </w:rPr>
              <w:t>Steridilutor</w:t>
            </w:r>
            <w:proofErr w:type="spellEnd"/>
            <w:r w:rsidRPr="008E077A">
              <w:rPr>
                <w:rFonts w:cs="Arial"/>
                <w:b/>
                <w:sz w:val="20"/>
                <w:szCs w:val="20"/>
              </w:rPr>
              <w:t xml:space="preserve"> NEO з розширювальною кам</w:t>
            </w:r>
            <w:r>
              <w:rPr>
                <w:rFonts w:cs="Arial"/>
                <w:b/>
                <w:sz w:val="20"/>
                <w:szCs w:val="20"/>
              </w:rPr>
              <w:t xml:space="preserve">ерою (TZVC00010), </w:t>
            </w:r>
            <w:proofErr w:type="spellStart"/>
            <w:r>
              <w:rPr>
                <w:rFonts w:cs="Arial"/>
                <w:b/>
                <w:sz w:val="20"/>
                <w:szCs w:val="20"/>
              </w:rPr>
              <w:t>паков</w:t>
            </w:r>
            <w:proofErr w:type="spellEnd"/>
            <w:r>
              <w:rPr>
                <w:rFonts w:cs="Arial"/>
                <w:b/>
                <w:sz w:val="20"/>
                <w:szCs w:val="20"/>
              </w:rPr>
              <w:t xml:space="preserve">./10 шт., </w:t>
            </w:r>
            <w:proofErr w:type="spellStart"/>
            <w:r w:rsidRPr="008813F8">
              <w:rPr>
                <w:rFonts w:cs="Arial"/>
                <w:b/>
                <w:sz w:val="20"/>
                <w:szCs w:val="20"/>
              </w:rPr>
              <w:t>Millipore</w:t>
            </w:r>
            <w:proofErr w:type="spellEnd"/>
          </w:p>
        </w:tc>
        <w:tc>
          <w:tcPr>
            <w:tcW w:w="709" w:type="dxa"/>
            <w:vMerge w:val="restart"/>
          </w:tcPr>
          <w:p w:rsidR="00A159FE" w:rsidRPr="008E077A" w:rsidRDefault="00A159FE" w:rsidP="006311D2">
            <w:pPr>
              <w:jc w:val="center"/>
              <w:rPr>
                <w:rFonts w:cs="Arial"/>
                <w:sz w:val="20"/>
                <w:szCs w:val="20"/>
              </w:rPr>
            </w:pPr>
            <w:proofErr w:type="spellStart"/>
            <w:r w:rsidRPr="008E077A">
              <w:rPr>
                <w:rFonts w:cs="Arial"/>
                <w:sz w:val="20"/>
                <w:szCs w:val="20"/>
              </w:rPr>
              <w:t>паков</w:t>
            </w:r>
            <w:proofErr w:type="spellEnd"/>
          </w:p>
        </w:tc>
        <w:tc>
          <w:tcPr>
            <w:tcW w:w="851" w:type="dxa"/>
            <w:vMerge w:val="restart"/>
          </w:tcPr>
          <w:p w:rsidR="00A159FE" w:rsidRPr="008E077A" w:rsidRDefault="00A159FE" w:rsidP="006311D2">
            <w:pPr>
              <w:jc w:val="center"/>
              <w:rPr>
                <w:rFonts w:cs="Arial"/>
                <w:sz w:val="20"/>
                <w:szCs w:val="20"/>
              </w:rPr>
            </w:pPr>
            <w:r w:rsidRPr="008E077A">
              <w:rPr>
                <w:rFonts w:cs="Arial"/>
                <w:sz w:val="20"/>
                <w:szCs w:val="20"/>
              </w:rPr>
              <w:t>1,000</w:t>
            </w:r>
          </w:p>
        </w:tc>
        <w:tc>
          <w:tcPr>
            <w:tcW w:w="1435" w:type="dxa"/>
            <w:vMerge w:val="restart"/>
          </w:tcPr>
          <w:p w:rsidR="00A159FE" w:rsidRPr="008E077A" w:rsidRDefault="00A159FE" w:rsidP="006311D2">
            <w:pPr>
              <w:rPr>
                <w:rFonts w:cs="Arial"/>
                <w:sz w:val="20"/>
                <w:szCs w:val="20"/>
              </w:rPr>
            </w:pPr>
          </w:p>
        </w:tc>
        <w:tc>
          <w:tcPr>
            <w:tcW w:w="691" w:type="dxa"/>
            <w:vMerge w:val="restart"/>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restart"/>
            <w:vAlign w:val="center"/>
          </w:tcPr>
          <w:p w:rsidR="00A159FE" w:rsidRPr="008E077A" w:rsidRDefault="00A159FE" w:rsidP="006311D2">
            <w:pPr>
              <w:pStyle w:val="TableParagraph"/>
              <w:spacing w:line="251" w:lineRule="exact"/>
              <w:ind w:left="77"/>
              <w:rPr>
                <w:bCs/>
                <w:sz w:val="20"/>
                <w:szCs w:val="20"/>
              </w:rPr>
            </w:pPr>
          </w:p>
        </w:tc>
        <w:tc>
          <w:tcPr>
            <w:tcW w:w="1842" w:type="dxa"/>
            <w:vMerge w:val="restart"/>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312"/>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Pr>
                <w:rFonts w:cs="Arial"/>
                <w:sz w:val="20"/>
                <w:szCs w:val="20"/>
              </w:rPr>
              <w:t xml:space="preserve">Випробування тиску - </w:t>
            </w:r>
            <w:r w:rsidRPr="004B1A67">
              <w:rPr>
                <w:rFonts w:cs="Arial"/>
                <w:sz w:val="20"/>
                <w:szCs w:val="20"/>
              </w:rPr>
              <w:t xml:space="preserve">При тиску 25 </w:t>
            </w:r>
            <w:proofErr w:type="spellStart"/>
            <w:r w:rsidRPr="004B1A67">
              <w:rPr>
                <w:rFonts w:cs="Arial"/>
                <w:sz w:val="20"/>
                <w:szCs w:val="20"/>
              </w:rPr>
              <w:t>psi</w:t>
            </w:r>
            <w:proofErr w:type="spellEnd"/>
            <w:r>
              <w:rPr>
                <w:rFonts w:cs="Arial"/>
                <w:sz w:val="20"/>
                <w:szCs w:val="20"/>
              </w:rPr>
              <w:t xml:space="preserve"> протягом 1 хвилини, підтверджують</w:t>
            </w:r>
            <w:r w:rsidRPr="004B1A67">
              <w:rPr>
                <w:rFonts w:cs="Arial"/>
                <w:sz w:val="20"/>
                <w:szCs w:val="20"/>
              </w:rPr>
              <w:t xml:space="preserve"> приєднання трубки до голки та відсутність витоків</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52"/>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4B1A67">
              <w:rPr>
                <w:rFonts w:cs="Arial"/>
                <w:sz w:val="20"/>
                <w:szCs w:val="20"/>
              </w:rPr>
              <w:t>Прохід повітряного потоку:</w:t>
            </w:r>
            <w:r>
              <w:rPr>
                <w:rFonts w:cs="Arial"/>
                <w:sz w:val="20"/>
                <w:szCs w:val="20"/>
                <w:lang w:val="ru-RU"/>
              </w:rPr>
              <w:t xml:space="preserve"> </w:t>
            </w:r>
            <w:proofErr w:type="spellStart"/>
            <w:r w:rsidRPr="004B1A67">
              <w:rPr>
                <w:rFonts w:cs="Arial"/>
                <w:sz w:val="20"/>
                <w:szCs w:val="20"/>
              </w:rPr>
              <w:t>підтверд</w:t>
            </w:r>
            <w:r>
              <w:rPr>
                <w:rFonts w:cs="Arial"/>
                <w:sz w:val="20"/>
                <w:szCs w:val="20"/>
                <w:lang w:val="ru-RU"/>
              </w:rPr>
              <w:t>ження</w:t>
            </w:r>
            <w:proofErr w:type="spellEnd"/>
            <w:r>
              <w:rPr>
                <w:rFonts w:cs="Arial"/>
                <w:sz w:val="20"/>
                <w:szCs w:val="20"/>
              </w:rPr>
              <w:t xml:space="preserve"> вільного</w:t>
            </w:r>
            <w:r w:rsidRPr="004B1A67">
              <w:rPr>
                <w:rFonts w:cs="Arial"/>
                <w:sz w:val="20"/>
                <w:szCs w:val="20"/>
              </w:rPr>
              <w:t xml:space="preserve"> проходження повітря через систему після складання трубки та голок.</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524"/>
        </w:trPr>
        <w:tc>
          <w:tcPr>
            <w:tcW w:w="404" w:type="dxa"/>
            <w:vMerge w:val="restart"/>
            <w:tcBorders>
              <w:right w:val="single" w:sz="4" w:space="0" w:color="auto"/>
            </w:tcBorders>
          </w:tcPr>
          <w:p w:rsidR="00A159FE" w:rsidRPr="008E077A" w:rsidRDefault="00A159FE" w:rsidP="006311D2">
            <w:pPr>
              <w:jc w:val="center"/>
              <w:rPr>
                <w:sz w:val="20"/>
                <w:szCs w:val="20"/>
              </w:rPr>
            </w:pPr>
            <w:r>
              <w:rPr>
                <w:sz w:val="20"/>
                <w:szCs w:val="20"/>
              </w:rPr>
              <w:t>22.</w:t>
            </w:r>
          </w:p>
        </w:tc>
        <w:tc>
          <w:tcPr>
            <w:tcW w:w="3991" w:type="dxa"/>
            <w:tcBorders>
              <w:left w:val="single" w:sz="4" w:space="0" w:color="auto"/>
              <w:bottom w:val="single" w:sz="4" w:space="0" w:color="auto"/>
            </w:tcBorders>
          </w:tcPr>
          <w:p w:rsidR="00A159FE" w:rsidRPr="008813F8" w:rsidRDefault="00A159FE" w:rsidP="006311D2">
            <w:pPr>
              <w:rPr>
                <w:rFonts w:cs="Arial"/>
                <w:b/>
                <w:sz w:val="20"/>
                <w:szCs w:val="20"/>
              </w:rPr>
            </w:pPr>
            <w:r w:rsidRPr="008E077A">
              <w:rPr>
                <w:rFonts w:cs="Arial"/>
                <w:b/>
                <w:sz w:val="20"/>
                <w:szCs w:val="20"/>
              </w:rPr>
              <w:t xml:space="preserve">Фільтри шприцеві CHROMAFIL, PVDF, 0,45 µм, Ø25мм,не стер, </w:t>
            </w:r>
            <w:proofErr w:type="spellStart"/>
            <w:r w:rsidRPr="008E077A">
              <w:rPr>
                <w:rFonts w:cs="Arial"/>
                <w:b/>
                <w:sz w:val="20"/>
                <w:szCs w:val="20"/>
              </w:rPr>
              <w:t>паков</w:t>
            </w:r>
            <w:proofErr w:type="spellEnd"/>
            <w:r w:rsidRPr="008E077A">
              <w:rPr>
                <w:rFonts w:cs="Arial"/>
                <w:b/>
                <w:sz w:val="20"/>
                <w:szCs w:val="20"/>
              </w:rPr>
              <w:t>./100 шт. (729219</w:t>
            </w:r>
            <w:r w:rsidRPr="008E077A">
              <w:rPr>
                <w:rFonts w:cs="Arial"/>
                <w:sz w:val="20"/>
                <w:szCs w:val="20"/>
              </w:rPr>
              <w:t>)</w:t>
            </w:r>
            <w:r>
              <w:rPr>
                <w:rFonts w:cs="Arial"/>
                <w:sz w:val="20"/>
                <w:szCs w:val="20"/>
              </w:rPr>
              <w:t xml:space="preserve">, </w:t>
            </w:r>
            <w:proofErr w:type="spellStart"/>
            <w:r w:rsidRPr="008813F8">
              <w:rPr>
                <w:rFonts w:cs="Arial"/>
                <w:b/>
                <w:sz w:val="20"/>
                <w:szCs w:val="20"/>
              </w:rPr>
              <w:t>Macherey-Nagel</w:t>
            </w:r>
            <w:proofErr w:type="spellEnd"/>
          </w:p>
        </w:tc>
        <w:tc>
          <w:tcPr>
            <w:tcW w:w="709" w:type="dxa"/>
            <w:vMerge w:val="restart"/>
          </w:tcPr>
          <w:p w:rsidR="00A159FE" w:rsidRPr="008E077A" w:rsidRDefault="00A159FE" w:rsidP="006311D2">
            <w:pPr>
              <w:jc w:val="center"/>
              <w:rPr>
                <w:rFonts w:cs="Arial"/>
                <w:sz w:val="20"/>
                <w:szCs w:val="20"/>
              </w:rPr>
            </w:pPr>
            <w:proofErr w:type="spellStart"/>
            <w:r w:rsidRPr="008E077A">
              <w:rPr>
                <w:rFonts w:cs="Arial"/>
                <w:sz w:val="20"/>
                <w:szCs w:val="20"/>
              </w:rPr>
              <w:t>паков</w:t>
            </w:r>
            <w:proofErr w:type="spellEnd"/>
          </w:p>
        </w:tc>
        <w:tc>
          <w:tcPr>
            <w:tcW w:w="851" w:type="dxa"/>
            <w:vMerge w:val="restart"/>
          </w:tcPr>
          <w:p w:rsidR="00A159FE" w:rsidRPr="008E077A" w:rsidRDefault="00A159FE" w:rsidP="006311D2">
            <w:pPr>
              <w:jc w:val="center"/>
              <w:rPr>
                <w:rFonts w:cs="Arial"/>
                <w:sz w:val="20"/>
                <w:szCs w:val="20"/>
              </w:rPr>
            </w:pPr>
            <w:r w:rsidRPr="008E077A">
              <w:rPr>
                <w:rFonts w:cs="Arial"/>
                <w:sz w:val="20"/>
                <w:szCs w:val="20"/>
              </w:rPr>
              <w:t>5,000</w:t>
            </w:r>
          </w:p>
        </w:tc>
        <w:tc>
          <w:tcPr>
            <w:tcW w:w="1435" w:type="dxa"/>
            <w:vMerge w:val="restart"/>
          </w:tcPr>
          <w:p w:rsidR="00A159FE" w:rsidRPr="008E077A" w:rsidRDefault="00A159FE" w:rsidP="006311D2">
            <w:pPr>
              <w:rPr>
                <w:rFonts w:cs="Arial"/>
                <w:sz w:val="20"/>
                <w:szCs w:val="20"/>
              </w:rPr>
            </w:pPr>
          </w:p>
        </w:tc>
        <w:tc>
          <w:tcPr>
            <w:tcW w:w="691" w:type="dxa"/>
            <w:vMerge w:val="restart"/>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restart"/>
            <w:vAlign w:val="center"/>
          </w:tcPr>
          <w:p w:rsidR="00A159FE" w:rsidRPr="008E077A" w:rsidRDefault="00A159FE" w:rsidP="006311D2">
            <w:pPr>
              <w:pStyle w:val="TableParagraph"/>
              <w:spacing w:line="251" w:lineRule="exact"/>
              <w:ind w:left="77"/>
              <w:rPr>
                <w:bCs/>
                <w:sz w:val="20"/>
                <w:szCs w:val="20"/>
              </w:rPr>
            </w:pPr>
          </w:p>
        </w:tc>
        <w:tc>
          <w:tcPr>
            <w:tcW w:w="1842" w:type="dxa"/>
            <w:vMerge w:val="restart"/>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77"/>
        </w:trPr>
        <w:tc>
          <w:tcPr>
            <w:tcW w:w="404" w:type="dxa"/>
            <w:vMerge/>
            <w:tcBorders>
              <w:right w:val="single" w:sz="4" w:space="0" w:color="auto"/>
            </w:tcBorders>
          </w:tcPr>
          <w:p w:rsidR="00A159FE" w:rsidRPr="008E077A" w:rsidRDefault="00A159FE" w:rsidP="006311D2">
            <w:pPr>
              <w:jc w:val="center"/>
              <w:rPr>
                <w:sz w:val="20"/>
                <w:szCs w:val="20"/>
              </w:rPr>
            </w:pPr>
          </w:p>
        </w:tc>
        <w:tc>
          <w:tcPr>
            <w:tcW w:w="3991" w:type="dxa"/>
            <w:tcBorders>
              <w:top w:val="single" w:sz="4" w:space="0" w:color="auto"/>
              <w:left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 xml:space="preserve">Матеріал - </w:t>
            </w:r>
            <w:proofErr w:type="spellStart"/>
            <w:r w:rsidRPr="008E077A">
              <w:rPr>
                <w:rFonts w:cs="Arial"/>
                <w:sz w:val="20"/>
                <w:szCs w:val="20"/>
              </w:rPr>
              <w:t>полівінілідендифторид</w:t>
            </w:r>
            <w:proofErr w:type="spellEnd"/>
            <w:r w:rsidRPr="008E077A">
              <w:rPr>
                <w:rFonts w:cs="Arial"/>
                <w:sz w:val="20"/>
                <w:szCs w:val="20"/>
              </w:rPr>
              <w:t xml:space="preserve"> (PVDF)</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41"/>
        </w:trPr>
        <w:tc>
          <w:tcPr>
            <w:tcW w:w="404" w:type="dxa"/>
            <w:vMerge/>
            <w:tcBorders>
              <w:right w:val="single" w:sz="4" w:space="0" w:color="auto"/>
            </w:tcBorders>
          </w:tcPr>
          <w:p w:rsidR="00A159FE" w:rsidRPr="008E077A" w:rsidRDefault="00A159FE" w:rsidP="006311D2">
            <w:pPr>
              <w:jc w:val="center"/>
              <w:rPr>
                <w:sz w:val="20"/>
                <w:szCs w:val="20"/>
              </w:rPr>
            </w:pPr>
          </w:p>
        </w:tc>
        <w:tc>
          <w:tcPr>
            <w:tcW w:w="3991" w:type="dxa"/>
            <w:tcBorders>
              <w:top w:val="single" w:sz="4" w:space="0" w:color="auto"/>
              <w:left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 xml:space="preserve">Тип - </w:t>
            </w:r>
            <w:proofErr w:type="spellStart"/>
            <w:r w:rsidRPr="008E077A">
              <w:rPr>
                <w:rFonts w:cs="Arial"/>
                <w:sz w:val="20"/>
                <w:szCs w:val="20"/>
              </w:rPr>
              <w:t>Xtra</w:t>
            </w:r>
            <w:proofErr w:type="spellEnd"/>
            <w:r w:rsidRPr="008E077A">
              <w:rPr>
                <w:rFonts w:cs="Arial"/>
                <w:sz w:val="20"/>
                <w:szCs w:val="20"/>
              </w:rPr>
              <w:t xml:space="preserve"> PVDF-45/25</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144"/>
        </w:trPr>
        <w:tc>
          <w:tcPr>
            <w:tcW w:w="404" w:type="dxa"/>
            <w:vMerge/>
            <w:tcBorders>
              <w:right w:val="single" w:sz="4" w:space="0" w:color="auto"/>
            </w:tcBorders>
          </w:tcPr>
          <w:p w:rsidR="00A159FE" w:rsidRPr="008E077A" w:rsidRDefault="00A159FE" w:rsidP="006311D2">
            <w:pPr>
              <w:jc w:val="center"/>
              <w:rPr>
                <w:sz w:val="20"/>
                <w:szCs w:val="20"/>
              </w:rPr>
            </w:pPr>
          </w:p>
        </w:tc>
        <w:tc>
          <w:tcPr>
            <w:tcW w:w="3991" w:type="dxa"/>
            <w:tcBorders>
              <w:top w:val="single" w:sz="4" w:space="0" w:color="auto"/>
              <w:left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Розмір пор - 0.45 µм</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66"/>
        </w:trPr>
        <w:tc>
          <w:tcPr>
            <w:tcW w:w="404" w:type="dxa"/>
            <w:vMerge/>
            <w:tcBorders>
              <w:right w:val="single" w:sz="4" w:space="0" w:color="auto"/>
            </w:tcBorders>
          </w:tcPr>
          <w:p w:rsidR="00A159FE" w:rsidRPr="008E077A" w:rsidRDefault="00A159FE" w:rsidP="006311D2">
            <w:pPr>
              <w:jc w:val="center"/>
              <w:rPr>
                <w:sz w:val="20"/>
                <w:szCs w:val="20"/>
              </w:rPr>
            </w:pPr>
          </w:p>
        </w:tc>
        <w:tc>
          <w:tcPr>
            <w:tcW w:w="3991" w:type="dxa"/>
            <w:tcBorders>
              <w:top w:val="single" w:sz="4" w:space="0" w:color="auto"/>
              <w:left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Діаметр – 25 мм</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tcBorders>
              <w:bottom w:val="single" w:sz="4" w:space="0" w:color="auto"/>
            </w:tcBorders>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tcBorders>
              <w:bottom w:val="single" w:sz="4" w:space="0" w:color="auto"/>
            </w:tcBorders>
            <w:vAlign w:val="center"/>
          </w:tcPr>
          <w:p w:rsidR="00A159FE" w:rsidRPr="008E077A" w:rsidRDefault="00A159FE" w:rsidP="006311D2">
            <w:pPr>
              <w:pStyle w:val="TableParagraph"/>
              <w:spacing w:line="251" w:lineRule="exact"/>
              <w:ind w:left="77"/>
              <w:rPr>
                <w:bCs/>
                <w:sz w:val="20"/>
                <w:szCs w:val="20"/>
              </w:rPr>
            </w:pPr>
          </w:p>
        </w:tc>
        <w:tc>
          <w:tcPr>
            <w:tcW w:w="1842" w:type="dxa"/>
            <w:vMerge/>
            <w:tcBorders>
              <w:bottom w:val="single" w:sz="4" w:space="0" w:color="auto"/>
            </w:tcBorders>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441"/>
        </w:trPr>
        <w:tc>
          <w:tcPr>
            <w:tcW w:w="404" w:type="dxa"/>
            <w:vMerge w:val="restart"/>
          </w:tcPr>
          <w:p w:rsidR="00A159FE" w:rsidRPr="008E077A" w:rsidRDefault="00A159FE" w:rsidP="006311D2">
            <w:pPr>
              <w:jc w:val="center"/>
              <w:rPr>
                <w:sz w:val="20"/>
                <w:szCs w:val="20"/>
              </w:rPr>
            </w:pPr>
            <w:r>
              <w:rPr>
                <w:sz w:val="20"/>
                <w:szCs w:val="20"/>
              </w:rPr>
              <w:t>23.</w:t>
            </w:r>
          </w:p>
        </w:tc>
        <w:tc>
          <w:tcPr>
            <w:tcW w:w="3991" w:type="dxa"/>
            <w:tcBorders>
              <w:bottom w:val="single" w:sz="4" w:space="0" w:color="auto"/>
            </w:tcBorders>
          </w:tcPr>
          <w:p w:rsidR="00A159FE" w:rsidRPr="008813F8" w:rsidRDefault="00A159FE" w:rsidP="006311D2">
            <w:pPr>
              <w:rPr>
                <w:rFonts w:cs="Arial"/>
                <w:sz w:val="20"/>
                <w:szCs w:val="20"/>
              </w:rPr>
            </w:pPr>
            <w:r w:rsidRPr="008E077A">
              <w:rPr>
                <w:rFonts w:cs="Arial"/>
                <w:b/>
                <w:sz w:val="20"/>
                <w:szCs w:val="20"/>
              </w:rPr>
              <w:t xml:space="preserve">Фільтри шприцеві CHROMAFIL, PTFE, 0,45 µм, Ø25мм, не стер, </w:t>
            </w:r>
            <w:proofErr w:type="spellStart"/>
            <w:r w:rsidRPr="008E077A">
              <w:rPr>
                <w:rFonts w:cs="Arial"/>
                <w:b/>
                <w:sz w:val="20"/>
                <w:szCs w:val="20"/>
              </w:rPr>
              <w:t>паков</w:t>
            </w:r>
            <w:proofErr w:type="spellEnd"/>
            <w:r w:rsidRPr="008E077A">
              <w:rPr>
                <w:rFonts w:cs="Arial"/>
                <w:b/>
                <w:sz w:val="20"/>
                <w:szCs w:val="20"/>
              </w:rPr>
              <w:t>./100 шт. (729205)</w:t>
            </w:r>
            <w:r>
              <w:rPr>
                <w:rFonts w:cs="Arial"/>
                <w:b/>
                <w:sz w:val="20"/>
                <w:szCs w:val="20"/>
              </w:rPr>
              <w:t xml:space="preserve">, </w:t>
            </w:r>
            <w:proofErr w:type="spellStart"/>
            <w:r w:rsidRPr="008813F8">
              <w:rPr>
                <w:rFonts w:cs="Arial"/>
                <w:b/>
                <w:sz w:val="20"/>
                <w:szCs w:val="20"/>
              </w:rPr>
              <w:t>Macherey-Nagel</w:t>
            </w:r>
            <w:proofErr w:type="spellEnd"/>
          </w:p>
        </w:tc>
        <w:tc>
          <w:tcPr>
            <w:tcW w:w="709" w:type="dxa"/>
            <w:vMerge w:val="restart"/>
          </w:tcPr>
          <w:p w:rsidR="00A159FE" w:rsidRPr="008E077A" w:rsidRDefault="00A159FE" w:rsidP="006311D2">
            <w:pPr>
              <w:jc w:val="center"/>
              <w:rPr>
                <w:rFonts w:cs="Arial"/>
                <w:sz w:val="20"/>
                <w:szCs w:val="20"/>
              </w:rPr>
            </w:pPr>
            <w:proofErr w:type="spellStart"/>
            <w:r w:rsidRPr="008E077A">
              <w:rPr>
                <w:rFonts w:cs="Arial"/>
                <w:sz w:val="20"/>
                <w:szCs w:val="20"/>
              </w:rPr>
              <w:t>паков</w:t>
            </w:r>
            <w:proofErr w:type="spellEnd"/>
          </w:p>
        </w:tc>
        <w:tc>
          <w:tcPr>
            <w:tcW w:w="851" w:type="dxa"/>
            <w:vMerge w:val="restart"/>
          </w:tcPr>
          <w:p w:rsidR="00A159FE" w:rsidRPr="008E077A" w:rsidRDefault="00A159FE" w:rsidP="006311D2">
            <w:pPr>
              <w:jc w:val="center"/>
              <w:rPr>
                <w:rFonts w:cs="Arial"/>
                <w:sz w:val="20"/>
                <w:szCs w:val="20"/>
              </w:rPr>
            </w:pPr>
            <w:r w:rsidRPr="008E077A">
              <w:rPr>
                <w:rFonts w:cs="Arial"/>
                <w:sz w:val="20"/>
                <w:szCs w:val="20"/>
              </w:rPr>
              <w:t>10,000</w:t>
            </w:r>
          </w:p>
        </w:tc>
        <w:tc>
          <w:tcPr>
            <w:tcW w:w="1435" w:type="dxa"/>
            <w:vMerge w:val="restart"/>
          </w:tcPr>
          <w:p w:rsidR="00A159FE" w:rsidRPr="008E077A" w:rsidRDefault="00A159FE" w:rsidP="006311D2">
            <w:pPr>
              <w:rPr>
                <w:rFonts w:cs="Arial"/>
                <w:sz w:val="20"/>
                <w:szCs w:val="20"/>
              </w:rPr>
            </w:pPr>
          </w:p>
        </w:tc>
        <w:tc>
          <w:tcPr>
            <w:tcW w:w="691" w:type="dxa"/>
            <w:vMerge w:val="restart"/>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restart"/>
            <w:vAlign w:val="center"/>
          </w:tcPr>
          <w:p w:rsidR="00A159FE" w:rsidRPr="008E077A" w:rsidRDefault="00A159FE" w:rsidP="006311D2">
            <w:pPr>
              <w:pStyle w:val="TableParagraph"/>
              <w:spacing w:line="251" w:lineRule="exact"/>
              <w:ind w:left="77"/>
              <w:rPr>
                <w:bCs/>
                <w:sz w:val="20"/>
                <w:szCs w:val="20"/>
              </w:rPr>
            </w:pPr>
          </w:p>
        </w:tc>
        <w:tc>
          <w:tcPr>
            <w:tcW w:w="1842" w:type="dxa"/>
            <w:vMerge w:val="restart"/>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04"/>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 xml:space="preserve">Матеріал - </w:t>
            </w:r>
            <w:proofErr w:type="spellStart"/>
            <w:r w:rsidRPr="008E077A">
              <w:rPr>
                <w:rFonts w:cs="Arial"/>
                <w:sz w:val="20"/>
                <w:szCs w:val="20"/>
              </w:rPr>
              <w:t>політетрафторетилен</w:t>
            </w:r>
            <w:proofErr w:type="spellEnd"/>
            <w:r w:rsidRPr="008E077A">
              <w:rPr>
                <w:rFonts w:cs="Arial"/>
                <w:sz w:val="20"/>
                <w:szCs w:val="20"/>
              </w:rPr>
              <w:t xml:space="preserve"> (PTFE)</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04"/>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 xml:space="preserve">Тип - </w:t>
            </w:r>
            <w:proofErr w:type="spellStart"/>
            <w:r w:rsidRPr="008E077A">
              <w:rPr>
                <w:rFonts w:cs="Arial"/>
                <w:sz w:val="20"/>
                <w:szCs w:val="20"/>
              </w:rPr>
              <w:t>Xtra</w:t>
            </w:r>
            <w:proofErr w:type="spellEnd"/>
            <w:r w:rsidRPr="008E077A">
              <w:rPr>
                <w:rFonts w:cs="Arial"/>
                <w:sz w:val="20"/>
                <w:szCs w:val="20"/>
              </w:rPr>
              <w:t xml:space="preserve"> PTFE-45/25</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52"/>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Розмір пор - 0.45 µм</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26"/>
        </w:trPr>
        <w:tc>
          <w:tcPr>
            <w:tcW w:w="404" w:type="dxa"/>
            <w:vMerge/>
          </w:tcPr>
          <w:p w:rsidR="00A159FE" w:rsidRPr="008E077A" w:rsidRDefault="00A159FE" w:rsidP="006311D2">
            <w:pPr>
              <w:jc w:val="center"/>
              <w:rPr>
                <w:sz w:val="20"/>
                <w:szCs w:val="20"/>
              </w:rPr>
            </w:pPr>
          </w:p>
        </w:tc>
        <w:tc>
          <w:tcPr>
            <w:tcW w:w="3991" w:type="dxa"/>
            <w:tcBorders>
              <w:top w:val="single" w:sz="4" w:space="0" w:color="auto"/>
            </w:tcBorders>
          </w:tcPr>
          <w:p w:rsidR="00A159FE" w:rsidRPr="008E077A" w:rsidRDefault="00A159FE" w:rsidP="006311D2">
            <w:pPr>
              <w:rPr>
                <w:rFonts w:cs="Arial"/>
                <w:sz w:val="20"/>
                <w:szCs w:val="20"/>
              </w:rPr>
            </w:pPr>
            <w:r w:rsidRPr="008E077A">
              <w:rPr>
                <w:rFonts w:cs="Arial"/>
                <w:sz w:val="20"/>
                <w:szCs w:val="20"/>
              </w:rPr>
              <w:t>Діаметр – 25 мм</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535"/>
        </w:trPr>
        <w:tc>
          <w:tcPr>
            <w:tcW w:w="404" w:type="dxa"/>
            <w:vMerge w:val="restart"/>
          </w:tcPr>
          <w:p w:rsidR="00A159FE" w:rsidRPr="008E077A" w:rsidRDefault="00A159FE" w:rsidP="006311D2">
            <w:pPr>
              <w:jc w:val="center"/>
              <w:rPr>
                <w:sz w:val="20"/>
                <w:szCs w:val="20"/>
              </w:rPr>
            </w:pPr>
            <w:r>
              <w:rPr>
                <w:sz w:val="20"/>
                <w:szCs w:val="20"/>
              </w:rPr>
              <w:t>24.</w:t>
            </w:r>
          </w:p>
        </w:tc>
        <w:tc>
          <w:tcPr>
            <w:tcW w:w="3991" w:type="dxa"/>
            <w:tcBorders>
              <w:bottom w:val="single" w:sz="4" w:space="0" w:color="auto"/>
            </w:tcBorders>
          </w:tcPr>
          <w:p w:rsidR="00A159FE" w:rsidRPr="008E077A" w:rsidRDefault="00A159FE" w:rsidP="006311D2">
            <w:pPr>
              <w:rPr>
                <w:rFonts w:cs="Arial"/>
                <w:sz w:val="20"/>
                <w:szCs w:val="20"/>
              </w:rPr>
            </w:pPr>
            <w:r w:rsidRPr="008E077A">
              <w:rPr>
                <w:rFonts w:cs="Arial"/>
                <w:b/>
                <w:sz w:val="20"/>
                <w:szCs w:val="20"/>
              </w:rPr>
              <w:t xml:space="preserve">Фільтри шприцеві CHROMAFIL, PTFE, 0,20 µм, Ø25мм, не стер, </w:t>
            </w:r>
            <w:proofErr w:type="spellStart"/>
            <w:r w:rsidRPr="008E077A">
              <w:rPr>
                <w:rFonts w:cs="Arial"/>
                <w:b/>
                <w:sz w:val="20"/>
                <w:szCs w:val="20"/>
              </w:rPr>
              <w:t>паков</w:t>
            </w:r>
            <w:proofErr w:type="spellEnd"/>
            <w:r w:rsidRPr="008E077A">
              <w:rPr>
                <w:rFonts w:cs="Arial"/>
                <w:b/>
                <w:sz w:val="20"/>
                <w:szCs w:val="20"/>
              </w:rPr>
              <w:t>./100 шт. (729207)</w:t>
            </w:r>
            <w:r>
              <w:rPr>
                <w:rFonts w:cs="Arial"/>
                <w:b/>
                <w:sz w:val="20"/>
                <w:szCs w:val="20"/>
              </w:rPr>
              <w:t xml:space="preserve">, </w:t>
            </w:r>
            <w:proofErr w:type="spellStart"/>
            <w:r w:rsidRPr="008813F8">
              <w:rPr>
                <w:rFonts w:cs="Arial"/>
                <w:b/>
                <w:sz w:val="20"/>
                <w:szCs w:val="20"/>
              </w:rPr>
              <w:t>Macherey-Nagel</w:t>
            </w:r>
            <w:proofErr w:type="spellEnd"/>
          </w:p>
        </w:tc>
        <w:tc>
          <w:tcPr>
            <w:tcW w:w="709" w:type="dxa"/>
            <w:vMerge w:val="restart"/>
          </w:tcPr>
          <w:p w:rsidR="00A159FE" w:rsidRPr="008E077A" w:rsidRDefault="00A159FE" w:rsidP="006311D2">
            <w:pPr>
              <w:jc w:val="center"/>
              <w:rPr>
                <w:rFonts w:cs="Arial"/>
                <w:sz w:val="20"/>
                <w:szCs w:val="20"/>
              </w:rPr>
            </w:pPr>
            <w:proofErr w:type="spellStart"/>
            <w:r w:rsidRPr="008E077A">
              <w:rPr>
                <w:rFonts w:cs="Arial"/>
                <w:sz w:val="20"/>
                <w:szCs w:val="20"/>
              </w:rPr>
              <w:t>паков</w:t>
            </w:r>
            <w:proofErr w:type="spellEnd"/>
          </w:p>
        </w:tc>
        <w:tc>
          <w:tcPr>
            <w:tcW w:w="851" w:type="dxa"/>
            <w:vMerge w:val="restart"/>
          </w:tcPr>
          <w:p w:rsidR="00A159FE" w:rsidRPr="008E077A" w:rsidRDefault="00A159FE" w:rsidP="006311D2">
            <w:pPr>
              <w:jc w:val="center"/>
              <w:rPr>
                <w:rFonts w:cs="Arial"/>
                <w:sz w:val="20"/>
                <w:szCs w:val="20"/>
              </w:rPr>
            </w:pPr>
            <w:r w:rsidRPr="008E077A">
              <w:rPr>
                <w:rFonts w:cs="Arial"/>
                <w:sz w:val="20"/>
                <w:szCs w:val="20"/>
              </w:rPr>
              <w:t>5,000</w:t>
            </w:r>
          </w:p>
        </w:tc>
        <w:tc>
          <w:tcPr>
            <w:tcW w:w="1435" w:type="dxa"/>
            <w:vMerge w:val="restart"/>
          </w:tcPr>
          <w:p w:rsidR="00A159FE" w:rsidRPr="008E077A" w:rsidRDefault="00A159FE" w:rsidP="006311D2">
            <w:pPr>
              <w:rPr>
                <w:rFonts w:cs="Arial"/>
                <w:sz w:val="20"/>
                <w:szCs w:val="20"/>
              </w:rPr>
            </w:pPr>
          </w:p>
        </w:tc>
        <w:tc>
          <w:tcPr>
            <w:tcW w:w="691" w:type="dxa"/>
            <w:vMerge w:val="restart"/>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restart"/>
            <w:vAlign w:val="center"/>
          </w:tcPr>
          <w:p w:rsidR="00A159FE" w:rsidRPr="008E077A" w:rsidRDefault="00A159FE" w:rsidP="006311D2">
            <w:pPr>
              <w:pStyle w:val="TableParagraph"/>
              <w:spacing w:line="251" w:lineRule="exact"/>
              <w:ind w:left="77"/>
              <w:rPr>
                <w:bCs/>
                <w:sz w:val="20"/>
                <w:szCs w:val="20"/>
              </w:rPr>
            </w:pPr>
          </w:p>
        </w:tc>
        <w:tc>
          <w:tcPr>
            <w:tcW w:w="1842" w:type="dxa"/>
            <w:vMerge w:val="restart"/>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64"/>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 xml:space="preserve">Матеріал - </w:t>
            </w:r>
            <w:proofErr w:type="spellStart"/>
            <w:r w:rsidRPr="008E077A">
              <w:rPr>
                <w:rFonts w:cs="Arial"/>
                <w:sz w:val="20"/>
                <w:szCs w:val="20"/>
              </w:rPr>
              <w:t>політетрафторетилен</w:t>
            </w:r>
            <w:proofErr w:type="spellEnd"/>
            <w:r w:rsidRPr="008E077A">
              <w:rPr>
                <w:rFonts w:cs="Arial"/>
                <w:sz w:val="20"/>
                <w:szCs w:val="20"/>
              </w:rPr>
              <w:t xml:space="preserve"> (PTFE)</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336"/>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 xml:space="preserve">Тип - </w:t>
            </w:r>
            <w:proofErr w:type="spellStart"/>
            <w:r w:rsidRPr="008E077A">
              <w:rPr>
                <w:rFonts w:cs="Arial"/>
                <w:sz w:val="20"/>
                <w:szCs w:val="20"/>
              </w:rPr>
              <w:t>Xtra</w:t>
            </w:r>
            <w:proofErr w:type="spellEnd"/>
            <w:r w:rsidRPr="008E077A">
              <w:rPr>
                <w:rFonts w:cs="Arial"/>
                <w:sz w:val="20"/>
                <w:szCs w:val="20"/>
              </w:rPr>
              <w:t xml:space="preserve"> PTFE-20/25</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180"/>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Розмір пор - 0.20 µм</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76"/>
        </w:trPr>
        <w:tc>
          <w:tcPr>
            <w:tcW w:w="404" w:type="dxa"/>
            <w:vMerge/>
          </w:tcPr>
          <w:p w:rsidR="00A159FE" w:rsidRPr="008E077A" w:rsidRDefault="00A159FE" w:rsidP="006311D2">
            <w:pPr>
              <w:jc w:val="center"/>
              <w:rPr>
                <w:sz w:val="20"/>
                <w:szCs w:val="20"/>
              </w:rPr>
            </w:pPr>
          </w:p>
        </w:tc>
        <w:tc>
          <w:tcPr>
            <w:tcW w:w="3991" w:type="dxa"/>
            <w:tcBorders>
              <w:top w:val="single" w:sz="4" w:space="0" w:color="auto"/>
            </w:tcBorders>
          </w:tcPr>
          <w:p w:rsidR="00A159FE" w:rsidRPr="008E077A" w:rsidRDefault="00A159FE" w:rsidP="006311D2">
            <w:pPr>
              <w:rPr>
                <w:rFonts w:cs="Arial"/>
                <w:sz w:val="20"/>
                <w:szCs w:val="20"/>
              </w:rPr>
            </w:pPr>
            <w:r w:rsidRPr="008E077A">
              <w:rPr>
                <w:rFonts w:cs="Arial"/>
                <w:sz w:val="20"/>
                <w:szCs w:val="20"/>
              </w:rPr>
              <w:t>Діаметр – 25 мм</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422"/>
        </w:trPr>
        <w:tc>
          <w:tcPr>
            <w:tcW w:w="404" w:type="dxa"/>
            <w:vMerge w:val="restart"/>
          </w:tcPr>
          <w:p w:rsidR="00A159FE" w:rsidRPr="008E077A" w:rsidRDefault="00A159FE" w:rsidP="006311D2">
            <w:pPr>
              <w:jc w:val="center"/>
              <w:rPr>
                <w:sz w:val="20"/>
                <w:szCs w:val="20"/>
              </w:rPr>
            </w:pPr>
            <w:r>
              <w:rPr>
                <w:sz w:val="20"/>
                <w:szCs w:val="20"/>
                <w:lang w:val="ru-RU"/>
              </w:rPr>
              <w:t>25</w:t>
            </w:r>
            <w:r>
              <w:rPr>
                <w:sz w:val="20"/>
                <w:szCs w:val="20"/>
              </w:rPr>
              <w:t>.</w:t>
            </w:r>
          </w:p>
        </w:tc>
        <w:tc>
          <w:tcPr>
            <w:tcW w:w="3991" w:type="dxa"/>
            <w:tcBorders>
              <w:bottom w:val="single" w:sz="4" w:space="0" w:color="auto"/>
            </w:tcBorders>
          </w:tcPr>
          <w:p w:rsidR="00A159FE" w:rsidRPr="008E077A" w:rsidRDefault="00A159FE" w:rsidP="006311D2">
            <w:pPr>
              <w:rPr>
                <w:rFonts w:cs="Arial"/>
                <w:sz w:val="20"/>
                <w:szCs w:val="20"/>
              </w:rPr>
            </w:pPr>
            <w:r w:rsidRPr="008E077A">
              <w:rPr>
                <w:rFonts w:cs="Arial"/>
                <w:b/>
                <w:sz w:val="20"/>
                <w:szCs w:val="20"/>
              </w:rPr>
              <w:t>Фільтри шприцеві CHROMAFIL,</w:t>
            </w:r>
            <w:r w:rsidRPr="008E077A">
              <w:rPr>
                <w:sz w:val="20"/>
                <w:szCs w:val="20"/>
              </w:rPr>
              <w:t xml:space="preserve"> </w:t>
            </w:r>
            <w:r w:rsidRPr="008E077A">
              <w:rPr>
                <w:rFonts w:cs="Arial"/>
                <w:b/>
                <w:sz w:val="20"/>
                <w:szCs w:val="20"/>
              </w:rPr>
              <w:t xml:space="preserve">PA, 0,45 µм, Ø25мм, не стер, </w:t>
            </w:r>
            <w:proofErr w:type="spellStart"/>
            <w:r w:rsidRPr="008E077A">
              <w:rPr>
                <w:rFonts w:cs="Arial"/>
                <w:b/>
                <w:sz w:val="20"/>
                <w:szCs w:val="20"/>
              </w:rPr>
              <w:t>паков</w:t>
            </w:r>
            <w:proofErr w:type="spellEnd"/>
            <w:r w:rsidRPr="008E077A">
              <w:rPr>
                <w:rFonts w:cs="Arial"/>
                <w:b/>
                <w:sz w:val="20"/>
                <w:szCs w:val="20"/>
              </w:rPr>
              <w:t>./100 шт. (729213)</w:t>
            </w:r>
            <w:r>
              <w:rPr>
                <w:rFonts w:cs="Arial"/>
                <w:b/>
                <w:sz w:val="20"/>
                <w:szCs w:val="20"/>
              </w:rPr>
              <w:t xml:space="preserve">, </w:t>
            </w:r>
            <w:proofErr w:type="spellStart"/>
            <w:r w:rsidRPr="008813F8">
              <w:rPr>
                <w:rFonts w:cs="Arial"/>
                <w:b/>
                <w:sz w:val="20"/>
                <w:szCs w:val="20"/>
              </w:rPr>
              <w:t>Macherey-Nagel</w:t>
            </w:r>
            <w:proofErr w:type="spellEnd"/>
          </w:p>
        </w:tc>
        <w:tc>
          <w:tcPr>
            <w:tcW w:w="709" w:type="dxa"/>
            <w:vMerge w:val="restart"/>
          </w:tcPr>
          <w:p w:rsidR="00A159FE" w:rsidRPr="008E077A" w:rsidRDefault="00A159FE" w:rsidP="006311D2">
            <w:pPr>
              <w:jc w:val="center"/>
              <w:rPr>
                <w:rFonts w:cs="Arial"/>
                <w:sz w:val="20"/>
                <w:szCs w:val="20"/>
              </w:rPr>
            </w:pPr>
            <w:proofErr w:type="spellStart"/>
            <w:r w:rsidRPr="008E077A">
              <w:rPr>
                <w:rFonts w:cs="Arial"/>
                <w:sz w:val="20"/>
                <w:szCs w:val="20"/>
              </w:rPr>
              <w:t>паков</w:t>
            </w:r>
            <w:proofErr w:type="spellEnd"/>
          </w:p>
        </w:tc>
        <w:tc>
          <w:tcPr>
            <w:tcW w:w="851" w:type="dxa"/>
            <w:vMerge w:val="restart"/>
          </w:tcPr>
          <w:p w:rsidR="00A159FE" w:rsidRPr="008E077A" w:rsidRDefault="00A159FE" w:rsidP="006311D2">
            <w:pPr>
              <w:jc w:val="center"/>
              <w:rPr>
                <w:rFonts w:cs="Arial"/>
                <w:sz w:val="20"/>
                <w:szCs w:val="20"/>
              </w:rPr>
            </w:pPr>
            <w:r w:rsidRPr="008E077A">
              <w:rPr>
                <w:rFonts w:cs="Arial"/>
                <w:sz w:val="20"/>
                <w:szCs w:val="20"/>
              </w:rPr>
              <w:t>10,000</w:t>
            </w:r>
          </w:p>
        </w:tc>
        <w:tc>
          <w:tcPr>
            <w:tcW w:w="1435" w:type="dxa"/>
            <w:vMerge w:val="restart"/>
          </w:tcPr>
          <w:p w:rsidR="00A159FE" w:rsidRPr="008E077A" w:rsidRDefault="00A159FE" w:rsidP="006311D2">
            <w:pPr>
              <w:rPr>
                <w:rFonts w:cs="Arial"/>
                <w:sz w:val="20"/>
                <w:szCs w:val="20"/>
              </w:rPr>
            </w:pPr>
          </w:p>
        </w:tc>
        <w:tc>
          <w:tcPr>
            <w:tcW w:w="691" w:type="dxa"/>
            <w:vMerge w:val="restart"/>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restart"/>
            <w:vAlign w:val="center"/>
          </w:tcPr>
          <w:p w:rsidR="00A159FE" w:rsidRPr="008E077A" w:rsidRDefault="00A159FE" w:rsidP="006311D2">
            <w:pPr>
              <w:pStyle w:val="TableParagraph"/>
              <w:spacing w:line="251" w:lineRule="exact"/>
              <w:ind w:left="77"/>
              <w:rPr>
                <w:bCs/>
                <w:sz w:val="20"/>
                <w:szCs w:val="20"/>
              </w:rPr>
            </w:pPr>
          </w:p>
        </w:tc>
        <w:tc>
          <w:tcPr>
            <w:tcW w:w="1842" w:type="dxa"/>
            <w:vMerge w:val="restart"/>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52"/>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 xml:space="preserve">Матеріал - </w:t>
            </w:r>
            <w:proofErr w:type="spellStart"/>
            <w:r w:rsidRPr="008E077A">
              <w:rPr>
                <w:rFonts w:cs="Arial"/>
                <w:sz w:val="20"/>
                <w:szCs w:val="20"/>
              </w:rPr>
              <w:t>Поліамід</w:t>
            </w:r>
            <w:proofErr w:type="spellEnd"/>
            <w:r w:rsidRPr="008E077A">
              <w:rPr>
                <w:rFonts w:cs="Arial"/>
                <w:sz w:val="20"/>
                <w:szCs w:val="20"/>
              </w:rPr>
              <w:t xml:space="preserve"> (PA)</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120"/>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 xml:space="preserve">Тип - </w:t>
            </w:r>
            <w:proofErr w:type="spellStart"/>
            <w:r w:rsidRPr="008E077A">
              <w:rPr>
                <w:rFonts w:cs="Arial"/>
                <w:sz w:val="20"/>
                <w:szCs w:val="20"/>
              </w:rPr>
              <w:t>Xtra</w:t>
            </w:r>
            <w:proofErr w:type="spellEnd"/>
            <w:r w:rsidRPr="008E077A">
              <w:rPr>
                <w:rFonts w:cs="Arial"/>
                <w:sz w:val="20"/>
                <w:szCs w:val="20"/>
              </w:rPr>
              <w:t xml:space="preserve"> PA-45/25</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180"/>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Розмір пор - 0.45 µм</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04"/>
        </w:trPr>
        <w:tc>
          <w:tcPr>
            <w:tcW w:w="404" w:type="dxa"/>
            <w:vMerge/>
          </w:tcPr>
          <w:p w:rsidR="00A159FE" w:rsidRPr="008E077A" w:rsidRDefault="00A159FE" w:rsidP="006311D2">
            <w:pPr>
              <w:jc w:val="center"/>
              <w:rPr>
                <w:sz w:val="20"/>
                <w:szCs w:val="20"/>
              </w:rPr>
            </w:pPr>
          </w:p>
        </w:tc>
        <w:tc>
          <w:tcPr>
            <w:tcW w:w="3991" w:type="dxa"/>
            <w:tcBorders>
              <w:top w:val="single" w:sz="4" w:space="0" w:color="auto"/>
            </w:tcBorders>
          </w:tcPr>
          <w:p w:rsidR="00A159FE" w:rsidRPr="008E077A" w:rsidRDefault="00A159FE" w:rsidP="006311D2">
            <w:pPr>
              <w:rPr>
                <w:rFonts w:cs="Arial"/>
                <w:sz w:val="20"/>
                <w:szCs w:val="20"/>
              </w:rPr>
            </w:pPr>
            <w:r w:rsidRPr="008E077A">
              <w:rPr>
                <w:rFonts w:cs="Arial"/>
                <w:sz w:val="20"/>
                <w:szCs w:val="20"/>
              </w:rPr>
              <w:t>Діаметр – 25 мм</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419"/>
        </w:trPr>
        <w:tc>
          <w:tcPr>
            <w:tcW w:w="404" w:type="dxa"/>
            <w:vMerge w:val="restart"/>
          </w:tcPr>
          <w:p w:rsidR="00A159FE" w:rsidRPr="008E077A" w:rsidRDefault="00A159FE" w:rsidP="006311D2">
            <w:pPr>
              <w:jc w:val="center"/>
              <w:rPr>
                <w:sz w:val="20"/>
                <w:szCs w:val="20"/>
              </w:rPr>
            </w:pPr>
            <w:r>
              <w:rPr>
                <w:sz w:val="20"/>
                <w:szCs w:val="20"/>
              </w:rPr>
              <w:t>26.</w:t>
            </w:r>
          </w:p>
        </w:tc>
        <w:tc>
          <w:tcPr>
            <w:tcW w:w="3991" w:type="dxa"/>
            <w:tcBorders>
              <w:bottom w:val="single" w:sz="4" w:space="0" w:color="auto"/>
            </w:tcBorders>
          </w:tcPr>
          <w:p w:rsidR="00A159FE" w:rsidRPr="008E077A" w:rsidRDefault="00A159FE" w:rsidP="006311D2">
            <w:pPr>
              <w:rPr>
                <w:rFonts w:cs="Arial"/>
                <w:sz w:val="20"/>
                <w:szCs w:val="20"/>
              </w:rPr>
            </w:pPr>
            <w:r w:rsidRPr="008E077A">
              <w:rPr>
                <w:rFonts w:cs="Arial"/>
                <w:b/>
                <w:sz w:val="20"/>
                <w:szCs w:val="20"/>
              </w:rPr>
              <w:t>Фільтри шприцеві CHROMAFIL,</w:t>
            </w:r>
            <w:r w:rsidRPr="008E077A">
              <w:rPr>
                <w:sz w:val="20"/>
                <w:szCs w:val="20"/>
              </w:rPr>
              <w:t xml:space="preserve"> </w:t>
            </w:r>
            <w:r w:rsidRPr="008E077A">
              <w:rPr>
                <w:rFonts w:cs="Arial"/>
                <w:b/>
                <w:sz w:val="20"/>
                <w:szCs w:val="20"/>
              </w:rPr>
              <w:t xml:space="preserve">PA, 0,20 µм, Ø25мм, не стер, </w:t>
            </w:r>
            <w:proofErr w:type="spellStart"/>
            <w:r w:rsidRPr="008E077A">
              <w:rPr>
                <w:rFonts w:cs="Arial"/>
                <w:b/>
                <w:sz w:val="20"/>
                <w:szCs w:val="20"/>
              </w:rPr>
              <w:t>паков</w:t>
            </w:r>
            <w:proofErr w:type="spellEnd"/>
            <w:r w:rsidRPr="008E077A">
              <w:rPr>
                <w:rFonts w:cs="Arial"/>
                <w:b/>
                <w:sz w:val="20"/>
                <w:szCs w:val="20"/>
              </w:rPr>
              <w:t>./100 шт. (729212)</w:t>
            </w:r>
            <w:r>
              <w:rPr>
                <w:rFonts w:cs="Arial"/>
                <w:b/>
                <w:sz w:val="20"/>
                <w:szCs w:val="20"/>
              </w:rPr>
              <w:t xml:space="preserve">, </w:t>
            </w:r>
            <w:proofErr w:type="spellStart"/>
            <w:r w:rsidRPr="008813F8">
              <w:rPr>
                <w:rFonts w:cs="Arial"/>
                <w:b/>
                <w:sz w:val="20"/>
                <w:szCs w:val="20"/>
              </w:rPr>
              <w:t>Macherey-Nagel</w:t>
            </w:r>
            <w:proofErr w:type="spellEnd"/>
          </w:p>
        </w:tc>
        <w:tc>
          <w:tcPr>
            <w:tcW w:w="709" w:type="dxa"/>
            <w:vMerge w:val="restart"/>
          </w:tcPr>
          <w:p w:rsidR="00A159FE" w:rsidRPr="008E077A" w:rsidRDefault="00A159FE" w:rsidP="006311D2">
            <w:pPr>
              <w:jc w:val="center"/>
              <w:rPr>
                <w:rFonts w:cs="Arial"/>
                <w:sz w:val="20"/>
                <w:szCs w:val="20"/>
              </w:rPr>
            </w:pPr>
            <w:proofErr w:type="spellStart"/>
            <w:r w:rsidRPr="008E077A">
              <w:rPr>
                <w:rFonts w:cs="Arial"/>
                <w:sz w:val="20"/>
                <w:szCs w:val="20"/>
              </w:rPr>
              <w:t>паков</w:t>
            </w:r>
            <w:proofErr w:type="spellEnd"/>
          </w:p>
        </w:tc>
        <w:tc>
          <w:tcPr>
            <w:tcW w:w="851" w:type="dxa"/>
            <w:vMerge w:val="restart"/>
          </w:tcPr>
          <w:p w:rsidR="00A159FE" w:rsidRPr="008E077A" w:rsidRDefault="00A159FE" w:rsidP="006311D2">
            <w:pPr>
              <w:jc w:val="center"/>
              <w:rPr>
                <w:rFonts w:cs="Arial"/>
                <w:sz w:val="20"/>
                <w:szCs w:val="20"/>
              </w:rPr>
            </w:pPr>
            <w:r w:rsidRPr="008E077A">
              <w:rPr>
                <w:rFonts w:cs="Arial"/>
                <w:sz w:val="20"/>
                <w:szCs w:val="20"/>
              </w:rPr>
              <w:t>5,000</w:t>
            </w:r>
          </w:p>
        </w:tc>
        <w:tc>
          <w:tcPr>
            <w:tcW w:w="1435" w:type="dxa"/>
            <w:vMerge w:val="restart"/>
          </w:tcPr>
          <w:p w:rsidR="00A159FE" w:rsidRPr="008E077A" w:rsidRDefault="00A159FE" w:rsidP="006311D2">
            <w:pPr>
              <w:rPr>
                <w:rFonts w:cs="Arial"/>
                <w:sz w:val="20"/>
                <w:szCs w:val="20"/>
              </w:rPr>
            </w:pPr>
          </w:p>
        </w:tc>
        <w:tc>
          <w:tcPr>
            <w:tcW w:w="691" w:type="dxa"/>
            <w:vMerge w:val="restart"/>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restart"/>
            <w:vAlign w:val="center"/>
          </w:tcPr>
          <w:p w:rsidR="00A159FE" w:rsidRPr="008E077A" w:rsidRDefault="00A159FE" w:rsidP="006311D2">
            <w:pPr>
              <w:pStyle w:val="TableParagraph"/>
              <w:spacing w:line="251" w:lineRule="exact"/>
              <w:ind w:left="77"/>
              <w:rPr>
                <w:bCs/>
                <w:sz w:val="20"/>
                <w:szCs w:val="20"/>
              </w:rPr>
            </w:pPr>
          </w:p>
        </w:tc>
        <w:tc>
          <w:tcPr>
            <w:tcW w:w="1842" w:type="dxa"/>
            <w:vMerge w:val="restart"/>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317"/>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 xml:space="preserve">Матеріал - </w:t>
            </w:r>
            <w:proofErr w:type="spellStart"/>
            <w:r w:rsidRPr="008E077A">
              <w:rPr>
                <w:rFonts w:cs="Arial"/>
                <w:sz w:val="20"/>
                <w:szCs w:val="20"/>
              </w:rPr>
              <w:t>Поліамід</w:t>
            </w:r>
            <w:proofErr w:type="spellEnd"/>
            <w:r w:rsidRPr="008E077A">
              <w:rPr>
                <w:rFonts w:cs="Arial"/>
                <w:sz w:val="20"/>
                <w:szCs w:val="20"/>
              </w:rPr>
              <w:t xml:space="preserve"> (PA)</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81"/>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 xml:space="preserve">Тип - </w:t>
            </w:r>
            <w:proofErr w:type="spellStart"/>
            <w:r w:rsidRPr="008E077A">
              <w:rPr>
                <w:rFonts w:cs="Arial"/>
                <w:sz w:val="20"/>
                <w:szCs w:val="20"/>
              </w:rPr>
              <w:t>Xtra</w:t>
            </w:r>
            <w:proofErr w:type="spellEnd"/>
            <w:r w:rsidRPr="008E077A">
              <w:rPr>
                <w:rFonts w:cs="Arial"/>
                <w:sz w:val="20"/>
                <w:szCs w:val="20"/>
              </w:rPr>
              <w:t xml:space="preserve"> PA-20/25</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33"/>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Розмір пор - 0.20 µм</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14"/>
        </w:trPr>
        <w:tc>
          <w:tcPr>
            <w:tcW w:w="404" w:type="dxa"/>
            <w:vMerge/>
          </w:tcPr>
          <w:p w:rsidR="00A159FE" w:rsidRPr="008E077A" w:rsidRDefault="00A159FE" w:rsidP="006311D2">
            <w:pPr>
              <w:jc w:val="center"/>
              <w:rPr>
                <w:sz w:val="20"/>
                <w:szCs w:val="20"/>
              </w:rPr>
            </w:pPr>
          </w:p>
        </w:tc>
        <w:tc>
          <w:tcPr>
            <w:tcW w:w="3991" w:type="dxa"/>
            <w:tcBorders>
              <w:top w:val="single" w:sz="4" w:space="0" w:color="auto"/>
            </w:tcBorders>
          </w:tcPr>
          <w:p w:rsidR="00A159FE" w:rsidRPr="008E077A" w:rsidRDefault="00A159FE" w:rsidP="006311D2">
            <w:pPr>
              <w:rPr>
                <w:rFonts w:cs="Arial"/>
                <w:sz w:val="20"/>
                <w:szCs w:val="20"/>
              </w:rPr>
            </w:pPr>
            <w:r w:rsidRPr="008E077A">
              <w:rPr>
                <w:rFonts w:cs="Arial"/>
                <w:sz w:val="20"/>
                <w:szCs w:val="20"/>
              </w:rPr>
              <w:t>Діаметр – 25 мм</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312"/>
        </w:trPr>
        <w:tc>
          <w:tcPr>
            <w:tcW w:w="404" w:type="dxa"/>
            <w:vMerge w:val="restart"/>
          </w:tcPr>
          <w:p w:rsidR="00A159FE" w:rsidRPr="00553379" w:rsidRDefault="00A159FE" w:rsidP="006311D2">
            <w:pPr>
              <w:jc w:val="center"/>
              <w:rPr>
                <w:sz w:val="20"/>
                <w:szCs w:val="20"/>
                <w:lang w:val="ru-RU"/>
              </w:rPr>
            </w:pPr>
            <w:r>
              <w:rPr>
                <w:sz w:val="20"/>
                <w:szCs w:val="20"/>
                <w:lang w:val="ru-RU"/>
              </w:rPr>
              <w:t>27.</w:t>
            </w:r>
          </w:p>
        </w:tc>
        <w:tc>
          <w:tcPr>
            <w:tcW w:w="3991" w:type="dxa"/>
            <w:tcBorders>
              <w:bottom w:val="single" w:sz="4" w:space="0" w:color="auto"/>
            </w:tcBorders>
          </w:tcPr>
          <w:p w:rsidR="00A159FE" w:rsidRPr="00553379" w:rsidRDefault="00A159FE" w:rsidP="006311D2">
            <w:pPr>
              <w:rPr>
                <w:rFonts w:cs="Arial"/>
                <w:b/>
                <w:sz w:val="20"/>
                <w:szCs w:val="20"/>
              </w:rPr>
            </w:pPr>
            <w:proofErr w:type="spellStart"/>
            <w:r w:rsidRPr="008E077A">
              <w:rPr>
                <w:rFonts w:cs="Arial"/>
                <w:b/>
                <w:sz w:val="20"/>
                <w:szCs w:val="20"/>
              </w:rPr>
              <w:t>М</w:t>
            </w:r>
            <w:r>
              <w:rPr>
                <w:rFonts w:cs="Arial"/>
                <w:b/>
                <w:sz w:val="20"/>
                <w:szCs w:val="20"/>
              </w:rPr>
              <w:t>ікрошприць</w:t>
            </w:r>
            <w:proofErr w:type="spellEnd"/>
            <w:r>
              <w:rPr>
                <w:rFonts w:cs="Arial"/>
                <w:b/>
                <w:sz w:val="20"/>
                <w:szCs w:val="20"/>
              </w:rPr>
              <w:t xml:space="preserve"> </w:t>
            </w:r>
            <w:proofErr w:type="spellStart"/>
            <w:r>
              <w:rPr>
                <w:rFonts w:cs="Arial"/>
                <w:b/>
                <w:sz w:val="20"/>
                <w:szCs w:val="20"/>
              </w:rPr>
              <w:t>Hamilton</w:t>
            </w:r>
            <w:proofErr w:type="spellEnd"/>
            <w:r>
              <w:rPr>
                <w:rFonts w:cs="Arial"/>
                <w:b/>
                <w:sz w:val="20"/>
                <w:szCs w:val="20"/>
              </w:rPr>
              <w:t xml:space="preserve"> 75 N 5 </w:t>
            </w:r>
            <w:proofErr w:type="spellStart"/>
            <w:r>
              <w:rPr>
                <w:rFonts w:cs="Arial"/>
                <w:b/>
                <w:sz w:val="20"/>
                <w:szCs w:val="20"/>
              </w:rPr>
              <w:t>мкл</w:t>
            </w:r>
            <w:proofErr w:type="spellEnd"/>
            <w:r>
              <w:rPr>
                <w:rFonts w:cs="Arial"/>
                <w:b/>
                <w:sz w:val="20"/>
                <w:szCs w:val="20"/>
              </w:rPr>
              <w:t xml:space="preserve"> , </w:t>
            </w:r>
            <w:r w:rsidRPr="008E077A">
              <w:rPr>
                <w:rFonts w:cs="Arial"/>
                <w:b/>
                <w:sz w:val="20"/>
                <w:szCs w:val="20"/>
              </w:rPr>
              <w:t>26s/51/2</w:t>
            </w:r>
            <w:r w:rsidRPr="00553379">
              <w:rPr>
                <w:rFonts w:cs="Arial"/>
                <w:b/>
                <w:sz w:val="20"/>
                <w:szCs w:val="20"/>
              </w:rPr>
              <w:t>,</w:t>
            </w:r>
          </w:p>
          <w:p w:rsidR="00A159FE" w:rsidRPr="00553379" w:rsidRDefault="00A159FE" w:rsidP="006311D2">
            <w:pPr>
              <w:rPr>
                <w:rFonts w:cs="Arial"/>
                <w:b/>
                <w:sz w:val="20"/>
                <w:szCs w:val="20"/>
              </w:rPr>
            </w:pPr>
            <w:r>
              <w:rPr>
                <w:rFonts w:cs="Arial"/>
                <w:b/>
                <w:sz w:val="20"/>
                <w:szCs w:val="20"/>
              </w:rPr>
              <w:t xml:space="preserve">(87900), </w:t>
            </w:r>
            <w:proofErr w:type="spellStart"/>
            <w:r w:rsidRPr="008E077A">
              <w:rPr>
                <w:rFonts w:cs="Arial"/>
                <w:b/>
                <w:sz w:val="20"/>
                <w:szCs w:val="20"/>
              </w:rPr>
              <w:t>Hamilton</w:t>
            </w:r>
            <w:proofErr w:type="spellEnd"/>
          </w:p>
        </w:tc>
        <w:tc>
          <w:tcPr>
            <w:tcW w:w="709" w:type="dxa"/>
            <w:vMerge w:val="restart"/>
          </w:tcPr>
          <w:p w:rsidR="00A159FE" w:rsidRDefault="00A159FE" w:rsidP="006311D2">
            <w:pPr>
              <w:jc w:val="center"/>
              <w:rPr>
                <w:rFonts w:cs="Arial"/>
                <w:sz w:val="20"/>
                <w:szCs w:val="20"/>
              </w:rPr>
            </w:pPr>
          </w:p>
          <w:p w:rsidR="00A159FE" w:rsidRPr="008E077A" w:rsidRDefault="00A159FE" w:rsidP="006311D2">
            <w:pPr>
              <w:jc w:val="center"/>
              <w:rPr>
                <w:rFonts w:cs="Arial"/>
                <w:sz w:val="20"/>
                <w:szCs w:val="20"/>
              </w:rPr>
            </w:pPr>
            <w:proofErr w:type="spellStart"/>
            <w:r w:rsidRPr="008E077A">
              <w:rPr>
                <w:rFonts w:cs="Arial"/>
                <w:sz w:val="20"/>
                <w:szCs w:val="20"/>
              </w:rPr>
              <w:t>шт</w:t>
            </w:r>
            <w:proofErr w:type="spellEnd"/>
          </w:p>
        </w:tc>
        <w:tc>
          <w:tcPr>
            <w:tcW w:w="851" w:type="dxa"/>
            <w:vMerge w:val="restart"/>
          </w:tcPr>
          <w:p w:rsidR="00A159FE" w:rsidRPr="008E077A" w:rsidRDefault="00A159FE" w:rsidP="006311D2">
            <w:pPr>
              <w:jc w:val="center"/>
              <w:rPr>
                <w:rFonts w:cs="Arial"/>
                <w:sz w:val="20"/>
                <w:szCs w:val="20"/>
              </w:rPr>
            </w:pPr>
            <w:r w:rsidRPr="008E077A">
              <w:rPr>
                <w:rFonts w:cs="Arial"/>
                <w:sz w:val="20"/>
                <w:szCs w:val="20"/>
              </w:rPr>
              <w:t>1,000</w:t>
            </w:r>
          </w:p>
        </w:tc>
        <w:tc>
          <w:tcPr>
            <w:tcW w:w="1435" w:type="dxa"/>
            <w:vMerge w:val="restart"/>
          </w:tcPr>
          <w:p w:rsidR="00A159FE" w:rsidRPr="008E077A" w:rsidRDefault="00A159FE" w:rsidP="006311D2">
            <w:pPr>
              <w:rPr>
                <w:rFonts w:cs="Arial"/>
                <w:sz w:val="20"/>
                <w:szCs w:val="20"/>
              </w:rPr>
            </w:pPr>
          </w:p>
        </w:tc>
        <w:tc>
          <w:tcPr>
            <w:tcW w:w="691" w:type="dxa"/>
            <w:vMerge w:val="restart"/>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restart"/>
            <w:vAlign w:val="center"/>
          </w:tcPr>
          <w:p w:rsidR="00A159FE" w:rsidRPr="008E077A" w:rsidRDefault="00A159FE" w:rsidP="006311D2">
            <w:pPr>
              <w:pStyle w:val="TableParagraph"/>
              <w:spacing w:line="251" w:lineRule="exact"/>
              <w:ind w:left="77"/>
              <w:rPr>
                <w:bCs/>
                <w:sz w:val="20"/>
                <w:szCs w:val="20"/>
              </w:rPr>
            </w:pPr>
          </w:p>
        </w:tc>
        <w:tc>
          <w:tcPr>
            <w:tcW w:w="1842" w:type="dxa"/>
            <w:vMerge w:val="restart"/>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168"/>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 xml:space="preserve">Об’єм – 5 </w:t>
            </w:r>
            <w:proofErr w:type="spellStart"/>
            <w:r w:rsidRPr="008E077A">
              <w:rPr>
                <w:rFonts w:cs="Arial"/>
                <w:sz w:val="20"/>
                <w:szCs w:val="20"/>
              </w:rPr>
              <w:t>мкл</w:t>
            </w:r>
            <w:proofErr w:type="spellEnd"/>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168"/>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Тип голки - фіксована</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168"/>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Калібр - 26s</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168"/>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B6459C" w:rsidRDefault="00A159FE" w:rsidP="006311D2">
            <w:pPr>
              <w:rPr>
                <w:rFonts w:cs="Arial"/>
                <w:sz w:val="20"/>
                <w:szCs w:val="20"/>
                <w:lang w:val="ru-RU"/>
              </w:rPr>
            </w:pPr>
            <w:r w:rsidRPr="008E077A">
              <w:rPr>
                <w:rFonts w:cs="Arial"/>
                <w:sz w:val="20"/>
                <w:szCs w:val="20"/>
              </w:rPr>
              <w:t>Довжина голки – 51 мм</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168"/>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 xml:space="preserve">Матеріал </w:t>
            </w:r>
            <w:r>
              <w:rPr>
                <w:rFonts w:cs="Arial"/>
                <w:sz w:val="20"/>
                <w:szCs w:val="20"/>
              </w:rPr>
              <w:t xml:space="preserve">поршня -  </w:t>
            </w:r>
            <w:proofErr w:type="spellStart"/>
            <w:r w:rsidRPr="008E077A">
              <w:rPr>
                <w:rFonts w:cs="Arial"/>
                <w:sz w:val="20"/>
                <w:szCs w:val="20"/>
              </w:rPr>
              <w:t>нерж</w:t>
            </w:r>
            <w:proofErr w:type="spellEnd"/>
            <w:r w:rsidRPr="008E077A">
              <w:rPr>
                <w:rFonts w:cs="Arial"/>
                <w:sz w:val="20"/>
                <w:szCs w:val="20"/>
              </w:rPr>
              <w:t>. сталь</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168"/>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Внутрішній діаметр голки - 0,13 мм</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168"/>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Зовнішній діаметр голки - 0,474мм</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168"/>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DE2D47" w:rsidRDefault="00A159FE" w:rsidP="006311D2">
            <w:pPr>
              <w:rPr>
                <w:rFonts w:cs="Arial"/>
                <w:sz w:val="20"/>
                <w:szCs w:val="20"/>
              </w:rPr>
            </w:pPr>
            <w:r>
              <w:rPr>
                <w:rFonts w:cs="Arial"/>
                <w:sz w:val="20"/>
                <w:szCs w:val="20"/>
              </w:rPr>
              <w:t xml:space="preserve">Закінчення голки – гострий вигнутий, кут заточування 10-12 </w:t>
            </w:r>
            <w:r>
              <w:rPr>
                <w:rFonts w:ascii="Calibri" w:hAnsi="Calibri" w:cs="Arial"/>
                <w:sz w:val="20"/>
                <w:szCs w:val="20"/>
              </w:rPr>
              <w:t>°</w:t>
            </w:r>
            <w:r>
              <w:rPr>
                <w:rFonts w:cs="Arial"/>
                <w:sz w:val="20"/>
                <w:szCs w:val="20"/>
              </w:rPr>
              <w:t xml:space="preserve">, не кришить </w:t>
            </w:r>
            <w:proofErr w:type="spellStart"/>
            <w:r>
              <w:rPr>
                <w:rFonts w:cs="Arial"/>
                <w:sz w:val="20"/>
                <w:szCs w:val="20"/>
              </w:rPr>
              <w:t>септу</w:t>
            </w:r>
            <w:proofErr w:type="spellEnd"/>
          </w:p>
        </w:tc>
        <w:tc>
          <w:tcPr>
            <w:tcW w:w="709" w:type="dxa"/>
            <w:vMerge/>
          </w:tcPr>
          <w:p w:rsidR="00A159FE" w:rsidRPr="00DE2D47" w:rsidRDefault="00A159FE" w:rsidP="006311D2">
            <w:pPr>
              <w:jc w:val="center"/>
              <w:rPr>
                <w:rFonts w:cs="Arial"/>
                <w:sz w:val="20"/>
                <w:szCs w:val="20"/>
                <w:lang w:val="ru-RU"/>
              </w:rPr>
            </w:pPr>
          </w:p>
        </w:tc>
        <w:tc>
          <w:tcPr>
            <w:tcW w:w="851" w:type="dxa"/>
            <w:vMerge/>
          </w:tcPr>
          <w:p w:rsidR="00A159FE" w:rsidRPr="00DE2D47" w:rsidRDefault="00A159FE" w:rsidP="006311D2">
            <w:pPr>
              <w:jc w:val="center"/>
              <w:rPr>
                <w:rFonts w:cs="Arial"/>
                <w:sz w:val="20"/>
                <w:szCs w:val="20"/>
                <w:lang w:val="ru-RU"/>
              </w:rPr>
            </w:pPr>
          </w:p>
        </w:tc>
        <w:tc>
          <w:tcPr>
            <w:tcW w:w="1435" w:type="dxa"/>
            <w:vMerge/>
          </w:tcPr>
          <w:p w:rsidR="00A159FE" w:rsidRPr="00DE2D47" w:rsidRDefault="00A159FE" w:rsidP="006311D2">
            <w:pPr>
              <w:rPr>
                <w:rFonts w:cs="Arial"/>
                <w:sz w:val="20"/>
                <w:szCs w:val="20"/>
                <w:lang w:val="ru-RU"/>
              </w:rPr>
            </w:pPr>
          </w:p>
        </w:tc>
        <w:tc>
          <w:tcPr>
            <w:tcW w:w="691" w:type="dxa"/>
            <w:vMerge/>
            <w:vAlign w:val="center"/>
          </w:tcPr>
          <w:p w:rsidR="00A159FE" w:rsidRPr="00DE2D47" w:rsidRDefault="00A159FE" w:rsidP="006311D2">
            <w:pPr>
              <w:pStyle w:val="TableParagraph"/>
              <w:spacing w:line="251" w:lineRule="exact"/>
              <w:ind w:left="-14"/>
              <w:jc w:val="center"/>
              <w:rPr>
                <w:bCs/>
                <w:sz w:val="20"/>
                <w:szCs w:val="20"/>
                <w:lang w:val="ru-RU"/>
              </w:rPr>
            </w:pPr>
          </w:p>
        </w:tc>
        <w:tc>
          <w:tcPr>
            <w:tcW w:w="709" w:type="dxa"/>
            <w:vMerge/>
            <w:vAlign w:val="center"/>
          </w:tcPr>
          <w:p w:rsidR="00A159FE" w:rsidRPr="00DE2D47" w:rsidRDefault="00A159FE" w:rsidP="006311D2">
            <w:pPr>
              <w:pStyle w:val="TableParagraph"/>
              <w:spacing w:line="251" w:lineRule="exact"/>
              <w:ind w:left="77"/>
              <w:rPr>
                <w:bCs/>
                <w:sz w:val="20"/>
                <w:szCs w:val="20"/>
                <w:lang w:val="ru-RU"/>
              </w:rPr>
            </w:pPr>
          </w:p>
        </w:tc>
        <w:tc>
          <w:tcPr>
            <w:tcW w:w="1842" w:type="dxa"/>
            <w:vMerge/>
            <w:vAlign w:val="center"/>
          </w:tcPr>
          <w:p w:rsidR="00A159FE" w:rsidRPr="00DE2D47" w:rsidRDefault="00A159FE" w:rsidP="006311D2">
            <w:pPr>
              <w:pStyle w:val="TableParagraph"/>
              <w:spacing w:line="251" w:lineRule="exact"/>
              <w:ind w:left="77"/>
              <w:rPr>
                <w:bCs/>
                <w:sz w:val="20"/>
                <w:szCs w:val="20"/>
                <w:lang w:val="ru-RU"/>
              </w:rPr>
            </w:pPr>
          </w:p>
        </w:tc>
      </w:tr>
      <w:tr w:rsidR="00A159FE" w:rsidRPr="008E077A" w:rsidTr="006311D2">
        <w:trPr>
          <w:trHeight w:val="454"/>
        </w:trPr>
        <w:tc>
          <w:tcPr>
            <w:tcW w:w="404" w:type="dxa"/>
            <w:vMerge w:val="restart"/>
          </w:tcPr>
          <w:p w:rsidR="00A159FE" w:rsidRPr="008E077A" w:rsidRDefault="00A159FE" w:rsidP="006311D2">
            <w:pPr>
              <w:jc w:val="center"/>
              <w:rPr>
                <w:sz w:val="20"/>
                <w:szCs w:val="20"/>
              </w:rPr>
            </w:pPr>
            <w:r>
              <w:rPr>
                <w:sz w:val="20"/>
                <w:szCs w:val="20"/>
              </w:rPr>
              <w:t>28.</w:t>
            </w:r>
          </w:p>
        </w:tc>
        <w:tc>
          <w:tcPr>
            <w:tcW w:w="3991" w:type="dxa"/>
            <w:tcBorders>
              <w:bottom w:val="single" w:sz="4" w:space="0" w:color="auto"/>
            </w:tcBorders>
          </w:tcPr>
          <w:p w:rsidR="00A159FE" w:rsidRPr="008E077A" w:rsidRDefault="00A159FE" w:rsidP="006311D2">
            <w:pPr>
              <w:rPr>
                <w:rFonts w:cs="Arial"/>
                <w:b/>
                <w:sz w:val="20"/>
                <w:szCs w:val="20"/>
              </w:rPr>
            </w:pPr>
            <w:proofErr w:type="spellStart"/>
            <w:r w:rsidRPr="008E077A">
              <w:rPr>
                <w:rFonts w:cs="Arial"/>
                <w:b/>
                <w:sz w:val="20"/>
                <w:szCs w:val="20"/>
              </w:rPr>
              <w:t>Мікрошприць</w:t>
            </w:r>
            <w:proofErr w:type="spellEnd"/>
            <w:r w:rsidRPr="008E077A">
              <w:rPr>
                <w:rFonts w:cs="Arial"/>
                <w:b/>
                <w:sz w:val="20"/>
                <w:szCs w:val="20"/>
              </w:rPr>
              <w:t xml:space="preserve"> </w:t>
            </w:r>
            <w:r>
              <w:rPr>
                <w:rFonts w:cs="Arial"/>
                <w:b/>
                <w:sz w:val="20"/>
                <w:szCs w:val="20"/>
              </w:rPr>
              <w:t xml:space="preserve">701 N 10 </w:t>
            </w:r>
            <w:proofErr w:type="spellStart"/>
            <w:r>
              <w:rPr>
                <w:rFonts w:cs="Arial"/>
                <w:b/>
                <w:sz w:val="20"/>
                <w:szCs w:val="20"/>
              </w:rPr>
              <w:t>мкл</w:t>
            </w:r>
            <w:proofErr w:type="spellEnd"/>
            <w:r>
              <w:rPr>
                <w:rFonts w:cs="Arial"/>
                <w:b/>
                <w:sz w:val="20"/>
                <w:szCs w:val="20"/>
              </w:rPr>
              <w:t>, 26s/51/2, (8</w:t>
            </w:r>
            <w:r w:rsidRPr="00553379">
              <w:rPr>
                <w:rFonts w:cs="Arial"/>
                <w:b/>
                <w:sz w:val="20"/>
                <w:szCs w:val="20"/>
              </w:rPr>
              <w:t>0</w:t>
            </w:r>
            <w:r>
              <w:rPr>
                <w:rFonts w:cs="Arial"/>
                <w:b/>
                <w:sz w:val="20"/>
                <w:szCs w:val="20"/>
              </w:rPr>
              <w:t xml:space="preserve">300), </w:t>
            </w:r>
            <w:proofErr w:type="spellStart"/>
            <w:r w:rsidRPr="008E077A">
              <w:rPr>
                <w:rFonts w:cs="Arial"/>
                <w:b/>
                <w:sz w:val="20"/>
                <w:szCs w:val="20"/>
              </w:rPr>
              <w:t>Hamilton</w:t>
            </w:r>
            <w:proofErr w:type="spellEnd"/>
          </w:p>
        </w:tc>
        <w:tc>
          <w:tcPr>
            <w:tcW w:w="709" w:type="dxa"/>
            <w:vMerge w:val="restart"/>
          </w:tcPr>
          <w:p w:rsidR="00A159FE" w:rsidRPr="008E077A" w:rsidRDefault="00A159FE" w:rsidP="006311D2">
            <w:pPr>
              <w:jc w:val="center"/>
              <w:rPr>
                <w:rFonts w:cs="Arial"/>
                <w:sz w:val="20"/>
                <w:szCs w:val="20"/>
              </w:rPr>
            </w:pPr>
            <w:proofErr w:type="spellStart"/>
            <w:r w:rsidRPr="008E077A">
              <w:rPr>
                <w:rFonts w:cs="Arial"/>
                <w:sz w:val="20"/>
                <w:szCs w:val="20"/>
              </w:rPr>
              <w:t>шт</w:t>
            </w:r>
            <w:proofErr w:type="spellEnd"/>
          </w:p>
        </w:tc>
        <w:tc>
          <w:tcPr>
            <w:tcW w:w="851" w:type="dxa"/>
            <w:vMerge w:val="restart"/>
          </w:tcPr>
          <w:p w:rsidR="00A159FE" w:rsidRPr="008E077A" w:rsidRDefault="00A159FE" w:rsidP="006311D2">
            <w:pPr>
              <w:jc w:val="center"/>
              <w:rPr>
                <w:rFonts w:cs="Arial"/>
                <w:sz w:val="20"/>
                <w:szCs w:val="20"/>
              </w:rPr>
            </w:pPr>
            <w:r w:rsidRPr="008E077A">
              <w:rPr>
                <w:rFonts w:cs="Arial"/>
                <w:sz w:val="20"/>
                <w:szCs w:val="20"/>
              </w:rPr>
              <w:t>2,000</w:t>
            </w:r>
          </w:p>
        </w:tc>
        <w:tc>
          <w:tcPr>
            <w:tcW w:w="1435" w:type="dxa"/>
            <w:vMerge w:val="restart"/>
          </w:tcPr>
          <w:p w:rsidR="00A159FE" w:rsidRPr="008E077A" w:rsidRDefault="00A159FE" w:rsidP="006311D2">
            <w:pPr>
              <w:rPr>
                <w:rFonts w:cs="Arial"/>
                <w:sz w:val="20"/>
                <w:szCs w:val="20"/>
              </w:rPr>
            </w:pPr>
          </w:p>
        </w:tc>
        <w:tc>
          <w:tcPr>
            <w:tcW w:w="691" w:type="dxa"/>
            <w:vMerge w:val="restart"/>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restart"/>
            <w:vAlign w:val="center"/>
          </w:tcPr>
          <w:p w:rsidR="00A159FE" w:rsidRPr="008E077A" w:rsidRDefault="00A159FE" w:rsidP="006311D2">
            <w:pPr>
              <w:pStyle w:val="TableParagraph"/>
              <w:spacing w:line="251" w:lineRule="exact"/>
              <w:ind w:left="77"/>
              <w:rPr>
                <w:bCs/>
                <w:sz w:val="20"/>
                <w:szCs w:val="20"/>
              </w:rPr>
            </w:pPr>
          </w:p>
        </w:tc>
        <w:tc>
          <w:tcPr>
            <w:tcW w:w="1842" w:type="dxa"/>
            <w:vMerge w:val="restart"/>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300"/>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 xml:space="preserve">Об’єм – 10 </w:t>
            </w:r>
            <w:proofErr w:type="spellStart"/>
            <w:r w:rsidRPr="008E077A">
              <w:rPr>
                <w:rFonts w:cs="Arial"/>
                <w:sz w:val="20"/>
                <w:szCs w:val="20"/>
              </w:rPr>
              <w:t>мкл</w:t>
            </w:r>
            <w:proofErr w:type="spellEnd"/>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300"/>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Тип голки - фіксована</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300"/>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Калібр - 26s</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300"/>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Довжина голки – 51 мм</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300"/>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Pr>
                <w:rFonts w:cs="Arial"/>
                <w:sz w:val="20"/>
                <w:szCs w:val="20"/>
              </w:rPr>
              <w:t xml:space="preserve">Матеріал – </w:t>
            </w:r>
            <w:proofErr w:type="spellStart"/>
            <w:r>
              <w:rPr>
                <w:rFonts w:cs="Arial"/>
                <w:sz w:val="20"/>
                <w:szCs w:val="20"/>
              </w:rPr>
              <w:t>нерж</w:t>
            </w:r>
            <w:proofErr w:type="spellEnd"/>
            <w:r>
              <w:rPr>
                <w:rFonts w:cs="Arial"/>
                <w:sz w:val="20"/>
                <w:szCs w:val="20"/>
              </w:rPr>
              <w:t>. сталь</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300"/>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Внутрішній діаметр голки - 0,13 мм</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300"/>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Зовнішній діаметр голки - 0,47 мм</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300"/>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9C33FD" w:rsidRDefault="00A159FE" w:rsidP="006311D2">
            <w:pPr>
              <w:rPr>
                <w:rFonts w:cs="Arial"/>
                <w:sz w:val="20"/>
                <w:szCs w:val="20"/>
                <w:lang w:val="ru-RU"/>
              </w:rPr>
            </w:pPr>
            <w:proofErr w:type="spellStart"/>
            <w:r w:rsidRPr="009C33FD">
              <w:rPr>
                <w:rFonts w:cs="Arial"/>
                <w:sz w:val="20"/>
                <w:szCs w:val="20"/>
                <w:lang w:val="ru-RU"/>
              </w:rPr>
              <w:t>Закінчення</w:t>
            </w:r>
            <w:proofErr w:type="spellEnd"/>
            <w:r w:rsidRPr="009C33FD">
              <w:rPr>
                <w:rFonts w:cs="Arial"/>
                <w:sz w:val="20"/>
                <w:szCs w:val="20"/>
                <w:lang w:val="ru-RU"/>
              </w:rPr>
              <w:t xml:space="preserve"> </w:t>
            </w:r>
            <w:proofErr w:type="spellStart"/>
            <w:r w:rsidRPr="009C33FD">
              <w:rPr>
                <w:rFonts w:cs="Arial"/>
                <w:sz w:val="20"/>
                <w:szCs w:val="20"/>
                <w:lang w:val="ru-RU"/>
              </w:rPr>
              <w:t>голки</w:t>
            </w:r>
            <w:proofErr w:type="spellEnd"/>
            <w:r w:rsidRPr="009C33FD">
              <w:rPr>
                <w:rFonts w:cs="Arial"/>
                <w:sz w:val="20"/>
                <w:szCs w:val="20"/>
                <w:lang w:val="ru-RU"/>
              </w:rPr>
              <w:t xml:space="preserve"> – </w:t>
            </w:r>
            <w:proofErr w:type="spellStart"/>
            <w:r w:rsidRPr="009C33FD">
              <w:rPr>
                <w:rFonts w:cs="Arial"/>
                <w:sz w:val="20"/>
                <w:szCs w:val="20"/>
                <w:lang w:val="ru-RU"/>
              </w:rPr>
              <w:t>гострий</w:t>
            </w:r>
            <w:proofErr w:type="spellEnd"/>
            <w:r w:rsidRPr="009C33FD">
              <w:rPr>
                <w:rFonts w:cs="Arial"/>
                <w:sz w:val="20"/>
                <w:szCs w:val="20"/>
                <w:lang w:val="ru-RU"/>
              </w:rPr>
              <w:t xml:space="preserve"> </w:t>
            </w:r>
            <w:proofErr w:type="spellStart"/>
            <w:r w:rsidRPr="009C33FD">
              <w:rPr>
                <w:rFonts w:cs="Arial"/>
                <w:sz w:val="20"/>
                <w:szCs w:val="20"/>
                <w:lang w:val="ru-RU"/>
              </w:rPr>
              <w:t>вигнутий</w:t>
            </w:r>
            <w:proofErr w:type="spellEnd"/>
            <w:r w:rsidRPr="009C33FD">
              <w:rPr>
                <w:rFonts w:cs="Arial"/>
                <w:sz w:val="20"/>
                <w:szCs w:val="20"/>
                <w:lang w:val="ru-RU"/>
              </w:rPr>
              <w:t xml:space="preserve">, кут </w:t>
            </w:r>
            <w:proofErr w:type="spellStart"/>
            <w:r w:rsidRPr="009C33FD">
              <w:rPr>
                <w:rFonts w:cs="Arial"/>
                <w:sz w:val="20"/>
                <w:szCs w:val="20"/>
                <w:lang w:val="ru-RU"/>
              </w:rPr>
              <w:t>заточування</w:t>
            </w:r>
            <w:proofErr w:type="spellEnd"/>
            <w:r w:rsidRPr="009C33FD">
              <w:rPr>
                <w:rFonts w:cs="Arial"/>
                <w:sz w:val="20"/>
                <w:szCs w:val="20"/>
                <w:lang w:val="ru-RU"/>
              </w:rPr>
              <w:t xml:space="preserve"> 10-12 °, не </w:t>
            </w:r>
            <w:proofErr w:type="spellStart"/>
            <w:r w:rsidRPr="009C33FD">
              <w:rPr>
                <w:rFonts w:cs="Arial"/>
                <w:sz w:val="20"/>
                <w:szCs w:val="20"/>
                <w:lang w:val="ru-RU"/>
              </w:rPr>
              <w:t>кришить</w:t>
            </w:r>
            <w:proofErr w:type="spellEnd"/>
            <w:r w:rsidRPr="009C33FD">
              <w:rPr>
                <w:rFonts w:cs="Arial"/>
                <w:sz w:val="20"/>
                <w:szCs w:val="20"/>
                <w:lang w:val="ru-RU"/>
              </w:rPr>
              <w:t xml:space="preserve"> септу</w:t>
            </w:r>
          </w:p>
        </w:tc>
        <w:tc>
          <w:tcPr>
            <w:tcW w:w="709" w:type="dxa"/>
            <w:vMerge/>
          </w:tcPr>
          <w:p w:rsidR="00A159FE" w:rsidRPr="009C33FD" w:rsidRDefault="00A159FE" w:rsidP="006311D2">
            <w:pPr>
              <w:jc w:val="center"/>
              <w:rPr>
                <w:rFonts w:cs="Arial"/>
                <w:sz w:val="20"/>
                <w:szCs w:val="20"/>
                <w:lang w:val="ru-RU"/>
              </w:rPr>
            </w:pPr>
          </w:p>
        </w:tc>
        <w:tc>
          <w:tcPr>
            <w:tcW w:w="851" w:type="dxa"/>
            <w:vMerge/>
          </w:tcPr>
          <w:p w:rsidR="00A159FE" w:rsidRPr="009C33FD" w:rsidRDefault="00A159FE" w:rsidP="006311D2">
            <w:pPr>
              <w:jc w:val="center"/>
              <w:rPr>
                <w:rFonts w:cs="Arial"/>
                <w:sz w:val="20"/>
                <w:szCs w:val="20"/>
                <w:lang w:val="ru-RU"/>
              </w:rPr>
            </w:pPr>
          </w:p>
        </w:tc>
        <w:tc>
          <w:tcPr>
            <w:tcW w:w="1435" w:type="dxa"/>
            <w:vMerge/>
          </w:tcPr>
          <w:p w:rsidR="00A159FE" w:rsidRPr="009C33FD" w:rsidRDefault="00A159FE" w:rsidP="006311D2">
            <w:pPr>
              <w:rPr>
                <w:rFonts w:cs="Arial"/>
                <w:sz w:val="20"/>
                <w:szCs w:val="20"/>
                <w:lang w:val="ru-RU"/>
              </w:rPr>
            </w:pPr>
          </w:p>
        </w:tc>
        <w:tc>
          <w:tcPr>
            <w:tcW w:w="691" w:type="dxa"/>
            <w:vMerge/>
            <w:vAlign w:val="center"/>
          </w:tcPr>
          <w:p w:rsidR="00A159FE" w:rsidRPr="009C33FD" w:rsidRDefault="00A159FE" w:rsidP="006311D2">
            <w:pPr>
              <w:pStyle w:val="TableParagraph"/>
              <w:spacing w:line="251" w:lineRule="exact"/>
              <w:ind w:left="-14"/>
              <w:jc w:val="center"/>
              <w:rPr>
                <w:bCs/>
                <w:sz w:val="20"/>
                <w:szCs w:val="20"/>
                <w:lang w:val="ru-RU"/>
              </w:rPr>
            </w:pPr>
          </w:p>
        </w:tc>
        <w:tc>
          <w:tcPr>
            <w:tcW w:w="709" w:type="dxa"/>
            <w:vMerge/>
            <w:vAlign w:val="center"/>
          </w:tcPr>
          <w:p w:rsidR="00A159FE" w:rsidRPr="009C33FD" w:rsidRDefault="00A159FE" w:rsidP="006311D2">
            <w:pPr>
              <w:pStyle w:val="TableParagraph"/>
              <w:spacing w:line="251" w:lineRule="exact"/>
              <w:ind w:left="77"/>
              <w:rPr>
                <w:bCs/>
                <w:sz w:val="20"/>
                <w:szCs w:val="20"/>
                <w:lang w:val="ru-RU"/>
              </w:rPr>
            </w:pPr>
          </w:p>
        </w:tc>
        <w:tc>
          <w:tcPr>
            <w:tcW w:w="1842" w:type="dxa"/>
            <w:vMerge/>
            <w:vAlign w:val="center"/>
          </w:tcPr>
          <w:p w:rsidR="00A159FE" w:rsidRPr="009C33FD" w:rsidRDefault="00A159FE" w:rsidP="006311D2">
            <w:pPr>
              <w:pStyle w:val="TableParagraph"/>
              <w:spacing w:line="251" w:lineRule="exact"/>
              <w:ind w:left="77"/>
              <w:rPr>
                <w:bCs/>
                <w:sz w:val="20"/>
                <w:szCs w:val="20"/>
                <w:lang w:val="ru-RU"/>
              </w:rPr>
            </w:pPr>
          </w:p>
        </w:tc>
      </w:tr>
      <w:tr w:rsidR="00A159FE" w:rsidRPr="008E077A" w:rsidTr="006311D2">
        <w:trPr>
          <w:trHeight w:val="437"/>
        </w:trPr>
        <w:tc>
          <w:tcPr>
            <w:tcW w:w="404" w:type="dxa"/>
            <w:vMerge w:val="restart"/>
          </w:tcPr>
          <w:p w:rsidR="00A159FE" w:rsidRPr="008E077A" w:rsidRDefault="00A159FE" w:rsidP="006311D2">
            <w:pPr>
              <w:jc w:val="center"/>
              <w:rPr>
                <w:sz w:val="20"/>
                <w:szCs w:val="20"/>
              </w:rPr>
            </w:pPr>
            <w:r>
              <w:rPr>
                <w:sz w:val="20"/>
                <w:szCs w:val="20"/>
              </w:rPr>
              <w:t>29.</w:t>
            </w:r>
          </w:p>
        </w:tc>
        <w:tc>
          <w:tcPr>
            <w:tcW w:w="3991" w:type="dxa"/>
            <w:tcBorders>
              <w:bottom w:val="single" w:sz="4" w:space="0" w:color="auto"/>
            </w:tcBorders>
          </w:tcPr>
          <w:p w:rsidR="00A159FE" w:rsidRPr="008E077A" w:rsidRDefault="00A159FE" w:rsidP="006311D2">
            <w:pPr>
              <w:rPr>
                <w:rFonts w:cs="Arial"/>
                <w:b/>
                <w:sz w:val="20"/>
                <w:szCs w:val="20"/>
              </w:rPr>
            </w:pPr>
            <w:r w:rsidRPr="008E077A">
              <w:rPr>
                <w:rFonts w:cs="Arial"/>
                <w:b/>
                <w:sz w:val="20"/>
                <w:szCs w:val="20"/>
              </w:rPr>
              <w:t>Фільтр фінішний Millipak-40, 0,22 µм, стерильний (MPGL04001)</w:t>
            </w:r>
            <w:r>
              <w:rPr>
                <w:rFonts w:cs="Arial"/>
                <w:b/>
                <w:sz w:val="20"/>
                <w:szCs w:val="20"/>
              </w:rPr>
              <w:t xml:space="preserve">, </w:t>
            </w:r>
            <w:proofErr w:type="spellStart"/>
            <w:r w:rsidRPr="008813F8">
              <w:rPr>
                <w:rFonts w:cs="Arial"/>
                <w:b/>
                <w:sz w:val="20"/>
                <w:szCs w:val="20"/>
              </w:rPr>
              <w:t>Millipore</w:t>
            </w:r>
            <w:proofErr w:type="spellEnd"/>
          </w:p>
        </w:tc>
        <w:tc>
          <w:tcPr>
            <w:tcW w:w="709" w:type="dxa"/>
            <w:vMerge w:val="restart"/>
          </w:tcPr>
          <w:p w:rsidR="00A159FE" w:rsidRPr="008E077A" w:rsidRDefault="00A159FE" w:rsidP="006311D2">
            <w:pPr>
              <w:jc w:val="center"/>
              <w:rPr>
                <w:rFonts w:cs="Arial"/>
                <w:sz w:val="20"/>
                <w:szCs w:val="20"/>
              </w:rPr>
            </w:pPr>
            <w:proofErr w:type="spellStart"/>
            <w:r w:rsidRPr="008E077A">
              <w:rPr>
                <w:rFonts w:cs="Arial"/>
                <w:sz w:val="20"/>
                <w:szCs w:val="20"/>
              </w:rPr>
              <w:t>шт</w:t>
            </w:r>
            <w:proofErr w:type="spellEnd"/>
          </w:p>
        </w:tc>
        <w:tc>
          <w:tcPr>
            <w:tcW w:w="851" w:type="dxa"/>
            <w:vMerge w:val="restart"/>
          </w:tcPr>
          <w:p w:rsidR="00A159FE" w:rsidRPr="008E077A" w:rsidRDefault="00A159FE" w:rsidP="006311D2">
            <w:pPr>
              <w:jc w:val="center"/>
              <w:rPr>
                <w:rFonts w:cs="Arial"/>
                <w:sz w:val="20"/>
                <w:szCs w:val="20"/>
              </w:rPr>
            </w:pPr>
            <w:r w:rsidRPr="008E077A">
              <w:rPr>
                <w:rFonts w:cs="Arial"/>
                <w:sz w:val="20"/>
                <w:szCs w:val="20"/>
              </w:rPr>
              <w:t>1,000</w:t>
            </w:r>
          </w:p>
        </w:tc>
        <w:tc>
          <w:tcPr>
            <w:tcW w:w="1435" w:type="dxa"/>
            <w:vMerge w:val="restart"/>
          </w:tcPr>
          <w:p w:rsidR="00A159FE" w:rsidRPr="008E077A" w:rsidRDefault="00A159FE" w:rsidP="006311D2">
            <w:pPr>
              <w:rPr>
                <w:rFonts w:cs="Arial"/>
                <w:sz w:val="20"/>
                <w:szCs w:val="20"/>
              </w:rPr>
            </w:pPr>
          </w:p>
        </w:tc>
        <w:tc>
          <w:tcPr>
            <w:tcW w:w="691" w:type="dxa"/>
            <w:vMerge w:val="restart"/>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restart"/>
            <w:vAlign w:val="center"/>
          </w:tcPr>
          <w:p w:rsidR="00A159FE" w:rsidRPr="008E077A" w:rsidRDefault="00A159FE" w:rsidP="006311D2">
            <w:pPr>
              <w:pStyle w:val="TableParagraph"/>
              <w:spacing w:line="251" w:lineRule="exact"/>
              <w:ind w:left="77"/>
              <w:rPr>
                <w:bCs/>
                <w:sz w:val="20"/>
                <w:szCs w:val="20"/>
              </w:rPr>
            </w:pPr>
          </w:p>
        </w:tc>
        <w:tc>
          <w:tcPr>
            <w:tcW w:w="1842" w:type="dxa"/>
            <w:vMerge w:val="restart"/>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437"/>
        </w:trPr>
        <w:tc>
          <w:tcPr>
            <w:tcW w:w="404" w:type="dxa"/>
            <w:vMerge/>
          </w:tcPr>
          <w:p w:rsidR="00A159FE" w:rsidRPr="008E077A" w:rsidRDefault="00A159FE" w:rsidP="006311D2">
            <w:pPr>
              <w:jc w:val="center"/>
              <w:rPr>
                <w:sz w:val="20"/>
                <w:szCs w:val="20"/>
              </w:rPr>
            </w:pPr>
          </w:p>
        </w:tc>
        <w:tc>
          <w:tcPr>
            <w:tcW w:w="3991" w:type="dxa"/>
            <w:tcBorders>
              <w:bottom w:val="single" w:sz="4" w:space="0" w:color="auto"/>
            </w:tcBorders>
          </w:tcPr>
          <w:p w:rsidR="00A159FE" w:rsidRPr="008E077A" w:rsidRDefault="00A159FE" w:rsidP="006311D2">
            <w:pPr>
              <w:rPr>
                <w:rFonts w:cs="Arial"/>
                <w:sz w:val="20"/>
                <w:szCs w:val="20"/>
              </w:rPr>
            </w:pPr>
            <w:r w:rsidRPr="00B568A9">
              <w:rPr>
                <w:rFonts w:cs="Arial"/>
                <w:sz w:val="20"/>
                <w:szCs w:val="20"/>
              </w:rPr>
              <w:t>Швидкість потоку та перепад тиску</w:t>
            </w:r>
            <w:r>
              <w:rPr>
                <w:rFonts w:cs="Arial"/>
                <w:sz w:val="20"/>
                <w:szCs w:val="20"/>
              </w:rPr>
              <w:t xml:space="preserve"> - Повинні</w:t>
            </w:r>
            <w:r w:rsidRPr="00B568A9">
              <w:rPr>
                <w:rFonts w:cs="Arial"/>
                <w:sz w:val="20"/>
                <w:szCs w:val="20"/>
              </w:rPr>
              <w:t xml:space="preserve"> витриму</w:t>
            </w:r>
            <w:r>
              <w:rPr>
                <w:rFonts w:cs="Arial"/>
                <w:sz w:val="20"/>
                <w:szCs w:val="20"/>
              </w:rPr>
              <w:t>вати</w:t>
            </w:r>
            <w:r w:rsidRPr="00B568A9">
              <w:rPr>
                <w:rFonts w:cs="Arial"/>
                <w:sz w:val="20"/>
                <w:szCs w:val="20"/>
              </w:rPr>
              <w:t xml:space="preserve"> максимальний перепад тиску в 10 </w:t>
            </w:r>
            <w:proofErr w:type="spellStart"/>
            <w:r w:rsidRPr="00B568A9">
              <w:rPr>
                <w:rFonts w:cs="Arial"/>
                <w:sz w:val="20"/>
                <w:szCs w:val="20"/>
              </w:rPr>
              <w:t>psi</w:t>
            </w:r>
            <w:proofErr w:type="spellEnd"/>
            <w:r w:rsidRPr="00B568A9">
              <w:rPr>
                <w:rFonts w:cs="Arial"/>
                <w:sz w:val="20"/>
                <w:szCs w:val="20"/>
              </w:rPr>
              <w:t xml:space="preserve"> (689 </w:t>
            </w:r>
            <w:proofErr w:type="spellStart"/>
            <w:r w:rsidRPr="00B568A9">
              <w:rPr>
                <w:rFonts w:cs="Arial"/>
                <w:sz w:val="20"/>
                <w:szCs w:val="20"/>
              </w:rPr>
              <w:t>мбар</w:t>
            </w:r>
            <w:proofErr w:type="spellEnd"/>
            <w:r w:rsidRPr="00B568A9">
              <w:rPr>
                <w:rFonts w:cs="Arial"/>
                <w:sz w:val="20"/>
                <w:szCs w:val="20"/>
              </w:rPr>
              <w:t xml:space="preserve">) при 0,26 </w:t>
            </w:r>
            <w:proofErr w:type="spellStart"/>
            <w:r w:rsidRPr="00B568A9">
              <w:rPr>
                <w:rFonts w:cs="Arial"/>
                <w:sz w:val="20"/>
                <w:szCs w:val="20"/>
              </w:rPr>
              <w:t>gpm</w:t>
            </w:r>
            <w:proofErr w:type="spellEnd"/>
            <w:r w:rsidRPr="00B568A9">
              <w:rPr>
                <w:rFonts w:cs="Arial"/>
                <w:sz w:val="20"/>
                <w:szCs w:val="20"/>
              </w:rPr>
              <w:t xml:space="preserve"> (1,0 л/хв) на пристрій з водою при 25 </w:t>
            </w:r>
            <w:r w:rsidRPr="00B568A9">
              <w:rPr>
                <w:rFonts w:ascii="Cambria Math" w:hAnsi="Cambria Math" w:cs="Cambria Math"/>
                <w:sz w:val="20"/>
                <w:szCs w:val="20"/>
              </w:rPr>
              <w:t>℃</w:t>
            </w:r>
            <w:r w:rsidRPr="00B568A9">
              <w:rPr>
                <w:rFonts w:cs="Arial"/>
                <w:sz w:val="20"/>
                <w:szCs w:val="20"/>
              </w:rPr>
              <w:t>.</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01"/>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 xml:space="preserve">Матеріал – гідрофільний </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01"/>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Розмір пор мембрани - 0,22 µm</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94"/>
        </w:trPr>
        <w:tc>
          <w:tcPr>
            <w:tcW w:w="404" w:type="dxa"/>
            <w:vMerge w:val="restart"/>
          </w:tcPr>
          <w:p w:rsidR="00A159FE" w:rsidRPr="008E077A" w:rsidRDefault="00A159FE" w:rsidP="006311D2">
            <w:pPr>
              <w:jc w:val="center"/>
              <w:rPr>
                <w:sz w:val="20"/>
                <w:szCs w:val="20"/>
              </w:rPr>
            </w:pPr>
            <w:r>
              <w:rPr>
                <w:sz w:val="20"/>
                <w:szCs w:val="20"/>
              </w:rPr>
              <w:t>30.</w:t>
            </w:r>
          </w:p>
        </w:tc>
        <w:tc>
          <w:tcPr>
            <w:tcW w:w="3991" w:type="dxa"/>
            <w:tcBorders>
              <w:bottom w:val="single" w:sz="4" w:space="0" w:color="auto"/>
            </w:tcBorders>
          </w:tcPr>
          <w:p w:rsidR="00A159FE" w:rsidRPr="008E077A" w:rsidRDefault="00A159FE" w:rsidP="006311D2">
            <w:pPr>
              <w:rPr>
                <w:rFonts w:cs="Arial"/>
                <w:b/>
                <w:sz w:val="20"/>
                <w:szCs w:val="20"/>
              </w:rPr>
            </w:pPr>
            <w:r w:rsidRPr="008E077A">
              <w:rPr>
                <w:rFonts w:cs="Arial"/>
                <w:b/>
                <w:sz w:val="20"/>
                <w:szCs w:val="20"/>
              </w:rPr>
              <w:t xml:space="preserve">Фільтри </w:t>
            </w:r>
            <w:proofErr w:type="spellStart"/>
            <w:r w:rsidRPr="008E077A">
              <w:rPr>
                <w:rFonts w:cs="Arial"/>
                <w:b/>
                <w:sz w:val="20"/>
                <w:szCs w:val="20"/>
              </w:rPr>
              <w:t>Durapore</w:t>
            </w:r>
            <w:proofErr w:type="spellEnd"/>
            <w:r w:rsidRPr="008E077A">
              <w:rPr>
                <w:rFonts w:cs="Arial"/>
                <w:b/>
                <w:sz w:val="20"/>
                <w:szCs w:val="20"/>
              </w:rPr>
              <w:t xml:space="preserve"> PVDF, гідрофільні, 22 µм, Ø47 мм, </w:t>
            </w:r>
            <w:proofErr w:type="spellStart"/>
            <w:r w:rsidRPr="008E077A">
              <w:rPr>
                <w:rFonts w:cs="Arial"/>
                <w:b/>
                <w:sz w:val="20"/>
                <w:szCs w:val="20"/>
              </w:rPr>
              <w:t>паков</w:t>
            </w:r>
            <w:proofErr w:type="spellEnd"/>
            <w:r w:rsidRPr="008E077A">
              <w:rPr>
                <w:rFonts w:cs="Arial"/>
                <w:b/>
                <w:sz w:val="20"/>
                <w:szCs w:val="20"/>
              </w:rPr>
              <w:t>./100 шт. ( (GVWP04700)</w:t>
            </w:r>
            <w:r>
              <w:rPr>
                <w:rFonts w:cs="Arial"/>
                <w:b/>
                <w:sz w:val="20"/>
                <w:szCs w:val="20"/>
              </w:rPr>
              <w:t xml:space="preserve">, </w:t>
            </w:r>
            <w:proofErr w:type="spellStart"/>
            <w:r w:rsidRPr="008813F8">
              <w:rPr>
                <w:rFonts w:cs="Arial"/>
                <w:b/>
                <w:sz w:val="20"/>
                <w:szCs w:val="20"/>
              </w:rPr>
              <w:t>Millipore</w:t>
            </w:r>
            <w:proofErr w:type="spellEnd"/>
          </w:p>
        </w:tc>
        <w:tc>
          <w:tcPr>
            <w:tcW w:w="709" w:type="dxa"/>
            <w:vMerge w:val="restart"/>
          </w:tcPr>
          <w:p w:rsidR="00A159FE" w:rsidRPr="008E077A" w:rsidRDefault="00A159FE" w:rsidP="006311D2">
            <w:pPr>
              <w:jc w:val="center"/>
              <w:rPr>
                <w:rFonts w:cs="Arial"/>
                <w:sz w:val="20"/>
                <w:szCs w:val="20"/>
              </w:rPr>
            </w:pPr>
            <w:proofErr w:type="spellStart"/>
            <w:r w:rsidRPr="008E077A">
              <w:rPr>
                <w:rFonts w:cs="Arial"/>
                <w:sz w:val="20"/>
                <w:szCs w:val="20"/>
              </w:rPr>
              <w:t>паков</w:t>
            </w:r>
            <w:proofErr w:type="spellEnd"/>
          </w:p>
        </w:tc>
        <w:tc>
          <w:tcPr>
            <w:tcW w:w="851" w:type="dxa"/>
            <w:vMerge w:val="restart"/>
          </w:tcPr>
          <w:p w:rsidR="00A159FE" w:rsidRPr="008E077A" w:rsidRDefault="00A159FE" w:rsidP="006311D2">
            <w:pPr>
              <w:jc w:val="center"/>
              <w:rPr>
                <w:rFonts w:cs="Arial"/>
                <w:sz w:val="20"/>
                <w:szCs w:val="20"/>
              </w:rPr>
            </w:pPr>
            <w:r w:rsidRPr="008E077A">
              <w:rPr>
                <w:rFonts w:cs="Arial"/>
                <w:sz w:val="20"/>
                <w:szCs w:val="20"/>
              </w:rPr>
              <w:t>1,000</w:t>
            </w:r>
          </w:p>
        </w:tc>
        <w:tc>
          <w:tcPr>
            <w:tcW w:w="1435" w:type="dxa"/>
            <w:vMerge w:val="restart"/>
          </w:tcPr>
          <w:p w:rsidR="00A159FE" w:rsidRPr="008E077A" w:rsidRDefault="00A159FE" w:rsidP="006311D2">
            <w:pPr>
              <w:rPr>
                <w:rFonts w:cs="Arial"/>
                <w:sz w:val="20"/>
                <w:szCs w:val="20"/>
              </w:rPr>
            </w:pPr>
          </w:p>
        </w:tc>
        <w:tc>
          <w:tcPr>
            <w:tcW w:w="691" w:type="dxa"/>
            <w:vMerge w:val="restart"/>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restart"/>
            <w:vAlign w:val="center"/>
          </w:tcPr>
          <w:p w:rsidR="00A159FE" w:rsidRPr="008E077A" w:rsidRDefault="00A159FE" w:rsidP="006311D2">
            <w:pPr>
              <w:pStyle w:val="TableParagraph"/>
              <w:spacing w:line="251" w:lineRule="exact"/>
              <w:ind w:left="77"/>
              <w:rPr>
                <w:bCs/>
                <w:sz w:val="20"/>
                <w:szCs w:val="20"/>
              </w:rPr>
            </w:pPr>
          </w:p>
        </w:tc>
        <w:tc>
          <w:tcPr>
            <w:tcW w:w="1842" w:type="dxa"/>
            <w:vMerge w:val="restart"/>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94"/>
        </w:trPr>
        <w:tc>
          <w:tcPr>
            <w:tcW w:w="404" w:type="dxa"/>
            <w:vMerge/>
          </w:tcPr>
          <w:p w:rsidR="00A159FE" w:rsidRPr="008E077A" w:rsidRDefault="00A159FE" w:rsidP="006311D2">
            <w:pPr>
              <w:jc w:val="center"/>
              <w:rPr>
                <w:sz w:val="20"/>
                <w:szCs w:val="20"/>
              </w:rPr>
            </w:pPr>
          </w:p>
        </w:tc>
        <w:tc>
          <w:tcPr>
            <w:tcW w:w="3991" w:type="dxa"/>
            <w:tcBorders>
              <w:bottom w:val="single" w:sz="4" w:space="0" w:color="auto"/>
            </w:tcBorders>
          </w:tcPr>
          <w:p w:rsidR="00A159FE" w:rsidRPr="008E077A" w:rsidRDefault="00A159FE" w:rsidP="006311D2">
            <w:pPr>
              <w:rPr>
                <w:rFonts w:cs="Arial"/>
                <w:sz w:val="20"/>
                <w:szCs w:val="20"/>
              </w:rPr>
            </w:pPr>
            <w:r w:rsidRPr="008E077A">
              <w:rPr>
                <w:rFonts w:cs="Arial"/>
                <w:sz w:val="20"/>
                <w:szCs w:val="20"/>
              </w:rPr>
              <w:t xml:space="preserve">Гідрофільні мембранні фільтри </w:t>
            </w:r>
            <w:proofErr w:type="spellStart"/>
            <w:r w:rsidRPr="008E077A">
              <w:rPr>
                <w:rFonts w:cs="Arial"/>
                <w:sz w:val="20"/>
                <w:szCs w:val="20"/>
              </w:rPr>
              <w:t>Durapore</w:t>
            </w:r>
            <w:proofErr w:type="spellEnd"/>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173"/>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 xml:space="preserve">Матеріал - </w:t>
            </w:r>
            <w:proofErr w:type="spellStart"/>
            <w:r w:rsidRPr="008E077A">
              <w:rPr>
                <w:rFonts w:cs="Arial"/>
                <w:sz w:val="20"/>
                <w:szCs w:val="20"/>
              </w:rPr>
              <w:t>полівінілідендифторид</w:t>
            </w:r>
            <w:proofErr w:type="spellEnd"/>
            <w:r w:rsidRPr="008E077A">
              <w:rPr>
                <w:rFonts w:cs="Arial"/>
                <w:sz w:val="20"/>
                <w:szCs w:val="20"/>
              </w:rPr>
              <w:t xml:space="preserve"> (PVDF) гідрофільний</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173"/>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Фільтр повинен мати низький рівень зв’язування з білками</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185"/>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Розмір пор - 0.22 µм</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21"/>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Діаметр – 47 мм</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21"/>
        </w:trPr>
        <w:tc>
          <w:tcPr>
            <w:tcW w:w="404" w:type="dxa"/>
            <w:vMerge/>
          </w:tcPr>
          <w:p w:rsidR="00A159FE" w:rsidRPr="008E077A" w:rsidRDefault="00A159FE" w:rsidP="006311D2">
            <w:pPr>
              <w:jc w:val="center"/>
              <w:rPr>
                <w:sz w:val="20"/>
                <w:szCs w:val="20"/>
              </w:rPr>
            </w:pPr>
          </w:p>
        </w:tc>
        <w:tc>
          <w:tcPr>
            <w:tcW w:w="3991" w:type="dxa"/>
            <w:tcBorders>
              <w:top w:val="single" w:sz="4" w:space="0" w:color="auto"/>
            </w:tcBorders>
          </w:tcPr>
          <w:p w:rsidR="00A159FE" w:rsidRPr="008E077A" w:rsidRDefault="00A159FE" w:rsidP="006311D2">
            <w:pPr>
              <w:rPr>
                <w:rFonts w:cs="Arial"/>
                <w:sz w:val="20"/>
                <w:szCs w:val="20"/>
              </w:rPr>
            </w:pPr>
            <w:r w:rsidRPr="008E077A">
              <w:rPr>
                <w:rFonts w:cs="Arial"/>
                <w:sz w:val="20"/>
                <w:szCs w:val="20"/>
              </w:rPr>
              <w:t>Товщина - 125 µm</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449"/>
        </w:trPr>
        <w:tc>
          <w:tcPr>
            <w:tcW w:w="404" w:type="dxa"/>
            <w:vMerge w:val="restart"/>
          </w:tcPr>
          <w:p w:rsidR="00A159FE" w:rsidRPr="008E077A" w:rsidRDefault="00A159FE" w:rsidP="006311D2">
            <w:pPr>
              <w:jc w:val="center"/>
              <w:rPr>
                <w:sz w:val="20"/>
                <w:szCs w:val="20"/>
              </w:rPr>
            </w:pPr>
            <w:r>
              <w:rPr>
                <w:sz w:val="20"/>
                <w:szCs w:val="20"/>
              </w:rPr>
              <w:t>31.</w:t>
            </w:r>
          </w:p>
        </w:tc>
        <w:tc>
          <w:tcPr>
            <w:tcW w:w="3991" w:type="dxa"/>
            <w:tcBorders>
              <w:bottom w:val="single" w:sz="4" w:space="0" w:color="auto"/>
            </w:tcBorders>
          </w:tcPr>
          <w:p w:rsidR="00A159FE" w:rsidRPr="008E077A" w:rsidRDefault="00A159FE" w:rsidP="006311D2">
            <w:pPr>
              <w:rPr>
                <w:rFonts w:cs="Arial"/>
                <w:b/>
                <w:sz w:val="20"/>
                <w:szCs w:val="20"/>
              </w:rPr>
            </w:pPr>
            <w:r w:rsidRPr="008E077A">
              <w:rPr>
                <w:rFonts w:cs="Arial"/>
                <w:b/>
                <w:sz w:val="20"/>
                <w:szCs w:val="20"/>
              </w:rPr>
              <w:t>Фільтри мембранні МСЕ 0,45 µм, Ø47</w:t>
            </w:r>
            <w:r>
              <w:rPr>
                <w:rFonts w:cs="Arial"/>
                <w:b/>
                <w:sz w:val="20"/>
                <w:szCs w:val="20"/>
              </w:rPr>
              <w:t xml:space="preserve"> мм, </w:t>
            </w:r>
            <w:proofErr w:type="spellStart"/>
            <w:r>
              <w:rPr>
                <w:rFonts w:cs="Arial"/>
                <w:b/>
                <w:sz w:val="20"/>
                <w:szCs w:val="20"/>
              </w:rPr>
              <w:t>паков</w:t>
            </w:r>
            <w:proofErr w:type="spellEnd"/>
            <w:r>
              <w:rPr>
                <w:rFonts w:cs="Arial"/>
                <w:b/>
                <w:sz w:val="20"/>
                <w:szCs w:val="20"/>
              </w:rPr>
              <w:t xml:space="preserve">./600 шт. (HAWG047S6), </w:t>
            </w:r>
            <w:proofErr w:type="spellStart"/>
            <w:r w:rsidRPr="008813F8">
              <w:rPr>
                <w:rFonts w:cs="Arial"/>
                <w:b/>
                <w:sz w:val="20"/>
                <w:szCs w:val="20"/>
              </w:rPr>
              <w:t>Millipore</w:t>
            </w:r>
            <w:proofErr w:type="spellEnd"/>
          </w:p>
        </w:tc>
        <w:tc>
          <w:tcPr>
            <w:tcW w:w="709" w:type="dxa"/>
            <w:vMerge w:val="restart"/>
          </w:tcPr>
          <w:p w:rsidR="00A159FE" w:rsidRPr="008E077A" w:rsidRDefault="00A159FE" w:rsidP="006311D2">
            <w:pPr>
              <w:jc w:val="center"/>
              <w:rPr>
                <w:rFonts w:cs="Arial"/>
                <w:sz w:val="20"/>
                <w:szCs w:val="20"/>
              </w:rPr>
            </w:pPr>
            <w:proofErr w:type="spellStart"/>
            <w:r w:rsidRPr="008E077A">
              <w:rPr>
                <w:rFonts w:cs="Arial"/>
                <w:sz w:val="20"/>
                <w:szCs w:val="20"/>
              </w:rPr>
              <w:t>паков</w:t>
            </w:r>
            <w:proofErr w:type="spellEnd"/>
          </w:p>
        </w:tc>
        <w:tc>
          <w:tcPr>
            <w:tcW w:w="851" w:type="dxa"/>
            <w:vMerge w:val="restart"/>
          </w:tcPr>
          <w:p w:rsidR="00A159FE" w:rsidRPr="008E077A" w:rsidRDefault="00A159FE" w:rsidP="006311D2">
            <w:pPr>
              <w:jc w:val="center"/>
              <w:rPr>
                <w:rFonts w:cs="Arial"/>
                <w:sz w:val="20"/>
                <w:szCs w:val="20"/>
              </w:rPr>
            </w:pPr>
            <w:r w:rsidRPr="008E077A">
              <w:rPr>
                <w:rFonts w:cs="Arial"/>
                <w:sz w:val="20"/>
                <w:szCs w:val="20"/>
              </w:rPr>
              <w:t>1,000</w:t>
            </w:r>
          </w:p>
        </w:tc>
        <w:tc>
          <w:tcPr>
            <w:tcW w:w="1435" w:type="dxa"/>
            <w:vMerge w:val="restart"/>
          </w:tcPr>
          <w:p w:rsidR="00A159FE" w:rsidRPr="008E077A" w:rsidRDefault="00A159FE" w:rsidP="006311D2">
            <w:pPr>
              <w:rPr>
                <w:rFonts w:cs="Arial"/>
                <w:sz w:val="20"/>
                <w:szCs w:val="20"/>
              </w:rPr>
            </w:pPr>
          </w:p>
        </w:tc>
        <w:tc>
          <w:tcPr>
            <w:tcW w:w="691" w:type="dxa"/>
            <w:vMerge w:val="restart"/>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restart"/>
            <w:vAlign w:val="center"/>
          </w:tcPr>
          <w:p w:rsidR="00A159FE" w:rsidRPr="008E077A" w:rsidRDefault="00A159FE" w:rsidP="006311D2">
            <w:pPr>
              <w:pStyle w:val="TableParagraph"/>
              <w:spacing w:line="251" w:lineRule="exact"/>
              <w:ind w:left="77"/>
              <w:rPr>
                <w:bCs/>
                <w:sz w:val="20"/>
                <w:szCs w:val="20"/>
              </w:rPr>
            </w:pPr>
          </w:p>
        </w:tc>
        <w:tc>
          <w:tcPr>
            <w:tcW w:w="1842" w:type="dxa"/>
            <w:vMerge w:val="restart"/>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45"/>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Розмір пор - 0.45 µм</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21"/>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3B6E01">
              <w:rPr>
                <w:rFonts w:cs="Arial"/>
                <w:sz w:val="20"/>
                <w:szCs w:val="20"/>
              </w:rPr>
              <w:t>Товщина</w:t>
            </w:r>
            <w:r>
              <w:rPr>
                <w:rFonts w:cs="Arial"/>
                <w:sz w:val="20"/>
                <w:szCs w:val="20"/>
              </w:rPr>
              <w:t xml:space="preserve"> - </w:t>
            </w:r>
            <w:r w:rsidRPr="003B6E01">
              <w:rPr>
                <w:rFonts w:cs="Arial"/>
                <w:sz w:val="20"/>
                <w:szCs w:val="20"/>
              </w:rPr>
              <w:t xml:space="preserve">115 – 180 </w:t>
            </w:r>
            <w:proofErr w:type="spellStart"/>
            <w:r w:rsidRPr="003B6E01">
              <w:rPr>
                <w:rFonts w:cs="Arial"/>
                <w:sz w:val="20"/>
                <w:szCs w:val="20"/>
              </w:rPr>
              <w:t>μm</w:t>
            </w:r>
            <w:proofErr w:type="spellEnd"/>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21"/>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Pr>
                <w:rFonts w:cs="Arial"/>
                <w:sz w:val="20"/>
                <w:szCs w:val="20"/>
              </w:rPr>
              <w:t xml:space="preserve">Екстраговані водою - </w:t>
            </w:r>
            <w:r w:rsidRPr="008E077A">
              <w:rPr>
                <w:rFonts w:cs="Arial"/>
                <w:sz w:val="20"/>
                <w:szCs w:val="20"/>
              </w:rPr>
              <w:t>≤</w:t>
            </w:r>
            <w:r w:rsidRPr="003B6E01">
              <w:rPr>
                <w:rFonts w:cs="Arial"/>
                <w:sz w:val="20"/>
                <w:szCs w:val="20"/>
              </w:rPr>
              <w:t xml:space="preserve"> 1.0%</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21"/>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3B6E01">
              <w:rPr>
                <w:rFonts w:cs="Arial"/>
                <w:sz w:val="20"/>
                <w:szCs w:val="20"/>
              </w:rPr>
              <w:t>Екстрагування неорганічні</w:t>
            </w:r>
            <w:r>
              <w:rPr>
                <w:rFonts w:cs="Arial"/>
                <w:sz w:val="20"/>
                <w:szCs w:val="20"/>
              </w:rPr>
              <w:t xml:space="preserve"> </w:t>
            </w:r>
            <w:proofErr w:type="spellStart"/>
            <w:r w:rsidRPr="003B6E01">
              <w:rPr>
                <w:rFonts w:cs="Arial"/>
                <w:sz w:val="20"/>
                <w:szCs w:val="20"/>
              </w:rPr>
              <w:t>Na</w:t>
            </w:r>
            <w:proofErr w:type="spellEnd"/>
            <w:r>
              <w:rPr>
                <w:rFonts w:cs="Arial"/>
                <w:sz w:val="20"/>
                <w:szCs w:val="20"/>
              </w:rPr>
              <w:t xml:space="preserve"> - </w:t>
            </w:r>
            <w:r w:rsidRPr="008E077A">
              <w:rPr>
                <w:rFonts w:cs="Arial"/>
                <w:sz w:val="20"/>
                <w:szCs w:val="20"/>
              </w:rPr>
              <w:t>≤</w:t>
            </w:r>
            <w:r>
              <w:rPr>
                <w:rFonts w:cs="Arial"/>
                <w:sz w:val="20"/>
                <w:szCs w:val="20"/>
              </w:rPr>
              <w:t xml:space="preserve"> 0.01 мг</w:t>
            </w:r>
            <w:r w:rsidRPr="003B6E01">
              <w:rPr>
                <w:rFonts w:cs="Arial"/>
                <w:sz w:val="20"/>
                <w:szCs w:val="20"/>
              </w:rPr>
              <w:t>/</w:t>
            </w:r>
            <w:r>
              <w:rPr>
                <w:rFonts w:cs="Arial"/>
                <w:sz w:val="20"/>
                <w:szCs w:val="20"/>
              </w:rPr>
              <w:t>фільтр</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432"/>
        </w:trPr>
        <w:tc>
          <w:tcPr>
            <w:tcW w:w="404" w:type="dxa"/>
            <w:vMerge w:val="restart"/>
          </w:tcPr>
          <w:p w:rsidR="00A159FE" w:rsidRPr="008E077A" w:rsidRDefault="00A159FE" w:rsidP="006311D2">
            <w:pPr>
              <w:jc w:val="center"/>
              <w:rPr>
                <w:sz w:val="20"/>
                <w:szCs w:val="20"/>
              </w:rPr>
            </w:pPr>
            <w:r>
              <w:rPr>
                <w:sz w:val="20"/>
                <w:szCs w:val="20"/>
              </w:rPr>
              <w:t>32.</w:t>
            </w:r>
          </w:p>
        </w:tc>
        <w:tc>
          <w:tcPr>
            <w:tcW w:w="3991" w:type="dxa"/>
            <w:tcBorders>
              <w:bottom w:val="single" w:sz="4" w:space="0" w:color="auto"/>
            </w:tcBorders>
          </w:tcPr>
          <w:p w:rsidR="00A159FE" w:rsidRPr="008E077A" w:rsidRDefault="00A159FE" w:rsidP="006311D2">
            <w:pPr>
              <w:rPr>
                <w:rFonts w:cs="Arial"/>
                <w:b/>
                <w:sz w:val="20"/>
                <w:szCs w:val="20"/>
              </w:rPr>
            </w:pPr>
            <w:r w:rsidRPr="008E077A">
              <w:rPr>
                <w:rFonts w:cs="Arial"/>
                <w:b/>
                <w:sz w:val="20"/>
                <w:szCs w:val="20"/>
              </w:rPr>
              <w:t xml:space="preserve">Фільтри </w:t>
            </w:r>
            <w:proofErr w:type="spellStart"/>
            <w:r w:rsidRPr="008E077A">
              <w:rPr>
                <w:rFonts w:cs="Arial"/>
                <w:b/>
                <w:sz w:val="20"/>
                <w:szCs w:val="20"/>
              </w:rPr>
              <w:t>Durapore</w:t>
            </w:r>
            <w:proofErr w:type="spellEnd"/>
            <w:r w:rsidRPr="008E077A">
              <w:rPr>
                <w:rFonts w:cs="Arial"/>
                <w:b/>
                <w:sz w:val="20"/>
                <w:szCs w:val="20"/>
              </w:rPr>
              <w:t xml:space="preserve"> PVDF, гідрофобні, 0,22 µм, Ø13 мм, </w:t>
            </w:r>
            <w:proofErr w:type="spellStart"/>
            <w:r w:rsidRPr="008E077A">
              <w:rPr>
                <w:rFonts w:cs="Arial"/>
                <w:b/>
                <w:sz w:val="20"/>
                <w:szCs w:val="20"/>
              </w:rPr>
              <w:t>паков</w:t>
            </w:r>
            <w:proofErr w:type="spellEnd"/>
            <w:r w:rsidRPr="008E077A">
              <w:rPr>
                <w:rFonts w:cs="Arial"/>
                <w:b/>
                <w:sz w:val="20"/>
                <w:szCs w:val="20"/>
              </w:rPr>
              <w:t>./100 шт. (GVHP01300)</w:t>
            </w:r>
            <w:r>
              <w:rPr>
                <w:rFonts w:cs="Arial"/>
                <w:b/>
                <w:sz w:val="20"/>
                <w:szCs w:val="20"/>
              </w:rPr>
              <w:t xml:space="preserve">, </w:t>
            </w:r>
            <w:proofErr w:type="spellStart"/>
            <w:r w:rsidRPr="008813F8">
              <w:rPr>
                <w:rFonts w:cs="Arial"/>
                <w:b/>
                <w:sz w:val="20"/>
                <w:szCs w:val="20"/>
              </w:rPr>
              <w:t>Millipore</w:t>
            </w:r>
            <w:proofErr w:type="spellEnd"/>
          </w:p>
        </w:tc>
        <w:tc>
          <w:tcPr>
            <w:tcW w:w="709" w:type="dxa"/>
            <w:vMerge w:val="restart"/>
          </w:tcPr>
          <w:p w:rsidR="00A159FE" w:rsidRPr="008E077A" w:rsidRDefault="00A159FE" w:rsidP="006311D2">
            <w:pPr>
              <w:jc w:val="center"/>
              <w:rPr>
                <w:rFonts w:cs="Arial"/>
                <w:sz w:val="20"/>
                <w:szCs w:val="20"/>
              </w:rPr>
            </w:pPr>
            <w:proofErr w:type="spellStart"/>
            <w:r w:rsidRPr="008E077A">
              <w:rPr>
                <w:rFonts w:cs="Arial"/>
                <w:sz w:val="20"/>
                <w:szCs w:val="20"/>
              </w:rPr>
              <w:t>паков</w:t>
            </w:r>
            <w:proofErr w:type="spellEnd"/>
          </w:p>
        </w:tc>
        <w:tc>
          <w:tcPr>
            <w:tcW w:w="851" w:type="dxa"/>
            <w:vMerge w:val="restart"/>
          </w:tcPr>
          <w:p w:rsidR="00A159FE" w:rsidRPr="008E077A" w:rsidRDefault="00A159FE" w:rsidP="006311D2">
            <w:pPr>
              <w:jc w:val="center"/>
              <w:rPr>
                <w:rFonts w:cs="Arial"/>
                <w:sz w:val="20"/>
                <w:szCs w:val="20"/>
              </w:rPr>
            </w:pPr>
            <w:r w:rsidRPr="008E077A">
              <w:rPr>
                <w:rFonts w:cs="Arial"/>
                <w:sz w:val="20"/>
                <w:szCs w:val="20"/>
              </w:rPr>
              <w:t>1,000</w:t>
            </w:r>
          </w:p>
        </w:tc>
        <w:tc>
          <w:tcPr>
            <w:tcW w:w="1435" w:type="dxa"/>
            <w:vMerge w:val="restart"/>
          </w:tcPr>
          <w:p w:rsidR="00A159FE" w:rsidRPr="008E077A" w:rsidRDefault="00A159FE" w:rsidP="006311D2">
            <w:pPr>
              <w:rPr>
                <w:rFonts w:cs="Arial"/>
                <w:sz w:val="20"/>
                <w:szCs w:val="20"/>
              </w:rPr>
            </w:pPr>
          </w:p>
        </w:tc>
        <w:tc>
          <w:tcPr>
            <w:tcW w:w="691" w:type="dxa"/>
            <w:vMerge w:val="restart"/>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restart"/>
            <w:vAlign w:val="center"/>
          </w:tcPr>
          <w:p w:rsidR="00A159FE" w:rsidRPr="008E077A" w:rsidRDefault="00A159FE" w:rsidP="006311D2">
            <w:pPr>
              <w:pStyle w:val="TableParagraph"/>
              <w:spacing w:line="251" w:lineRule="exact"/>
              <w:ind w:left="77"/>
              <w:rPr>
                <w:bCs/>
                <w:sz w:val="20"/>
                <w:szCs w:val="20"/>
              </w:rPr>
            </w:pPr>
          </w:p>
        </w:tc>
        <w:tc>
          <w:tcPr>
            <w:tcW w:w="1842" w:type="dxa"/>
            <w:vMerge w:val="restart"/>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305"/>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 xml:space="preserve">Матеріал - </w:t>
            </w:r>
            <w:proofErr w:type="spellStart"/>
            <w:r w:rsidRPr="008E077A">
              <w:rPr>
                <w:rFonts w:cs="Arial"/>
                <w:sz w:val="20"/>
                <w:szCs w:val="20"/>
              </w:rPr>
              <w:t>полівінілідендифторид</w:t>
            </w:r>
            <w:proofErr w:type="spellEnd"/>
            <w:r w:rsidRPr="008E077A">
              <w:rPr>
                <w:rFonts w:cs="Arial"/>
                <w:sz w:val="20"/>
                <w:szCs w:val="20"/>
              </w:rPr>
              <w:t xml:space="preserve"> (PVDF) гідрофобний</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57"/>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Розмір пор - 0.22 µм</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09"/>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Діаметр – 13 мм</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09"/>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3B6E01">
              <w:rPr>
                <w:rFonts w:cs="Arial"/>
                <w:sz w:val="20"/>
                <w:szCs w:val="20"/>
              </w:rPr>
              <w:t>Пористість мембрани</w:t>
            </w:r>
            <w:r>
              <w:rPr>
                <w:rFonts w:cs="Arial"/>
                <w:sz w:val="20"/>
                <w:szCs w:val="20"/>
              </w:rPr>
              <w:t xml:space="preserve"> -</w:t>
            </w:r>
            <w:r w:rsidRPr="003B6E01">
              <w:rPr>
                <w:rFonts w:cs="Arial"/>
                <w:sz w:val="20"/>
                <w:szCs w:val="20"/>
              </w:rPr>
              <w:t xml:space="preserve"> 75%</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360"/>
        </w:trPr>
        <w:tc>
          <w:tcPr>
            <w:tcW w:w="404" w:type="dxa"/>
            <w:vMerge/>
          </w:tcPr>
          <w:p w:rsidR="00A159FE" w:rsidRPr="008E077A" w:rsidRDefault="00A159FE" w:rsidP="006311D2">
            <w:pPr>
              <w:jc w:val="center"/>
              <w:rPr>
                <w:sz w:val="20"/>
                <w:szCs w:val="20"/>
              </w:rPr>
            </w:pPr>
          </w:p>
        </w:tc>
        <w:tc>
          <w:tcPr>
            <w:tcW w:w="3991" w:type="dxa"/>
            <w:tcBorders>
              <w:top w:val="single" w:sz="4" w:space="0" w:color="auto"/>
            </w:tcBorders>
          </w:tcPr>
          <w:p w:rsidR="00A159FE" w:rsidRPr="008E077A" w:rsidRDefault="00A159FE" w:rsidP="006311D2">
            <w:pPr>
              <w:rPr>
                <w:rFonts w:cs="Arial"/>
                <w:sz w:val="20"/>
                <w:szCs w:val="20"/>
              </w:rPr>
            </w:pPr>
            <w:r w:rsidRPr="008E077A">
              <w:rPr>
                <w:rFonts w:cs="Arial"/>
                <w:sz w:val="20"/>
                <w:szCs w:val="20"/>
              </w:rPr>
              <w:t>Товщина мембрани - 125 µm</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711"/>
        </w:trPr>
        <w:tc>
          <w:tcPr>
            <w:tcW w:w="404" w:type="dxa"/>
            <w:vMerge w:val="restart"/>
          </w:tcPr>
          <w:p w:rsidR="00A159FE" w:rsidRPr="008E077A" w:rsidRDefault="00A159FE" w:rsidP="006311D2">
            <w:pPr>
              <w:jc w:val="center"/>
              <w:rPr>
                <w:sz w:val="20"/>
                <w:szCs w:val="20"/>
              </w:rPr>
            </w:pPr>
            <w:r>
              <w:rPr>
                <w:sz w:val="20"/>
                <w:szCs w:val="20"/>
              </w:rPr>
              <w:t>33.</w:t>
            </w:r>
          </w:p>
        </w:tc>
        <w:tc>
          <w:tcPr>
            <w:tcW w:w="3991" w:type="dxa"/>
            <w:tcBorders>
              <w:bottom w:val="single" w:sz="4" w:space="0" w:color="auto"/>
            </w:tcBorders>
          </w:tcPr>
          <w:p w:rsidR="00A159FE" w:rsidRPr="008813F8" w:rsidRDefault="00A159FE" w:rsidP="006311D2">
            <w:pPr>
              <w:rPr>
                <w:rFonts w:cs="Arial"/>
                <w:b/>
                <w:sz w:val="20"/>
                <w:szCs w:val="20"/>
              </w:rPr>
            </w:pPr>
            <w:r w:rsidRPr="008E077A">
              <w:rPr>
                <w:rFonts w:cs="Arial"/>
                <w:b/>
                <w:sz w:val="20"/>
                <w:szCs w:val="20"/>
              </w:rPr>
              <w:t xml:space="preserve">Фільтри мембранні 0,45 µм, Ø47 мм, нітроцелюлоза, стерильні, ободок 6 мм, </w:t>
            </w:r>
            <w:proofErr w:type="spellStart"/>
            <w:r w:rsidRPr="008E077A">
              <w:rPr>
                <w:rFonts w:cs="Arial"/>
                <w:b/>
                <w:sz w:val="20"/>
                <w:szCs w:val="20"/>
              </w:rPr>
              <w:t>паков</w:t>
            </w:r>
            <w:proofErr w:type="spellEnd"/>
            <w:r w:rsidRPr="008E077A">
              <w:rPr>
                <w:rFonts w:cs="Arial"/>
                <w:b/>
                <w:sz w:val="20"/>
                <w:szCs w:val="20"/>
              </w:rPr>
              <w:t>./100 шт. (</w:t>
            </w:r>
            <w:r w:rsidRPr="003B6E01">
              <w:rPr>
                <w:rFonts w:cs="Arial"/>
                <w:b/>
                <w:sz w:val="20"/>
                <w:szCs w:val="20"/>
              </w:rPr>
              <w:t>13106-47-HEN</w:t>
            </w:r>
            <w:r w:rsidRPr="008E077A">
              <w:rPr>
                <w:rFonts w:cs="Arial"/>
                <w:b/>
                <w:sz w:val="20"/>
                <w:szCs w:val="20"/>
              </w:rPr>
              <w:t>)</w:t>
            </w:r>
            <w:r>
              <w:rPr>
                <w:rFonts w:cs="Arial"/>
                <w:b/>
                <w:sz w:val="20"/>
                <w:szCs w:val="20"/>
              </w:rPr>
              <w:t xml:space="preserve">, </w:t>
            </w:r>
            <w:proofErr w:type="spellStart"/>
            <w:r>
              <w:rPr>
                <w:rFonts w:cs="Arial"/>
                <w:b/>
                <w:sz w:val="20"/>
                <w:szCs w:val="20"/>
              </w:rPr>
              <w:t>Sartorius</w:t>
            </w:r>
            <w:proofErr w:type="spellEnd"/>
          </w:p>
        </w:tc>
        <w:tc>
          <w:tcPr>
            <w:tcW w:w="709" w:type="dxa"/>
            <w:vMerge w:val="restart"/>
          </w:tcPr>
          <w:p w:rsidR="00A159FE" w:rsidRPr="008E077A" w:rsidRDefault="00A159FE" w:rsidP="006311D2">
            <w:pPr>
              <w:jc w:val="center"/>
              <w:rPr>
                <w:rFonts w:cs="Arial"/>
                <w:sz w:val="20"/>
                <w:szCs w:val="20"/>
              </w:rPr>
            </w:pPr>
            <w:proofErr w:type="spellStart"/>
            <w:r w:rsidRPr="008E077A">
              <w:rPr>
                <w:rFonts w:cs="Arial"/>
                <w:sz w:val="20"/>
                <w:szCs w:val="20"/>
              </w:rPr>
              <w:t>паков</w:t>
            </w:r>
            <w:proofErr w:type="spellEnd"/>
          </w:p>
        </w:tc>
        <w:tc>
          <w:tcPr>
            <w:tcW w:w="851" w:type="dxa"/>
            <w:vMerge w:val="restart"/>
          </w:tcPr>
          <w:p w:rsidR="00A159FE" w:rsidRPr="008E077A" w:rsidRDefault="00A159FE" w:rsidP="006311D2">
            <w:pPr>
              <w:jc w:val="center"/>
              <w:rPr>
                <w:rFonts w:cs="Arial"/>
                <w:sz w:val="20"/>
                <w:szCs w:val="20"/>
              </w:rPr>
            </w:pPr>
            <w:r w:rsidRPr="008E077A">
              <w:rPr>
                <w:rFonts w:cs="Arial"/>
                <w:sz w:val="20"/>
                <w:szCs w:val="20"/>
              </w:rPr>
              <w:t>1,000</w:t>
            </w:r>
          </w:p>
        </w:tc>
        <w:tc>
          <w:tcPr>
            <w:tcW w:w="1435" w:type="dxa"/>
            <w:vMerge w:val="restart"/>
          </w:tcPr>
          <w:p w:rsidR="00A159FE" w:rsidRPr="008E077A" w:rsidRDefault="00A159FE" w:rsidP="006311D2">
            <w:pPr>
              <w:rPr>
                <w:rFonts w:cs="Arial"/>
                <w:sz w:val="20"/>
                <w:szCs w:val="20"/>
              </w:rPr>
            </w:pPr>
          </w:p>
        </w:tc>
        <w:tc>
          <w:tcPr>
            <w:tcW w:w="691" w:type="dxa"/>
            <w:vMerge w:val="restart"/>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restart"/>
            <w:vAlign w:val="center"/>
          </w:tcPr>
          <w:p w:rsidR="00A159FE" w:rsidRPr="008E077A" w:rsidRDefault="00A159FE" w:rsidP="006311D2">
            <w:pPr>
              <w:pStyle w:val="TableParagraph"/>
              <w:spacing w:line="251" w:lineRule="exact"/>
              <w:ind w:left="77"/>
              <w:rPr>
                <w:bCs/>
                <w:sz w:val="20"/>
                <w:szCs w:val="20"/>
              </w:rPr>
            </w:pPr>
          </w:p>
        </w:tc>
        <w:tc>
          <w:tcPr>
            <w:tcW w:w="1842" w:type="dxa"/>
            <w:vMerge w:val="restart"/>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30"/>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 xml:space="preserve">Матеріал фільтра - </w:t>
            </w:r>
            <w:r w:rsidRPr="008E077A">
              <w:rPr>
                <w:sz w:val="20"/>
                <w:szCs w:val="20"/>
              </w:rPr>
              <w:t xml:space="preserve">нітрат целюлози </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36"/>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Стерильність – стерильний</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28"/>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Розмір пор – 0,45 µм</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28"/>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Діаметр – 47 мм</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28"/>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sz w:val="20"/>
                <w:szCs w:val="20"/>
              </w:rPr>
              <w:t>Розмір гідрофобного краю - ≥ 6 мм</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28"/>
        </w:trPr>
        <w:tc>
          <w:tcPr>
            <w:tcW w:w="404" w:type="dxa"/>
            <w:vMerge/>
          </w:tcPr>
          <w:p w:rsidR="00A159FE" w:rsidRPr="008E077A" w:rsidRDefault="00A159FE" w:rsidP="006311D2">
            <w:pPr>
              <w:jc w:val="center"/>
              <w:rPr>
                <w:sz w:val="20"/>
                <w:szCs w:val="20"/>
              </w:rPr>
            </w:pPr>
          </w:p>
        </w:tc>
        <w:tc>
          <w:tcPr>
            <w:tcW w:w="3991" w:type="dxa"/>
            <w:tcBorders>
              <w:top w:val="single" w:sz="4" w:space="0" w:color="auto"/>
              <w:bottom w:val="single" w:sz="4" w:space="0" w:color="auto"/>
            </w:tcBorders>
          </w:tcPr>
          <w:p w:rsidR="00A159FE" w:rsidRPr="008E077A" w:rsidRDefault="00A159FE" w:rsidP="006311D2">
            <w:pPr>
              <w:rPr>
                <w:rFonts w:cs="Arial"/>
                <w:sz w:val="20"/>
                <w:szCs w:val="20"/>
              </w:rPr>
            </w:pPr>
            <w:r w:rsidRPr="008E077A">
              <w:rPr>
                <w:rFonts w:cs="Arial"/>
                <w:sz w:val="20"/>
                <w:szCs w:val="20"/>
              </w:rPr>
              <w:t>Колір мембрани - білий</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r w:rsidR="00A159FE" w:rsidRPr="008E077A" w:rsidTr="006311D2">
        <w:trPr>
          <w:trHeight w:val="252"/>
        </w:trPr>
        <w:tc>
          <w:tcPr>
            <w:tcW w:w="404" w:type="dxa"/>
            <w:vMerge/>
          </w:tcPr>
          <w:p w:rsidR="00A159FE" w:rsidRPr="008E077A" w:rsidRDefault="00A159FE" w:rsidP="006311D2">
            <w:pPr>
              <w:jc w:val="center"/>
              <w:rPr>
                <w:sz w:val="20"/>
                <w:szCs w:val="20"/>
              </w:rPr>
            </w:pPr>
          </w:p>
        </w:tc>
        <w:tc>
          <w:tcPr>
            <w:tcW w:w="3991" w:type="dxa"/>
            <w:tcBorders>
              <w:top w:val="single" w:sz="4" w:space="0" w:color="auto"/>
            </w:tcBorders>
          </w:tcPr>
          <w:p w:rsidR="00A159FE" w:rsidRPr="008E077A" w:rsidRDefault="00A159FE" w:rsidP="006311D2">
            <w:pPr>
              <w:rPr>
                <w:rFonts w:cs="Arial"/>
                <w:sz w:val="20"/>
                <w:szCs w:val="20"/>
              </w:rPr>
            </w:pPr>
            <w:r w:rsidRPr="008E077A">
              <w:rPr>
                <w:rFonts w:cs="Arial"/>
                <w:sz w:val="20"/>
                <w:szCs w:val="20"/>
              </w:rPr>
              <w:t>Колір сітки - чорний</w:t>
            </w:r>
          </w:p>
        </w:tc>
        <w:tc>
          <w:tcPr>
            <w:tcW w:w="709" w:type="dxa"/>
            <w:vMerge/>
          </w:tcPr>
          <w:p w:rsidR="00A159FE" w:rsidRPr="008E077A" w:rsidRDefault="00A159FE" w:rsidP="006311D2">
            <w:pPr>
              <w:jc w:val="center"/>
              <w:rPr>
                <w:rFonts w:cs="Arial"/>
                <w:sz w:val="20"/>
                <w:szCs w:val="20"/>
              </w:rPr>
            </w:pPr>
          </w:p>
        </w:tc>
        <w:tc>
          <w:tcPr>
            <w:tcW w:w="851" w:type="dxa"/>
            <w:vMerge/>
          </w:tcPr>
          <w:p w:rsidR="00A159FE" w:rsidRPr="008E077A" w:rsidRDefault="00A159FE" w:rsidP="006311D2">
            <w:pPr>
              <w:jc w:val="center"/>
              <w:rPr>
                <w:rFonts w:cs="Arial"/>
                <w:sz w:val="20"/>
                <w:szCs w:val="20"/>
              </w:rPr>
            </w:pPr>
          </w:p>
        </w:tc>
        <w:tc>
          <w:tcPr>
            <w:tcW w:w="1435" w:type="dxa"/>
            <w:vMerge/>
          </w:tcPr>
          <w:p w:rsidR="00A159FE" w:rsidRPr="008E077A" w:rsidRDefault="00A159FE" w:rsidP="006311D2">
            <w:pPr>
              <w:rPr>
                <w:rFonts w:cs="Arial"/>
                <w:sz w:val="20"/>
                <w:szCs w:val="20"/>
              </w:rPr>
            </w:pPr>
          </w:p>
        </w:tc>
        <w:tc>
          <w:tcPr>
            <w:tcW w:w="691" w:type="dxa"/>
            <w:vMerge/>
            <w:vAlign w:val="center"/>
          </w:tcPr>
          <w:p w:rsidR="00A159FE" w:rsidRPr="008E077A" w:rsidRDefault="00A159FE" w:rsidP="006311D2">
            <w:pPr>
              <w:pStyle w:val="TableParagraph"/>
              <w:spacing w:line="251" w:lineRule="exact"/>
              <w:ind w:left="-14"/>
              <w:jc w:val="center"/>
              <w:rPr>
                <w:bCs/>
                <w:sz w:val="20"/>
                <w:szCs w:val="20"/>
              </w:rPr>
            </w:pPr>
          </w:p>
        </w:tc>
        <w:tc>
          <w:tcPr>
            <w:tcW w:w="709" w:type="dxa"/>
            <w:vMerge/>
            <w:vAlign w:val="center"/>
          </w:tcPr>
          <w:p w:rsidR="00A159FE" w:rsidRPr="008E077A" w:rsidRDefault="00A159FE" w:rsidP="006311D2">
            <w:pPr>
              <w:pStyle w:val="TableParagraph"/>
              <w:spacing w:line="251" w:lineRule="exact"/>
              <w:ind w:left="77"/>
              <w:rPr>
                <w:bCs/>
                <w:sz w:val="20"/>
                <w:szCs w:val="20"/>
              </w:rPr>
            </w:pPr>
          </w:p>
        </w:tc>
        <w:tc>
          <w:tcPr>
            <w:tcW w:w="1842" w:type="dxa"/>
            <w:vMerge/>
            <w:vAlign w:val="center"/>
          </w:tcPr>
          <w:p w:rsidR="00A159FE" w:rsidRPr="008E077A" w:rsidRDefault="00A159FE" w:rsidP="006311D2">
            <w:pPr>
              <w:pStyle w:val="TableParagraph"/>
              <w:spacing w:line="251" w:lineRule="exact"/>
              <w:ind w:left="77"/>
              <w:rPr>
                <w:bCs/>
                <w:sz w:val="20"/>
                <w:szCs w:val="20"/>
              </w:rPr>
            </w:pPr>
          </w:p>
        </w:tc>
      </w:tr>
    </w:tbl>
    <w:p w:rsidR="00A159FE" w:rsidRPr="008E077A" w:rsidRDefault="00A159FE" w:rsidP="00A159FE">
      <w:pPr>
        <w:widowControl w:val="0"/>
        <w:tabs>
          <w:tab w:val="left" w:pos="142"/>
          <w:tab w:val="left" w:pos="360"/>
          <w:tab w:val="num" w:pos="426"/>
        </w:tabs>
        <w:autoSpaceDE w:val="0"/>
        <w:autoSpaceDN w:val="0"/>
        <w:ind w:left="-426"/>
        <w:jc w:val="both"/>
        <w:rPr>
          <w:rFonts w:eastAsia="Tahoma"/>
          <w:color w:val="00000A"/>
          <w:sz w:val="20"/>
          <w:szCs w:val="20"/>
          <w:lang w:bidi="hi-IN"/>
        </w:rPr>
      </w:pPr>
    </w:p>
    <w:p w:rsidR="00A159FE" w:rsidRPr="00262529" w:rsidRDefault="00A159FE" w:rsidP="00A159FE">
      <w:pPr>
        <w:widowControl w:val="0"/>
        <w:autoSpaceDE w:val="0"/>
        <w:autoSpaceDN w:val="0"/>
        <w:ind w:left="-426"/>
        <w:jc w:val="both"/>
        <w:rPr>
          <w:rFonts w:eastAsia="Tahoma"/>
          <w:color w:val="00000A"/>
          <w:sz w:val="20"/>
          <w:szCs w:val="20"/>
          <w:lang w:bidi="hi-IN"/>
        </w:rPr>
      </w:pPr>
      <w:r w:rsidRPr="00262529">
        <w:rPr>
          <w:rFonts w:eastAsia="Tahoma"/>
          <w:color w:val="00000A"/>
          <w:sz w:val="20"/>
          <w:szCs w:val="20"/>
          <w:lang w:bidi="hi-IN"/>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у складі тендерної пропозиції повний опис запропонованого товару, фото запропонованого товару, посилання на вільні джерела інформації (сайт), де міститься інформація з технічними та якісним характеристикам запропонованого товару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відомості про виробника запропонованого товару та документальне підтвердження</w:t>
      </w:r>
      <w:r w:rsidRPr="00262529">
        <w:rPr>
          <w:rFonts w:eastAsia="Tahoma"/>
          <w:color w:val="00000A"/>
          <w:sz w:val="20"/>
          <w:szCs w:val="20"/>
          <w:lang w:val="ru-RU" w:bidi="hi-IN"/>
        </w:rPr>
        <w:t xml:space="preserve"> </w:t>
      </w:r>
      <w:r w:rsidRPr="00262529">
        <w:rPr>
          <w:rFonts w:eastAsia="Tahoma"/>
          <w:color w:val="00000A"/>
          <w:sz w:val="20"/>
          <w:szCs w:val="20"/>
          <w:lang w:bidi="hi-IN"/>
        </w:rPr>
        <w:t xml:space="preserve">(сертифікат відповідності), повної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Всі технічні та якісні характеристики запропонованого товару повинні відповідати усім  технічним та усім якісним характеристикам які висуває Замовник у </w:t>
      </w:r>
      <w:proofErr w:type="spellStart"/>
      <w:r w:rsidRPr="00262529">
        <w:rPr>
          <w:rFonts w:eastAsia="Tahoma"/>
          <w:color w:val="00000A"/>
          <w:sz w:val="20"/>
          <w:szCs w:val="20"/>
          <w:lang w:bidi="hi-IN"/>
        </w:rPr>
        <w:t>Додадтку</w:t>
      </w:r>
      <w:proofErr w:type="spellEnd"/>
      <w:r w:rsidRPr="00262529">
        <w:rPr>
          <w:rFonts w:eastAsia="Tahoma"/>
          <w:color w:val="00000A"/>
          <w:sz w:val="20"/>
          <w:szCs w:val="20"/>
          <w:lang w:bidi="hi-IN"/>
        </w:rPr>
        <w:t xml:space="preserve"> 4 до тендерної документації.</w:t>
      </w:r>
    </w:p>
    <w:p w:rsidR="00A159FE" w:rsidRPr="00262529" w:rsidRDefault="00A159FE" w:rsidP="00A159FE">
      <w:pPr>
        <w:widowControl w:val="0"/>
        <w:autoSpaceDE w:val="0"/>
        <w:autoSpaceDN w:val="0"/>
        <w:ind w:left="-426"/>
        <w:jc w:val="both"/>
        <w:rPr>
          <w:rFonts w:eastAsia="Tahoma"/>
          <w:color w:val="00000A"/>
          <w:sz w:val="20"/>
          <w:szCs w:val="20"/>
          <w:lang w:bidi="hi-IN"/>
        </w:rPr>
      </w:pPr>
    </w:p>
    <w:p w:rsidR="00A159FE" w:rsidRPr="00262529" w:rsidRDefault="00A159FE" w:rsidP="00A159FE">
      <w:pPr>
        <w:widowControl w:val="0"/>
        <w:autoSpaceDE w:val="0"/>
        <w:autoSpaceDN w:val="0"/>
        <w:ind w:left="-426"/>
        <w:jc w:val="both"/>
        <w:rPr>
          <w:rFonts w:eastAsia="Tahoma"/>
          <w:color w:val="00000A"/>
          <w:sz w:val="20"/>
          <w:szCs w:val="20"/>
          <w:lang w:bidi="hi-IN"/>
        </w:rPr>
      </w:pPr>
      <w:r w:rsidRPr="00262529">
        <w:rPr>
          <w:rFonts w:eastAsia="Tahoma"/>
          <w:color w:val="00000A"/>
          <w:sz w:val="20"/>
          <w:szCs w:val="20"/>
          <w:lang w:bidi="hi-IN"/>
        </w:rPr>
        <w:t>**</w:t>
      </w:r>
      <w:r w:rsidRPr="00262529">
        <w:rPr>
          <w:sz w:val="20"/>
          <w:szCs w:val="20"/>
          <w:lang w:eastAsia="ar-SA"/>
        </w:rPr>
        <w:t>У складі тендерної пропозиції Учасник вказує найменування послуг/товару, що пропонується Учасником до постачання, у тому вигляді, як буде зазначатися у специфікації до майбутнього договору про закупівлю та у видаткових накладних Учасника.</w:t>
      </w:r>
    </w:p>
    <w:p w:rsidR="006A764C" w:rsidRPr="00C60355" w:rsidRDefault="006A764C" w:rsidP="00C60355">
      <w:pPr>
        <w:tabs>
          <w:tab w:val="left" w:pos="6158"/>
        </w:tabs>
        <w:spacing w:after="0" w:line="240" w:lineRule="auto"/>
        <w:rPr>
          <w:sz w:val="24"/>
          <w:szCs w:val="24"/>
        </w:rPr>
      </w:pPr>
    </w:p>
    <w:sectPr w:rsidR="006A764C" w:rsidRPr="00C60355"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altName w:val="Courier New"/>
    <w:charset w:val="00"/>
    <w:family w:val="auto"/>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2"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30F26"/>
    <w:rsid w:val="00054112"/>
    <w:rsid w:val="000728C9"/>
    <w:rsid w:val="00081FC0"/>
    <w:rsid w:val="000D7B68"/>
    <w:rsid w:val="000E026A"/>
    <w:rsid w:val="00141EAE"/>
    <w:rsid w:val="001612A9"/>
    <w:rsid w:val="001C60E2"/>
    <w:rsid w:val="002400B7"/>
    <w:rsid w:val="002674E4"/>
    <w:rsid w:val="00270024"/>
    <w:rsid w:val="002A58A2"/>
    <w:rsid w:val="002A7BE6"/>
    <w:rsid w:val="002B3DD1"/>
    <w:rsid w:val="002E3C14"/>
    <w:rsid w:val="002F48D8"/>
    <w:rsid w:val="00320173"/>
    <w:rsid w:val="00386B1C"/>
    <w:rsid w:val="00411183"/>
    <w:rsid w:val="0042085D"/>
    <w:rsid w:val="00476842"/>
    <w:rsid w:val="0049405A"/>
    <w:rsid w:val="004A1C83"/>
    <w:rsid w:val="004A5033"/>
    <w:rsid w:val="00514A47"/>
    <w:rsid w:val="005267EB"/>
    <w:rsid w:val="005828B1"/>
    <w:rsid w:val="0059366D"/>
    <w:rsid w:val="005B11A3"/>
    <w:rsid w:val="005E778E"/>
    <w:rsid w:val="005F6DDF"/>
    <w:rsid w:val="00603045"/>
    <w:rsid w:val="00610CE8"/>
    <w:rsid w:val="006475BF"/>
    <w:rsid w:val="00651345"/>
    <w:rsid w:val="00694674"/>
    <w:rsid w:val="006A764C"/>
    <w:rsid w:val="006C4FAE"/>
    <w:rsid w:val="006D4819"/>
    <w:rsid w:val="006D6BAC"/>
    <w:rsid w:val="006E7BB0"/>
    <w:rsid w:val="00703BD9"/>
    <w:rsid w:val="00732032"/>
    <w:rsid w:val="00741E47"/>
    <w:rsid w:val="007450D3"/>
    <w:rsid w:val="00757713"/>
    <w:rsid w:val="00771B9F"/>
    <w:rsid w:val="00772CCD"/>
    <w:rsid w:val="0078113E"/>
    <w:rsid w:val="00805CB7"/>
    <w:rsid w:val="00814D6C"/>
    <w:rsid w:val="00846621"/>
    <w:rsid w:val="0084750C"/>
    <w:rsid w:val="008A4BFA"/>
    <w:rsid w:val="008F3A9E"/>
    <w:rsid w:val="008F4281"/>
    <w:rsid w:val="008F5404"/>
    <w:rsid w:val="0094383F"/>
    <w:rsid w:val="00951F25"/>
    <w:rsid w:val="0099101B"/>
    <w:rsid w:val="00996996"/>
    <w:rsid w:val="009D09A9"/>
    <w:rsid w:val="009E7B49"/>
    <w:rsid w:val="00A049E3"/>
    <w:rsid w:val="00A159FE"/>
    <w:rsid w:val="00A15E85"/>
    <w:rsid w:val="00A52A5A"/>
    <w:rsid w:val="00A7220B"/>
    <w:rsid w:val="00A7276B"/>
    <w:rsid w:val="00A77264"/>
    <w:rsid w:val="00AD7148"/>
    <w:rsid w:val="00B057C2"/>
    <w:rsid w:val="00B13AE1"/>
    <w:rsid w:val="00B55729"/>
    <w:rsid w:val="00B86B83"/>
    <w:rsid w:val="00BD3662"/>
    <w:rsid w:val="00BE318B"/>
    <w:rsid w:val="00C04CEE"/>
    <w:rsid w:val="00C12D80"/>
    <w:rsid w:val="00C42B38"/>
    <w:rsid w:val="00C60355"/>
    <w:rsid w:val="00C95002"/>
    <w:rsid w:val="00CA6D09"/>
    <w:rsid w:val="00CC5B51"/>
    <w:rsid w:val="00D62982"/>
    <w:rsid w:val="00E01960"/>
    <w:rsid w:val="00E13FF6"/>
    <w:rsid w:val="00E543AA"/>
    <w:rsid w:val="00E6414D"/>
    <w:rsid w:val="00E808D8"/>
    <w:rsid w:val="00EB3869"/>
    <w:rsid w:val="00EB6869"/>
    <w:rsid w:val="00EC4589"/>
    <w:rsid w:val="00ED1E9A"/>
    <w:rsid w:val="00ED215F"/>
    <w:rsid w:val="00EE561D"/>
    <w:rsid w:val="00EE6CEE"/>
    <w:rsid w:val="00F67C0D"/>
    <w:rsid w:val="00F97161"/>
    <w:rsid w:val="00FA33B2"/>
    <w:rsid w:val="00FA4B8E"/>
    <w:rsid w:val="00FB706F"/>
    <w:rsid w:val="00FD0C9F"/>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0711"/>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1"/>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uiPriority w:val="99"/>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uiPriority w:val="99"/>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qFormat/>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 w:type="character" w:customStyle="1" w:styleId="2f0">
    <w:name w:val="Обычный (веб) Знак2"/>
    <w:uiPriority w:val="99"/>
    <w:locked/>
    <w:rsid w:val="005E778E"/>
    <w:rPr>
      <w:sz w:val="24"/>
      <w:szCs w:val="24"/>
      <w:lang w:val="ru-RU" w:eastAsia="ru-RU"/>
    </w:rPr>
  </w:style>
  <w:style w:type="paragraph" w:customStyle="1" w:styleId="msonormal0">
    <w:name w:val="msonormal"/>
    <w:basedOn w:val="a"/>
    <w:rsid w:val="00FD0C9F"/>
    <w:pPr>
      <w:spacing w:before="100" w:beforeAutospacing="1" w:after="100" w:afterAutospacing="1" w:line="240" w:lineRule="auto"/>
    </w:pPr>
    <w:rPr>
      <w:rFonts w:eastAsia="Times New Roman"/>
      <w:color w:val="auto"/>
      <w:sz w:val="24"/>
      <w:szCs w:val="24"/>
      <w:lang w:val="ru-UA" w:eastAsia="ru-UA"/>
    </w:rPr>
  </w:style>
  <w:style w:type="paragraph" w:customStyle="1" w:styleId="xl63">
    <w:name w:val="xl63"/>
    <w:basedOn w:val="a"/>
    <w:rsid w:val="00FD0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UA" w:eastAsia="ru-UA"/>
    </w:rPr>
  </w:style>
  <w:style w:type="paragraph" w:customStyle="1" w:styleId="affff0">
    <w:name w:val="Базовый"/>
    <w:rsid w:val="008F4281"/>
    <w:pPr>
      <w:widowControl w:val="0"/>
      <w:suppressAutoHyphens/>
      <w:spacing w:after="200" w:line="276" w:lineRule="auto"/>
    </w:pPr>
    <w:rPr>
      <w:rFonts w:ascii="Times New Roman CYR" w:eastAsia="Times New Roman" w:hAnsi="Times New Roman CYR" w:cs="Times New Roman CYR"/>
      <w:color w:val="00000A"/>
      <w:sz w:val="24"/>
      <w:szCs w:val="24"/>
      <w:lang w:val="uk-UA" w:eastAsia="ru-RU"/>
    </w:rPr>
  </w:style>
  <w:style w:type="character" w:customStyle="1" w:styleId="1f1">
    <w:name w:val="Без интервала Знак1"/>
    <w:uiPriority w:val="99"/>
    <w:rsid w:val="00C60355"/>
    <w:rPr>
      <w:rFonts w:ascii="Calibri" w:eastAsia="Calibri" w:hAnsi="Calibri"/>
      <w:sz w:val="22"/>
      <w:szCs w:val="22"/>
      <w:lang w:eastAsia="zh-CN"/>
    </w:rPr>
  </w:style>
  <w:style w:type="character" w:customStyle="1" w:styleId="Exact">
    <w:name w:val="Основной текст Exact"/>
    <w:rsid w:val="00A159FE"/>
    <w:rPr>
      <w:rFonts w:ascii="Times New Roman" w:eastAsia="Times New Roman" w:hAnsi="Times New Roman" w:cs="Times New Roman" w:hint="default"/>
      <w:b w:val="0"/>
      <w:bCs w:val="0"/>
      <w:i w:val="0"/>
      <w:iCs w:val="0"/>
      <w:smallCaps w:val="0"/>
      <w:strike w:val="0"/>
      <w:dstrike w:val="0"/>
      <w:spacing w:val="-4"/>
      <w:sz w:val="22"/>
      <w:szCs w:val="22"/>
      <w:u w:val="none"/>
      <w:effect w:val="none"/>
    </w:rPr>
  </w:style>
  <w:style w:type="character" w:customStyle="1" w:styleId="y2iqfc">
    <w:name w:val="y2iqfc"/>
    <w:basedOn w:val="a0"/>
    <w:rsid w:val="00A1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29287">
      <w:bodyDiv w:val="1"/>
      <w:marLeft w:val="0"/>
      <w:marRight w:val="0"/>
      <w:marTop w:val="0"/>
      <w:marBottom w:val="0"/>
      <w:divBdr>
        <w:top w:val="none" w:sz="0" w:space="0" w:color="auto"/>
        <w:left w:val="none" w:sz="0" w:space="0" w:color="auto"/>
        <w:bottom w:val="none" w:sz="0" w:space="0" w:color="auto"/>
        <w:right w:val="none" w:sz="0" w:space="0" w:color="auto"/>
      </w:divBdr>
      <w:divsChild>
        <w:div w:id="525481807">
          <w:marLeft w:val="0"/>
          <w:marRight w:val="0"/>
          <w:marTop w:val="0"/>
          <w:marBottom w:val="300"/>
          <w:divBdr>
            <w:top w:val="none" w:sz="0" w:space="0" w:color="auto"/>
            <w:left w:val="none" w:sz="0" w:space="0" w:color="auto"/>
            <w:bottom w:val="none" w:sz="0" w:space="0" w:color="auto"/>
            <w:right w:val="none" w:sz="0" w:space="0" w:color="auto"/>
          </w:divBdr>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12-29-002004-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6</Pages>
  <Words>1846</Words>
  <Characters>10526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107</cp:revision>
  <dcterms:created xsi:type="dcterms:W3CDTF">2021-12-15T12:41:00Z</dcterms:created>
  <dcterms:modified xsi:type="dcterms:W3CDTF">2024-01-03T13:00:00Z</dcterms:modified>
</cp:coreProperties>
</file>