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E67951">
        <w:trPr>
          <w:trHeight w:val="361"/>
        </w:trPr>
        <w:tc>
          <w:tcPr>
            <w:tcW w:w="3271" w:type="dxa"/>
          </w:tcPr>
          <w:p w:rsidR="00E67951" w:rsidRDefault="00E67951" w:rsidP="003609B9">
            <w:pPr>
              <w:rPr>
                <w:sz w:val="28"/>
                <w:szCs w:val="28"/>
                <w:lang w:val="uk-UA"/>
              </w:rPr>
            </w:pPr>
          </w:p>
          <w:p w:rsidR="002A3525" w:rsidRDefault="00E67951" w:rsidP="003609B9">
            <w:pPr>
              <w:rPr>
                <w:sz w:val="28"/>
                <w:szCs w:val="28"/>
                <w:lang w:val="uk-UA"/>
              </w:rPr>
            </w:pPr>
            <w:r>
              <w:rPr>
                <w:sz w:val="28"/>
                <w:szCs w:val="28"/>
                <w:lang w:val="uk-UA"/>
              </w:rPr>
              <w:t>10 лютого 2023 року</w:t>
            </w:r>
          </w:p>
          <w:p w:rsidR="005413EB" w:rsidRPr="005413EB" w:rsidRDefault="005413EB" w:rsidP="003609B9">
            <w:pPr>
              <w:rPr>
                <w:color w:val="FFFFFF"/>
                <w:sz w:val="28"/>
                <w:szCs w:val="28"/>
              </w:rPr>
            </w:pPr>
            <w:r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E67951" w:rsidRDefault="00E67951" w:rsidP="003609B9">
            <w:pPr>
              <w:ind w:firstLine="72"/>
              <w:jc w:val="center"/>
              <w:rPr>
                <w:sz w:val="28"/>
                <w:szCs w:val="28"/>
                <w:lang w:val="uk-UA"/>
              </w:rPr>
            </w:pPr>
            <w:r>
              <w:rPr>
                <w:sz w:val="28"/>
                <w:szCs w:val="28"/>
                <w:lang w:val="uk-UA"/>
              </w:rPr>
              <w:t xml:space="preserve"> </w:t>
            </w:r>
          </w:p>
          <w:p w:rsidR="002A3525" w:rsidRDefault="00E67951" w:rsidP="003609B9">
            <w:pPr>
              <w:ind w:firstLine="72"/>
              <w:jc w:val="center"/>
              <w:rPr>
                <w:sz w:val="28"/>
                <w:szCs w:val="28"/>
                <w:lang w:val="uk-UA"/>
              </w:rPr>
            </w:pPr>
            <w:r>
              <w:rPr>
                <w:sz w:val="28"/>
                <w:szCs w:val="28"/>
                <w:lang w:val="uk-UA"/>
              </w:rPr>
              <w:t xml:space="preserve">                          № 272</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w:t>
            </w:r>
            <w:r w:rsidR="002A3525">
              <w:rPr>
                <w:color w:val="FFFFFF"/>
                <w:sz w:val="28"/>
                <w:szCs w:val="28"/>
                <w:lang w:val="uk-UA"/>
              </w:rPr>
              <w:t>№</w:t>
            </w:r>
            <w:r w:rsidRPr="005413EB">
              <w:rPr>
                <w:color w:val="FFFFFF"/>
                <w:sz w:val="28"/>
                <w:szCs w:val="28"/>
              </w:rPr>
              <w:t>284</w:t>
            </w:r>
          </w:p>
        </w:tc>
      </w:tr>
    </w:tbl>
    <w:p w:rsidR="00E60208" w:rsidRDefault="00E60208" w:rsidP="00C17C8E">
      <w:pPr>
        <w:pStyle w:val="HTML"/>
        <w:jc w:val="both"/>
        <w:rPr>
          <w:rFonts w:ascii="Times New Roman" w:hAnsi="Times New Roman"/>
          <w:b/>
          <w:sz w:val="28"/>
          <w:szCs w:val="28"/>
          <w:lang w:val="uk-UA"/>
        </w:rPr>
      </w:pPr>
    </w:p>
    <w:p w:rsidR="00E60208" w:rsidRDefault="00E60208" w:rsidP="00C17C8E">
      <w:pPr>
        <w:pStyle w:val="HTML"/>
        <w:jc w:val="both"/>
        <w:rPr>
          <w:rFonts w:ascii="Times New Roman" w:hAnsi="Times New Roman"/>
          <w:b/>
          <w:sz w:val="28"/>
          <w:szCs w:val="28"/>
          <w:lang w:val="uk-UA"/>
        </w:rPr>
      </w:pPr>
    </w:p>
    <w:p w:rsidR="00C17C8E" w:rsidRDefault="002730EF" w:rsidP="00C17C8E">
      <w:pPr>
        <w:pStyle w:val="HTML"/>
        <w:jc w:val="both"/>
        <w:rPr>
          <w:rFonts w:ascii="Times New Roman" w:hAnsi="Times New Roman"/>
          <w:sz w:val="16"/>
          <w:szCs w:val="16"/>
          <w:lang w:val="uk-UA"/>
        </w:rPr>
      </w:pPr>
      <w:r w:rsidRPr="002E58A3">
        <w:rPr>
          <w:rFonts w:ascii="Times New Roman" w:hAnsi="Times New Roman"/>
          <w:b/>
          <w:sz w:val="28"/>
          <w:szCs w:val="28"/>
          <w:lang w:val="uk-UA"/>
        </w:rPr>
        <w:t>Про внесення змін до реєстраційних матеріалів лікарських засобів, які зареєстровані компетентними органами</w:t>
      </w:r>
      <w:r w:rsidR="00AA44D5" w:rsidRPr="002E58A3">
        <w:rPr>
          <w:rFonts w:ascii="Times New Roman" w:hAnsi="Times New Roman"/>
          <w:b/>
          <w:sz w:val="28"/>
          <w:szCs w:val="28"/>
          <w:lang w:val="uk-UA"/>
        </w:rPr>
        <w:t xml:space="preserve"> </w:t>
      </w:r>
      <w:r w:rsidR="009D14D1" w:rsidRPr="009D14D1">
        <w:rPr>
          <w:rFonts w:ascii="Times New Roman" w:hAnsi="Times New Roman"/>
          <w:b/>
          <w:sz w:val="28"/>
          <w:szCs w:val="28"/>
          <w:lang w:val="uk-UA"/>
        </w:rPr>
        <w:t>Сполучених Штатів Америки, Швейцарської Конфедерації, Австралії, Канади, Європейського Союзу</w:t>
      </w:r>
    </w:p>
    <w:p w:rsidR="00AE7F68" w:rsidRDefault="00AE7F68" w:rsidP="00C17C8E">
      <w:pPr>
        <w:pStyle w:val="HTML"/>
        <w:jc w:val="both"/>
        <w:rPr>
          <w:rFonts w:ascii="Times New Roman" w:hAnsi="Times New Roman"/>
          <w:sz w:val="16"/>
          <w:szCs w:val="16"/>
          <w:lang w:val="uk-UA"/>
        </w:rPr>
      </w:pPr>
    </w:p>
    <w:p w:rsidR="0017468A" w:rsidRDefault="0017468A" w:rsidP="00C17C8E">
      <w:pPr>
        <w:pStyle w:val="HTML"/>
        <w:jc w:val="both"/>
        <w:rPr>
          <w:rFonts w:ascii="Times New Roman" w:hAnsi="Times New Roman"/>
          <w:sz w:val="16"/>
          <w:szCs w:val="16"/>
          <w:lang w:val="uk-UA"/>
        </w:rPr>
      </w:pPr>
    </w:p>
    <w:p w:rsidR="007174E9" w:rsidRDefault="007174E9" w:rsidP="00C17C8E">
      <w:pPr>
        <w:pStyle w:val="HTML"/>
        <w:jc w:val="both"/>
        <w:rPr>
          <w:rFonts w:ascii="Times New Roman" w:hAnsi="Times New Roman"/>
          <w:sz w:val="16"/>
          <w:szCs w:val="16"/>
          <w:lang w:val="uk-UA"/>
        </w:rPr>
      </w:pPr>
    </w:p>
    <w:p w:rsidR="007174E9" w:rsidRDefault="007174E9" w:rsidP="00C17C8E">
      <w:pPr>
        <w:pStyle w:val="HTML"/>
        <w:jc w:val="both"/>
        <w:rPr>
          <w:rFonts w:ascii="Times New Roman" w:hAnsi="Times New Roman"/>
          <w:sz w:val="16"/>
          <w:szCs w:val="16"/>
          <w:lang w:val="uk-UA"/>
        </w:rPr>
      </w:pPr>
    </w:p>
    <w:p w:rsidR="00E60208" w:rsidRPr="006A56F4" w:rsidRDefault="00E60208" w:rsidP="00C17C8E">
      <w:pPr>
        <w:pStyle w:val="HTML"/>
        <w:jc w:val="both"/>
        <w:rPr>
          <w:rFonts w:ascii="Times New Roman" w:hAnsi="Times New Roman"/>
          <w:sz w:val="16"/>
          <w:szCs w:val="16"/>
          <w:lang w:val="uk-UA"/>
        </w:rPr>
      </w:pPr>
    </w:p>
    <w:p w:rsidR="008D115B" w:rsidRPr="005503D7" w:rsidRDefault="00D61591" w:rsidP="008D115B">
      <w:pPr>
        <w:pStyle w:val="HTML"/>
        <w:ind w:firstLine="720"/>
        <w:jc w:val="both"/>
        <w:rPr>
          <w:rFonts w:ascii="Times New Roman" w:hAnsi="Times New Roman"/>
          <w:sz w:val="28"/>
          <w:szCs w:val="28"/>
          <w:lang w:val="uk-UA"/>
        </w:rPr>
      </w:pPr>
      <w:r w:rsidRPr="006A56F4">
        <w:rPr>
          <w:rFonts w:ascii="Times New Roman" w:hAnsi="Times New Roman"/>
          <w:sz w:val="28"/>
          <w:szCs w:val="28"/>
          <w:lang w:val="uk-UA"/>
        </w:rPr>
        <w:t xml:space="preserve">Відповідно до статті 9 Закону України «Про лікарські засоби», </w:t>
      </w:r>
      <w:r w:rsidRPr="006A56F4">
        <w:rPr>
          <w:rFonts w:ascii="Times New Roman" w:hAnsi="Times New Roman"/>
          <w:sz w:val="28"/>
          <w:szCs w:val="28"/>
          <w:lang w:val="uk-UA"/>
        </w:rPr>
        <w:br/>
        <w:t>пункт</w:t>
      </w:r>
      <w:r w:rsidR="00CA02A7">
        <w:rPr>
          <w:rFonts w:ascii="Times New Roman" w:hAnsi="Times New Roman"/>
          <w:sz w:val="28"/>
          <w:szCs w:val="28"/>
          <w:lang w:val="uk-UA"/>
        </w:rPr>
        <w:t xml:space="preserve">у </w:t>
      </w:r>
      <w:r w:rsidR="00BE48A3" w:rsidRPr="006A56F4">
        <w:rPr>
          <w:rFonts w:ascii="Times New Roman" w:hAnsi="Times New Roman"/>
          <w:sz w:val="28"/>
          <w:szCs w:val="28"/>
          <w:lang w:val="uk-UA"/>
        </w:rPr>
        <w:t>7</w:t>
      </w:r>
      <w:r w:rsidRPr="006A56F4">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w:t>
      </w:r>
      <w:r w:rsidRPr="001504B0">
        <w:rPr>
          <w:rFonts w:ascii="Times New Roman" w:hAnsi="Times New Roman"/>
          <w:sz w:val="28"/>
          <w:szCs w:val="28"/>
          <w:lang w:val="uk-UA"/>
        </w:rPr>
        <w:t xml:space="preserve"> 26 травня 2005 року </w:t>
      </w:r>
      <w:r w:rsidR="005A07FE">
        <w:rPr>
          <w:rFonts w:ascii="Times New Roman" w:hAnsi="Times New Roman"/>
          <w:sz w:val="28"/>
          <w:szCs w:val="28"/>
          <w:lang w:val="uk-UA"/>
        </w:rPr>
        <w:t xml:space="preserve"> </w:t>
      </w:r>
      <w:r w:rsidRPr="001504B0">
        <w:rPr>
          <w:rFonts w:ascii="Times New Roman" w:hAnsi="Times New Roman"/>
          <w:sz w:val="28"/>
          <w:szCs w:val="28"/>
          <w:lang w:val="uk-UA"/>
        </w:rPr>
        <w:t xml:space="preserve">№ 376, абзацу </w:t>
      </w:r>
      <w:r w:rsidR="00C5780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Pr>
          <w:rFonts w:ascii="Times New Roman" w:hAnsi="Times New Roman"/>
          <w:sz w:val="28"/>
          <w:szCs w:val="28"/>
          <w:lang w:val="uk-UA"/>
        </w:rPr>
        <w:t xml:space="preserve"> (в редакції постанови Кабінету Міністрів України від 24 січня 2020 року № 90)</w:t>
      </w:r>
      <w:r w:rsidRPr="001504B0">
        <w:rPr>
          <w:rFonts w:ascii="Times New Roman" w:hAnsi="Times New Roman"/>
          <w:sz w:val="28"/>
          <w:szCs w:val="28"/>
          <w:lang w:val="uk-UA"/>
        </w:rPr>
        <w:t>,</w:t>
      </w:r>
      <w:r w:rsidR="00A24656">
        <w:rPr>
          <w:rFonts w:ascii="Times New Roman" w:hAnsi="Times New Roman"/>
          <w:sz w:val="28"/>
          <w:szCs w:val="28"/>
          <w:lang w:val="uk-UA"/>
        </w:rPr>
        <w:t xml:space="preserve"> </w:t>
      </w:r>
      <w:r w:rsidR="00CC38B2" w:rsidRPr="00B84240">
        <w:rPr>
          <w:rFonts w:ascii="Times New Roman" w:hAnsi="Times New Roman"/>
          <w:sz w:val="28"/>
          <w:szCs w:val="28"/>
          <w:lang w:val="uk-UA"/>
        </w:rPr>
        <w:t xml:space="preserve">пункту </w:t>
      </w:r>
      <w:r w:rsidR="008D115B">
        <w:rPr>
          <w:rFonts w:ascii="Times New Roman" w:hAnsi="Times New Roman"/>
          <w:sz w:val="28"/>
          <w:szCs w:val="28"/>
          <w:lang w:val="uk-UA"/>
        </w:rPr>
        <w:t xml:space="preserve">12 розділу ІІІ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складених Державним </w:t>
      </w:r>
      <w:r w:rsidR="008D115B" w:rsidRPr="005503D7">
        <w:rPr>
          <w:rFonts w:ascii="Times New Roman" w:hAnsi="Times New Roman"/>
          <w:sz w:val="28"/>
          <w:szCs w:val="28"/>
          <w:lang w:val="uk-UA"/>
        </w:rPr>
        <w:t xml:space="preserve">підприємством «Державний експертний центр Міністерства охорони здоров’я України» </w:t>
      </w:r>
      <w:r w:rsidR="008D115B" w:rsidRPr="00E60208">
        <w:rPr>
          <w:rFonts w:ascii="Times New Roman" w:hAnsi="Times New Roman"/>
          <w:sz w:val="28"/>
          <w:szCs w:val="28"/>
          <w:lang w:val="uk-UA"/>
        </w:rPr>
        <w:t xml:space="preserve">висновків про результати розгляду матеріалів про внесення змін до реєстраційних матеріалів лікарських засобів, які зареєстровані компетентним органом </w:t>
      </w:r>
      <w:r w:rsidR="002C6019" w:rsidRPr="002C6019">
        <w:rPr>
          <w:rFonts w:ascii="Times New Roman" w:hAnsi="Times New Roman"/>
          <w:sz w:val="28"/>
          <w:szCs w:val="28"/>
          <w:lang w:val="uk-UA"/>
        </w:rPr>
        <w:t>Сполучених Штатів Америки, Швейцарської Конфедерації, Австралії, Канади, Європейського Союзу</w:t>
      </w:r>
      <w:r w:rsidR="008D115B" w:rsidRPr="00E60208">
        <w:rPr>
          <w:rFonts w:ascii="Times New Roman" w:hAnsi="Times New Roman"/>
          <w:sz w:val="28"/>
          <w:szCs w:val="28"/>
          <w:lang w:val="uk-UA"/>
        </w:rPr>
        <w:t>,</w:t>
      </w:r>
      <w:r w:rsidR="00E60208">
        <w:rPr>
          <w:rFonts w:ascii="Times New Roman" w:hAnsi="Times New Roman"/>
          <w:sz w:val="28"/>
          <w:szCs w:val="28"/>
          <w:lang w:val="uk-UA"/>
        </w:rPr>
        <w:t xml:space="preserve"> </w:t>
      </w:r>
    </w:p>
    <w:p w:rsidR="008D115B" w:rsidRDefault="008D115B" w:rsidP="008D115B">
      <w:pPr>
        <w:pStyle w:val="HTML"/>
        <w:ind w:firstLine="720"/>
        <w:jc w:val="both"/>
        <w:rPr>
          <w:rFonts w:ascii="Times New Roman" w:hAnsi="Times New Roman"/>
          <w:sz w:val="16"/>
          <w:szCs w:val="16"/>
          <w:lang w:val="uk-UA"/>
        </w:rPr>
      </w:pPr>
    </w:p>
    <w:p w:rsidR="007174E9" w:rsidRPr="00EE44A2" w:rsidRDefault="007174E9" w:rsidP="008D115B">
      <w:pPr>
        <w:pStyle w:val="HTML"/>
        <w:ind w:firstLine="720"/>
        <w:jc w:val="both"/>
        <w:rPr>
          <w:rFonts w:ascii="Times New Roman" w:hAnsi="Times New Roman"/>
          <w:sz w:val="16"/>
          <w:szCs w:val="16"/>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5503D7" w:rsidRDefault="00776249" w:rsidP="00A24656">
      <w:pPr>
        <w:pStyle w:val="31"/>
        <w:spacing w:after="0"/>
        <w:ind w:left="0"/>
        <w:rPr>
          <w:b/>
          <w:bCs/>
          <w:lang w:val="uk-UA"/>
        </w:rPr>
      </w:pPr>
    </w:p>
    <w:p w:rsidR="00776249" w:rsidRPr="00E40B91" w:rsidRDefault="00776249" w:rsidP="00C17C8E">
      <w:pPr>
        <w:pStyle w:val="a8"/>
        <w:ind w:firstLine="709"/>
        <w:rPr>
          <w:sz w:val="16"/>
          <w:szCs w:val="16"/>
          <w:lang w:val="uk-UA"/>
        </w:rPr>
      </w:pPr>
    </w:p>
    <w:p w:rsidR="00776249" w:rsidRDefault="00776249" w:rsidP="005042CE">
      <w:pPr>
        <w:numPr>
          <w:ilvl w:val="0"/>
          <w:numId w:val="5"/>
        </w:numPr>
        <w:tabs>
          <w:tab w:val="left" w:pos="993"/>
        </w:tabs>
        <w:ind w:left="0" w:firstLine="709"/>
        <w:jc w:val="both"/>
        <w:rPr>
          <w:sz w:val="28"/>
          <w:szCs w:val="28"/>
          <w:lang w:val="uk-UA"/>
        </w:rPr>
      </w:pPr>
      <w:r>
        <w:rPr>
          <w:sz w:val="28"/>
          <w:szCs w:val="28"/>
          <w:lang w:val="uk-UA"/>
        </w:rPr>
        <w:t xml:space="preserve">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додатк</w:t>
      </w:r>
      <w:r w:rsidR="007663DD">
        <w:rPr>
          <w:sz w:val="28"/>
          <w:szCs w:val="28"/>
          <w:lang w:val="uk-UA"/>
        </w:rPr>
        <w:t>ом</w:t>
      </w:r>
      <w:r>
        <w:rPr>
          <w:sz w:val="28"/>
          <w:szCs w:val="28"/>
          <w:lang w:val="uk-UA"/>
        </w:rPr>
        <w:t xml:space="preserve"> </w:t>
      </w:r>
      <w:r w:rsidR="007174E9">
        <w:rPr>
          <w:sz w:val="28"/>
          <w:szCs w:val="28"/>
          <w:lang w:val="uk-UA"/>
        </w:rPr>
        <w:t>1</w:t>
      </w:r>
      <w:r>
        <w:rPr>
          <w:sz w:val="28"/>
          <w:szCs w:val="28"/>
          <w:lang w:val="uk-UA"/>
        </w:rPr>
        <w:t>.</w:t>
      </w:r>
    </w:p>
    <w:p w:rsidR="007174E9" w:rsidRDefault="007174E9" w:rsidP="005042CE">
      <w:pPr>
        <w:tabs>
          <w:tab w:val="left" w:pos="993"/>
        </w:tabs>
        <w:ind w:firstLine="709"/>
        <w:jc w:val="both"/>
        <w:rPr>
          <w:sz w:val="28"/>
          <w:szCs w:val="28"/>
          <w:lang w:val="uk-UA"/>
        </w:rPr>
      </w:pPr>
    </w:p>
    <w:p w:rsidR="007174E9" w:rsidRDefault="007174E9" w:rsidP="005042CE">
      <w:pPr>
        <w:numPr>
          <w:ilvl w:val="0"/>
          <w:numId w:val="5"/>
        </w:numPr>
        <w:tabs>
          <w:tab w:val="left" w:pos="993"/>
        </w:tabs>
        <w:ind w:left="0" w:firstLine="709"/>
        <w:jc w:val="both"/>
        <w:rPr>
          <w:sz w:val="28"/>
          <w:szCs w:val="28"/>
          <w:lang w:val="uk-UA"/>
        </w:rPr>
      </w:pPr>
      <w:r>
        <w:rPr>
          <w:sz w:val="28"/>
          <w:szCs w:val="28"/>
          <w:lang w:val="uk-UA"/>
        </w:rPr>
        <w:lastRenderedPageBreak/>
        <w:t xml:space="preserve">Відмовити у внесенні змін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додатком 2</w:t>
      </w:r>
      <w:r w:rsidR="00E50F4B">
        <w:rPr>
          <w:sz w:val="28"/>
          <w:szCs w:val="28"/>
          <w:lang w:val="uk-UA"/>
        </w:rPr>
        <w:t>.</w:t>
      </w:r>
    </w:p>
    <w:p w:rsidR="00E50F4B" w:rsidRDefault="00E50F4B" w:rsidP="005042CE">
      <w:pPr>
        <w:pStyle w:val="a8"/>
        <w:tabs>
          <w:tab w:val="left" w:pos="993"/>
        </w:tabs>
        <w:ind w:left="0" w:firstLine="709"/>
        <w:rPr>
          <w:sz w:val="28"/>
          <w:szCs w:val="28"/>
          <w:lang w:val="uk-UA"/>
        </w:rPr>
      </w:pPr>
    </w:p>
    <w:p w:rsidR="00E50F4B" w:rsidRPr="00BE64DF" w:rsidRDefault="00E50F4B" w:rsidP="005042CE">
      <w:pPr>
        <w:numPr>
          <w:ilvl w:val="0"/>
          <w:numId w:val="5"/>
        </w:numPr>
        <w:tabs>
          <w:tab w:val="left" w:pos="709"/>
          <w:tab w:val="left" w:pos="993"/>
          <w:tab w:val="left" w:pos="1080"/>
        </w:tabs>
        <w:ind w:left="0" w:firstLine="709"/>
        <w:jc w:val="both"/>
        <w:rPr>
          <w:sz w:val="28"/>
          <w:szCs w:val="28"/>
          <w:lang w:val="uk-UA"/>
        </w:rPr>
      </w:pPr>
      <w:r>
        <w:rPr>
          <w:sz w:val="28"/>
          <w:szCs w:val="28"/>
          <w:lang w:val="uk-UA"/>
        </w:rPr>
        <w:t xml:space="preserve">Фармацевтичному управлінню </w:t>
      </w:r>
      <w:r w:rsidR="00A45915">
        <w:rPr>
          <w:sz w:val="28"/>
          <w:szCs w:val="28"/>
          <w:lang w:val="uk-UA"/>
        </w:rPr>
        <w:t xml:space="preserve">(Олександр Гріценко) </w:t>
      </w:r>
      <w:r>
        <w:rPr>
          <w:sz w:val="28"/>
          <w:szCs w:val="28"/>
          <w:lang w:val="uk-UA"/>
        </w:rPr>
        <w:t>забезпечити оприлюднення цього наказу на офіційному вебсайті Міністерства охорони здоров’я України.</w:t>
      </w:r>
    </w:p>
    <w:p w:rsidR="00C17C8E" w:rsidRPr="00AE7F68" w:rsidRDefault="00C17C8E" w:rsidP="005042CE">
      <w:pPr>
        <w:pStyle w:val="a8"/>
        <w:tabs>
          <w:tab w:val="left" w:pos="993"/>
        </w:tabs>
        <w:ind w:left="0" w:firstLine="709"/>
        <w:rPr>
          <w:sz w:val="28"/>
          <w:szCs w:val="28"/>
          <w:lang w:val="uk-UA"/>
        </w:rPr>
      </w:pPr>
    </w:p>
    <w:p w:rsidR="005503D7" w:rsidRPr="005503D7" w:rsidRDefault="00E40B91" w:rsidP="00A45915">
      <w:pPr>
        <w:tabs>
          <w:tab w:val="left" w:pos="720"/>
          <w:tab w:val="left" w:pos="993"/>
          <w:tab w:val="left" w:pos="1080"/>
          <w:tab w:val="left" w:pos="1134"/>
        </w:tabs>
        <w:ind w:left="709"/>
        <w:jc w:val="both"/>
        <w:rPr>
          <w:sz w:val="28"/>
          <w:szCs w:val="28"/>
          <w:lang w:val="uk-UA"/>
        </w:rPr>
      </w:pPr>
      <w:r w:rsidRPr="005503D7">
        <w:rPr>
          <w:sz w:val="28"/>
          <w:szCs w:val="28"/>
          <w:lang w:val="uk-UA"/>
        </w:rPr>
        <w:t xml:space="preserve">Контроль за виконанням цього наказу </w:t>
      </w:r>
      <w:r w:rsidR="00A45915">
        <w:rPr>
          <w:sz w:val="28"/>
          <w:szCs w:val="28"/>
          <w:lang w:val="uk-UA"/>
        </w:rPr>
        <w:t>залишаю за собою</w:t>
      </w:r>
      <w:r w:rsidR="002C6019">
        <w:rPr>
          <w:sz w:val="28"/>
          <w:szCs w:val="28"/>
          <w:lang w:val="uk-UA"/>
        </w:rPr>
        <w:t>.</w:t>
      </w:r>
    </w:p>
    <w:p w:rsidR="00DD231C" w:rsidRDefault="00DD231C" w:rsidP="005042CE">
      <w:pPr>
        <w:tabs>
          <w:tab w:val="left" w:pos="567"/>
          <w:tab w:val="left" w:pos="993"/>
        </w:tabs>
        <w:ind w:firstLine="709"/>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3D6DFF" w:rsidRDefault="00915C10" w:rsidP="004E1A23">
      <w:pPr>
        <w:rPr>
          <w:b/>
          <w:sz w:val="28"/>
          <w:szCs w:val="28"/>
          <w:lang w:val="uk-UA"/>
        </w:rPr>
      </w:pPr>
      <w:r>
        <w:rPr>
          <w:b/>
          <w:sz w:val="28"/>
          <w:szCs w:val="28"/>
          <w:lang w:val="uk-UA"/>
        </w:rPr>
        <w:t>Міністр</w:t>
      </w:r>
      <w:r w:rsidR="00741DF6">
        <w:rPr>
          <w:b/>
          <w:sz w:val="28"/>
          <w:szCs w:val="28"/>
          <w:lang w:val="uk-UA"/>
        </w:rPr>
        <w:t xml:space="preserve">                                     </w:t>
      </w:r>
      <w:r w:rsidR="00AE7F68">
        <w:rPr>
          <w:b/>
          <w:sz w:val="28"/>
          <w:szCs w:val="28"/>
          <w:lang w:val="uk-UA"/>
        </w:rPr>
        <w:t xml:space="preserve">                                                 </w:t>
      </w:r>
      <w:r w:rsidR="00741DF6">
        <w:rPr>
          <w:b/>
          <w:sz w:val="28"/>
          <w:szCs w:val="28"/>
          <w:lang w:val="uk-UA"/>
        </w:rPr>
        <w:t xml:space="preserve">         </w:t>
      </w:r>
      <w:r w:rsidR="00AE7F68">
        <w:rPr>
          <w:b/>
          <w:sz w:val="28"/>
          <w:szCs w:val="28"/>
          <w:lang w:val="uk-UA"/>
        </w:rPr>
        <w:t>Віктор ЛЯШКО</w:t>
      </w:r>
    </w:p>
    <w:p w:rsidR="002226E2" w:rsidRDefault="002226E2" w:rsidP="004E1A23">
      <w:pPr>
        <w:rPr>
          <w:b/>
          <w:sz w:val="28"/>
          <w:szCs w:val="28"/>
          <w:lang w:val="uk-UA"/>
        </w:rPr>
      </w:pPr>
    </w:p>
    <w:p w:rsidR="002226E2" w:rsidRDefault="002226E2" w:rsidP="004E1A23">
      <w:pPr>
        <w:rPr>
          <w:b/>
          <w:sz w:val="28"/>
          <w:szCs w:val="28"/>
          <w:lang w:val="uk-UA"/>
        </w:rPr>
        <w:sectPr w:rsidR="002226E2" w:rsidSect="005A07FE">
          <w:headerReference w:type="even" r:id="rId9"/>
          <w:headerReference w:type="default" r:id="rId10"/>
          <w:footerReference w:type="even" r:id="rId11"/>
          <w:headerReference w:type="first" r:id="rId12"/>
          <w:pgSz w:w="11906" w:h="16838"/>
          <w:pgMar w:top="899" w:right="567" w:bottom="1134" w:left="1418" w:header="709" w:footer="709" w:gutter="0"/>
          <w:cols w:space="708"/>
          <w:titlePg/>
          <w:docGrid w:linePitch="360"/>
        </w:sectPr>
      </w:pPr>
    </w:p>
    <w:p w:rsidR="002226E2" w:rsidRDefault="002226E2" w:rsidP="002226E2"/>
    <w:tbl>
      <w:tblPr>
        <w:tblpPr w:leftFromText="180" w:rightFromText="180" w:vertAnchor="text" w:horzAnchor="page" w:tblpX="12546" w:tblpY="-207"/>
        <w:tblW w:w="0" w:type="auto"/>
        <w:tblLook w:val="04A0" w:firstRow="1" w:lastRow="0" w:firstColumn="1" w:lastColumn="0" w:noHBand="0" w:noVBand="1"/>
      </w:tblPr>
      <w:tblGrid>
        <w:gridCol w:w="3827"/>
      </w:tblGrid>
      <w:tr w:rsidR="002226E2" w:rsidRPr="00323AA9" w:rsidTr="003839A3">
        <w:tc>
          <w:tcPr>
            <w:tcW w:w="3827" w:type="dxa"/>
            <w:hideMark/>
          </w:tcPr>
          <w:p w:rsidR="002226E2" w:rsidRPr="009E46EA" w:rsidRDefault="002226E2" w:rsidP="003839A3">
            <w:pPr>
              <w:pStyle w:val="4"/>
              <w:tabs>
                <w:tab w:val="left" w:pos="12600"/>
              </w:tabs>
              <w:jc w:val="both"/>
              <w:rPr>
                <w:sz w:val="18"/>
                <w:szCs w:val="18"/>
              </w:rPr>
            </w:pPr>
            <w:bookmarkStart w:id="1" w:name="_Hlk64454507"/>
            <w:r w:rsidRPr="009E46EA">
              <w:rPr>
                <w:sz w:val="18"/>
                <w:szCs w:val="18"/>
              </w:rPr>
              <w:t>Додаток 1</w:t>
            </w:r>
          </w:p>
          <w:p w:rsidR="002226E2" w:rsidRPr="009E46EA" w:rsidRDefault="002226E2" w:rsidP="003839A3">
            <w:pPr>
              <w:jc w:val="both"/>
              <w:rPr>
                <w:b/>
                <w:sz w:val="18"/>
                <w:szCs w:val="18"/>
              </w:rPr>
            </w:pPr>
            <w:r w:rsidRPr="009E46EA">
              <w:rPr>
                <w:b/>
                <w:sz w:val="18"/>
                <w:szCs w:val="18"/>
              </w:rPr>
              <w:t>до наказу Міністерства охорони здоров’я України «Про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Австралії, Канади, Європейського Союзу»</w:t>
            </w:r>
          </w:p>
          <w:p w:rsidR="002226E2" w:rsidRPr="0020215C" w:rsidRDefault="002226E2" w:rsidP="003839A3">
            <w:pPr>
              <w:jc w:val="both"/>
              <w:rPr>
                <w:rFonts w:cs="Calibri"/>
              </w:rPr>
            </w:pPr>
            <w:r w:rsidRPr="009E46EA">
              <w:rPr>
                <w:b/>
                <w:sz w:val="18"/>
                <w:szCs w:val="18"/>
                <w:u w:val="single"/>
              </w:rPr>
              <w:t>від 10 лютого 2023 року № 272</w:t>
            </w:r>
          </w:p>
        </w:tc>
        <w:bookmarkEnd w:id="1"/>
      </w:tr>
    </w:tbl>
    <w:p w:rsidR="002226E2" w:rsidRDefault="002226E2" w:rsidP="002226E2">
      <w:pPr>
        <w:pStyle w:val="4"/>
        <w:tabs>
          <w:tab w:val="left" w:pos="12600"/>
        </w:tabs>
        <w:rPr>
          <w:rFonts w:cs="Arial"/>
          <w:sz w:val="18"/>
          <w:szCs w:val="18"/>
        </w:rPr>
      </w:pPr>
      <w:r>
        <w:rPr>
          <w:rFonts w:cs="Arial"/>
          <w:sz w:val="18"/>
          <w:szCs w:val="18"/>
        </w:rPr>
        <w:t xml:space="preserve">                                                                                                                                                                                                       </w:t>
      </w:r>
    </w:p>
    <w:p w:rsidR="002226E2" w:rsidRDefault="002226E2" w:rsidP="002226E2">
      <w:pPr>
        <w:pStyle w:val="4"/>
        <w:tabs>
          <w:tab w:val="left" w:pos="12600"/>
        </w:tabs>
        <w:rPr>
          <w:rFonts w:cs="Arial"/>
          <w:sz w:val="18"/>
          <w:szCs w:val="18"/>
        </w:rPr>
      </w:pPr>
    </w:p>
    <w:p w:rsidR="002226E2" w:rsidRDefault="002226E2" w:rsidP="002226E2">
      <w:pPr>
        <w:pStyle w:val="4"/>
        <w:tabs>
          <w:tab w:val="left" w:pos="12600"/>
        </w:tabs>
        <w:rPr>
          <w:rFonts w:cs="Arial"/>
          <w:sz w:val="18"/>
          <w:szCs w:val="18"/>
        </w:rPr>
      </w:pPr>
    </w:p>
    <w:p w:rsidR="002226E2" w:rsidRDefault="002226E2" w:rsidP="002226E2">
      <w:pPr>
        <w:pStyle w:val="4"/>
        <w:tabs>
          <w:tab w:val="left" w:pos="12600"/>
        </w:tabs>
        <w:rPr>
          <w:rFonts w:cs="Arial"/>
          <w:sz w:val="18"/>
          <w:szCs w:val="18"/>
        </w:rPr>
      </w:pPr>
    </w:p>
    <w:p w:rsidR="002226E2" w:rsidRDefault="002226E2" w:rsidP="002226E2">
      <w:pPr>
        <w:pStyle w:val="4"/>
        <w:tabs>
          <w:tab w:val="left" w:pos="12600"/>
        </w:tabs>
        <w:rPr>
          <w:rFonts w:cs="Arial"/>
          <w:sz w:val="18"/>
          <w:szCs w:val="18"/>
        </w:rPr>
      </w:pPr>
    </w:p>
    <w:p w:rsidR="002226E2" w:rsidRPr="009E46EA" w:rsidRDefault="002226E2" w:rsidP="009E46EA">
      <w:pPr>
        <w:pStyle w:val="2"/>
        <w:tabs>
          <w:tab w:val="left" w:pos="12600"/>
        </w:tabs>
        <w:spacing w:before="0" w:after="0"/>
        <w:jc w:val="center"/>
        <w:rPr>
          <w:rFonts w:ascii="Arial" w:hAnsi="Arial" w:cs="Arial"/>
          <w:i w:val="0"/>
          <w:caps/>
        </w:rPr>
      </w:pPr>
      <w:r w:rsidRPr="009E46EA">
        <w:rPr>
          <w:rFonts w:ascii="Arial" w:hAnsi="Arial" w:cs="Arial"/>
          <w:i w:val="0"/>
        </w:rPr>
        <w:t>ПЕРЕЛІК</w:t>
      </w:r>
    </w:p>
    <w:p w:rsidR="002226E2" w:rsidRPr="009E46EA" w:rsidRDefault="002226E2" w:rsidP="009E46EA">
      <w:pPr>
        <w:pStyle w:val="Normal"/>
        <w:ind w:left="284"/>
        <w:jc w:val="center"/>
        <w:rPr>
          <w:rFonts w:ascii="Arial" w:hAnsi="Arial" w:cs="Arial"/>
        </w:rPr>
      </w:pPr>
      <w:r w:rsidRPr="009E46EA">
        <w:rPr>
          <w:rFonts w:ascii="Arial" w:hAnsi="Arial" w:cs="Arial"/>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9E46EA">
        <w:rPr>
          <w:rFonts w:ascii="Arial" w:hAnsi="Arial" w:cs="Arial"/>
          <w:b/>
          <w:sz w:val="28"/>
          <w:szCs w:val="28"/>
        </w:rPr>
        <w:t>,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2226E2" w:rsidRDefault="002226E2" w:rsidP="009E46EA">
      <w:pPr>
        <w:pStyle w:val="Normal"/>
        <w:jc w:val="center"/>
        <w:rPr>
          <w:rFonts w:ascii="Arial" w:hAnsi="Arial" w:cs="Arial"/>
        </w:rPr>
      </w:pPr>
    </w:p>
    <w:p w:rsidR="0019029F" w:rsidRDefault="0019029F" w:rsidP="009E46EA">
      <w:pPr>
        <w:pStyle w:val="Normal"/>
        <w:jc w:val="center"/>
        <w:rPr>
          <w:rFonts w:ascii="Arial" w:hAnsi="Arial" w:cs="Arial"/>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984"/>
        <w:gridCol w:w="1418"/>
        <w:gridCol w:w="1276"/>
        <w:gridCol w:w="2835"/>
        <w:gridCol w:w="1275"/>
        <w:gridCol w:w="2127"/>
        <w:gridCol w:w="1134"/>
        <w:gridCol w:w="1559"/>
      </w:tblGrid>
      <w:tr w:rsidR="0019029F" w:rsidRPr="0020741D" w:rsidTr="00283624">
        <w:trPr>
          <w:tblHeader/>
        </w:trPr>
        <w:tc>
          <w:tcPr>
            <w:tcW w:w="568" w:type="dxa"/>
            <w:tcBorders>
              <w:top w:val="single" w:sz="4" w:space="0" w:color="000000"/>
              <w:left w:val="single" w:sz="4" w:space="0" w:color="auto"/>
              <w:bottom w:val="single" w:sz="4" w:space="0" w:color="000000"/>
              <w:right w:val="single" w:sz="4" w:space="0" w:color="auto"/>
            </w:tcBorders>
            <w:shd w:val="clear" w:color="auto" w:fill="BFBFBF"/>
            <w:hideMark/>
          </w:tcPr>
          <w:p w:rsidR="0019029F" w:rsidRPr="00CC4D91" w:rsidRDefault="0019029F" w:rsidP="003839A3">
            <w:pPr>
              <w:tabs>
                <w:tab w:val="left" w:pos="12600"/>
              </w:tabs>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 п/п</w:t>
            </w:r>
          </w:p>
        </w:tc>
        <w:tc>
          <w:tcPr>
            <w:tcW w:w="1417" w:type="dxa"/>
            <w:tcBorders>
              <w:top w:val="single" w:sz="4" w:space="0" w:color="000000"/>
              <w:left w:val="single" w:sz="4" w:space="0" w:color="auto"/>
              <w:bottom w:val="single" w:sz="4" w:space="0" w:color="000000"/>
              <w:right w:val="single" w:sz="4" w:space="0" w:color="auto"/>
            </w:tcBorders>
            <w:shd w:val="clear" w:color="auto" w:fill="BFBFBF"/>
            <w:hideMark/>
          </w:tcPr>
          <w:p w:rsidR="0019029F" w:rsidRPr="00CC4D91" w:rsidRDefault="0019029F" w:rsidP="003839A3">
            <w:pPr>
              <w:tabs>
                <w:tab w:val="left" w:pos="12600"/>
              </w:tabs>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Назва лікарського засобу</w:t>
            </w:r>
          </w:p>
        </w:tc>
        <w:tc>
          <w:tcPr>
            <w:tcW w:w="1984" w:type="dxa"/>
            <w:tcBorders>
              <w:top w:val="single" w:sz="4" w:space="0" w:color="000000"/>
              <w:left w:val="single" w:sz="4" w:space="0" w:color="auto"/>
              <w:bottom w:val="single" w:sz="4" w:space="0" w:color="000000"/>
              <w:right w:val="single" w:sz="4" w:space="0" w:color="auto"/>
            </w:tcBorders>
            <w:shd w:val="clear" w:color="auto" w:fill="BFBFBF"/>
            <w:hideMark/>
          </w:tcPr>
          <w:p w:rsidR="0019029F" w:rsidRPr="00CC4D91" w:rsidRDefault="0019029F" w:rsidP="003839A3">
            <w:pPr>
              <w:tabs>
                <w:tab w:val="left" w:pos="12600"/>
              </w:tabs>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Форма випуску (лікарська форма, упаковка)</w:t>
            </w:r>
          </w:p>
        </w:tc>
        <w:tc>
          <w:tcPr>
            <w:tcW w:w="1418" w:type="dxa"/>
            <w:tcBorders>
              <w:top w:val="single" w:sz="4" w:space="0" w:color="000000"/>
              <w:left w:val="single" w:sz="4" w:space="0" w:color="auto"/>
              <w:bottom w:val="single" w:sz="4" w:space="0" w:color="000000"/>
              <w:right w:val="single" w:sz="4" w:space="0" w:color="auto"/>
            </w:tcBorders>
            <w:shd w:val="clear" w:color="auto" w:fill="BFBFBF"/>
            <w:hideMark/>
          </w:tcPr>
          <w:p w:rsidR="0019029F" w:rsidRPr="00CC4D91" w:rsidRDefault="0019029F" w:rsidP="003839A3">
            <w:pPr>
              <w:tabs>
                <w:tab w:val="left" w:pos="12600"/>
              </w:tabs>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Заявник</w:t>
            </w:r>
          </w:p>
        </w:tc>
        <w:tc>
          <w:tcPr>
            <w:tcW w:w="1276" w:type="dxa"/>
            <w:tcBorders>
              <w:top w:val="single" w:sz="4" w:space="0" w:color="000000"/>
              <w:left w:val="single" w:sz="4" w:space="0" w:color="auto"/>
              <w:bottom w:val="single" w:sz="4" w:space="0" w:color="000000"/>
              <w:right w:val="single" w:sz="4" w:space="0" w:color="auto"/>
            </w:tcBorders>
            <w:shd w:val="clear" w:color="auto" w:fill="BFBFBF"/>
            <w:hideMark/>
          </w:tcPr>
          <w:p w:rsidR="0019029F" w:rsidRPr="00CC4D91" w:rsidRDefault="0019029F" w:rsidP="003839A3">
            <w:pPr>
              <w:tabs>
                <w:tab w:val="left" w:pos="12600"/>
              </w:tabs>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Країна</w:t>
            </w:r>
          </w:p>
        </w:tc>
        <w:tc>
          <w:tcPr>
            <w:tcW w:w="2835" w:type="dxa"/>
            <w:tcBorders>
              <w:top w:val="single" w:sz="4" w:space="0" w:color="000000"/>
              <w:left w:val="single" w:sz="4" w:space="0" w:color="auto"/>
              <w:bottom w:val="single" w:sz="4" w:space="0" w:color="000000"/>
              <w:right w:val="single" w:sz="4" w:space="0" w:color="auto"/>
            </w:tcBorders>
            <w:shd w:val="clear" w:color="auto" w:fill="BFBFBF"/>
            <w:hideMark/>
          </w:tcPr>
          <w:p w:rsidR="0019029F" w:rsidRPr="00CC4D91" w:rsidRDefault="0019029F" w:rsidP="003839A3">
            <w:pPr>
              <w:tabs>
                <w:tab w:val="left" w:pos="12600"/>
              </w:tabs>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Виробник</w:t>
            </w:r>
          </w:p>
        </w:tc>
        <w:tc>
          <w:tcPr>
            <w:tcW w:w="1275" w:type="dxa"/>
            <w:tcBorders>
              <w:top w:val="single" w:sz="4" w:space="0" w:color="000000"/>
              <w:left w:val="single" w:sz="4" w:space="0" w:color="auto"/>
              <w:bottom w:val="single" w:sz="4" w:space="0" w:color="000000"/>
              <w:right w:val="single" w:sz="4" w:space="0" w:color="auto"/>
            </w:tcBorders>
            <w:shd w:val="clear" w:color="auto" w:fill="BFBFBF"/>
            <w:hideMark/>
          </w:tcPr>
          <w:p w:rsidR="0019029F" w:rsidRPr="00CC4D91" w:rsidRDefault="0019029F" w:rsidP="003839A3">
            <w:pPr>
              <w:tabs>
                <w:tab w:val="left" w:pos="12600"/>
              </w:tabs>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Країна</w:t>
            </w:r>
          </w:p>
        </w:tc>
        <w:tc>
          <w:tcPr>
            <w:tcW w:w="2127" w:type="dxa"/>
            <w:tcBorders>
              <w:top w:val="single" w:sz="4" w:space="0" w:color="000000"/>
              <w:left w:val="single" w:sz="4" w:space="0" w:color="auto"/>
              <w:bottom w:val="single" w:sz="4" w:space="0" w:color="000000"/>
              <w:right w:val="single" w:sz="4" w:space="0" w:color="auto"/>
            </w:tcBorders>
            <w:shd w:val="clear" w:color="auto" w:fill="BFBFBF"/>
            <w:hideMark/>
          </w:tcPr>
          <w:p w:rsidR="0019029F" w:rsidRPr="00CC4D91" w:rsidRDefault="0019029F" w:rsidP="003839A3">
            <w:pPr>
              <w:tabs>
                <w:tab w:val="left" w:pos="12600"/>
              </w:tabs>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Реєстраційна процедура</w:t>
            </w:r>
          </w:p>
        </w:tc>
        <w:tc>
          <w:tcPr>
            <w:tcW w:w="1134" w:type="dxa"/>
            <w:tcBorders>
              <w:top w:val="single" w:sz="4" w:space="0" w:color="000000"/>
              <w:left w:val="single" w:sz="4" w:space="0" w:color="auto"/>
              <w:bottom w:val="single" w:sz="4" w:space="0" w:color="000000"/>
              <w:right w:val="single" w:sz="4" w:space="0" w:color="auto"/>
            </w:tcBorders>
            <w:shd w:val="clear" w:color="auto" w:fill="BFBFBF"/>
            <w:hideMark/>
          </w:tcPr>
          <w:p w:rsidR="0019029F" w:rsidRPr="00CC4D91" w:rsidRDefault="0019029F" w:rsidP="003839A3">
            <w:pPr>
              <w:tabs>
                <w:tab w:val="left" w:pos="12600"/>
              </w:tabs>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Умови відпуску</w:t>
            </w:r>
          </w:p>
        </w:tc>
        <w:tc>
          <w:tcPr>
            <w:tcW w:w="1559" w:type="dxa"/>
            <w:tcBorders>
              <w:top w:val="single" w:sz="4" w:space="0" w:color="000000"/>
              <w:left w:val="single" w:sz="4" w:space="0" w:color="auto"/>
              <w:bottom w:val="single" w:sz="4" w:space="0" w:color="000000"/>
              <w:right w:val="single" w:sz="4" w:space="0" w:color="auto"/>
            </w:tcBorders>
            <w:shd w:val="clear" w:color="auto" w:fill="BFBFBF"/>
            <w:hideMark/>
          </w:tcPr>
          <w:p w:rsidR="0019029F" w:rsidRPr="00CC4D91" w:rsidRDefault="0019029F" w:rsidP="003839A3">
            <w:pPr>
              <w:tabs>
                <w:tab w:val="left" w:pos="12600"/>
              </w:tabs>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Номер реєстраційного посвідчення</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rPr>
                <w:rFonts w:ascii="Arial" w:hAnsi="Arial" w:cs="Arial"/>
                <w:b/>
                <w:sz w:val="16"/>
                <w:szCs w:val="16"/>
              </w:rPr>
            </w:pPr>
            <w:r w:rsidRPr="00DE4C4A">
              <w:rPr>
                <w:rFonts w:ascii="Arial" w:hAnsi="Arial" w:cs="Arial"/>
                <w:b/>
                <w:sz w:val="16"/>
                <w:szCs w:val="16"/>
              </w:rPr>
              <w:t>АДВЕЙТ</w:t>
            </w:r>
          </w:p>
        </w:tc>
        <w:tc>
          <w:tcPr>
            <w:tcW w:w="1984"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rPr>
                <w:rFonts w:ascii="Arial" w:hAnsi="Arial" w:cs="Arial"/>
                <w:color w:val="000000"/>
                <w:sz w:val="16"/>
                <w:szCs w:val="16"/>
                <w:lang w:val="ru-RU"/>
              </w:rPr>
            </w:pPr>
            <w:r w:rsidRPr="00DE4C4A">
              <w:rPr>
                <w:rFonts w:ascii="Arial" w:hAnsi="Arial" w:cs="Arial"/>
                <w:color w:val="000000"/>
                <w:sz w:val="16"/>
                <w:szCs w:val="16"/>
                <w:lang w:val="ru-RU"/>
              </w:rPr>
              <w:t xml:space="preserve">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418"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08"/>
              <w:jc w:val="center"/>
              <w:rPr>
                <w:rFonts w:ascii="Arial" w:hAnsi="Arial" w:cs="Arial"/>
                <w:color w:val="000000"/>
                <w:sz w:val="16"/>
                <w:szCs w:val="16"/>
                <w:lang w:val="ru-RU"/>
              </w:rPr>
            </w:pPr>
            <w:r w:rsidRPr="00DE4C4A">
              <w:rPr>
                <w:rFonts w:ascii="Arial" w:hAnsi="Arial" w:cs="Arial"/>
                <w:color w:val="000000"/>
                <w:sz w:val="16"/>
                <w:szCs w:val="16"/>
              </w:rPr>
              <w:t>Бакстер АГ</w:t>
            </w:r>
          </w:p>
        </w:tc>
        <w:tc>
          <w:tcPr>
            <w:tcW w:w="1276"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08"/>
              <w:jc w:val="center"/>
              <w:rPr>
                <w:rFonts w:ascii="Arial" w:hAnsi="Arial" w:cs="Arial"/>
                <w:color w:val="000000"/>
                <w:sz w:val="16"/>
                <w:szCs w:val="16"/>
                <w:lang w:val="ru-RU"/>
              </w:rPr>
            </w:pPr>
            <w:r w:rsidRPr="00DE4C4A">
              <w:rPr>
                <w:rFonts w:ascii="Arial" w:hAnsi="Arial" w:cs="Arial"/>
                <w:color w:val="000000"/>
                <w:sz w:val="16"/>
                <w:szCs w:val="16"/>
              </w:rPr>
              <w:t>Австрія</w:t>
            </w:r>
          </w:p>
        </w:tc>
        <w:tc>
          <w:tcPr>
            <w:tcW w:w="2835" w:type="dxa"/>
            <w:tcBorders>
              <w:top w:val="single" w:sz="4" w:space="0" w:color="000000"/>
              <w:left w:val="single" w:sz="4" w:space="0" w:color="auto"/>
              <w:right w:val="single" w:sz="4" w:space="0" w:color="auto"/>
            </w:tcBorders>
            <w:shd w:val="clear" w:color="auto" w:fill="auto"/>
          </w:tcPr>
          <w:p w:rsidR="0019029F" w:rsidRPr="0032724B" w:rsidRDefault="0019029F" w:rsidP="0019029F">
            <w:pPr>
              <w:pStyle w:val="Normal"/>
              <w:tabs>
                <w:tab w:val="left" w:pos="12600"/>
              </w:tabs>
              <w:jc w:val="center"/>
              <w:rPr>
                <w:rFonts w:ascii="Arial" w:hAnsi="Arial" w:cs="Arial"/>
                <w:color w:val="000000"/>
                <w:sz w:val="16"/>
                <w:szCs w:val="16"/>
                <w:lang w:val="ru-RU"/>
              </w:rPr>
            </w:pPr>
            <w:r w:rsidRPr="0032724B">
              <w:rPr>
                <w:rFonts w:ascii="Arial" w:hAnsi="Arial" w:cs="Arial"/>
                <w:color w:val="000000"/>
                <w:sz w:val="16"/>
                <w:szCs w:val="16"/>
                <w:lang w:val="ru-RU"/>
              </w:rPr>
              <w:t xml:space="preserve">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w:t>
            </w:r>
          </w:p>
          <w:p w:rsidR="0019029F" w:rsidRDefault="0019029F" w:rsidP="0019029F">
            <w:pPr>
              <w:pStyle w:val="Normal"/>
              <w:tabs>
                <w:tab w:val="left" w:pos="12600"/>
              </w:tabs>
              <w:jc w:val="center"/>
              <w:rPr>
                <w:rFonts w:ascii="Arial" w:hAnsi="Arial" w:cs="Arial"/>
                <w:color w:val="000000"/>
                <w:sz w:val="16"/>
                <w:szCs w:val="16"/>
              </w:rPr>
            </w:pPr>
            <w:r w:rsidRPr="00DE4C4A">
              <w:rPr>
                <w:rFonts w:ascii="Arial" w:hAnsi="Arial" w:cs="Arial"/>
                <w:color w:val="000000"/>
                <w:sz w:val="16"/>
                <w:szCs w:val="16"/>
              </w:rPr>
              <w:t xml:space="preserve">Баксалта Белджіум Мануфектурінг СА, Бельгiя; </w:t>
            </w:r>
          </w:p>
          <w:p w:rsidR="0019029F" w:rsidRPr="00B73827" w:rsidRDefault="0019029F" w:rsidP="0019029F">
            <w:pPr>
              <w:pStyle w:val="Normal"/>
              <w:tabs>
                <w:tab w:val="left" w:pos="12600"/>
              </w:tabs>
              <w:jc w:val="center"/>
              <w:rPr>
                <w:rFonts w:ascii="Arial" w:hAnsi="Arial" w:cs="Arial"/>
                <w:color w:val="000000"/>
                <w:sz w:val="16"/>
                <w:szCs w:val="16"/>
              </w:rPr>
            </w:pPr>
            <w:r w:rsidRPr="00DE4C4A">
              <w:rPr>
                <w:rFonts w:ascii="Arial" w:hAnsi="Arial" w:cs="Arial"/>
                <w:color w:val="000000"/>
                <w:sz w:val="16"/>
                <w:szCs w:val="16"/>
              </w:rPr>
              <w:t>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Такеда Мануфекчурінг Австрія АГ, Австрія; частковий контроль якості готового лікарського засобу:</w:t>
            </w:r>
            <w:r w:rsidRPr="00DE4C4A">
              <w:rPr>
                <w:rFonts w:ascii="Arial" w:hAnsi="Arial" w:cs="Arial"/>
                <w:color w:val="000000"/>
                <w:sz w:val="16"/>
                <w:szCs w:val="16"/>
              </w:rPr>
              <w:br/>
              <w:t xml:space="preserve">Такеда Мануфекчурінг Австрія АГ, </w:t>
            </w:r>
            <w:r w:rsidRPr="00DE4C4A">
              <w:rPr>
                <w:rFonts w:ascii="Arial" w:hAnsi="Arial" w:cs="Arial"/>
                <w:color w:val="000000"/>
                <w:sz w:val="16"/>
                <w:szCs w:val="16"/>
              </w:rPr>
              <w:lastRenderedPageBreak/>
              <w:t>Австрія; виробництво, первинне пакування та контроль якості розчинника: Зігфрід Хамельн ГмбХ, Німеччина</w:t>
            </w:r>
          </w:p>
        </w:tc>
        <w:tc>
          <w:tcPr>
            <w:tcW w:w="1275"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lastRenderedPageBreak/>
              <w:t>Бельгія/</w:t>
            </w:r>
          </w:p>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19029F" w:rsidRDefault="0019029F" w:rsidP="0019029F">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rPr>
              <w:t>Німеччина</w:t>
            </w:r>
          </w:p>
        </w:tc>
        <w:tc>
          <w:tcPr>
            <w:tcW w:w="2127" w:type="dxa"/>
            <w:tcBorders>
              <w:top w:val="single" w:sz="4" w:space="0" w:color="000000"/>
              <w:left w:val="single" w:sz="4" w:space="0" w:color="auto"/>
              <w:right w:val="single" w:sz="4" w:space="0" w:color="auto"/>
            </w:tcBorders>
            <w:shd w:val="clear" w:color="auto" w:fill="auto"/>
          </w:tcPr>
          <w:p w:rsidR="0019029F" w:rsidRPr="00496C89" w:rsidRDefault="0019029F" w:rsidP="0019029F">
            <w:pPr>
              <w:pStyle w:val="Normal"/>
              <w:tabs>
                <w:tab w:val="left" w:pos="12600"/>
              </w:tabs>
              <w:jc w:val="center"/>
              <w:rPr>
                <w:rFonts w:ascii="Arial" w:hAnsi="Arial" w:cs="Arial"/>
                <w:color w:val="000000"/>
                <w:sz w:val="16"/>
                <w:szCs w:val="16"/>
              </w:rPr>
            </w:pPr>
            <w:r w:rsidRPr="00DE4C4A">
              <w:rPr>
                <w:rFonts w:ascii="Arial" w:hAnsi="Arial" w:cs="Arial"/>
                <w:color w:val="000000"/>
                <w:sz w:val="16"/>
                <w:szCs w:val="16"/>
              </w:rPr>
              <w:t>B</w:t>
            </w:r>
            <w:r w:rsidRPr="0032724B">
              <w:rPr>
                <w:rFonts w:ascii="Arial" w:hAnsi="Arial" w:cs="Arial"/>
                <w:color w:val="000000"/>
                <w:sz w:val="16"/>
                <w:szCs w:val="16"/>
              </w:rPr>
              <w:t>.</w:t>
            </w:r>
            <w:r w:rsidRPr="00DE4C4A">
              <w:rPr>
                <w:rFonts w:ascii="Arial" w:hAnsi="Arial" w:cs="Arial"/>
                <w:color w:val="000000"/>
                <w:sz w:val="16"/>
                <w:szCs w:val="16"/>
              </w:rPr>
              <w:t>II</w:t>
            </w:r>
            <w:r w:rsidRPr="0032724B">
              <w:rPr>
                <w:rFonts w:ascii="Arial" w:hAnsi="Arial" w:cs="Arial"/>
                <w:color w:val="000000"/>
                <w:sz w:val="16"/>
                <w:szCs w:val="16"/>
              </w:rPr>
              <w:t>.</w:t>
            </w:r>
            <w:r w:rsidRPr="00DE4C4A">
              <w:rPr>
                <w:rFonts w:ascii="Arial" w:hAnsi="Arial" w:cs="Arial"/>
                <w:color w:val="000000"/>
                <w:sz w:val="16"/>
                <w:szCs w:val="16"/>
              </w:rPr>
              <w:t>b</w:t>
            </w:r>
            <w:r w:rsidRPr="0032724B">
              <w:rPr>
                <w:rFonts w:ascii="Arial" w:hAnsi="Arial" w:cs="Arial"/>
                <w:color w:val="000000"/>
                <w:sz w:val="16"/>
                <w:szCs w:val="16"/>
              </w:rPr>
              <w:t>.4.</w:t>
            </w:r>
            <w:r w:rsidRPr="00DE4C4A">
              <w:rPr>
                <w:rFonts w:ascii="Arial" w:hAnsi="Arial" w:cs="Arial"/>
                <w:color w:val="000000"/>
                <w:sz w:val="16"/>
                <w:szCs w:val="16"/>
              </w:rPr>
              <w:t>a</w:t>
            </w:r>
            <w:r w:rsidRPr="0032724B">
              <w:rPr>
                <w:rFonts w:ascii="Arial" w:hAnsi="Arial" w:cs="Arial"/>
                <w:color w:val="000000"/>
                <w:sz w:val="16"/>
                <w:szCs w:val="16"/>
              </w:rPr>
              <w:t xml:space="preserve">), </w:t>
            </w:r>
            <w:r w:rsidRPr="00DE4C4A">
              <w:rPr>
                <w:rFonts w:ascii="Arial" w:hAnsi="Arial" w:cs="Arial"/>
                <w:color w:val="000000"/>
                <w:sz w:val="16"/>
                <w:szCs w:val="16"/>
              </w:rPr>
              <w:t>IB</w:t>
            </w:r>
            <w:r w:rsidRPr="0032724B">
              <w:rPr>
                <w:rFonts w:ascii="Arial" w:hAnsi="Arial" w:cs="Arial"/>
                <w:color w:val="000000"/>
                <w:sz w:val="16"/>
                <w:szCs w:val="16"/>
              </w:rPr>
              <w:t xml:space="preserve"> - Збільшення розміру серії розчинника (вода для ін'єкцій). </w:t>
            </w:r>
            <w:r w:rsidRPr="00DE4C4A">
              <w:rPr>
                <w:rFonts w:ascii="Arial" w:hAnsi="Arial" w:cs="Arial"/>
                <w:color w:val="000000"/>
                <w:sz w:val="16"/>
                <w:szCs w:val="16"/>
              </w:rPr>
              <w:t>Запропоновано:104689 флаконів (594 кг). B.III.2.a.2, IA - Зміни до специфікації води для ін'єкцій для приведення у відповідність до вимог Ph. Eur. B.II.e.1.a.3, II - Додавання альтернативної бромбутилової пробки для флакона з розчинником (вода для ін'єкцій).</w:t>
            </w:r>
          </w:p>
        </w:tc>
        <w:tc>
          <w:tcPr>
            <w:tcW w:w="1134"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85"/>
              <w:jc w:val="center"/>
              <w:rPr>
                <w:rFonts w:ascii="Arial" w:hAnsi="Arial" w:cs="Arial"/>
                <w:i/>
                <w:sz w:val="16"/>
                <w:szCs w:val="16"/>
              </w:rPr>
            </w:pPr>
            <w:r w:rsidRPr="00DE4C4A">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jc w:val="center"/>
              <w:rPr>
                <w:rFonts w:ascii="Arial" w:hAnsi="Arial" w:cs="Arial"/>
                <w:sz w:val="16"/>
                <w:szCs w:val="16"/>
              </w:rPr>
            </w:pPr>
            <w:r w:rsidRPr="00DE4C4A">
              <w:rPr>
                <w:rFonts w:ascii="Arial" w:hAnsi="Arial" w:cs="Arial"/>
                <w:sz w:val="16"/>
                <w:szCs w:val="16"/>
              </w:rPr>
              <w:t>UA/16801/01/01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rPr>
                <w:rFonts w:ascii="Arial" w:hAnsi="Arial" w:cs="Arial"/>
                <w:b/>
                <w:sz w:val="16"/>
                <w:szCs w:val="16"/>
              </w:rPr>
            </w:pPr>
            <w:r w:rsidRPr="00DE4C4A">
              <w:rPr>
                <w:rFonts w:ascii="Arial" w:hAnsi="Arial" w:cs="Arial"/>
                <w:b/>
                <w:sz w:val="16"/>
                <w:szCs w:val="16"/>
              </w:rPr>
              <w:t>АДВЕЙТ</w:t>
            </w:r>
          </w:p>
        </w:tc>
        <w:tc>
          <w:tcPr>
            <w:tcW w:w="1984"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rPr>
                <w:rFonts w:ascii="Arial" w:hAnsi="Arial" w:cs="Arial"/>
                <w:color w:val="000000"/>
                <w:sz w:val="16"/>
                <w:szCs w:val="16"/>
                <w:lang w:val="ru-RU"/>
              </w:rPr>
            </w:pPr>
            <w:r w:rsidRPr="00DE4C4A">
              <w:rPr>
                <w:rFonts w:ascii="Arial" w:hAnsi="Arial" w:cs="Arial"/>
                <w:color w:val="000000"/>
                <w:sz w:val="16"/>
                <w:szCs w:val="16"/>
                <w:lang w:val="ru-RU"/>
              </w:rPr>
              <w:t xml:space="preserve">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418"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08"/>
              <w:jc w:val="center"/>
              <w:rPr>
                <w:rFonts w:ascii="Arial" w:hAnsi="Arial" w:cs="Arial"/>
                <w:color w:val="000000"/>
                <w:sz w:val="16"/>
                <w:szCs w:val="16"/>
                <w:lang w:val="ru-RU"/>
              </w:rPr>
            </w:pPr>
            <w:r w:rsidRPr="00DE4C4A">
              <w:rPr>
                <w:rFonts w:ascii="Arial" w:hAnsi="Arial" w:cs="Arial"/>
                <w:color w:val="000000"/>
                <w:sz w:val="16"/>
                <w:szCs w:val="16"/>
              </w:rPr>
              <w:t>Бакстер АГ</w:t>
            </w:r>
          </w:p>
        </w:tc>
        <w:tc>
          <w:tcPr>
            <w:tcW w:w="1276"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08"/>
              <w:jc w:val="center"/>
              <w:rPr>
                <w:rFonts w:ascii="Arial" w:hAnsi="Arial" w:cs="Arial"/>
                <w:color w:val="000000"/>
                <w:sz w:val="16"/>
                <w:szCs w:val="16"/>
                <w:lang w:val="ru-RU"/>
              </w:rPr>
            </w:pPr>
            <w:r w:rsidRPr="00DE4C4A">
              <w:rPr>
                <w:rFonts w:ascii="Arial" w:hAnsi="Arial" w:cs="Arial"/>
                <w:color w:val="000000"/>
                <w:sz w:val="16"/>
                <w:szCs w:val="16"/>
              </w:rPr>
              <w:t>Австрія</w:t>
            </w:r>
          </w:p>
        </w:tc>
        <w:tc>
          <w:tcPr>
            <w:tcW w:w="2835" w:type="dxa"/>
            <w:tcBorders>
              <w:top w:val="single" w:sz="4" w:space="0" w:color="000000"/>
              <w:left w:val="single" w:sz="4" w:space="0" w:color="auto"/>
              <w:right w:val="single" w:sz="4" w:space="0" w:color="auto"/>
            </w:tcBorders>
            <w:shd w:val="clear" w:color="auto" w:fill="auto"/>
          </w:tcPr>
          <w:p w:rsidR="0019029F" w:rsidRPr="0032724B" w:rsidRDefault="0019029F" w:rsidP="0019029F">
            <w:pPr>
              <w:pStyle w:val="Normal"/>
              <w:tabs>
                <w:tab w:val="left" w:pos="12600"/>
              </w:tabs>
              <w:jc w:val="center"/>
              <w:rPr>
                <w:rFonts w:ascii="Arial" w:hAnsi="Arial" w:cs="Arial"/>
                <w:color w:val="000000"/>
                <w:sz w:val="16"/>
                <w:szCs w:val="16"/>
                <w:lang w:val="ru-RU"/>
              </w:rPr>
            </w:pPr>
            <w:r w:rsidRPr="0032724B">
              <w:rPr>
                <w:rFonts w:ascii="Arial" w:hAnsi="Arial" w:cs="Arial"/>
                <w:color w:val="000000"/>
                <w:sz w:val="16"/>
                <w:szCs w:val="16"/>
                <w:lang w:val="ru-RU"/>
              </w:rPr>
              <w:t xml:space="preserve">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w:t>
            </w:r>
          </w:p>
          <w:p w:rsidR="0019029F" w:rsidRPr="00E6505E" w:rsidRDefault="0019029F" w:rsidP="0019029F">
            <w:pPr>
              <w:pStyle w:val="Normal"/>
              <w:tabs>
                <w:tab w:val="left" w:pos="12600"/>
              </w:tabs>
              <w:jc w:val="center"/>
              <w:rPr>
                <w:rFonts w:ascii="Arial" w:hAnsi="Arial" w:cs="Arial"/>
                <w:color w:val="000000"/>
                <w:sz w:val="16"/>
                <w:szCs w:val="16"/>
                <w:lang w:val="ru-RU"/>
              </w:rPr>
            </w:pPr>
            <w:r w:rsidRPr="00E6505E">
              <w:rPr>
                <w:rFonts w:ascii="Arial" w:hAnsi="Arial" w:cs="Arial"/>
                <w:color w:val="000000"/>
                <w:sz w:val="16"/>
                <w:szCs w:val="16"/>
                <w:lang w:val="ru-RU"/>
              </w:rPr>
              <w:t>Баксалта Белджіум Мануфектурінг СА, Бельг</w:t>
            </w:r>
            <w:r w:rsidRPr="00DE4C4A">
              <w:rPr>
                <w:rFonts w:ascii="Arial" w:hAnsi="Arial" w:cs="Arial"/>
                <w:color w:val="000000"/>
                <w:sz w:val="16"/>
                <w:szCs w:val="16"/>
              </w:rPr>
              <w:t>i</w:t>
            </w:r>
            <w:r w:rsidRPr="00E6505E">
              <w:rPr>
                <w:rFonts w:ascii="Arial" w:hAnsi="Arial" w:cs="Arial"/>
                <w:color w:val="000000"/>
                <w:sz w:val="16"/>
                <w:szCs w:val="16"/>
                <w:lang w:val="ru-RU"/>
              </w:rPr>
              <w:t xml:space="preserve">я; </w:t>
            </w:r>
          </w:p>
          <w:p w:rsidR="0019029F" w:rsidRDefault="0019029F" w:rsidP="0019029F">
            <w:pPr>
              <w:pStyle w:val="Normal"/>
              <w:tabs>
                <w:tab w:val="left" w:pos="12600"/>
              </w:tabs>
              <w:jc w:val="center"/>
              <w:rPr>
                <w:rFonts w:ascii="Arial" w:hAnsi="Arial" w:cs="Arial"/>
                <w:color w:val="000000"/>
                <w:sz w:val="16"/>
                <w:szCs w:val="16"/>
                <w:lang w:val="ru-RU"/>
              </w:rPr>
            </w:pPr>
            <w:r w:rsidRPr="00E6505E">
              <w:rPr>
                <w:rFonts w:ascii="Arial" w:hAnsi="Arial" w:cs="Arial"/>
                <w:color w:val="000000"/>
                <w:sz w:val="16"/>
                <w:szCs w:val="16"/>
                <w:lang w:val="ru-RU"/>
              </w:rPr>
              <w:t>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Такеда Мануфекчурінг Австрія АГ, Австрія; частковий контроль якості готового лікарського засобу:</w:t>
            </w:r>
            <w:r w:rsidRPr="00E6505E">
              <w:rPr>
                <w:rFonts w:ascii="Arial" w:hAnsi="Arial" w:cs="Arial"/>
                <w:color w:val="000000"/>
                <w:sz w:val="16"/>
                <w:szCs w:val="16"/>
                <w:lang w:val="ru-RU"/>
              </w:rPr>
              <w:br/>
              <w:t>Такеда Мануфекчурінг Австрія АГ, Австрія; виробництво, первинне пакування та контроль якості розчинника: Зігфрід Хамельн ГмбХ, Німеччина</w:t>
            </w:r>
          </w:p>
          <w:p w:rsidR="0019029F" w:rsidRPr="00CC4D91" w:rsidRDefault="0019029F" w:rsidP="0019029F">
            <w:pPr>
              <w:pStyle w:val="Normal"/>
              <w:tabs>
                <w:tab w:val="left" w:pos="12600"/>
              </w:tabs>
              <w:jc w:val="center"/>
              <w:rPr>
                <w:rFonts w:ascii="Arial" w:hAnsi="Arial" w:cs="Arial"/>
                <w:color w:val="000000"/>
                <w:sz w:val="16"/>
                <w:szCs w:val="16"/>
                <w:lang w:val="ru-RU"/>
              </w:rPr>
            </w:pPr>
          </w:p>
        </w:tc>
        <w:tc>
          <w:tcPr>
            <w:tcW w:w="1275"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19029F" w:rsidRDefault="0019029F" w:rsidP="0019029F">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rPr>
              <w:t>Німеччина</w:t>
            </w:r>
          </w:p>
        </w:tc>
        <w:tc>
          <w:tcPr>
            <w:tcW w:w="2127" w:type="dxa"/>
            <w:tcBorders>
              <w:top w:val="single" w:sz="4" w:space="0" w:color="000000"/>
              <w:left w:val="single" w:sz="4" w:space="0" w:color="auto"/>
              <w:right w:val="single" w:sz="4" w:space="0" w:color="auto"/>
            </w:tcBorders>
            <w:shd w:val="clear" w:color="auto" w:fill="auto"/>
          </w:tcPr>
          <w:p w:rsidR="0019029F" w:rsidRPr="00496C89" w:rsidRDefault="0019029F" w:rsidP="0019029F">
            <w:pPr>
              <w:pStyle w:val="Normal"/>
              <w:tabs>
                <w:tab w:val="left" w:pos="12600"/>
              </w:tabs>
              <w:jc w:val="center"/>
              <w:rPr>
                <w:rFonts w:ascii="Arial" w:hAnsi="Arial" w:cs="Arial"/>
                <w:color w:val="000000"/>
                <w:sz w:val="16"/>
                <w:szCs w:val="16"/>
              </w:rPr>
            </w:pPr>
            <w:r w:rsidRPr="00DE4C4A">
              <w:rPr>
                <w:rFonts w:ascii="Arial" w:hAnsi="Arial" w:cs="Arial"/>
                <w:color w:val="000000"/>
                <w:sz w:val="16"/>
                <w:szCs w:val="16"/>
              </w:rPr>
              <w:t>B</w:t>
            </w:r>
            <w:r w:rsidRPr="00E6505E">
              <w:rPr>
                <w:rFonts w:ascii="Arial" w:hAnsi="Arial" w:cs="Arial"/>
                <w:color w:val="000000"/>
                <w:sz w:val="16"/>
                <w:szCs w:val="16"/>
              </w:rPr>
              <w:t>.</w:t>
            </w:r>
            <w:r w:rsidRPr="00DE4C4A">
              <w:rPr>
                <w:rFonts w:ascii="Arial" w:hAnsi="Arial" w:cs="Arial"/>
                <w:color w:val="000000"/>
                <w:sz w:val="16"/>
                <w:szCs w:val="16"/>
              </w:rPr>
              <w:t>II</w:t>
            </w:r>
            <w:r w:rsidRPr="00E6505E">
              <w:rPr>
                <w:rFonts w:ascii="Arial" w:hAnsi="Arial" w:cs="Arial"/>
                <w:color w:val="000000"/>
                <w:sz w:val="16"/>
                <w:szCs w:val="16"/>
              </w:rPr>
              <w:t>.</w:t>
            </w:r>
            <w:r w:rsidRPr="00DE4C4A">
              <w:rPr>
                <w:rFonts w:ascii="Arial" w:hAnsi="Arial" w:cs="Arial"/>
                <w:color w:val="000000"/>
                <w:sz w:val="16"/>
                <w:szCs w:val="16"/>
              </w:rPr>
              <w:t>b</w:t>
            </w:r>
            <w:r w:rsidRPr="00E6505E">
              <w:rPr>
                <w:rFonts w:ascii="Arial" w:hAnsi="Arial" w:cs="Arial"/>
                <w:color w:val="000000"/>
                <w:sz w:val="16"/>
                <w:szCs w:val="16"/>
              </w:rPr>
              <w:t>.4.</w:t>
            </w:r>
            <w:r w:rsidRPr="00DE4C4A">
              <w:rPr>
                <w:rFonts w:ascii="Arial" w:hAnsi="Arial" w:cs="Arial"/>
                <w:color w:val="000000"/>
                <w:sz w:val="16"/>
                <w:szCs w:val="16"/>
              </w:rPr>
              <w:t>a</w:t>
            </w:r>
            <w:r w:rsidRPr="00E6505E">
              <w:rPr>
                <w:rFonts w:ascii="Arial" w:hAnsi="Arial" w:cs="Arial"/>
                <w:color w:val="000000"/>
                <w:sz w:val="16"/>
                <w:szCs w:val="16"/>
              </w:rPr>
              <w:t xml:space="preserve">), </w:t>
            </w:r>
            <w:r w:rsidRPr="00DE4C4A">
              <w:rPr>
                <w:rFonts w:ascii="Arial" w:hAnsi="Arial" w:cs="Arial"/>
                <w:color w:val="000000"/>
                <w:sz w:val="16"/>
                <w:szCs w:val="16"/>
              </w:rPr>
              <w:t>IB</w:t>
            </w:r>
            <w:r w:rsidRPr="00E6505E">
              <w:rPr>
                <w:rFonts w:ascii="Arial" w:hAnsi="Arial" w:cs="Arial"/>
                <w:color w:val="000000"/>
                <w:sz w:val="16"/>
                <w:szCs w:val="16"/>
              </w:rPr>
              <w:t xml:space="preserve"> - Збільшення розміру серії розчинника (вода для ін'єкцій). </w:t>
            </w:r>
            <w:r w:rsidRPr="00DE4C4A">
              <w:rPr>
                <w:rFonts w:ascii="Arial" w:hAnsi="Arial" w:cs="Arial"/>
                <w:color w:val="000000"/>
                <w:sz w:val="16"/>
                <w:szCs w:val="16"/>
              </w:rPr>
              <w:t>Запропоновано:104689 флаконів (594 кг). B.III.2.a.2, IA - Зміни до специфікації води для ін'єкцій для приведення у відповідність до вимог Ph. Eur. B.II.e.1.a.3, II - Додавання альтернативної бромбутилової пробки для флакона з розчинником (вода для ін'єкцій).</w:t>
            </w:r>
          </w:p>
        </w:tc>
        <w:tc>
          <w:tcPr>
            <w:tcW w:w="1134"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85"/>
              <w:jc w:val="center"/>
              <w:rPr>
                <w:rFonts w:ascii="Arial" w:hAnsi="Arial" w:cs="Arial"/>
                <w:i/>
                <w:sz w:val="16"/>
                <w:szCs w:val="16"/>
              </w:rPr>
            </w:pPr>
            <w:r w:rsidRPr="00DE4C4A">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jc w:val="center"/>
              <w:rPr>
                <w:rFonts w:ascii="Arial" w:hAnsi="Arial" w:cs="Arial"/>
                <w:sz w:val="16"/>
                <w:szCs w:val="16"/>
              </w:rPr>
            </w:pPr>
            <w:r w:rsidRPr="00DE4C4A">
              <w:rPr>
                <w:rFonts w:ascii="Arial" w:hAnsi="Arial" w:cs="Arial"/>
                <w:sz w:val="16"/>
                <w:szCs w:val="16"/>
              </w:rPr>
              <w:t>UA/16801/01/02</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rPr>
                <w:rFonts w:ascii="Arial" w:hAnsi="Arial" w:cs="Arial"/>
                <w:b/>
                <w:sz w:val="16"/>
                <w:szCs w:val="16"/>
              </w:rPr>
            </w:pPr>
            <w:r w:rsidRPr="00DE4C4A">
              <w:rPr>
                <w:rFonts w:ascii="Arial" w:hAnsi="Arial" w:cs="Arial"/>
                <w:b/>
                <w:sz w:val="16"/>
                <w:szCs w:val="16"/>
              </w:rPr>
              <w:t>АДВЕЙТ</w:t>
            </w:r>
          </w:p>
        </w:tc>
        <w:tc>
          <w:tcPr>
            <w:tcW w:w="1984"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rPr>
                <w:rFonts w:ascii="Arial" w:hAnsi="Arial" w:cs="Arial"/>
                <w:color w:val="000000"/>
                <w:sz w:val="16"/>
                <w:szCs w:val="16"/>
                <w:lang w:val="ru-RU"/>
              </w:rPr>
            </w:pPr>
            <w:r w:rsidRPr="00DE4C4A">
              <w:rPr>
                <w:rFonts w:ascii="Arial" w:hAnsi="Arial" w:cs="Arial"/>
                <w:color w:val="000000"/>
                <w:sz w:val="16"/>
                <w:szCs w:val="16"/>
                <w:lang w:val="ru-RU"/>
              </w:rPr>
              <w:t xml:space="preserve">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418"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08"/>
              <w:jc w:val="center"/>
              <w:rPr>
                <w:rFonts w:ascii="Arial" w:hAnsi="Arial" w:cs="Arial"/>
                <w:color w:val="000000"/>
                <w:sz w:val="16"/>
                <w:szCs w:val="16"/>
                <w:lang w:val="ru-RU"/>
              </w:rPr>
            </w:pPr>
            <w:r w:rsidRPr="00DE4C4A">
              <w:rPr>
                <w:rFonts w:ascii="Arial" w:hAnsi="Arial" w:cs="Arial"/>
                <w:color w:val="000000"/>
                <w:sz w:val="16"/>
                <w:szCs w:val="16"/>
              </w:rPr>
              <w:t>Бакстер АГ</w:t>
            </w:r>
          </w:p>
        </w:tc>
        <w:tc>
          <w:tcPr>
            <w:tcW w:w="1276"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08"/>
              <w:jc w:val="center"/>
              <w:rPr>
                <w:rFonts w:ascii="Arial" w:hAnsi="Arial" w:cs="Arial"/>
                <w:color w:val="000000"/>
                <w:sz w:val="16"/>
                <w:szCs w:val="16"/>
                <w:lang w:val="ru-RU"/>
              </w:rPr>
            </w:pPr>
            <w:r w:rsidRPr="00DE4C4A">
              <w:rPr>
                <w:rFonts w:ascii="Arial" w:hAnsi="Arial" w:cs="Arial"/>
                <w:color w:val="000000"/>
                <w:sz w:val="16"/>
                <w:szCs w:val="16"/>
              </w:rPr>
              <w:t>Австрія</w:t>
            </w:r>
          </w:p>
        </w:tc>
        <w:tc>
          <w:tcPr>
            <w:tcW w:w="2835" w:type="dxa"/>
            <w:tcBorders>
              <w:top w:val="single" w:sz="4" w:space="0" w:color="000000"/>
              <w:left w:val="single" w:sz="4" w:space="0" w:color="auto"/>
              <w:right w:val="single" w:sz="4" w:space="0" w:color="auto"/>
            </w:tcBorders>
            <w:shd w:val="clear" w:color="auto" w:fill="auto"/>
          </w:tcPr>
          <w:p w:rsidR="0019029F" w:rsidRPr="0032724B" w:rsidRDefault="0019029F" w:rsidP="0019029F">
            <w:pPr>
              <w:pStyle w:val="Normal"/>
              <w:tabs>
                <w:tab w:val="left" w:pos="12600"/>
              </w:tabs>
              <w:jc w:val="center"/>
              <w:rPr>
                <w:rFonts w:ascii="Arial" w:hAnsi="Arial" w:cs="Arial"/>
                <w:color w:val="000000"/>
                <w:sz w:val="16"/>
                <w:szCs w:val="16"/>
                <w:lang w:val="ru-RU"/>
              </w:rPr>
            </w:pPr>
            <w:r w:rsidRPr="0032724B">
              <w:rPr>
                <w:rFonts w:ascii="Arial" w:hAnsi="Arial" w:cs="Arial"/>
                <w:color w:val="000000"/>
                <w:sz w:val="16"/>
                <w:szCs w:val="16"/>
                <w:lang w:val="ru-RU"/>
              </w:rPr>
              <w:t xml:space="preserve">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w:t>
            </w:r>
          </w:p>
          <w:p w:rsidR="0019029F" w:rsidRPr="000C5AC6" w:rsidRDefault="0019029F" w:rsidP="0019029F">
            <w:pPr>
              <w:pStyle w:val="Normal"/>
              <w:tabs>
                <w:tab w:val="left" w:pos="12600"/>
              </w:tabs>
              <w:jc w:val="center"/>
              <w:rPr>
                <w:rFonts w:ascii="Arial" w:hAnsi="Arial" w:cs="Arial"/>
                <w:color w:val="000000"/>
                <w:sz w:val="16"/>
                <w:szCs w:val="16"/>
                <w:lang w:val="ru-RU"/>
              </w:rPr>
            </w:pPr>
            <w:r w:rsidRPr="000C5AC6">
              <w:rPr>
                <w:rFonts w:ascii="Arial" w:hAnsi="Arial" w:cs="Arial"/>
                <w:color w:val="000000"/>
                <w:sz w:val="16"/>
                <w:szCs w:val="16"/>
                <w:lang w:val="ru-RU"/>
              </w:rPr>
              <w:t>Баксалта Белджіум Мануфектурінг СА, Бельг</w:t>
            </w:r>
            <w:r w:rsidRPr="00DE4C4A">
              <w:rPr>
                <w:rFonts w:ascii="Arial" w:hAnsi="Arial" w:cs="Arial"/>
                <w:color w:val="000000"/>
                <w:sz w:val="16"/>
                <w:szCs w:val="16"/>
              </w:rPr>
              <w:t>i</w:t>
            </w:r>
            <w:r w:rsidRPr="000C5AC6">
              <w:rPr>
                <w:rFonts w:ascii="Arial" w:hAnsi="Arial" w:cs="Arial"/>
                <w:color w:val="000000"/>
                <w:sz w:val="16"/>
                <w:szCs w:val="16"/>
                <w:lang w:val="ru-RU"/>
              </w:rPr>
              <w:t xml:space="preserve">я; </w:t>
            </w:r>
          </w:p>
          <w:p w:rsidR="0019029F" w:rsidRPr="00CC4D91" w:rsidRDefault="0019029F" w:rsidP="0019029F">
            <w:pPr>
              <w:pStyle w:val="Normal"/>
              <w:tabs>
                <w:tab w:val="left" w:pos="12600"/>
              </w:tabs>
              <w:jc w:val="center"/>
              <w:rPr>
                <w:rFonts w:ascii="Arial" w:hAnsi="Arial" w:cs="Arial"/>
                <w:color w:val="000000"/>
                <w:sz w:val="16"/>
                <w:szCs w:val="16"/>
                <w:lang w:val="ru-RU"/>
              </w:rPr>
            </w:pPr>
            <w:r w:rsidRPr="000C5AC6">
              <w:rPr>
                <w:rFonts w:ascii="Arial" w:hAnsi="Arial" w:cs="Arial"/>
                <w:color w:val="000000"/>
                <w:sz w:val="16"/>
                <w:szCs w:val="16"/>
                <w:lang w:val="ru-RU"/>
              </w:rPr>
              <w:t>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Такеда Мануфекчурінг Австрія АГ, Австрія; частковий контроль якості готового лікарського засобу:</w:t>
            </w:r>
            <w:r w:rsidRPr="000C5AC6">
              <w:rPr>
                <w:rFonts w:ascii="Arial" w:hAnsi="Arial" w:cs="Arial"/>
                <w:color w:val="000000"/>
                <w:sz w:val="16"/>
                <w:szCs w:val="16"/>
                <w:lang w:val="ru-RU"/>
              </w:rPr>
              <w:br/>
              <w:t>Такеда Мануфекчурінг Австрія АГ, Австрія; виробництво, первинне пакування та контроль якості розчинника: Зігфрід Хамельн ГмбХ, Німеччина</w:t>
            </w:r>
          </w:p>
        </w:tc>
        <w:tc>
          <w:tcPr>
            <w:tcW w:w="1275"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19029F" w:rsidRDefault="0019029F" w:rsidP="0019029F">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rPr>
              <w:t>Німеччина</w:t>
            </w:r>
          </w:p>
        </w:tc>
        <w:tc>
          <w:tcPr>
            <w:tcW w:w="2127" w:type="dxa"/>
            <w:tcBorders>
              <w:top w:val="single" w:sz="4" w:space="0" w:color="000000"/>
              <w:left w:val="single" w:sz="4" w:space="0" w:color="auto"/>
              <w:right w:val="single" w:sz="4" w:space="0" w:color="auto"/>
            </w:tcBorders>
            <w:shd w:val="clear" w:color="auto" w:fill="auto"/>
          </w:tcPr>
          <w:p w:rsidR="0019029F" w:rsidRPr="00496C89" w:rsidRDefault="0019029F" w:rsidP="0019029F">
            <w:pPr>
              <w:pStyle w:val="Normal"/>
              <w:tabs>
                <w:tab w:val="left" w:pos="12600"/>
              </w:tabs>
              <w:jc w:val="center"/>
              <w:rPr>
                <w:rFonts w:ascii="Arial" w:hAnsi="Arial" w:cs="Arial"/>
                <w:color w:val="000000"/>
                <w:sz w:val="16"/>
                <w:szCs w:val="16"/>
              </w:rPr>
            </w:pPr>
            <w:r w:rsidRPr="00DE4C4A">
              <w:rPr>
                <w:rFonts w:ascii="Arial" w:hAnsi="Arial" w:cs="Arial"/>
                <w:color w:val="000000"/>
                <w:sz w:val="16"/>
                <w:szCs w:val="16"/>
              </w:rPr>
              <w:t>B</w:t>
            </w:r>
            <w:r w:rsidRPr="000C5AC6">
              <w:rPr>
                <w:rFonts w:ascii="Arial" w:hAnsi="Arial" w:cs="Arial"/>
                <w:color w:val="000000"/>
                <w:sz w:val="16"/>
                <w:szCs w:val="16"/>
              </w:rPr>
              <w:t>.</w:t>
            </w:r>
            <w:r w:rsidRPr="00DE4C4A">
              <w:rPr>
                <w:rFonts w:ascii="Arial" w:hAnsi="Arial" w:cs="Arial"/>
                <w:color w:val="000000"/>
                <w:sz w:val="16"/>
                <w:szCs w:val="16"/>
              </w:rPr>
              <w:t>II</w:t>
            </w:r>
            <w:r w:rsidRPr="000C5AC6">
              <w:rPr>
                <w:rFonts w:ascii="Arial" w:hAnsi="Arial" w:cs="Arial"/>
                <w:color w:val="000000"/>
                <w:sz w:val="16"/>
                <w:szCs w:val="16"/>
              </w:rPr>
              <w:t>.</w:t>
            </w:r>
            <w:r w:rsidRPr="00DE4C4A">
              <w:rPr>
                <w:rFonts w:ascii="Arial" w:hAnsi="Arial" w:cs="Arial"/>
                <w:color w:val="000000"/>
                <w:sz w:val="16"/>
                <w:szCs w:val="16"/>
              </w:rPr>
              <w:t>b</w:t>
            </w:r>
            <w:r w:rsidRPr="000C5AC6">
              <w:rPr>
                <w:rFonts w:ascii="Arial" w:hAnsi="Arial" w:cs="Arial"/>
                <w:color w:val="000000"/>
                <w:sz w:val="16"/>
                <w:szCs w:val="16"/>
              </w:rPr>
              <w:t>.4.</w:t>
            </w:r>
            <w:r w:rsidRPr="00DE4C4A">
              <w:rPr>
                <w:rFonts w:ascii="Arial" w:hAnsi="Arial" w:cs="Arial"/>
                <w:color w:val="000000"/>
                <w:sz w:val="16"/>
                <w:szCs w:val="16"/>
              </w:rPr>
              <w:t>a</w:t>
            </w:r>
            <w:r w:rsidRPr="000C5AC6">
              <w:rPr>
                <w:rFonts w:ascii="Arial" w:hAnsi="Arial" w:cs="Arial"/>
                <w:color w:val="000000"/>
                <w:sz w:val="16"/>
                <w:szCs w:val="16"/>
              </w:rPr>
              <w:t xml:space="preserve">), </w:t>
            </w:r>
            <w:r w:rsidRPr="00DE4C4A">
              <w:rPr>
                <w:rFonts w:ascii="Arial" w:hAnsi="Arial" w:cs="Arial"/>
                <w:color w:val="000000"/>
                <w:sz w:val="16"/>
                <w:szCs w:val="16"/>
              </w:rPr>
              <w:t>IB</w:t>
            </w:r>
            <w:r w:rsidRPr="000C5AC6">
              <w:rPr>
                <w:rFonts w:ascii="Arial" w:hAnsi="Arial" w:cs="Arial"/>
                <w:color w:val="000000"/>
                <w:sz w:val="16"/>
                <w:szCs w:val="16"/>
              </w:rPr>
              <w:t xml:space="preserve"> - Збільшення розміру серії розчинника (вода для ін'єкцій). </w:t>
            </w:r>
            <w:r w:rsidRPr="00DE4C4A">
              <w:rPr>
                <w:rFonts w:ascii="Arial" w:hAnsi="Arial" w:cs="Arial"/>
                <w:color w:val="000000"/>
                <w:sz w:val="16"/>
                <w:szCs w:val="16"/>
              </w:rPr>
              <w:t>Запропоновано:104689 флаконів (594 кг). B.III.2.a.2, IA - Зміни до специфікації води для ін'єкцій для приведення у відповідність до вимог Ph. Eur. B.II.e.1.a.3, II - Додавання альтернативної бромбутилової пробки для флакона з розчинником (вода для ін'єкцій).</w:t>
            </w:r>
          </w:p>
        </w:tc>
        <w:tc>
          <w:tcPr>
            <w:tcW w:w="1134"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85"/>
              <w:jc w:val="center"/>
              <w:rPr>
                <w:rFonts w:ascii="Arial" w:hAnsi="Arial" w:cs="Arial"/>
                <w:i/>
                <w:sz w:val="16"/>
                <w:szCs w:val="16"/>
              </w:rPr>
            </w:pPr>
            <w:r w:rsidRPr="00DE4C4A">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jc w:val="center"/>
              <w:rPr>
                <w:rFonts w:ascii="Arial" w:hAnsi="Arial" w:cs="Arial"/>
                <w:sz w:val="16"/>
                <w:szCs w:val="16"/>
              </w:rPr>
            </w:pPr>
            <w:r w:rsidRPr="00DE4C4A">
              <w:rPr>
                <w:rFonts w:ascii="Arial" w:hAnsi="Arial" w:cs="Arial"/>
                <w:sz w:val="16"/>
                <w:szCs w:val="16"/>
              </w:rPr>
              <w:t>UA/16801/01/03</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rPr>
                <w:rFonts w:ascii="Arial" w:hAnsi="Arial" w:cs="Arial"/>
                <w:b/>
                <w:sz w:val="16"/>
                <w:szCs w:val="16"/>
              </w:rPr>
            </w:pPr>
            <w:r w:rsidRPr="00DE4C4A">
              <w:rPr>
                <w:rFonts w:ascii="Arial" w:hAnsi="Arial" w:cs="Arial"/>
                <w:b/>
                <w:sz w:val="16"/>
                <w:szCs w:val="16"/>
              </w:rPr>
              <w:t>АДВЕЙТ</w:t>
            </w:r>
          </w:p>
        </w:tc>
        <w:tc>
          <w:tcPr>
            <w:tcW w:w="1984"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rPr>
                <w:rFonts w:ascii="Arial" w:hAnsi="Arial" w:cs="Arial"/>
                <w:color w:val="000000"/>
                <w:sz w:val="16"/>
                <w:szCs w:val="16"/>
                <w:lang w:val="ru-RU"/>
              </w:rPr>
            </w:pPr>
            <w:r w:rsidRPr="00DE4C4A">
              <w:rPr>
                <w:rFonts w:ascii="Arial" w:hAnsi="Arial" w:cs="Arial"/>
                <w:color w:val="000000"/>
                <w:sz w:val="16"/>
                <w:szCs w:val="16"/>
                <w:lang w:val="ru-RU"/>
              </w:rPr>
              <w:t xml:space="preserve">порошок та розчинник для розчину для ін`єкцій, по 1500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418"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08"/>
              <w:jc w:val="center"/>
              <w:rPr>
                <w:rFonts w:ascii="Arial" w:hAnsi="Arial" w:cs="Arial"/>
                <w:color w:val="000000"/>
                <w:sz w:val="16"/>
                <w:szCs w:val="16"/>
                <w:lang w:val="ru-RU"/>
              </w:rPr>
            </w:pPr>
            <w:r w:rsidRPr="00DE4C4A">
              <w:rPr>
                <w:rFonts w:ascii="Arial" w:hAnsi="Arial" w:cs="Arial"/>
                <w:color w:val="000000"/>
                <w:sz w:val="16"/>
                <w:szCs w:val="16"/>
              </w:rPr>
              <w:t>Бакстер АГ</w:t>
            </w:r>
          </w:p>
        </w:tc>
        <w:tc>
          <w:tcPr>
            <w:tcW w:w="1276"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08"/>
              <w:jc w:val="center"/>
              <w:rPr>
                <w:rFonts w:ascii="Arial" w:hAnsi="Arial" w:cs="Arial"/>
                <w:color w:val="000000"/>
                <w:sz w:val="16"/>
                <w:szCs w:val="16"/>
                <w:lang w:val="ru-RU"/>
              </w:rPr>
            </w:pPr>
            <w:r w:rsidRPr="00DE4C4A">
              <w:rPr>
                <w:rFonts w:ascii="Arial" w:hAnsi="Arial" w:cs="Arial"/>
                <w:color w:val="000000"/>
                <w:sz w:val="16"/>
                <w:szCs w:val="16"/>
              </w:rPr>
              <w:t>Австрія</w:t>
            </w:r>
          </w:p>
        </w:tc>
        <w:tc>
          <w:tcPr>
            <w:tcW w:w="2835" w:type="dxa"/>
            <w:tcBorders>
              <w:top w:val="single" w:sz="4" w:space="0" w:color="000000"/>
              <w:left w:val="single" w:sz="4" w:space="0" w:color="auto"/>
              <w:right w:val="single" w:sz="4" w:space="0" w:color="auto"/>
            </w:tcBorders>
            <w:shd w:val="clear" w:color="auto" w:fill="auto"/>
          </w:tcPr>
          <w:p w:rsidR="0019029F" w:rsidRPr="0032724B" w:rsidRDefault="0019029F" w:rsidP="0019029F">
            <w:pPr>
              <w:pStyle w:val="Normal"/>
              <w:tabs>
                <w:tab w:val="left" w:pos="12600"/>
              </w:tabs>
              <w:jc w:val="center"/>
              <w:rPr>
                <w:rFonts w:ascii="Arial" w:hAnsi="Arial" w:cs="Arial"/>
                <w:color w:val="000000"/>
                <w:sz w:val="16"/>
                <w:szCs w:val="16"/>
                <w:lang w:val="ru-RU"/>
              </w:rPr>
            </w:pPr>
            <w:r w:rsidRPr="0032724B">
              <w:rPr>
                <w:rFonts w:ascii="Arial" w:hAnsi="Arial" w:cs="Arial"/>
                <w:color w:val="000000"/>
                <w:sz w:val="16"/>
                <w:szCs w:val="16"/>
                <w:lang w:val="ru-RU"/>
              </w:rPr>
              <w:t xml:space="preserve">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w:t>
            </w:r>
          </w:p>
          <w:p w:rsidR="0019029F" w:rsidRPr="000C5AC6" w:rsidRDefault="0019029F" w:rsidP="0019029F">
            <w:pPr>
              <w:pStyle w:val="Normal"/>
              <w:tabs>
                <w:tab w:val="left" w:pos="12600"/>
              </w:tabs>
              <w:jc w:val="center"/>
              <w:rPr>
                <w:rFonts w:ascii="Arial" w:hAnsi="Arial" w:cs="Arial"/>
                <w:color w:val="000000"/>
                <w:sz w:val="16"/>
                <w:szCs w:val="16"/>
                <w:lang w:val="ru-RU"/>
              </w:rPr>
            </w:pPr>
            <w:r w:rsidRPr="000C5AC6">
              <w:rPr>
                <w:rFonts w:ascii="Arial" w:hAnsi="Arial" w:cs="Arial"/>
                <w:color w:val="000000"/>
                <w:sz w:val="16"/>
                <w:szCs w:val="16"/>
                <w:lang w:val="ru-RU"/>
              </w:rPr>
              <w:t>Баксалта Белджіум Мануфектурінг СА, Бельг</w:t>
            </w:r>
            <w:r w:rsidRPr="00DE4C4A">
              <w:rPr>
                <w:rFonts w:ascii="Arial" w:hAnsi="Arial" w:cs="Arial"/>
                <w:color w:val="000000"/>
                <w:sz w:val="16"/>
                <w:szCs w:val="16"/>
              </w:rPr>
              <w:t>i</w:t>
            </w:r>
            <w:r w:rsidRPr="000C5AC6">
              <w:rPr>
                <w:rFonts w:ascii="Arial" w:hAnsi="Arial" w:cs="Arial"/>
                <w:color w:val="000000"/>
                <w:sz w:val="16"/>
                <w:szCs w:val="16"/>
                <w:lang w:val="ru-RU"/>
              </w:rPr>
              <w:t xml:space="preserve">я; </w:t>
            </w:r>
          </w:p>
          <w:p w:rsidR="0019029F" w:rsidRDefault="0019029F" w:rsidP="0019029F">
            <w:pPr>
              <w:pStyle w:val="Normal"/>
              <w:tabs>
                <w:tab w:val="left" w:pos="12600"/>
              </w:tabs>
              <w:jc w:val="center"/>
              <w:rPr>
                <w:rFonts w:ascii="Arial" w:hAnsi="Arial" w:cs="Arial"/>
                <w:color w:val="000000"/>
                <w:sz w:val="16"/>
                <w:szCs w:val="16"/>
                <w:lang w:val="ru-RU"/>
              </w:rPr>
            </w:pPr>
            <w:r w:rsidRPr="000C5AC6">
              <w:rPr>
                <w:rFonts w:ascii="Arial" w:hAnsi="Arial" w:cs="Arial"/>
                <w:color w:val="000000"/>
                <w:sz w:val="16"/>
                <w:szCs w:val="16"/>
                <w:lang w:val="ru-RU"/>
              </w:rPr>
              <w:t>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Такеда Мануфекчурінг Австрія АГ, Австрія; частковий контроль якості готового лікарського засобу:</w:t>
            </w:r>
            <w:r w:rsidRPr="000C5AC6">
              <w:rPr>
                <w:rFonts w:ascii="Arial" w:hAnsi="Arial" w:cs="Arial"/>
                <w:color w:val="000000"/>
                <w:sz w:val="16"/>
                <w:szCs w:val="16"/>
                <w:lang w:val="ru-RU"/>
              </w:rPr>
              <w:br/>
              <w:t>Такеда Мануфекчурінг Австрія АГ, Австрія; виробництво, первинне пакування та контроль якості розчинника: Зігфрід Хамельн ГмбХ, Німеччина</w:t>
            </w:r>
          </w:p>
          <w:p w:rsidR="0019029F" w:rsidRPr="00CC4D91" w:rsidRDefault="0019029F" w:rsidP="0019029F">
            <w:pPr>
              <w:pStyle w:val="Normal"/>
              <w:tabs>
                <w:tab w:val="left" w:pos="12600"/>
              </w:tabs>
              <w:jc w:val="center"/>
              <w:rPr>
                <w:rFonts w:ascii="Arial" w:hAnsi="Arial" w:cs="Arial"/>
                <w:color w:val="000000"/>
                <w:sz w:val="16"/>
                <w:szCs w:val="16"/>
                <w:lang w:val="ru-RU"/>
              </w:rPr>
            </w:pPr>
          </w:p>
        </w:tc>
        <w:tc>
          <w:tcPr>
            <w:tcW w:w="1275"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19029F" w:rsidRDefault="0019029F" w:rsidP="0019029F">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rPr>
              <w:t>Німеччина</w:t>
            </w:r>
          </w:p>
        </w:tc>
        <w:tc>
          <w:tcPr>
            <w:tcW w:w="2127" w:type="dxa"/>
            <w:tcBorders>
              <w:top w:val="single" w:sz="4" w:space="0" w:color="000000"/>
              <w:left w:val="single" w:sz="4" w:space="0" w:color="auto"/>
              <w:right w:val="single" w:sz="4" w:space="0" w:color="auto"/>
            </w:tcBorders>
            <w:shd w:val="clear" w:color="auto" w:fill="auto"/>
          </w:tcPr>
          <w:p w:rsidR="0019029F" w:rsidRPr="00496C89" w:rsidRDefault="0019029F" w:rsidP="0019029F">
            <w:pPr>
              <w:pStyle w:val="Normal"/>
              <w:tabs>
                <w:tab w:val="left" w:pos="12600"/>
              </w:tabs>
              <w:jc w:val="center"/>
              <w:rPr>
                <w:rFonts w:ascii="Arial" w:hAnsi="Arial" w:cs="Arial"/>
                <w:color w:val="000000"/>
                <w:sz w:val="16"/>
                <w:szCs w:val="16"/>
              </w:rPr>
            </w:pPr>
            <w:r w:rsidRPr="00DE4C4A">
              <w:rPr>
                <w:rFonts w:ascii="Arial" w:hAnsi="Arial" w:cs="Arial"/>
                <w:color w:val="000000"/>
                <w:sz w:val="16"/>
                <w:szCs w:val="16"/>
              </w:rPr>
              <w:t>B</w:t>
            </w:r>
            <w:r w:rsidRPr="000C5AC6">
              <w:rPr>
                <w:rFonts w:ascii="Arial" w:hAnsi="Arial" w:cs="Arial"/>
                <w:color w:val="000000"/>
                <w:sz w:val="16"/>
                <w:szCs w:val="16"/>
              </w:rPr>
              <w:t>.</w:t>
            </w:r>
            <w:r w:rsidRPr="00DE4C4A">
              <w:rPr>
                <w:rFonts w:ascii="Arial" w:hAnsi="Arial" w:cs="Arial"/>
                <w:color w:val="000000"/>
                <w:sz w:val="16"/>
                <w:szCs w:val="16"/>
              </w:rPr>
              <w:t>II</w:t>
            </w:r>
            <w:r w:rsidRPr="000C5AC6">
              <w:rPr>
                <w:rFonts w:ascii="Arial" w:hAnsi="Arial" w:cs="Arial"/>
                <w:color w:val="000000"/>
                <w:sz w:val="16"/>
                <w:szCs w:val="16"/>
              </w:rPr>
              <w:t>.</w:t>
            </w:r>
            <w:r w:rsidRPr="00DE4C4A">
              <w:rPr>
                <w:rFonts w:ascii="Arial" w:hAnsi="Arial" w:cs="Arial"/>
                <w:color w:val="000000"/>
                <w:sz w:val="16"/>
                <w:szCs w:val="16"/>
              </w:rPr>
              <w:t>b</w:t>
            </w:r>
            <w:r w:rsidRPr="000C5AC6">
              <w:rPr>
                <w:rFonts w:ascii="Arial" w:hAnsi="Arial" w:cs="Arial"/>
                <w:color w:val="000000"/>
                <w:sz w:val="16"/>
                <w:szCs w:val="16"/>
              </w:rPr>
              <w:t>.4.</w:t>
            </w:r>
            <w:r w:rsidRPr="00DE4C4A">
              <w:rPr>
                <w:rFonts w:ascii="Arial" w:hAnsi="Arial" w:cs="Arial"/>
                <w:color w:val="000000"/>
                <w:sz w:val="16"/>
                <w:szCs w:val="16"/>
              </w:rPr>
              <w:t>a</w:t>
            </w:r>
            <w:r w:rsidRPr="000C5AC6">
              <w:rPr>
                <w:rFonts w:ascii="Arial" w:hAnsi="Arial" w:cs="Arial"/>
                <w:color w:val="000000"/>
                <w:sz w:val="16"/>
                <w:szCs w:val="16"/>
              </w:rPr>
              <w:t xml:space="preserve">), </w:t>
            </w:r>
            <w:r w:rsidRPr="00DE4C4A">
              <w:rPr>
                <w:rFonts w:ascii="Arial" w:hAnsi="Arial" w:cs="Arial"/>
                <w:color w:val="000000"/>
                <w:sz w:val="16"/>
                <w:szCs w:val="16"/>
              </w:rPr>
              <w:t>IB</w:t>
            </w:r>
            <w:r w:rsidRPr="000C5AC6">
              <w:rPr>
                <w:rFonts w:ascii="Arial" w:hAnsi="Arial" w:cs="Arial"/>
                <w:color w:val="000000"/>
                <w:sz w:val="16"/>
                <w:szCs w:val="16"/>
              </w:rPr>
              <w:t xml:space="preserve"> - Збільшення розміру серії розчинника (вода для ін'єкцій). </w:t>
            </w:r>
            <w:r w:rsidRPr="00DE4C4A">
              <w:rPr>
                <w:rFonts w:ascii="Arial" w:hAnsi="Arial" w:cs="Arial"/>
                <w:color w:val="000000"/>
                <w:sz w:val="16"/>
                <w:szCs w:val="16"/>
              </w:rPr>
              <w:t>Запропоновано:104689 флаконів (594 кг). B.III.2.a.2, IA - Зміни до специфікації води для ін'єкцій для приведення у відповідність до вимог Ph. Eur. B.II.e.1.a.3, II - Додавання альтернативної бромбутилової пробки для флакона з розчинником (вода для ін'єкцій).</w:t>
            </w:r>
          </w:p>
        </w:tc>
        <w:tc>
          <w:tcPr>
            <w:tcW w:w="1134"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85"/>
              <w:jc w:val="center"/>
              <w:rPr>
                <w:rFonts w:ascii="Arial" w:hAnsi="Arial" w:cs="Arial"/>
                <w:i/>
                <w:sz w:val="16"/>
                <w:szCs w:val="16"/>
              </w:rPr>
            </w:pPr>
            <w:r w:rsidRPr="00DE4C4A">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jc w:val="center"/>
              <w:rPr>
                <w:rFonts w:ascii="Arial" w:hAnsi="Arial" w:cs="Arial"/>
                <w:sz w:val="16"/>
                <w:szCs w:val="16"/>
              </w:rPr>
            </w:pPr>
            <w:r w:rsidRPr="00DE4C4A">
              <w:rPr>
                <w:rFonts w:ascii="Arial" w:hAnsi="Arial" w:cs="Arial"/>
                <w:sz w:val="16"/>
                <w:szCs w:val="16"/>
              </w:rPr>
              <w:t>UA/16801/01/04</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rPr>
                <w:rFonts w:ascii="Arial" w:hAnsi="Arial" w:cs="Arial"/>
                <w:b/>
                <w:sz w:val="16"/>
                <w:szCs w:val="16"/>
              </w:rPr>
            </w:pPr>
            <w:r w:rsidRPr="00DE4C4A">
              <w:rPr>
                <w:rFonts w:ascii="Arial" w:hAnsi="Arial" w:cs="Arial"/>
                <w:b/>
                <w:sz w:val="16"/>
                <w:szCs w:val="16"/>
              </w:rPr>
              <w:t>АДВЕЙТ</w:t>
            </w:r>
          </w:p>
        </w:tc>
        <w:tc>
          <w:tcPr>
            <w:tcW w:w="1984"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rPr>
                <w:rFonts w:ascii="Arial" w:hAnsi="Arial" w:cs="Arial"/>
                <w:color w:val="000000"/>
                <w:sz w:val="16"/>
                <w:szCs w:val="16"/>
                <w:lang w:val="ru-RU"/>
              </w:rPr>
            </w:pPr>
            <w:r w:rsidRPr="00DE4C4A">
              <w:rPr>
                <w:rFonts w:ascii="Arial" w:hAnsi="Arial" w:cs="Arial"/>
                <w:color w:val="000000"/>
                <w:sz w:val="16"/>
                <w:szCs w:val="16"/>
                <w:lang w:val="ru-RU"/>
              </w:rPr>
              <w:t xml:space="preserve">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418"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08"/>
              <w:jc w:val="center"/>
              <w:rPr>
                <w:rFonts w:ascii="Arial" w:hAnsi="Arial" w:cs="Arial"/>
                <w:color w:val="000000"/>
                <w:sz w:val="16"/>
                <w:szCs w:val="16"/>
                <w:lang w:val="ru-RU"/>
              </w:rPr>
            </w:pPr>
            <w:r w:rsidRPr="00DE4C4A">
              <w:rPr>
                <w:rFonts w:ascii="Arial" w:hAnsi="Arial" w:cs="Arial"/>
                <w:color w:val="000000"/>
                <w:sz w:val="16"/>
                <w:szCs w:val="16"/>
              </w:rPr>
              <w:t>Бакстер АГ</w:t>
            </w:r>
          </w:p>
        </w:tc>
        <w:tc>
          <w:tcPr>
            <w:tcW w:w="1276"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08"/>
              <w:jc w:val="center"/>
              <w:rPr>
                <w:rFonts w:ascii="Arial" w:hAnsi="Arial" w:cs="Arial"/>
                <w:color w:val="000000"/>
                <w:sz w:val="16"/>
                <w:szCs w:val="16"/>
                <w:lang w:val="ru-RU"/>
              </w:rPr>
            </w:pPr>
            <w:r w:rsidRPr="00DE4C4A">
              <w:rPr>
                <w:rFonts w:ascii="Arial" w:hAnsi="Arial" w:cs="Arial"/>
                <w:color w:val="000000"/>
                <w:sz w:val="16"/>
                <w:szCs w:val="16"/>
              </w:rPr>
              <w:t>Австрія</w:t>
            </w:r>
          </w:p>
        </w:tc>
        <w:tc>
          <w:tcPr>
            <w:tcW w:w="2835" w:type="dxa"/>
            <w:tcBorders>
              <w:top w:val="single" w:sz="4" w:space="0" w:color="000000"/>
              <w:left w:val="single" w:sz="4" w:space="0" w:color="auto"/>
              <w:right w:val="single" w:sz="4" w:space="0" w:color="auto"/>
            </w:tcBorders>
            <w:shd w:val="clear" w:color="auto" w:fill="auto"/>
          </w:tcPr>
          <w:p w:rsidR="0019029F" w:rsidRPr="0032724B" w:rsidRDefault="0019029F" w:rsidP="0019029F">
            <w:pPr>
              <w:pStyle w:val="Normal"/>
              <w:tabs>
                <w:tab w:val="left" w:pos="12600"/>
              </w:tabs>
              <w:jc w:val="center"/>
              <w:rPr>
                <w:rFonts w:ascii="Arial" w:hAnsi="Arial" w:cs="Arial"/>
                <w:color w:val="000000"/>
                <w:sz w:val="16"/>
                <w:szCs w:val="16"/>
                <w:lang w:val="ru-RU"/>
              </w:rPr>
            </w:pPr>
            <w:r w:rsidRPr="0032724B">
              <w:rPr>
                <w:rFonts w:ascii="Arial" w:hAnsi="Arial" w:cs="Arial"/>
                <w:color w:val="000000"/>
                <w:sz w:val="16"/>
                <w:szCs w:val="16"/>
                <w:lang w:val="ru-RU"/>
              </w:rPr>
              <w:t xml:space="preserve">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w:t>
            </w:r>
          </w:p>
          <w:p w:rsidR="0019029F" w:rsidRPr="000C5AC6" w:rsidRDefault="0019029F" w:rsidP="0019029F">
            <w:pPr>
              <w:pStyle w:val="Normal"/>
              <w:tabs>
                <w:tab w:val="left" w:pos="12600"/>
              </w:tabs>
              <w:jc w:val="center"/>
              <w:rPr>
                <w:rFonts w:ascii="Arial" w:hAnsi="Arial" w:cs="Arial"/>
                <w:color w:val="000000"/>
                <w:sz w:val="16"/>
                <w:szCs w:val="16"/>
                <w:lang w:val="ru-RU"/>
              </w:rPr>
            </w:pPr>
            <w:r w:rsidRPr="000C5AC6">
              <w:rPr>
                <w:rFonts w:ascii="Arial" w:hAnsi="Arial" w:cs="Arial"/>
                <w:color w:val="000000"/>
                <w:sz w:val="16"/>
                <w:szCs w:val="16"/>
                <w:lang w:val="ru-RU"/>
              </w:rPr>
              <w:t>Баксалта Белджіум Мануфектурінг СА, Бельг</w:t>
            </w:r>
            <w:r w:rsidRPr="00DE4C4A">
              <w:rPr>
                <w:rFonts w:ascii="Arial" w:hAnsi="Arial" w:cs="Arial"/>
                <w:color w:val="000000"/>
                <w:sz w:val="16"/>
                <w:szCs w:val="16"/>
              </w:rPr>
              <w:t>i</w:t>
            </w:r>
            <w:r w:rsidRPr="000C5AC6">
              <w:rPr>
                <w:rFonts w:ascii="Arial" w:hAnsi="Arial" w:cs="Arial"/>
                <w:color w:val="000000"/>
                <w:sz w:val="16"/>
                <w:szCs w:val="16"/>
                <w:lang w:val="ru-RU"/>
              </w:rPr>
              <w:t xml:space="preserve">я; </w:t>
            </w:r>
          </w:p>
          <w:p w:rsidR="0019029F" w:rsidRPr="00CC4D91" w:rsidRDefault="0019029F" w:rsidP="0019029F">
            <w:pPr>
              <w:pStyle w:val="Normal"/>
              <w:tabs>
                <w:tab w:val="left" w:pos="12600"/>
              </w:tabs>
              <w:jc w:val="center"/>
              <w:rPr>
                <w:rFonts w:ascii="Arial" w:hAnsi="Arial" w:cs="Arial"/>
                <w:color w:val="000000"/>
                <w:sz w:val="16"/>
                <w:szCs w:val="16"/>
                <w:lang w:val="ru-RU"/>
              </w:rPr>
            </w:pPr>
            <w:r w:rsidRPr="000C5AC6">
              <w:rPr>
                <w:rFonts w:ascii="Arial" w:hAnsi="Arial" w:cs="Arial"/>
                <w:color w:val="000000"/>
                <w:sz w:val="16"/>
                <w:szCs w:val="16"/>
                <w:lang w:val="ru-RU"/>
              </w:rPr>
              <w:t>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Такеда Мануфекчурінг Австрія АГ, Австрія; частковий контроль якості готового лікарського засобу:</w:t>
            </w:r>
            <w:r w:rsidRPr="000C5AC6">
              <w:rPr>
                <w:rFonts w:ascii="Arial" w:hAnsi="Arial" w:cs="Arial"/>
                <w:color w:val="000000"/>
                <w:sz w:val="16"/>
                <w:szCs w:val="16"/>
                <w:lang w:val="ru-RU"/>
              </w:rPr>
              <w:br/>
              <w:t>Такеда Мануфекчурінг Австрія АГ, Австрія; виробництво, первинне пакування та контроль якості розчинника: Зігфрід Хамельн ГмбХ, Німеччина</w:t>
            </w:r>
          </w:p>
        </w:tc>
        <w:tc>
          <w:tcPr>
            <w:tcW w:w="1275"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19029F" w:rsidRDefault="0019029F" w:rsidP="0019029F">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rPr>
              <w:t>Німеччина</w:t>
            </w:r>
          </w:p>
        </w:tc>
        <w:tc>
          <w:tcPr>
            <w:tcW w:w="2127" w:type="dxa"/>
            <w:tcBorders>
              <w:top w:val="single" w:sz="4" w:space="0" w:color="000000"/>
              <w:left w:val="single" w:sz="4" w:space="0" w:color="auto"/>
              <w:right w:val="single" w:sz="4" w:space="0" w:color="auto"/>
            </w:tcBorders>
            <w:shd w:val="clear" w:color="auto" w:fill="auto"/>
          </w:tcPr>
          <w:p w:rsidR="0019029F" w:rsidRPr="00496C89" w:rsidRDefault="0019029F" w:rsidP="0019029F">
            <w:pPr>
              <w:pStyle w:val="Normal"/>
              <w:tabs>
                <w:tab w:val="left" w:pos="12600"/>
              </w:tabs>
              <w:jc w:val="center"/>
              <w:rPr>
                <w:rFonts w:ascii="Arial" w:hAnsi="Arial" w:cs="Arial"/>
                <w:color w:val="000000"/>
                <w:sz w:val="16"/>
                <w:szCs w:val="16"/>
              </w:rPr>
            </w:pPr>
            <w:r w:rsidRPr="00DE4C4A">
              <w:rPr>
                <w:rFonts w:ascii="Arial" w:hAnsi="Arial" w:cs="Arial"/>
                <w:color w:val="000000"/>
                <w:sz w:val="16"/>
                <w:szCs w:val="16"/>
              </w:rPr>
              <w:t>B</w:t>
            </w:r>
            <w:r w:rsidRPr="000C5AC6">
              <w:rPr>
                <w:rFonts w:ascii="Arial" w:hAnsi="Arial" w:cs="Arial"/>
                <w:color w:val="000000"/>
                <w:sz w:val="16"/>
                <w:szCs w:val="16"/>
              </w:rPr>
              <w:t>.</w:t>
            </w:r>
            <w:r w:rsidRPr="00DE4C4A">
              <w:rPr>
                <w:rFonts w:ascii="Arial" w:hAnsi="Arial" w:cs="Arial"/>
                <w:color w:val="000000"/>
                <w:sz w:val="16"/>
                <w:szCs w:val="16"/>
              </w:rPr>
              <w:t>II</w:t>
            </w:r>
            <w:r w:rsidRPr="000C5AC6">
              <w:rPr>
                <w:rFonts w:ascii="Arial" w:hAnsi="Arial" w:cs="Arial"/>
                <w:color w:val="000000"/>
                <w:sz w:val="16"/>
                <w:szCs w:val="16"/>
              </w:rPr>
              <w:t>.</w:t>
            </w:r>
            <w:r w:rsidRPr="00DE4C4A">
              <w:rPr>
                <w:rFonts w:ascii="Arial" w:hAnsi="Arial" w:cs="Arial"/>
                <w:color w:val="000000"/>
                <w:sz w:val="16"/>
                <w:szCs w:val="16"/>
              </w:rPr>
              <w:t>b</w:t>
            </w:r>
            <w:r w:rsidRPr="000C5AC6">
              <w:rPr>
                <w:rFonts w:ascii="Arial" w:hAnsi="Arial" w:cs="Arial"/>
                <w:color w:val="000000"/>
                <w:sz w:val="16"/>
                <w:szCs w:val="16"/>
              </w:rPr>
              <w:t>.4.</w:t>
            </w:r>
            <w:r w:rsidRPr="00DE4C4A">
              <w:rPr>
                <w:rFonts w:ascii="Arial" w:hAnsi="Arial" w:cs="Arial"/>
                <w:color w:val="000000"/>
                <w:sz w:val="16"/>
                <w:szCs w:val="16"/>
              </w:rPr>
              <w:t>a</w:t>
            </w:r>
            <w:r w:rsidRPr="000C5AC6">
              <w:rPr>
                <w:rFonts w:ascii="Arial" w:hAnsi="Arial" w:cs="Arial"/>
                <w:color w:val="000000"/>
                <w:sz w:val="16"/>
                <w:szCs w:val="16"/>
              </w:rPr>
              <w:t xml:space="preserve">), </w:t>
            </w:r>
            <w:r w:rsidRPr="00DE4C4A">
              <w:rPr>
                <w:rFonts w:ascii="Arial" w:hAnsi="Arial" w:cs="Arial"/>
                <w:color w:val="000000"/>
                <w:sz w:val="16"/>
                <w:szCs w:val="16"/>
              </w:rPr>
              <w:t>IB</w:t>
            </w:r>
            <w:r w:rsidRPr="000C5AC6">
              <w:rPr>
                <w:rFonts w:ascii="Arial" w:hAnsi="Arial" w:cs="Arial"/>
                <w:color w:val="000000"/>
                <w:sz w:val="16"/>
                <w:szCs w:val="16"/>
              </w:rPr>
              <w:t xml:space="preserve"> - Збільшення розміру серії розчинника (вода для ін'єкцій). </w:t>
            </w:r>
            <w:r w:rsidRPr="00DE4C4A">
              <w:rPr>
                <w:rFonts w:ascii="Arial" w:hAnsi="Arial" w:cs="Arial"/>
                <w:color w:val="000000"/>
                <w:sz w:val="16"/>
                <w:szCs w:val="16"/>
              </w:rPr>
              <w:t>Запропоновано:104689 флаконів (594 кг). B.III.2.a.2, IA - Зміни до специфікації води для ін'єкцій для приведення у відповідність до вимог Ph. Eur. B.II.e.1.a.3, II - Додавання альтернативної бромбутилової пробки для флакона з розчинником (вода для ін'єкцій).</w:t>
            </w:r>
          </w:p>
        </w:tc>
        <w:tc>
          <w:tcPr>
            <w:tcW w:w="1134"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85"/>
              <w:jc w:val="center"/>
              <w:rPr>
                <w:rFonts w:ascii="Arial" w:hAnsi="Arial" w:cs="Arial"/>
                <w:i/>
                <w:sz w:val="16"/>
                <w:szCs w:val="16"/>
              </w:rPr>
            </w:pPr>
            <w:r w:rsidRPr="00DE4C4A">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jc w:val="center"/>
              <w:rPr>
                <w:rFonts w:ascii="Arial" w:hAnsi="Arial" w:cs="Arial"/>
                <w:sz w:val="16"/>
                <w:szCs w:val="16"/>
              </w:rPr>
            </w:pPr>
            <w:r w:rsidRPr="00DE4C4A">
              <w:rPr>
                <w:rFonts w:ascii="Arial" w:hAnsi="Arial" w:cs="Arial"/>
                <w:sz w:val="16"/>
                <w:szCs w:val="16"/>
              </w:rPr>
              <w:t>UA/16801/01/05</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rPr>
                <w:rFonts w:ascii="Arial" w:hAnsi="Arial" w:cs="Arial"/>
                <w:b/>
                <w:sz w:val="16"/>
                <w:szCs w:val="16"/>
              </w:rPr>
            </w:pPr>
            <w:r w:rsidRPr="00DE4C4A">
              <w:rPr>
                <w:rFonts w:ascii="Arial" w:hAnsi="Arial" w:cs="Arial"/>
                <w:b/>
                <w:sz w:val="16"/>
                <w:szCs w:val="16"/>
              </w:rPr>
              <w:t>АДВЕЙТ</w:t>
            </w:r>
          </w:p>
        </w:tc>
        <w:tc>
          <w:tcPr>
            <w:tcW w:w="1984"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rPr>
                <w:rFonts w:ascii="Arial" w:hAnsi="Arial" w:cs="Arial"/>
                <w:color w:val="000000"/>
                <w:sz w:val="16"/>
                <w:szCs w:val="16"/>
                <w:lang w:val="ru-RU"/>
              </w:rPr>
            </w:pPr>
            <w:r w:rsidRPr="00DE4C4A">
              <w:rPr>
                <w:rFonts w:ascii="Arial" w:hAnsi="Arial" w:cs="Arial"/>
                <w:color w:val="000000"/>
                <w:sz w:val="16"/>
                <w:szCs w:val="16"/>
                <w:lang w:val="ru-RU"/>
              </w:rPr>
              <w:t xml:space="preserve">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418"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08"/>
              <w:jc w:val="center"/>
              <w:rPr>
                <w:rFonts w:ascii="Arial" w:hAnsi="Arial" w:cs="Arial"/>
                <w:color w:val="000000"/>
                <w:sz w:val="16"/>
                <w:szCs w:val="16"/>
                <w:lang w:val="ru-RU"/>
              </w:rPr>
            </w:pPr>
            <w:r w:rsidRPr="00DE4C4A">
              <w:rPr>
                <w:rFonts w:ascii="Arial" w:hAnsi="Arial" w:cs="Arial"/>
                <w:color w:val="000000"/>
                <w:sz w:val="16"/>
                <w:szCs w:val="16"/>
              </w:rPr>
              <w:t>Бакстер АГ</w:t>
            </w:r>
          </w:p>
        </w:tc>
        <w:tc>
          <w:tcPr>
            <w:tcW w:w="1276"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08"/>
              <w:jc w:val="center"/>
              <w:rPr>
                <w:rFonts w:ascii="Arial" w:hAnsi="Arial" w:cs="Arial"/>
                <w:color w:val="000000"/>
                <w:sz w:val="16"/>
                <w:szCs w:val="16"/>
                <w:lang w:val="ru-RU"/>
              </w:rPr>
            </w:pPr>
            <w:r w:rsidRPr="00DE4C4A">
              <w:rPr>
                <w:rFonts w:ascii="Arial" w:hAnsi="Arial" w:cs="Arial"/>
                <w:color w:val="000000"/>
                <w:sz w:val="16"/>
                <w:szCs w:val="16"/>
              </w:rPr>
              <w:t>Австрія</w:t>
            </w:r>
          </w:p>
        </w:tc>
        <w:tc>
          <w:tcPr>
            <w:tcW w:w="2835" w:type="dxa"/>
            <w:tcBorders>
              <w:top w:val="single" w:sz="4" w:space="0" w:color="000000"/>
              <w:left w:val="single" w:sz="4" w:space="0" w:color="auto"/>
              <w:right w:val="single" w:sz="4" w:space="0" w:color="auto"/>
            </w:tcBorders>
            <w:shd w:val="clear" w:color="auto" w:fill="auto"/>
          </w:tcPr>
          <w:p w:rsidR="0019029F" w:rsidRPr="0032724B" w:rsidRDefault="0019029F" w:rsidP="0019029F">
            <w:pPr>
              <w:pStyle w:val="Normal"/>
              <w:tabs>
                <w:tab w:val="left" w:pos="12600"/>
              </w:tabs>
              <w:jc w:val="center"/>
              <w:rPr>
                <w:rFonts w:ascii="Arial" w:hAnsi="Arial" w:cs="Arial"/>
                <w:color w:val="000000"/>
                <w:sz w:val="16"/>
                <w:szCs w:val="16"/>
                <w:lang w:val="ru-RU"/>
              </w:rPr>
            </w:pPr>
            <w:r w:rsidRPr="0032724B">
              <w:rPr>
                <w:rFonts w:ascii="Arial" w:hAnsi="Arial" w:cs="Arial"/>
                <w:color w:val="000000"/>
                <w:sz w:val="16"/>
                <w:szCs w:val="16"/>
                <w:lang w:val="ru-RU"/>
              </w:rPr>
              <w:t xml:space="preserve">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w:t>
            </w:r>
          </w:p>
          <w:p w:rsidR="0019029F" w:rsidRPr="000C5AC6" w:rsidRDefault="0019029F" w:rsidP="0019029F">
            <w:pPr>
              <w:pStyle w:val="Normal"/>
              <w:tabs>
                <w:tab w:val="left" w:pos="12600"/>
              </w:tabs>
              <w:jc w:val="center"/>
              <w:rPr>
                <w:rFonts w:ascii="Arial" w:hAnsi="Arial" w:cs="Arial"/>
                <w:color w:val="000000"/>
                <w:sz w:val="16"/>
                <w:szCs w:val="16"/>
                <w:lang w:val="ru-RU"/>
              </w:rPr>
            </w:pPr>
            <w:r w:rsidRPr="000C5AC6">
              <w:rPr>
                <w:rFonts w:ascii="Arial" w:hAnsi="Arial" w:cs="Arial"/>
                <w:color w:val="000000"/>
                <w:sz w:val="16"/>
                <w:szCs w:val="16"/>
                <w:lang w:val="ru-RU"/>
              </w:rPr>
              <w:t>Баксалта Белджіум Мануфектурінг СА, Бельг</w:t>
            </w:r>
            <w:r w:rsidRPr="00DE4C4A">
              <w:rPr>
                <w:rFonts w:ascii="Arial" w:hAnsi="Arial" w:cs="Arial"/>
                <w:color w:val="000000"/>
                <w:sz w:val="16"/>
                <w:szCs w:val="16"/>
              </w:rPr>
              <w:t>i</w:t>
            </w:r>
            <w:r w:rsidRPr="000C5AC6">
              <w:rPr>
                <w:rFonts w:ascii="Arial" w:hAnsi="Arial" w:cs="Arial"/>
                <w:color w:val="000000"/>
                <w:sz w:val="16"/>
                <w:szCs w:val="16"/>
                <w:lang w:val="ru-RU"/>
              </w:rPr>
              <w:t xml:space="preserve">я; </w:t>
            </w:r>
          </w:p>
          <w:p w:rsidR="0019029F" w:rsidRDefault="0019029F" w:rsidP="0019029F">
            <w:pPr>
              <w:pStyle w:val="Normal"/>
              <w:tabs>
                <w:tab w:val="left" w:pos="12600"/>
              </w:tabs>
              <w:jc w:val="center"/>
              <w:rPr>
                <w:rFonts w:ascii="Arial" w:hAnsi="Arial" w:cs="Arial"/>
                <w:color w:val="000000"/>
                <w:sz w:val="16"/>
                <w:szCs w:val="16"/>
                <w:lang w:val="ru-RU"/>
              </w:rPr>
            </w:pPr>
            <w:r w:rsidRPr="000C5AC6">
              <w:rPr>
                <w:rFonts w:ascii="Arial" w:hAnsi="Arial" w:cs="Arial"/>
                <w:color w:val="000000"/>
                <w:sz w:val="16"/>
                <w:szCs w:val="16"/>
                <w:lang w:val="ru-RU"/>
              </w:rPr>
              <w:t>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Такеда Мануфекчурінг Австрія АГ, Австрія; частковий контроль якості готового лікарського засобу:</w:t>
            </w:r>
            <w:r w:rsidRPr="000C5AC6">
              <w:rPr>
                <w:rFonts w:ascii="Arial" w:hAnsi="Arial" w:cs="Arial"/>
                <w:color w:val="000000"/>
                <w:sz w:val="16"/>
                <w:szCs w:val="16"/>
                <w:lang w:val="ru-RU"/>
              </w:rPr>
              <w:br/>
              <w:t>Такеда Мануфекчурінг Австрія АГ, Австрія; виробництво, первинне пакування та контроль якості розчинника: Зігфрід Хамельн ГмбХ, Німеччина</w:t>
            </w:r>
          </w:p>
          <w:p w:rsidR="0019029F" w:rsidRPr="00CC4D91" w:rsidRDefault="0019029F" w:rsidP="0019029F">
            <w:pPr>
              <w:pStyle w:val="Normal"/>
              <w:tabs>
                <w:tab w:val="left" w:pos="12600"/>
              </w:tabs>
              <w:jc w:val="center"/>
              <w:rPr>
                <w:rFonts w:ascii="Arial" w:hAnsi="Arial" w:cs="Arial"/>
                <w:color w:val="000000"/>
                <w:sz w:val="16"/>
                <w:szCs w:val="16"/>
                <w:lang w:val="ru-RU"/>
              </w:rPr>
            </w:pPr>
          </w:p>
        </w:tc>
        <w:tc>
          <w:tcPr>
            <w:tcW w:w="1275"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19029F" w:rsidRDefault="0019029F" w:rsidP="0019029F">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rPr>
              <w:t>Німеччина</w:t>
            </w:r>
          </w:p>
        </w:tc>
        <w:tc>
          <w:tcPr>
            <w:tcW w:w="2127" w:type="dxa"/>
            <w:tcBorders>
              <w:top w:val="single" w:sz="4" w:space="0" w:color="000000"/>
              <w:left w:val="single" w:sz="4" w:space="0" w:color="auto"/>
              <w:right w:val="single" w:sz="4" w:space="0" w:color="auto"/>
            </w:tcBorders>
            <w:shd w:val="clear" w:color="auto" w:fill="auto"/>
          </w:tcPr>
          <w:p w:rsidR="0019029F" w:rsidRPr="00496C89" w:rsidRDefault="0019029F" w:rsidP="0019029F">
            <w:pPr>
              <w:pStyle w:val="Normal"/>
              <w:tabs>
                <w:tab w:val="left" w:pos="12600"/>
              </w:tabs>
              <w:jc w:val="center"/>
              <w:rPr>
                <w:rFonts w:ascii="Arial" w:hAnsi="Arial" w:cs="Arial"/>
                <w:color w:val="000000"/>
                <w:sz w:val="16"/>
                <w:szCs w:val="16"/>
              </w:rPr>
            </w:pPr>
            <w:r w:rsidRPr="00DE4C4A">
              <w:rPr>
                <w:rFonts w:ascii="Arial" w:hAnsi="Arial" w:cs="Arial"/>
                <w:color w:val="000000"/>
                <w:sz w:val="16"/>
                <w:szCs w:val="16"/>
              </w:rPr>
              <w:t>B</w:t>
            </w:r>
            <w:r w:rsidRPr="000C5AC6">
              <w:rPr>
                <w:rFonts w:ascii="Arial" w:hAnsi="Arial" w:cs="Arial"/>
                <w:color w:val="000000"/>
                <w:sz w:val="16"/>
                <w:szCs w:val="16"/>
              </w:rPr>
              <w:t>.</w:t>
            </w:r>
            <w:r w:rsidRPr="00DE4C4A">
              <w:rPr>
                <w:rFonts w:ascii="Arial" w:hAnsi="Arial" w:cs="Arial"/>
                <w:color w:val="000000"/>
                <w:sz w:val="16"/>
                <w:szCs w:val="16"/>
              </w:rPr>
              <w:t>II</w:t>
            </w:r>
            <w:r w:rsidRPr="000C5AC6">
              <w:rPr>
                <w:rFonts w:ascii="Arial" w:hAnsi="Arial" w:cs="Arial"/>
                <w:color w:val="000000"/>
                <w:sz w:val="16"/>
                <w:szCs w:val="16"/>
              </w:rPr>
              <w:t>.</w:t>
            </w:r>
            <w:r w:rsidRPr="00DE4C4A">
              <w:rPr>
                <w:rFonts w:ascii="Arial" w:hAnsi="Arial" w:cs="Arial"/>
                <w:color w:val="000000"/>
                <w:sz w:val="16"/>
                <w:szCs w:val="16"/>
              </w:rPr>
              <w:t>b</w:t>
            </w:r>
            <w:r w:rsidRPr="000C5AC6">
              <w:rPr>
                <w:rFonts w:ascii="Arial" w:hAnsi="Arial" w:cs="Arial"/>
                <w:color w:val="000000"/>
                <w:sz w:val="16"/>
                <w:szCs w:val="16"/>
              </w:rPr>
              <w:t>.4.</w:t>
            </w:r>
            <w:r w:rsidRPr="00DE4C4A">
              <w:rPr>
                <w:rFonts w:ascii="Arial" w:hAnsi="Arial" w:cs="Arial"/>
                <w:color w:val="000000"/>
                <w:sz w:val="16"/>
                <w:szCs w:val="16"/>
              </w:rPr>
              <w:t>a</w:t>
            </w:r>
            <w:r w:rsidRPr="000C5AC6">
              <w:rPr>
                <w:rFonts w:ascii="Arial" w:hAnsi="Arial" w:cs="Arial"/>
                <w:color w:val="000000"/>
                <w:sz w:val="16"/>
                <w:szCs w:val="16"/>
              </w:rPr>
              <w:t xml:space="preserve">), </w:t>
            </w:r>
            <w:r w:rsidRPr="00DE4C4A">
              <w:rPr>
                <w:rFonts w:ascii="Arial" w:hAnsi="Arial" w:cs="Arial"/>
                <w:color w:val="000000"/>
                <w:sz w:val="16"/>
                <w:szCs w:val="16"/>
              </w:rPr>
              <w:t>IB</w:t>
            </w:r>
            <w:r w:rsidRPr="000C5AC6">
              <w:rPr>
                <w:rFonts w:ascii="Arial" w:hAnsi="Arial" w:cs="Arial"/>
                <w:color w:val="000000"/>
                <w:sz w:val="16"/>
                <w:szCs w:val="16"/>
              </w:rPr>
              <w:t xml:space="preserve"> - Збільшення розміру серії розчинника (вода для ін'єкцій). </w:t>
            </w:r>
            <w:r w:rsidRPr="00DE4C4A">
              <w:rPr>
                <w:rFonts w:ascii="Arial" w:hAnsi="Arial" w:cs="Arial"/>
                <w:color w:val="000000"/>
                <w:sz w:val="16"/>
                <w:szCs w:val="16"/>
              </w:rPr>
              <w:t>Запропоновано:104689 флаконів (594 кг). B.III.2.a.2, IA - Зміни до специфікації води для ін'єкцій для приведення у відповідність до вимог Ph. Eur. B.II.e.1.a.3, II - Додавання альтернативної бромбутилової пробки для флакона з розчинником (вода для ін'єкцій).</w:t>
            </w:r>
          </w:p>
        </w:tc>
        <w:tc>
          <w:tcPr>
            <w:tcW w:w="1134"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85"/>
              <w:jc w:val="center"/>
              <w:rPr>
                <w:rFonts w:ascii="Arial" w:hAnsi="Arial" w:cs="Arial"/>
                <w:i/>
                <w:sz w:val="16"/>
                <w:szCs w:val="16"/>
              </w:rPr>
            </w:pPr>
            <w:r w:rsidRPr="00DE4C4A">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jc w:val="center"/>
              <w:rPr>
                <w:rFonts w:ascii="Arial" w:hAnsi="Arial" w:cs="Arial"/>
                <w:sz w:val="16"/>
                <w:szCs w:val="16"/>
              </w:rPr>
            </w:pPr>
            <w:r w:rsidRPr="00DE4C4A">
              <w:rPr>
                <w:rFonts w:ascii="Arial" w:hAnsi="Arial" w:cs="Arial"/>
                <w:sz w:val="16"/>
                <w:szCs w:val="16"/>
              </w:rPr>
              <w:t>UA/16801/01/06</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rPr>
                <w:rFonts w:ascii="Arial" w:hAnsi="Arial" w:cs="Arial"/>
                <w:b/>
                <w:sz w:val="16"/>
                <w:szCs w:val="16"/>
              </w:rPr>
            </w:pPr>
            <w:r w:rsidRPr="00CC4D91">
              <w:rPr>
                <w:rFonts w:ascii="Arial" w:hAnsi="Arial" w:cs="Arial"/>
                <w:b/>
                <w:sz w:val="16"/>
                <w:szCs w:val="16"/>
              </w:rPr>
              <w:t>ВАРГАТЕФ®</w:t>
            </w:r>
          </w:p>
        </w:tc>
        <w:tc>
          <w:tcPr>
            <w:tcW w:w="1984"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rPr>
                <w:rFonts w:ascii="Arial" w:hAnsi="Arial" w:cs="Arial"/>
                <w:color w:val="000000"/>
                <w:sz w:val="16"/>
                <w:szCs w:val="16"/>
                <w:lang w:val="ru-RU"/>
              </w:rPr>
            </w:pPr>
            <w:r w:rsidRPr="00CC4D91">
              <w:rPr>
                <w:rFonts w:ascii="Arial" w:hAnsi="Arial" w:cs="Arial"/>
                <w:color w:val="000000"/>
                <w:sz w:val="16"/>
                <w:szCs w:val="16"/>
                <w:lang w:val="ru-RU"/>
              </w:rPr>
              <w:t>капсули м`які по 100 мг; по 10 капсул м'яких в алюмінієвому блістері, по 6 або 12 блістерів у картонній коробці</w:t>
            </w:r>
          </w:p>
        </w:tc>
        <w:tc>
          <w:tcPr>
            <w:tcW w:w="1418"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08"/>
              <w:jc w:val="center"/>
              <w:rPr>
                <w:rFonts w:ascii="Arial" w:hAnsi="Arial" w:cs="Arial"/>
                <w:color w:val="000000"/>
                <w:sz w:val="16"/>
                <w:szCs w:val="16"/>
              </w:rPr>
            </w:pPr>
            <w:r w:rsidRPr="00CC4D91">
              <w:rPr>
                <w:rFonts w:ascii="Arial" w:hAnsi="Arial" w:cs="Arial"/>
                <w:color w:val="000000"/>
                <w:sz w:val="16"/>
                <w:szCs w:val="16"/>
                <w:lang w:val="ru-RU"/>
              </w:rPr>
              <w:t>Берінгер Інгельхайм Інтернешнл ГмбХ</w:t>
            </w:r>
          </w:p>
        </w:tc>
        <w:tc>
          <w:tcPr>
            <w:tcW w:w="1276"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08"/>
              <w:jc w:val="center"/>
              <w:rPr>
                <w:rFonts w:ascii="Arial" w:hAnsi="Arial" w:cs="Arial"/>
                <w:color w:val="000000"/>
                <w:sz w:val="16"/>
                <w:szCs w:val="16"/>
              </w:rPr>
            </w:pPr>
            <w:r w:rsidRPr="00CC4D91">
              <w:rPr>
                <w:rFonts w:ascii="Arial" w:hAnsi="Arial" w:cs="Arial"/>
                <w:color w:val="000000"/>
                <w:sz w:val="16"/>
                <w:szCs w:val="16"/>
                <w:lang w:val="ru-RU"/>
              </w:rPr>
              <w:t>Німеччина</w:t>
            </w:r>
          </w:p>
        </w:tc>
        <w:tc>
          <w:tcPr>
            <w:tcW w:w="2835"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виробник, що відповідає за випуск серії: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Берінгер Інгельхайм Фарма ГмбХ і Ко. КГ, Німеччина; виробництво, упаковка та контроль якості капсул </w:t>
            </w:r>
            <w:r w:rsidRPr="00CC4D91">
              <w:rPr>
                <w:rFonts w:ascii="Arial" w:hAnsi="Arial" w:cs="Arial"/>
                <w:color w:val="000000"/>
                <w:sz w:val="16"/>
                <w:szCs w:val="16"/>
              </w:rPr>
              <w:t>in</w:t>
            </w:r>
            <w:r w:rsidRPr="00CC4D91">
              <w:rPr>
                <w:rFonts w:ascii="Arial" w:hAnsi="Arial" w:cs="Arial"/>
                <w:color w:val="000000"/>
                <w:sz w:val="16"/>
                <w:szCs w:val="16"/>
                <w:lang w:val="ru-RU"/>
              </w:rPr>
              <w:t xml:space="preserve"> </w:t>
            </w:r>
            <w:r w:rsidRPr="00CC4D91">
              <w:rPr>
                <w:rFonts w:ascii="Arial" w:hAnsi="Arial" w:cs="Arial"/>
                <w:color w:val="000000"/>
                <w:sz w:val="16"/>
                <w:szCs w:val="16"/>
              </w:rPr>
              <w:t>bulk</w:t>
            </w:r>
            <w:r w:rsidRPr="00CC4D91">
              <w:rPr>
                <w:rFonts w:ascii="Arial" w:hAnsi="Arial" w:cs="Arial"/>
                <w:color w:val="000000"/>
                <w:sz w:val="16"/>
                <w:szCs w:val="16"/>
                <w:lang w:val="ru-RU"/>
              </w:rPr>
              <w:t xml:space="preserve"> (нерозфасованої продукції лікарського засобу):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Каталент Німеччина Ебербах ГмбХ, Німеччина;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первинне (блістери) та вторинне пакування (коробки), маркування (первинного та вторинного пакування) та контроль якості лікарського засобу: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Берінгер Інгельхайм Фарма ГмбХ і Ко. КГ, Німеччина; альтернативні дільниці для вторинного пакування та маркування: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ФармЛог Фарма Лоджістік ГмбХ, Німеччина;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Штегеманн Льонферпакунген унд Логістішер Сервіс е. К., Німеччина;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альтернативні лабораторії для проведення контролю якості (за виключенням мікробіологічної чистоти):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А енд Ем Штабтест ГмбХ (Лабораторія контролю якості та тестування стабільності), Німеччина;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Нувісан ГмбХ, Німеччина; альтернативні лабораторії для проведення контролю якості за показником мікробіологічна чистота: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СГС Інститут Фрезеніус ГмбХ, Німеччина;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Лабор ЛС СЕ енд Ко. </w:t>
            </w:r>
            <w:r w:rsidRPr="001D5651">
              <w:rPr>
                <w:rFonts w:ascii="Arial" w:hAnsi="Arial" w:cs="Arial"/>
                <w:color w:val="000000"/>
                <w:sz w:val="16"/>
                <w:szCs w:val="16"/>
                <w:lang w:val="ru-RU"/>
              </w:rPr>
              <w:t>КГ, Німеччина</w:t>
            </w:r>
          </w:p>
          <w:p w:rsidR="0019029F" w:rsidRPr="00E92C39" w:rsidRDefault="0019029F" w:rsidP="0019029F">
            <w:pPr>
              <w:pStyle w:val="Normal"/>
              <w:tabs>
                <w:tab w:val="left" w:pos="12600"/>
              </w:tabs>
              <w:jc w:val="center"/>
              <w:rPr>
                <w:rFonts w:ascii="Arial" w:hAnsi="Arial" w:cs="Arial"/>
                <w:color w:val="000000"/>
                <w:sz w:val="16"/>
                <w:szCs w:val="16"/>
              </w:rPr>
            </w:pPr>
          </w:p>
        </w:tc>
        <w:tc>
          <w:tcPr>
            <w:tcW w:w="1275"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Німеччина</w:t>
            </w:r>
          </w:p>
        </w:tc>
        <w:tc>
          <w:tcPr>
            <w:tcW w:w="2127" w:type="dxa"/>
            <w:tcBorders>
              <w:top w:val="single" w:sz="4" w:space="0" w:color="000000"/>
              <w:left w:val="single" w:sz="4" w:space="0" w:color="auto"/>
              <w:right w:val="single" w:sz="4" w:space="0" w:color="auto"/>
            </w:tcBorders>
            <w:shd w:val="clear" w:color="auto" w:fill="auto"/>
          </w:tcPr>
          <w:p w:rsidR="0019029F" w:rsidRPr="00496C89" w:rsidRDefault="0019029F" w:rsidP="0019029F">
            <w:pPr>
              <w:pStyle w:val="Normal"/>
              <w:tabs>
                <w:tab w:val="left" w:pos="12600"/>
              </w:tabs>
              <w:jc w:val="center"/>
              <w:rPr>
                <w:rFonts w:ascii="Arial" w:hAnsi="Arial" w:cs="Arial"/>
                <w:color w:val="000000"/>
                <w:sz w:val="16"/>
                <w:szCs w:val="16"/>
              </w:rPr>
            </w:pPr>
            <w:r w:rsidRPr="00496C89">
              <w:rPr>
                <w:rFonts w:ascii="Arial" w:hAnsi="Arial" w:cs="Arial"/>
                <w:color w:val="000000"/>
                <w:sz w:val="16"/>
                <w:szCs w:val="16"/>
              </w:rPr>
              <w:t xml:space="preserve">B.II.c.3.z, IA - Change in source of an excipient or reagent with TSE risk- Other variation: </w:t>
            </w:r>
          </w:p>
          <w:p w:rsidR="0019029F" w:rsidRPr="00496C89" w:rsidRDefault="0019029F" w:rsidP="0019029F">
            <w:pPr>
              <w:pStyle w:val="Normal"/>
              <w:tabs>
                <w:tab w:val="left" w:pos="12600"/>
              </w:tabs>
              <w:jc w:val="center"/>
              <w:rPr>
                <w:rFonts w:ascii="Arial" w:hAnsi="Arial" w:cs="Arial"/>
                <w:color w:val="000000"/>
                <w:sz w:val="16"/>
                <w:szCs w:val="16"/>
              </w:rPr>
            </w:pPr>
            <w:r w:rsidRPr="00496C89">
              <w:rPr>
                <w:rFonts w:ascii="Arial" w:hAnsi="Arial" w:cs="Arial"/>
                <w:color w:val="000000"/>
                <w:sz w:val="16"/>
                <w:szCs w:val="16"/>
              </w:rPr>
              <w:t xml:space="preserve">Change in the source countries of animal materials used in the production of the excipient gelatin by addition of Croatia, Finland, and Lithuania and deletion of the Czech Republic. The change does not present any risk of TSE contamination. </w:t>
            </w:r>
          </w:p>
          <w:p w:rsidR="0019029F" w:rsidRPr="00496C89" w:rsidRDefault="0019029F" w:rsidP="0019029F">
            <w:pPr>
              <w:pStyle w:val="Normal"/>
              <w:tabs>
                <w:tab w:val="left" w:pos="12600"/>
              </w:tabs>
              <w:jc w:val="center"/>
              <w:rPr>
                <w:rFonts w:ascii="Arial" w:hAnsi="Arial" w:cs="Arial"/>
                <w:color w:val="000000"/>
                <w:sz w:val="16"/>
                <w:szCs w:val="16"/>
              </w:rPr>
            </w:pPr>
            <w:r w:rsidRPr="00496C89">
              <w:rPr>
                <w:rFonts w:ascii="Arial" w:hAnsi="Arial" w:cs="Arial"/>
                <w:color w:val="000000"/>
                <w:sz w:val="16"/>
                <w:szCs w:val="16"/>
              </w:rPr>
              <w:t>B.II.c.z, IB - Change in control of excipients in the Finished Product - Other variation:</w:t>
            </w:r>
          </w:p>
          <w:p w:rsidR="0019029F" w:rsidRPr="00496C89" w:rsidRDefault="0019029F" w:rsidP="0019029F">
            <w:pPr>
              <w:pStyle w:val="Normal"/>
              <w:tabs>
                <w:tab w:val="left" w:pos="12600"/>
              </w:tabs>
              <w:jc w:val="center"/>
              <w:rPr>
                <w:rFonts w:ascii="Arial" w:hAnsi="Arial" w:cs="Arial"/>
                <w:color w:val="000000"/>
                <w:sz w:val="16"/>
                <w:szCs w:val="16"/>
              </w:rPr>
            </w:pPr>
            <w:r w:rsidRPr="00496C89">
              <w:rPr>
                <w:rFonts w:ascii="Arial" w:hAnsi="Arial" w:cs="Arial"/>
                <w:color w:val="000000"/>
                <w:sz w:val="16"/>
                <w:szCs w:val="16"/>
              </w:rPr>
              <w:t xml:space="preserve">To add Gelita AG, Friedrich-Wilhelm-Str. 155, 32423 Minden, Germany as an alternative manufacturing site for gelatin 200 bloom used as an excipient in the finished product nintedanib capsules. </w:t>
            </w:r>
          </w:p>
          <w:p w:rsidR="0019029F" w:rsidRPr="00496C89" w:rsidRDefault="0019029F" w:rsidP="0019029F">
            <w:pPr>
              <w:pStyle w:val="Normal"/>
              <w:tabs>
                <w:tab w:val="left" w:pos="12600"/>
              </w:tabs>
              <w:jc w:val="center"/>
              <w:rPr>
                <w:rFonts w:ascii="Arial" w:hAnsi="Arial" w:cs="Arial"/>
                <w:color w:val="000000"/>
                <w:sz w:val="16"/>
                <w:szCs w:val="16"/>
              </w:rPr>
            </w:pPr>
            <w:r w:rsidRPr="00496C89">
              <w:rPr>
                <w:rFonts w:ascii="Arial" w:hAnsi="Arial" w:cs="Arial"/>
                <w:color w:val="000000"/>
                <w:sz w:val="16"/>
                <w:szCs w:val="16"/>
              </w:rPr>
              <w:t xml:space="preserve">A.4, IA - Administrative change - Change in the name and/or address of a manufacturer or an ASMF holder or supplier of the AS, starting material, reagent or intermediate used in the manufacture of the AS or manufacturer of a novel excipient: </w:t>
            </w:r>
          </w:p>
          <w:p w:rsidR="0019029F" w:rsidRPr="00496C89" w:rsidRDefault="0019029F" w:rsidP="0019029F">
            <w:pPr>
              <w:pStyle w:val="Normal"/>
              <w:tabs>
                <w:tab w:val="left" w:pos="12600"/>
              </w:tabs>
              <w:jc w:val="center"/>
              <w:rPr>
                <w:rFonts w:ascii="Arial" w:hAnsi="Arial" w:cs="Arial"/>
                <w:color w:val="000000"/>
                <w:sz w:val="16"/>
                <w:szCs w:val="16"/>
              </w:rPr>
            </w:pPr>
            <w:r w:rsidRPr="00496C89">
              <w:rPr>
                <w:rFonts w:ascii="Arial" w:hAnsi="Arial" w:cs="Arial"/>
                <w:color w:val="000000"/>
                <w:sz w:val="16"/>
                <w:szCs w:val="16"/>
              </w:rPr>
              <w:t xml:space="preserve">To update the address of the site responsible for the manufacture of excipient gelatin 200 bloom from Gelita AG, P.O. Box 12 53, 69402 Eberbach, Germany to Gelita AG, Gammelsbacher Str. 2, 69412 Eberbach, Germany. There is no change in the location of the site. </w:t>
            </w:r>
          </w:p>
          <w:p w:rsidR="0019029F" w:rsidRPr="00E92C39" w:rsidRDefault="0019029F" w:rsidP="0019029F">
            <w:pPr>
              <w:pStyle w:val="Normal"/>
              <w:tabs>
                <w:tab w:val="left" w:pos="12600"/>
              </w:tabs>
              <w:jc w:val="center"/>
              <w:rPr>
                <w:rFonts w:ascii="Arial" w:hAnsi="Arial" w:cs="Arial"/>
                <w:color w:val="000000"/>
                <w:sz w:val="16"/>
                <w:szCs w:val="16"/>
              </w:rPr>
            </w:pPr>
            <w:r w:rsidRPr="00496C89">
              <w:rPr>
                <w:rFonts w:ascii="Arial" w:hAnsi="Arial" w:cs="Arial"/>
                <w:color w:val="000000"/>
                <w:sz w:val="16"/>
                <w:szCs w:val="16"/>
              </w:rPr>
              <w:t>In addition, the MAH has taken the opportunity to introduce editorial changes as listed in the present/proposed table of the respective summary document.</w:t>
            </w:r>
          </w:p>
        </w:tc>
        <w:tc>
          <w:tcPr>
            <w:tcW w:w="1134"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85"/>
              <w:jc w:val="center"/>
              <w:rPr>
                <w:rFonts w:ascii="Arial" w:hAnsi="Arial" w:cs="Arial"/>
                <w:i/>
                <w:sz w:val="16"/>
                <w:szCs w:val="16"/>
              </w:rPr>
            </w:pPr>
            <w:r w:rsidRPr="00CC4D91">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jc w:val="center"/>
              <w:rPr>
                <w:rFonts w:ascii="Arial" w:hAnsi="Arial" w:cs="Arial"/>
                <w:sz w:val="16"/>
                <w:szCs w:val="16"/>
              </w:rPr>
            </w:pPr>
            <w:r w:rsidRPr="00CC4D91">
              <w:rPr>
                <w:rFonts w:ascii="Arial" w:hAnsi="Arial" w:cs="Arial"/>
                <w:sz w:val="16"/>
                <w:szCs w:val="16"/>
              </w:rPr>
              <w:t>UA/16651/01/01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rPr>
                <w:rFonts w:ascii="Arial" w:hAnsi="Arial" w:cs="Arial"/>
                <w:b/>
                <w:sz w:val="16"/>
                <w:szCs w:val="16"/>
              </w:rPr>
            </w:pPr>
            <w:r w:rsidRPr="00CC4D91">
              <w:rPr>
                <w:rFonts w:ascii="Arial" w:hAnsi="Arial" w:cs="Arial"/>
                <w:b/>
                <w:sz w:val="16"/>
                <w:szCs w:val="16"/>
              </w:rPr>
              <w:t>ВАРГАТЕФ®</w:t>
            </w:r>
          </w:p>
        </w:tc>
        <w:tc>
          <w:tcPr>
            <w:tcW w:w="1984"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rPr>
                <w:rFonts w:ascii="Arial" w:hAnsi="Arial" w:cs="Arial"/>
                <w:color w:val="000000"/>
                <w:sz w:val="16"/>
                <w:szCs w:val="16"/>
                <w:lang w:val="ru-RU"/>
              </w:rPr>
            </w:pPr>
            <w:r w:rsidRPr="00CC4D91">
              <w:rPr>
                <w:rFonts w:ascii="Arial" w:hAnsi="Arial" w:cs="Arial"/>
                <w:color w:val="000000"/>
                <w:sz w:val="16"/>
                <w:szCs w:val="16"/>
                <w:lang w:val="ru-RU"/>
              </w:rPr>
              <w:t>капсули м`які по 150 мг; по 10 капсул м'яких в алюмінієвому блістері, по 6 блістерів у картонній коробці</w:t>
            </w:r>
          </w:p>
        </w:tc>
        <w:tc>
          <w:tcPr>
            <w:tcW w:w="1418"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08"/>
              <w:jc w:val="center"/>
              <w:rPr>
                <w:rFonts w:ascii="Arial" w:hAnsi="Arial" w:cs="Arial"/>
                <w:color w:val="000000"/>
                <w:sz w:val="16"/>
                <w:szCs w:val="16"/>
              </w:rPr>
            </w:pPr>
            <w:r w:rsidRPr="00CC4D91">
              <w:rPr>
                <w:rFonts w:ascii="Arial" w:hAnsi="Arial" w:cs="Arial"/>
                <w:color w:val="000000"/>
                <w:sz w:val="16"/>
                <w:szCs w:val="16"/>
                <w:lang w:val="ru-RU"/>
              </w:rPr>
              <w:t>Берінгер Інгельхайм Інтернешнл ГмбХ</w:t>
            </w:r>
          </w:p>
        </w:tc>
        <w:tc>
          <w:tcPr>
            <w:tcW w:w="1276"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08"/>
              <w:jc w:val="center"/>
              <w:rPr>
                <w:rFonts w:ascii="Arial" w:hAnsi="Arial" w:cs="Arial"/>
                <w:color w:val="000000"/>
                <w:sz w:val="16"/>
                <w:szCs w:val="16"/>
              </w:rPr>
            </w:pPr>
            <w:r w:rsidRPr="00CC4D91">
              <w:rPr>
                <w:rFonts w:ascii="Arial" w:hAnsi="Arial" w:cs="Arial"/>
                <w:color w:val="000000"/>
                <w:sz w:val="16"/>
                <w:szCs w:val="16"/>
                <w:lang w:val="ru-RU"/>
              </w:rPr>
              <w:t>Німеччина</w:t>
            </w:r>
          </w:p>
        </w:tc>
        <w:tc>
          <w:tcPr>
            <w:tcW w:w="2835"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виробник, що відповідає за випуск серії: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Берінгер Інгельхайм Фарма ГмбХ і Ко. КГ, Німеччина; виробництво, упаковка та контроль якості капсул </w:t>
            </w:r>
            <w:r w:rsidRPr="00CC4D91">
              <w:rPr>
                <w:rFonts w:ascii="Arial" w:hAnsi="Arial" w:cs="Arial"/>
                <w:color w:val="000000"/>
                <w:sz w:val="16"/>
                <w:szCs w:val="16"/>
              </w:rPr>
              <w:t>in</w:t>
            </w:r>
            <w:r w:rsidRPr="00CC4D91">
              <w:rPr>
                <w:rFonts w:ascii="Arial" w:hAnsi="Arial" w:cs="Arial"/>
                <w:color w:val="000000"/>
                <w:sz w:val="16"/>
                <w:szCs w:val="16"/>
                <w:lang w:val="ru-RU"/>
              </w:rPr>
              <w:t xml:space="preserve"> </w:t>
            </w:r>
            <w:r w:rsidRPr="00CC4D91">
              <w:rPr>
                <w:rFonts w:ascii="Arial" w:hAnsi="Arial" w:cs="Arial"/>
                <w:color w:val="000000"/>
                <w:sz w:val="16"/>
                <w:szCs w:val="16"/>
              </w:rPr>
              <w:t>bulk</w:t>
            </w:r>
            <w:r w:rsidRPr="00CC4D91">
              <w:rPr>
                <w:rFonts w:ascii="Arial" w:hAnsi="Arial" w:cs="Arial"/>
                <w:color w:val="000000"/>
                <w:sz w:val="16"/>
                <w:szCs w:val="16"/>
                <w:lang w:val="ru-RU"/>
              </w:rPr>
              <w:t xml:space="preserve"> (нерозфасованої продукції лікарського засобу):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Каталент Німеччина Ебербах ГмбХ, Німеччина;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первинне (блістери) та вторинне пакування (коробки), маркування (первинного та вторинного пакування) та контроль якості лікарського засобу: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Берінгер Інгельхайм Фарма ГмбХ і Ко. КГ, Німеччина; альтернативні дільниці для вторинного пакування та маркування: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ФармЛог Фарма Лоджістік ГмбХ, Німеччина;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Штегеманн Льонферпакунген унд Логістішер Сервіс е. К., Німеччина;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альтернативні лабораторії для проведення контролю якості (за виключенням мікробіологічної чистоти):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А енд Ем Штабтест ГмбХ (Лабораторія контролю якості та тестування стабільності), Німеччина;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Нувісан ГмбХ, Німеччина; альтернативні лабораторії для проведення контролю якості за показником мікробіологічна чистота: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СГС Інститут Фрезеніус ГмбХ, Німеччина; </w:t>
            </w:r>
          </w:p>
          <w:p w:rsidR="0019029F" w:rsidRDefault="0019029F" w:rsidP="0019029F">
            <w:pPr>
              <w:pStyle w:val="Normal"/>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Лабор ЛС СЕ енд Ко. </w:t>
            </w:r>
            <w:r w:rsidRPr="001D5651">
              <w:rPr>
                <w:rFonts w:ascii="Arial" w:hAnsi="Arial" w:cs="Arial"/>
                <w:color w:val="000000"/>
                <w:sz w:val="16"/>
                <w:szCs w:val="16"/>
                <w:lang w:val="ru-RU"/>
              </w:rPr>
              <w:t>КГ, Німеччина</w:t>
            </w:r>
          </w:p>
          <w:p w:rsidR="0019029F" w:rsidRPr="00E92C39" w:rsidRDefault="0019029F" w:rsidP="0019029F">
            <w:pPr>
              <w:pStyle w:val="Normal"/>
              <w:tabs>
                <w:tab w:val="left" w:pos="12600"/>
              </w:tabs>
              <w:jc w:val="center"/>
              <w:rPr>
                <w:rFonts w:ascii="Arial" w:hAnsi="Arial" w:cs="Arial"/>
                <w:color w:val="000000"/>
                <w:sz w:val="16"/>
                <w:szCs w:val="16"/>
              </w:rPr>
            </w:pPr>
          </w:p>
        </w:tc>
        <w:tc>
          <w:tcPr>
            <w:tcW w:w="1275"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Німеччина</w:t>
            </w:r>
          </w:p>
        </w:tc>
        <w:tc>
          <w:tcPr>
            <w:tcW w:w="2127" w:type="dxa"/>
            <w:tcBorders>
              <w:top w:val="single" w:sz="4" w:space="0" w:color="000000"/>
              <w:left w:val="single" w:sz="4" w:space="0" w:color="auto"/>
              <w:right w:val="single" w:sz="4" w:space="0" w:color="auto"/>
            </w:tcBorders>
            <w:shd w:val="clear" w:color="auto" w:fill="auto"/>
          </w:tcPr>
          <w:p w:rsidR="0019029F" w:rsidRPr="00496C89" w:rsidRDefault="0019029F" w:rsidP="0019029F">
            <w:pPr>
              <w:pStyle w:val="Normal"/>
              <w:tabs>
                <w:tab w:val="left" w:pos="12600"/>
              </w:tabs>
              <w:jc w:val="center"/>
              <w:rPr>
                <w:rFonts w:ascii="Arial" w:hAnsi="Arial" w:cs="Arial"/>
                <w:color w:val="000000"/>
                <w:sz w:val="16"/>
                <w:szCs w:val="16"/>
              </w:rPr>
            </w:pPr>
            <w:r w:rsidRPr="00496C89">
              <w:rPr>
                <w:rFonts w:ascii="Arial" w:hAnsi="Arial" w:cs="Arial"/>
                <w:color w:val="000000"/>
                <w:sz w:val="16"/>
                <w:szCs w:val="16"/>
              </w:rPr>
              <w:t xml:space="preserve">B.II.c.3.z, IA - Change in source of an excipient or reagent with TSE risk- Other variation: </w:t>
            </w:r>
          </w:p>
          <w:p w:rsidR="0019029F" w:rsidRPr="00496C89" w:rsidRDefault="0019029F" w:rsidP="0019029F">
            <w:pPr>
              <w:pStyle w:val="Normal"/>
              <w:tabs>
                <w:tab w:val="left" w:pos="12600"/>
              </w:tabs>
              <w:jc w:val="center"/>
              <w:rPr>
                <w:rFonts w:ascii="Arial" w:hAnsi="Arial" w:cs="Arial"/>
                <w:color w:val="000000"/>
                <w:sz w:val="16"/>
                <w:szCs w:val="16"/>
              </w:rPr>
            </w:pPr>
            <w:r w:rsidRPr="00496C89">
              <w:rPr>
                <w:rFonts w:ascii="Arial" w:hAnsi="Arial" w:cs="Arial"/>
                <w:color w:val="000000"/>
                <w:sz w:val="16"/>
                <w:szCs w:val="16"/>
              </w:rPr>
              <w:t xml:space="preserve">Change in the source countries of animal materials used in the production of the excipient gelatin by addition of Croatia, Finland, and Lithuania and deletion of the Czech Republic. The change does not present any risk of TSE contamination. </w:t>
            </w:r>
          </w:p>
          <w:p w:rsidR="0019029F" w:rsidRPr="00496C89" w:rsidRDefault="0019029F" w:rsidP="0019029F">
            <w:pPr>
              <w:pStyle w:val="Normal"/>
              <w:tabs>
                <w:tab w:val="left" w:pos="12600"/>
              </w:tabs>
              <w:jc w:val="center"/>
              <w:rPr>
                <w:rFonts w:ascii="Arial" w:hAnsi="Arial" w:cs="Arial"/>
                <w:color w:val="000000"/>
                <w:sz w:val="16"/>
                <w:szCs w:val="16"/>
              </w:rPr>
            </w:pPr>
            <w:r w:rsidRPr="00496C89">
              <w:rPr>
                <w:rFonts w:ascii="Arial" w:hAnsi="Arial" w:cs="Arial"/>
                <w:color w:val="000000"/>
                <w:sz w:val="16"/>
                <w:szCs w:val="16"/>
              </w:rPr>
              <w:t>B.II.c.z, IB - Change in control of excipients in the Finished Product - Other variation:</w:t>
            </w:r>
          </w:p>
          <w:p w:rsidR="0019029F" w:rsidRPr="00496C89" w:rsidRDefault="0019029F" w:rsidP="0019029F">
            <w:pPr>
              <w:pStyle w:val="Normal"/>
              <w:tabs>
                <w:tab w:val="left" w:pos="12600"/>
              </w:tabs>
              <w:jc w:val="center"/>
              <w:rPr>
                <w:rFonts w:ascii="Arial" w:hAnsi="Arial" w:cs="Arial"/>
                <w:color w:val="000000"/>
                <w:sz w:val="16"/>
                <w:szCs w:val="16"/>
              </w:rPr>
            </w:pPr>
            <w:r w:rsidRPr="00496C89">
              <w:rPr>
                <w:rFonts w:ascii="Arial" w:hAnsi="Arial" w:cs="Arial"/>
                <w:color w:val="000000"/>
                <w:sz w:val="16"/>
                <w:szCs w:val="16"/>
              </w:rPr>
              <w:t xml:space="preserve">To add Gelita AG, Friedrich-Wilhelm-Str. 155, 32423 Minden, Germany as an alternative manufacturing site for gelatin 200 bloom used as an excipient in the finished product nintedanib capsules. </w:t>
            </w:r>
          </w:p>
          <w:p w:rsidR="0019029F" w:rsidRPr="00496C89" w:rsidRDefault="0019029F" w:rsidP="0019029F">
            <w:pPr>
              <w:pStyle w:val="Normal"/>
              <w:tabs>
                <w:tab w:val="left" w:pos="12600"/>
              </w:tabs>
              <w:jc w:val="center"/>
              <w:rPr>
                <w:rFonts w:ascii="Arial" w:hAnsi="Arial" w:cs="Arial"/>
                <w:color w:val="000000"/>
                <w:sz w:val="16"/>
                <w:szCs w:val="16"/>
              </w:rPr>
            </w:pPr>
            <w:r w:rsidRPr="00496C89">
              <w:rPr>
                <w:rFonts w:ascii="Arial" w:hAnsi="Arial" w:cs="Arial"/>
                <w:color w:val="000000"/>
                <w:sz w:val="16"/>
                <w:szCs w:val="16"/>
              </w:rPr>
              <w:t xml:space="preserve">A.4, IA - Administrative change - Change in the name and/or address of a manufacturer or an ASMF holder or supplier of the AS, starting material, reagent or intermediate used in the manufacture of the AS or manufacturer of a novel excipient: </w:t>
            </w:r>
          </w:p>
          <w:p w:rsidR="0019029F" w:rsidRPr="00496C89" w:rsidRDefault="0019029F" w:rsidP="0019029F">
            <w:pPr>
              <w:pStyle w:val="Normal"/>
              <w:tabs>
                <w:tab w:val="left" w:pos="12600"/>
              </w:tabs>
              <w:jc w:val="center"/>
              <w:rPr>
                <w:rFonts w:ascii="Arial" w:hAnsi="Arial" w:cs="Arial"/>
                <w:color w:val="000000"/>
                <w:sz w:val="16"/>
                <w:szCs w:val="16"/>
              </w:rPr>
            </w:pPr>
            <w:r w:rsidRPr="00496C89">
              <w:rPr>
                <w:rFonts w:ascii="Arial" w:hAnsi="Arial" w:cs="Arial"/>
                <w:color w:val="000000"/>
                <w:sz w:val="16"/>
                <w:szCs w:val="16"/>
              </w:rPr>
              <w:t xml:space="preserve">To update the address of the site responsible for the manufacture of excipient gelatin 200 bloom from Gelita AG, P.O. Box 12 53, 69402 Eberbach, Germany to Gelita AG, Gammelsbacher Str. 2, 69412 Eberbach, Germany. There is no change in the location of the site. </w:t>
            </w:r>
          </w:p>
          <w:p w:rsidR="0019029F" w:rsidRPr="00E92C39" w:rsidRDefault="0019029F" w:rsidP="0019029F">
            <w:pPr>
              <w:pStyle w:val="Normal"/>
              <w:tabs>
                <w:tab w:val="left" w:pos="12600"/>
              </w:tabs>
              <w:jc w:val="center"/>
              <w:rPr>
                <w:rFonts w:ascii="Arial" w:hAnsi="Arial" w:cs="Arial"/>
                <w:color w:val="000000"/>
                <w:sz w:val="16"/>
                <w:szCs w:val="16"/>
              </w:rPr>
            </w:pPr>
            <w:r w:rsidRPr="00496C89">
              <w:rPr>
                <w:rFonts w:ascii="Arial" w:hAnsi="Arial" w:cs="Arial"/>
                <w:color w:val="000000"/>
                <w:sz w:val="16"/>
                <w:szCs w:val="16"/>
              </w:rPr>
              <w:t>In addition, the MAH has taken the opportunity to introduce editorial changes as listed in the present/proposed table of the respective summary document.</w:t>
            </w:r>
          </w:p>
        </w:tc>
        <w:tc>
          <w:tcPr>
            <w:tcW w:w="1134"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85"/>
              <w:jc w:val="center"/>
              <w:rPr>
                <w:rFonts w:ascii="Arial" w:hAnsi="Arial" w:cs="Arial"/>
                <w:i/>
                <w:sz w:val="16"/>
                <w:szCs w:val="16"/>
              </w:rPr>
            </w:pPr>
            <w:r w:rsidRPr="00CC4D91">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jc w:val="center"/>
              <w:rPr>
                <w:rFonts w:ascii="Arial" w:hAnsi="Arial" w:cs="Arial"/>
                <w:sz w:val="16"/>
                <w:szCs w:val="16"/>
              </w:rPr>
            </w:pPr>
            <w:r w:rsidRPr="00CC4D91">
              <w:rPr>
                <w:rFonts w:ascii="Arial" w:hAnsi="Arial" w:cs="Arial"/>
                <w:sz w:val="16"/>
                <w:szCs w:val="16"/>
              </w:rPr>
              <w:t>UA/16651/01/02</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rPr>
                <w:rFonts w:ascii="Arial" w:hAnsi="Arial" w:cs="Arial"/>
                <w:b/>
                <w:sz w:val="16"/>
                <w:szCs w:val="16"/>
              </w:rPr>
            </w:pPr>
            <w:r w:rsidRPr="000B249C">
              <w:rPr>
                <w:rFonts w:ascii="Arial" w:hAnsi="Arial" w:cs="Arial"/>
                <w:b/>
                <w:sz w:val="16"/>
                <w:szCs w:val="16"/>
              </w:rPr>
              <w:t>ІМУНАТ</w:t>
            </w:r>
          </w:p>
        </w:tc>
        <w:tc>
          <w:tcPr>
            <w:tcW w:w="1984"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rPr>
                <w:rFonts w:ascii="Arial" w:hAnsi="Arial" w:cs="Arial"/>
                <w:color w:val="000000"/>
                <w:sz w:val="16"/>
                <w:szCs w:val="16"/>
                <w:lang w:val="ru-RU"/>
              </w:rPr>
            </w:pPr>
            <w:r w:rsidRPr="000B249C">
              <w:rPr>
                <w:rFonts w:ascii="Arial" w:hAnsi="Arial" w:cs="Arial"/>
                <w:color w:val="000000"/>
                <w:sz w:val="16"/>
                <w:szCs w:val="16"/>
                <w:lang w:val="ru-RU"/>
              </w:rPr>
              <w:t>порошок та розчинник для розчину для ін`єкцій по 250/190 МО, 1 флакон з порошком у комплекті з 1 флаконом розчинника (вода для ін'єкцій) по 5 мл та набором для розчинення і введення у коробці</w:t>
            </w:r>
          </w:p>
        </w:tc>
        <w:tc>
          <w:tcPr>
            <w:tcW w:w="1418"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08"/>
              <w:jc w:val="center"/>
              <w:rPr>
                <w:rFonts w:ascii="Arial" w:hAnsi="Arial" w:cs="Arial"/>
                <w:color w:val="000000"/>
                <w:sz w:val="16"/>
                <w:szCs w:val="16"/>
                <w:lang w:val="ru-RU"/>
              </w:rPr>
            </w:pPr>
            <w:r w:rsidRPr="000B249C">
              <w:rPr>
                <w:rFonts w:ascii="Arial" w:hAnsi="Arial" w:cs="Arial"/>
                <w:color w:val="000000"/>
                <w:sz w:val="16"/>
                <w:szCs w:val="16"/>
              </w:rPr>
              <w:t>Бакстер АГ</w:t>
            </w:r>
          </w:p>
        </w:tc>
        <w:tc>
          <w:tcPr>
            <w:tcW w:w="1276"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08"/>
              <w:jc w:val="center"/>
              <w:rPr>
                <w:rFonts w:ascii="Arial" w:hAnsi="Arial" w:cs="Arial"/>
                <w:color w:val="000000"/>
                <w:sz w:val="16"/>
                <w:szCs w:val="16"/>
                <w:lang w:val="ru-RU"/>
              </w:rPr>
            </w:pPr>
            <w:r w:rsidRPr="000B249C">
              <w:rPr>
                <w:rFonts w:ascii="Arial" w:hAnsi="Arial" w:cs="Arial"/>
                <w:color w:val="000000"/>
                <w:sz w:val="16"/>
                <w:szCs w:val="16"/>
              </w:rPr>
              <w:t>Австрія</w:t>
            </w:r>
          </w:p>
        </w:tc>
        <w:tc>
          <w:tcPr>
            <w:tcW w:w="2835"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jc w:val="center"/>
              <w:rPr>
                <w:rFonts w:ascii="Arial" w:hAnsi="Arial" w:cs="Arial"/>
                <w:color w:val="000000"/>
                <w:sz w:val="16"/>
                <w:szCs w:val="16"/>
              </w:rPr>
            </w:pPr>
            <w:r w:rsidRPr="000B249C">
              <w:rPr>
                <w:rFonts w:ascii="Arial" w:hAnsi="Arial" w:cs="Arial"/>
                <w:color w:val="000000"/>
                <w:sz w:val="16"/>
                <w:szCs w:val="16"/>
              </w:rPr>
              <w:t xml:space="preserve">Випуск серії ГЛЗ та розчинника: Такеда Мануфекчурінг Австрія АГ, Австрія; </w:t>
            </w:r>
          </w:p>
          <w:p w:rsidR="0019029F" w:rsidRPr="000B249C" w:rsidRDefault="0019029F" w:rsidP="0019029F">
            <w:pPr>
              <w:pStyle w:val="Normal"/>
              <w:tabs>
                <w:tab w:val="left" w:pos="12600"/>
              </w:tabs>
              <w:jc w:val="center"/>
              <w:rPr>
                <w:rFonts w:ascii="Arial" w:hAnsi="Arial" w:cs="Arial"/>
                <w:color w:val="000000"/>
                <w:sz w:val="16"/>
                <w:szCs w:val="16"/>
              </w:rPr>
            </w:pPr>
            <w:r w:rsidRPr="000B249C">
              <w:rPr>
                <w:rFonts w:ascii="Arial" w:hAnsi="Arial" w:cs="Arial"/>
                <w:color w:val="000000"/>
                <w:sz w:val="16"/>
                <w:szCs w:val="16"/>
              </w:rPr>
              <w:t xml:space="preserve">Виробництво, первинне пакування ГЛЗ, вторинне пакування ГЛЗ та розчинника, контроль якості ГЛЗ: </w:t>
            </w:r>
          </w:p>
          <w:p w:rsidR="0019029F" w:rsidRPr="000B249C" w:rsidRDefault="0019029F" w:rsidP="0019029F">
            <w:pPr>
              <w:pStyle w:val="Normal"/>
              <w:tabs>
                <w:tab w:val="left" w:pos="12600"/>
              </w:tabs>
              <w:jc w:val="center"/>
              <w:rPr>
                <w:rFonts w:ascii="Arial" w:hAnsi="Arial" w:cs="Arial"/>
                <w:color w:val="000000"/>
                <w:sz w:val="16"/>
                <w:szCs w:val="16"/>
              </w:rPr>
            </w:pPr>
            <w:r w:rsidRPr="000B249C">
              <w:rPr>
                <w:rFonts w:ascii="Arial" w:hAnsi="Arial" w:cs="Arial"/>
                <w:color w:val="000000"/>
                <w:sz w:val="16"/>
                <w:szCs w:val="16"/>
              </w:rPr>
              <w:t xml:space="preserve">Такеда Мануфекчурінг Австрія АГ, Австрія; </w:t>
            </w:r>
          </w:p>
          <w:p w:rsidR="0019029F" w:rsidRPr="000B249C" w:rsidRDefault="0019029F" w:rsidP="0019029F">
            <w:pPr>
              <w:pStyle w:val="Normal"/>
              <w:tabs>
                <w:tab w:val="left" w:pos="12600"/>
              </w:tabs>
              <w:jc w:val="center"/>
              <w:rPr>
                <w:rFonts w:ascii="Arial" w:hAnsi="Arial" w:cs="Arial"/>
                <w:color w:val="000000"/>
                <w:sz w:val="16"/>
                <w:szCs w:val="16"/>
              </w:rPr>
            </w:pPr>
            <w:r w:rsidRPr="000B249C">
              <w:rPr>
                <w:rFonts w:ascii="Arial" w:hAnsi="Arial" w:cs="Arial"/>
                <w:color w:val="000000"/>
                <w:sz w:val="16"/>
                <w:szCs w:val="16"/>
              </w:rPr>
              <w:t xml:space="preserve">Контроль якості ГЛЗ: </w:t>
            </w:r>
          </w:p>
          <w:p w:rsidR="0019029F" w:rsidRPr="000B249C" w:rsidRDefault="0019029F" w:rsidP="0019029F">
            <w:pPr>
              <w:pStyle w:val="Normal"/>
              <w:tabs>
                <w:tab w:val="left" w:pos="12600"/>
              </w:tabs>
              <w:jc w:val="center"/>
              <w:rPr>
                <w:rFonts w:ascii="Arial" w:hAnsi="Arial" w:cs="Arial"/>
                <w:color w:val="000000"/>
                <w:sz w:val="16"/>
                <w:szCs w:val="16"/>
              </w:rPr>
            </w:pPr>
            <w:r w:rsidRPr="000B249C">
              <w:rPr>
                <w:rFonts w:ascii="Arial" w:hAnsi="Arial" w:cs="Arial"/>
                <w:color w:val="000000"/>
                <w:sz w:val="16"/>
                <w:szCs w:val="16"/>
              </w:rPr>
              <w:t xml:space="preserve">Такеда Мануфекчурінг Австрія АГ, Австрія; </w:t>
            </w:r>
          </w:p>
          <w:p w:rsidR="0019029F" w:rsidRPr="000B249C" w:rsidRDefault="0019029F" w:rsidP="0019029F">
            <w:pPr>
              <w:pStyle w:val="Normal"/>
              <w:tabs>
                <w:tab w:val="left" w:pos="12600"/>
              </w:tabs>
              <w:jc w:val="center"/>
              <w:rPr>
                <w:rFonts w:ascii="Arial" w:hAnsi="Arial" w:cs="Arial"/>
                <w:color w:val="000000"/>
                <w:sz w:val="16"/>
                <w:szCs w:val="16"/>
                <w:lang w:val="ru-RU"/>
              </w:rPr>
            </w:pPr>
            <w:r w:rsidRPr="000B249C">
              <w:rPr>
                <w:rFonts w:ascii="Arial" w:hAnsi="Arial" w:cs="Arial"/>
                <w:color w:val="000000"/>
                <w:sz w:val="16"/>
                <w:szCs w:val="16"/>
                <w:lang w:val="ru-RU"/>
              </w:rPr>
              <w:t xml:space="preserve">Виробництво, первинне пакування та контроль якості розчинника: </w:t>
            </w:r>
          </w:p>
          <w:p w:rsidR="0019029F" w:rsidRPr="00CC4D91" w:rsidRDefault="0019029F" w:rsidP="0019029F">
            <w:pPr>
              <w:pStyle w:val="Normal"/>
              <w:tabs>
                <w:tab w:val="left" w:pos="12600"/>
              </w:tabs>
              <w:jc w:val="center"/>
              <w:rPr>
                <w:rFonts w:ascii="Arial" w:hAnsi="Arial" w:cs="Arial"/>
                <w:color w:val="000000"/>
                <w:sz w:val="16"/>
                <w:szCs w:val="16"/>
                <w:lang w:val="ru-RU"/>
              </w:rPr>
            </w:pPr>
            <w:r w:rsidRPr="000B249C">
              <w:rPr>
                <w:rFonts w:ascii="Arial" w:hAnsi="Arial" w:cs="Arial"/>
                <w:color w:val="000000"/>
                <w:sz w:val="16"/>
                <w:szCs w:val="16"/>
                <w:lang w:val="ru-RU"/>
              </w:rPr>
              <w:t>Зігфрід Хамельн ГмбХ, Німеччина</w:t>
            </w:r>
          </w:p>
        </w:tc>
        <w:tc>
          <w:tcPr>
            <w:tcW w:w="1275"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jc w:val="center"/>
              <w:rPr>
                <w:rFonts w:ascii="Arial" w:hAnsi="Arial" w:cs="Arial"/>
                <w:color w:val="000000"/>
                <w:sz w:val="16"/>
                <w:szCs w:val="16"/>
              </w:rPr>
            </w:pPr>
            <w:r w:rsidRPr="000B249C">
              <w:rPr>
                <w:rFonts w:ascii="Arial" w:hAnsi="Arial" w:cs="Arial"/>
                <w:color w:val="000000"/>
                <w:sz w:val="16"/>
                <w:szCs w:val="16"/>
              </w:rPr>
              <w:t>Австрія/</w:t>
            </w:r>
          </w:p>
          <w:p w:rsidR="0019029F" w:rsidRDefault="0019029F" w:rsidP="0019029F">
            <w:pPr>
              <w:pStyle w:val="Normal"/>
              <w:tabs>
                <w:tab w:val="left" w:pos="12600"/>
              </w:tabs>
              <w:jc w:val="center"/>
              <w:rPr>
                <w:rFonts w:ascii="Arial" w:hAnsi="Arial" w:cs="Arial"/>
                <w:color w:val="000000"/>
                <w:sz w:val="16"/>
                <w:szCs w:val="16"/>
                <w:lang w:val="ru-RU"/>
              </w:rPr>
            </w:pPr>
            <w:r w:rsidRPr="000B249C">
              <w:rPr>
                <w:rFonts w:ascii="Arial" w:hAnsi="Arial" w:cs="Arial"/>
                <w:color w:val="000000"/>
                <w:sz w:val="16"/>
                <w:szCs w:val="16"/>
              </w:rPr>
              <w:t>Німеччина</w:t>
            </w:r>
          </w:p>
        </w:tc>
        <w:tc>
          <w:tcPr>
            <w:tcW w:w="2127" w:type="dxa"/>
            <w:tcBorders>
              <w:top w:val="single" w:sz="4" w:space="0" w:color="000000"/>
              <w:left w:val="single" w:sz="4" w:space="0" w:color="auto"/>
              <w:right w:val="single" w:sz="4" w:space="0" w:color="auto"/>
            </w:tcBorders>
            <w:shd w:val="clear" w:color="auto" w:fill="auto"/>
          </w:tcPr>
          <w:p w:rsidR="0019029F" w:rsidRPr="00496C89" w:rsidRDefault="0019029F" w:rsidP="0019029F">
            <w:pPr>
              <w:pStyle w:val="Normal"/>
              <w:tabs>
                <w:tab w:val="left" w:pos="12600"/>
              </w:tabs>
              <w:jc w:val="center"/>
              <w:rPr>
                <w:rFonts w:ascii="Arial" w:hAnsi="Arial" w:cs="Arial"/>
                <w:color w:val="000000"/>
                <w:sz w:val="16"/>
                <w:szCs w:val="16"/>
              </w:rPr>
            </w:pPr>
            <w:r w:rsidRPr="000B249C">
              <w:rPr>
                <w:rFonts w:ascii="Arial" w:hAnsi="Arial" w:cs="Arial"/>
                <w:color w:val="000000"/>
                <w:sz w:val="16"/>
                <w:szCs w:val="16"/>
              </w:rPr>
              <w:t>зміни В.ІІ.е.1.а,3 ІІ</w:t>
            </w:r>
            <w:r w:rsidRPr="000B249C">
              <w:rPr>
                <w:rFonts w:ascii="Arial" w:hAnsi="Arial" w:cs="Arial"/>
                <w:color w:val="000000"/>
                <w:sz w:val="16"/>
                <w:szCs w:val="16"/>
              </w:rPr>
              <w:br/>
              <w:t>Додавання альтернативної гумової пробки (бромбутилкаучук) виробництва Datwyler для флакону з розчинником (вода для ін’єкцій) виробника Siegfried Hameln GmbH, Germany.</w:t>
            </w:r>
            <w:r w:rsidRPr="000B249C">
              <w:rPr>
                <w:rFonts w:ascii="Arial" w:hAnsi="Arial" w:cs="Arial"/>
                <w:color w:val="000000"/>
                <w:sz w:val="16"/>
                <w:szCs w:val="16"/>
              </w:rPr>
              <w:br/>
              <w:t xml:space="preserve">Термін введення змін протягом 6 місяців після затвердження. </w:t>
            </w:r>
            <w:r w:rsidRPr="000B249C">
              <w:rPr>
                <w:rFonts w:ascii="Arial" w:hAnsi="Arial" w:cs="Arial"/>
                <w:color w:val="000000"/>
                <w:sz w:val="16"/>
                <w:szCs w:val="16"/>
              </w:rPr>
              <w:br/>
              <w:t>зміни B.II.e.6.b, IB</w:t>
            </w:r>
            <w:r w:rsidRPr="000B249C">
              <w:rPr>
                <w:rFonts w:ascii="Arial" w:hAnsi="Arial" w:cs="Arial"/>
                <w:color w:val="000000"/>
                <w:sz w:val="16"/>
                <w:szCs w:val="16"/>
              </w:rPr>
              <w:br/>
              <w:t>Заміна обтискного ковпачка виробництва Datwyler для флакону з розчинником (вода для ін’єкцій) виробника Siegfried Hameln GmbH, Germany.</w:t>
            </w:r>
            <w:r w:rsidRPr="000B249C">
              <w:rPr>
                <w:rFonts w:ascii="Arial" w:hAnsi="Arial" w:cs="Arial"/>
                <w:color w:val="000000"/>
                <w:sz w:val="16"/>
                <w:szCs w:val="16"/>
              </w:rPr>
              <w:br/>
              <w:t>Термін введення змін протягом 6 місяців після затвердження.</w:t>
            </w:r>
          </w:p>
        </w:tc>
        <w:tc>
          <w:tcPr>
            <w:tcW w:w="1134"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85"/>
              <w:jc w:val="center"/>
              <w:rPr>
                <w:rFonts w:ascii="Arial" w:hAnsi="Arial" w:cs="Arial"/>
                <w:i/>
                <w:sz w:val="16"/>
                <w:szCs w:val="16"/>
              </w:rPr>
            </w:pPr>
            <w:r w:rsidRPr="000B249C">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jc w:val="center"/>
              <w:rPr>
                <w:rFonts w:ascii="Arial" w:hAnsi="Arial" w:cs="Arial"/>
                <w:sz w:val="16"/>
                <w:szCs w:val="16"/>
              </w:rPr>
            </w:pPr>
            <w:r w:rsidRPr="000B249C">
              <w:rPr>
                <w:rFonts w:ascii="Arial" w:hAnsi="Arial" w:cs="Arial"/>
                <w:sz w:val="16"/>
                <w:szCs w:val="16"/>
              </w:rPr>
              <w:t>UA/16963/01/01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rPr>
                <w:rFonts w:ascii="Arial" w:hAnsi="Arial" w:cs="Arial"/>
                <w:b/>
                <w:sz w:val="16"/>
                <w:szCs w:val="16"/>
              </w:rPr>
            </w:pPr>
            <w:r w:rsidRPr="000B249C">
              <w:rPr>
                <w:rFonts w:ascii="Arial" w:hAnsi="Arial" w:cs="Arial"/>
                <w:b/>
                <w:sz w:val="16"/>
                <w:szCs w:val="16"/>
              </w:rPr>
              <w:t>ІМУНАТ</w:t>
            </w:r>
          </w:p>
        </w:tc>
        <w:tc>
          <w:tcPr>
            <w:tcW w:w="1984"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rPr>
                <w:rFonts w:ascii="Arial" w:hAnsi="Arial" w:cs="Arial"/>
                <w:color w:val="000000"/>
                <w:sz w:val="16"/>
                <w:szCs w:val="16"/>
                <w:lang w:val="ru-RU"/>
              </w:rPr>
            </w:pPr>
            <w:r w:rsidRPr="000B249C">
              <w:rPr>
                <w:rFonts w:ascii="Arial" w:hAnsi="Arial" w:cs="Arial"/>
                <w:color w:val="000000"/>
                <w:sz w:val="16"/>
                <w:szCs w:val="16"/>
                <w:lang w:val="ru-RU"/>
              </w:rPr>
              <w:t xml:space="preserve">Порошок та розчинник для розчину для ін`єкцій по 500/375 МО, 1 флакон з порошком у комплекті з 1 флаконом розчинника (вода для ін'єкцій) по 5 мл та набором для розчинення і введення у коробці </w:t>
            </w:r>
          </w:p>
        </w:tc>
        <w:tc>
          <w:tcPr>
            <w:tcW w:w="1418"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08"/>
              <w:jc w:val="center"/>
              <w:rPr>
                <w:rFonts w:ascii="Arial" w:hAnsi="Arial" w:cs="Arial"/>
                <w:color w:val="000000"/>
                <w:sz w:val="16"/>
                <w:szCs w:val="16"/>
                <w:lang w:val="ru-RU"/>
              </w:rPr>
            </w:pPr>
            <w:r w:rsidRPr="000B249C">
              <w:rPr>
                <w:rFonts w:ascii="Arial" w:hAnsi="Arial" w:cs="Arial"/>
                <w:color w:val="000000"/>
                <w:sz w:val="16"/>
                <w:szCs w:val="16"/>
              </w:rPr>
              <w:t>Бакстер АГ</w:t>
            </w:r>
          </w:p>
        </w:tc>
        <w:tc>
          <w:tcPr>
            <w:tcW w:w="1276"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08"/>
              <w:jc w:val="center"/>
              <w:rPr>
                <w:rFonts w:ascii="Arial" w:hAnsi="Arial" w:cs="Arial"/>
                <w:color w:val="000000"/>
                <w:sz w:val="16"/>
                <w:szCs w:val="16"/>
                <w:lang w:val="ru-RU"/>
              </w:rPr>
            </w:pPr>
            <w:r w:rsidRPr="000B249C">
              <w:rPr>
                <w:rFonts w:ascii="Arial" w:hAnsi="Arial" w:cs="Arial"/>
                <w:color w:val="000000"/>
                <w:sz w:val="16"/>
                <w:szCs w:val="16"/>
              </w:rPr>
              <w:t>Австрія</w:t>
            </w:r>
          </w:p>
        </w:tc>
        <w:tc>
          <w:tcPr>
            <w:tcW w:w="2835"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jc w:val="center"/>
              <w:rPr>
                <w:rFonts w:ascii="Arial" w:hAnsi="Arial" w:cs="Arial"/>
                <w:color w:val="000000"/>
                <w:sz w:val="16"/>
                <w:szCs w:val="16"/>
              </w:rPr>
            </w:pPr>
            <w:r w:rsidRPr="000B249C">
              <w:rPr>
                <w:rFonts w:ascii="Arial" w:hAnsi="Arial" w:cs="Arial"/>
                <w:color w:val="000000"/>
                <w:sz w:val="16"/>
                <w:szCs w:val="16"/>
              </w:rPr>
              <w:t xml:space="preserve">Випуск серії ГЛЗ та розчинника: Такеда Мануфекчурінг Австрія АГ, Австрія; </w:t>
            </w:r>
          </w:p>
          <w:p w:rsidR="0019029F" w:rsidRPr="000B249C" w:rsidRDefault="0019029F" w:rsidP="0019029F">
            <w:pPr>
              <w:pStyle w:val="Normal"/>
              <w:tabs>
                <w:tab w:val="left" w:pos="12600"/>
              </w:tabs>
              <w:jc w:val="center"/>
              <w:rPr>
                <w:rFonts w:ascii="Arial" w:hAnsi="Arial" w:cs="Arial"/>
                <w:color w:val="000000"/>
                <w:sz w:val="16"/>
                <w:szCs w:val="16"/>
                <w:lang w:val="ru-RU"/>
              </w:rPr>
            </w:pPr>
            <w:r w:rsidRPr="000B249C">
              <w:rPr>
                <w:rFonts w:ascii="Arial" w:hAnsi="Arial" w:cs="Arial"/>
                <w:color w:val="000000"/>
                <w:sz w:val="16"/>
                <w:szCs w:val="16"/>
                <w:lang w:val="ru-RU"/>
              </w:rPr>
              <w:t xml:space="preserve">Виробництво, первинне пакування ГЛЗ, вторинне пакування ГЛЗ та розчинника, контроль якості ГЛЗ: </w:t>
            </w:r>
          </w:p>
          <w:p w:rsidR="0019029F" w:rsidRPr="000B249C" w:rsidRDefault="0019029F" w:rsidP="0019029F">
            <w:pPr>
              <w:pStyle w:val="Normal"/>
              <w:tabs>
                <w:tab w:val="left" w:pos="12600"/>
              </w:tabs>
              <w:jc w:val="center"/>
              <w:rPr>
                <w:rFonts w:ascii="Arial" w:hAnsi="Arial" w:cs="Arial"/>
                <w:color w:val="000000"/>
                <w:sz w:val="16"/>
                <w:szCs w:val="16"/>
                <w:lang w:val="ru-RU"/>
              </w:rPr>
            </w:pPr>
            <w:r w:rsidRPr="000B249C">
              <w:rPr>
                <w:rFonts w:ascii="Arial" w:hAnsi="Arial" w:cs="Arial"/>
                <w:color w:val="000000"/>
                <w:sz w:val="16"/>
                <w:szCs w:val="16"/>
                <w:lang w:val="ru-RU"/>
              </w:rPr>
              <w:t xml:space="preserve">Такеда Мануфекчурінг Австрія АГ, Австрія; </w:t>
            </w:r>
          </w:p>
          <w:p w:rsidR="0019029F" w:rsidRPr="000B249C" w:rsidRDefault="0019029F" w:rsidP="0019029F">
            <w:pPr>
              <w:pStyle w:val="Normal"/>
              <w:tabs>
                <w:tab w:val="left" w:pos="12600"/>
              </w:tabs>
              <w:jc w:val="center"/>
              <w:rPr>
                <w:rFonts w:ascii="Arial" w:hAnsi="Arial" w:cs="Arial"/>
                <w:color w:val="000000"/>
                <w:sz w:val="16"/>
                <w:szCs w:val="16"/>
                <w:lang w:val="ru-RU"/>
              </w:rPr>
            </w:pPr>
            <w:r w:rsidRPr="000B249C">
              <w:rPr>
                <w:rFonts w:ascii="Arial" w:hAnsi="Arial" w:cs="Arial"/>
                <w:color w:val="000000"/>
                <w:sz w:val="16"/>
                <w:szCs w:val="16"/>
                <w:lang w:val="ru-RU"/>
              </w:rPr>
              <w:t xml:space="preserve">Контроль якості ГЛЗ: </w:t>
            </w:r>
          </w:p>
          <w:p w:rsidR="0019029F" w:rsidRPr="000B249C" w:rsidRDefault="0019029F" w:rsidP="0019029F">
            <w:pPr>
              <w:pStyle w:val="Normal"/>
              <w:tabs>
                <w:tab w:val="left" w:pos="12600"/>
              </w:tabs>
              <w:jc w:val="center"/>
              <w:rPr>
                <w:rFonts w:ascii="Arial" w:hAnsi="Arial" w:cs="Arial"/>
                <w:color w:val="000000"/>
                <w:sz w:val="16"/>
                <w:szCs w:val="16"/>
                <w:lang w:val="ru-RU"/>
              </w:rPr>
            </w:pPr>
            <w:r w:rsidRPr="000B249C">
              <w:rPr>
                <w:rFonts w:ascii="Arial" w:hAnsi="Arial" w:cs="Arial"/>
                <w:color w:val="000000"/>
                <w:sz w:val="16"/>
                <w:szCs w:val="16"/>
                <w:lang w:val="ru-RU"/>
              </w:rPr>
              <w:t xml:space="preserve">Такеда Мануфекчурінг Австрія АГ, Австрія; </w:t>
            </w:r>
          </w:p>
          <w:p w:rsidR="0019029F" w:rsidRPr="000B249C" w:rsidRDefault="0019029F" w:rsidP="0019029F">
            <w:pPr>
              <w:pStyle w:val="Normal"/>
              <w:tabs>
                <w:tab w:val="left" w:pos="12600"/>
              </w:tabs>
              <w:jc w:val="center"/>
              <w:rPr>
                <w:rFonts w:ascii="Arial" w:hAnsi="Arial" w:cs="Arial"/>
                <w:color w:val="000000"/>
                <w:sz w:val="16"/>
                <w:szCs w:val="16"/>
                <w:lang w:val="ru-RU"/>
              </w:rPr>
            </w:pPr>
            <w:r w:rsidRPr="000B249C">
              <w:rPr>
                <w:rFonts w:ascii="Arial" w:hAnsi="Arial" w:cs="Arial"/>
                <w:color w:val="000000"/>
                <w:sz w:val="16"/>
                <w:szCs w:val="16"/>
                <w:lang w:val="ru-RU"/>
              </w:rPr>
              <w:t xml:space="preserve">Виробництво, первинне пакування та контроль якості розчинника: </w:t>
            </w:r>
          </w:p>
          <w:p w:rsidR="0019029F" w:rsidRPr="00CC4D91" w:rsidRDefault="0019029F" w:rsidP="0019029F">
            <w:pPr>
              <w:pStyle w:val="Normal"/>
              <w:tabs>
                <w:tab w:val="left" w:pos="12600"/>
              </w:tabs>
              <w:jc w:val="center"/>
              <w:rPr>
                <w:rFonts w:ascii="Arial" w:hAnsi="Arial" w:cs="Arial"/>
                <w:color w:val="000000"/>
                <w:sz w:val="16"/>
                <w:szCs w:val="16"/>
                <w:lang w:val="ru-RU"/>
              </w:rPr>
            </w:pPr>
            <w:r w:rsidRPr="000B249C">
              <w:rPr>
                <w:rFonts w:ascii="Arial" w:hAnsi="Arial" w:cs="Arial"/>
                <w:color w:val="000000"/>
                <w:sz w:val="16"/>
                <w:szCs w:val="16"/>
                <w:lang w:val="ru-RU"/>
              </w:rPr>
              <w:t>Зігфрід Хамельн ГмбХ, Німеччина</w:t>
            </w:r>
          </w:p>
        </w:tc>
        <w:tc>
          <w:tcPr>
            <w:tcW w:w="1275"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jc w:val="center"/>
              <w:rPr>
                <w:rFonts w:ascii="Arial" w:hAnsi="Arial" w:cs="Arial"/>
                <w:color w:val="000000"/>
                <w:sz w:val="16"/>
                <w:szCs w:val="16"/>
              </w:rPr>
            </w:pPr>
            <w:r w:rsidRPr="000B249C">
              <w:rPr>
                <w:rFonts w:ascii="Arial" w:hAnsi="Arial" w:cs="Arial"/>
                <w:color w:val="000000"/>
                <w:sz w:val="16"/>
                <w:szCs w:val="16"/>
              </w:rPr>
              <w:t>Австрія/</w:t>
            </w:r>
          </w:p>
          <w:p w:rsidR="0019029F" w:rsidRDefault="0019029F" w:rsidP="0019029F">
            <w:pPr>
              <w:pStyle w:val="Normal"/>
              <w:tabs>
                <w:tab w:val="left" w:pos="12600"/>
              </w:tabs>
              <w:jc w:val="center"/>
              <w:rPr>
                <w:rFonts w:ascii="Arial" w:hAnsi="Arial" w:cs="Arial"/>
                <w:color w:val="000000"/>
                <w:sz w:val="16"/>
                <w:szCs w:val="16"/>
                <w:lang w:val="ru-RU"/>
              </w:rPr>
            </w:pPr>
            <w:r w:rsidRPr="000B249C">
              <w:rPr>
                <w:rFonts w:ascii="Arial" w:hAnsi="Arial" w:cs="Arial"/>
                <w:color w:val="000000"/>
                <w:sz w:val="16"/>
                <w:szCs w:val="16"/>
              </w:rPr>
              <w:t>Німеччина</w:t>
            </w:r>
          </w:p>
        </w:tc>
        <w:tc>
          <w:tcPr>
            <w:tcW w:w="2127"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rPr>
            </w:pPr>
            <w:r w:rsidRPr="000B249C">
              <w:rPr>
                <w:rFonts w:ascii="Arial" w:hAnsi="Arial" w:cs="Arial"/>
                <w:color w:val="000000"/>
                <w:sz w:val="16"/>
                <w:szCs w:val="16"/>
              </w:rPr>
              <w:t>зміни В.ІІ.е.1.а,3 ІІ</w:t>
            </w:r>
            <w:r w:rsidRPr="000B249C">
              <w:rPr>
                <w:rFonts w:ascii="Arial" w:hAnsi="Arial" w:cs="Arial"/>
                <w:color w:val="000000"/>
                <w:sz w:val="16"/>
                <w:szCs w:val="16"/>
              </w:rPr>
              <w:br/>
              <w:t>Додавання альтернативної гумової пробки (бромбутилкаучук) виробництва Datwyler для флакону з розчинником (вода для ін’єкцій) виробника Siegfried Hameln GmbH, Germany.</w:t>
            </w:r>
            <w:r w:rsidRPr="000B249C">
              <w:rPr>
                <w:rFonts w:ascii="Arial" w:hAnsi="Arial" w:cs="Arial"/>
                <w:color w:val="000000"/>
                <w:sz w:val="16"/>
                <w:szCs w:val="16"/>
              </w:rPr>
              <w:br/>
              <w:t xml:space="preserve">Термін введення змін протягом 6 місяців після затвердження. </w:t>
            </w:r>
            <w:r w:rsidRPr="000B249C">
              <w:rPr>
                <w:rFonts w:ascii="Arial" w:hAnsi="Arial" w:cs="Arial"/>
                <w:color w:val="000000"/>
                <w:sz w:val="16"/>
                <w:szCs w:val="16"/>
              </w:rPr>
              <w:br/>
              <w:t>зміни B.II.e.6.b, IB</w:t>
            </w:r>
            <w:r w:rsidRPr="000B249C">
              <w:rPr>
                <w:rFonts w:ascii="Arial" w:hAnsi="Arial" w:cs="Arial"/>
                <w:color w:val="000000"/>
                <w:sz w:val="16"/>
                <w:szCs w:val="16"/>
              </w:rPr>
              <w:br/>
              <w:t>Заміна обтискного ковпачка виробництва Datwyler для флакону з розчинником (вода для ін’єкцій) виробника Siegfried Hameln GmbH, Germany.</w:t>
            </w:r>
            <w:r w:rsidRPr="000B249C">
              <w:rPr>
                <w:rFonts w:ascii="Arial" w:hAnsi="Arial" w:cs="Arial"/>
                <w:color w:val="000000"/>
                <w:sz w:val="16"/>
                <w:szCs w:val="16"/>
              </w:rPr>
              <w:br/>
              <w:t>Термін введення змін протягом 6 місяців після затвердження.</w:t>
            </w:r>
          </w:p>
          <w:p w:rsidR="0019029F" w:rsidRPr="00496C89" w:rsidRDefault="0019029F" w:rsidP="0019029F">
            <w:pPr>
              <w:pStyle w:val="Normal"/>
              <w:tabs>
                <w:tab w:val="left" w:pos="12600"/>
              </w:tabs>
              <w:jc w:val="center"/>
              <w:rPr>
                <w:rFonts w:ascii="Arial" w:hAnsi="Arial" w:cs="Arial"/>
                <w:color w:val="000000"/>
                <w:sz w:val="16"/>
                <w:szCs w:val="16"/>
              </w:rPr>
            </w:pPr>
          </w:p>
        </w:tc>
        <w:tc>
          <w:tcPr>
            <w:tcW w:w="1134"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ind w:left="-185"/>
              <w:jc w:val="center"/>
              <w:rPr>
                <w:rFonts w:ascii="Arial" w:hAnsi="Arial" w:cs="Arial"/>
                <w:i/>
                <w:sz w:val="16"/>
                <w:szCs w:val="16"/>
              </w:rPr>
            </w:pPr>
            <w:r w:rsidRPr="000B249C">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CC4D91" w:rsidRDefault="0019029F" w:rsidP="0019029F">
            <w:pPr>
              <w:pStyle w:val="Normal"/>
              <w:tabs>
                <w:tab w:val="left" w:pos="12600"/>
              </w:tabs>
              <w:jc w:val="center"/>
              <w:rPr>
                <w:rFonts w:ascii="Arial" w:hAnsi="Arial" w:cs="Arial"/>
                <w:sz w:val="16"/>
                <w:szCs w:val="16"/>
              </w:rPr>
            </w:pPr>
            <w:r w:rsidRPr="000B249C">
              <w:rPr>
                <w:rFonts w:ascii="Arial" w:hAnsi="Arial" w:cs="Arial"/>
                <w:sz w:val="16"/>
                <w:szCs w:val="16"/>
              </w:rPr>
              <w:t>UA/16964/01/01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rPr>
                <w:rFonts w:ascii="Arial" w:hAnsi="Arial" w:cs="Arial"/>
                <w:b/>
                <w:sz w:val="16"/>
                <w:szCs w:val="16"/>
              </w:rPr>
            </w:pPr>
            <w:r w:rsidRPr="000B249C">
              <w:rPr>
                <w:rFonts w:ascii="Arial" w:hAnsi="Arial" w:cs="Arial"/>
                <w:b/>
                <w:sz w:val="16"/>
                <w:szCs w:val="16"/>
              </w:rPr>
              <w:t>ІМУНАТ</w:t>
            </w:r>
          </w:p>
        </w:tc>
        <w:tc>
          <w:tcPr>
            <w:tcW w:w="1984"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rPr>
                <w:rFonts w:ascii="Arial" w:hAnsi="Arial" w:cs="Arial"/>
                <w:color w:val="000000"/>
                <w:sz w:val="16"/>
                <w:szCs w:val="16"/>
                <w:lang w:val="ru-RU"/>
              </w:rPr>
            </w:pPr>
            <w:r w:rsidRPr="000B249C">
              <w:rPr>
                <w:rFonts w:ascii="Arial" w:hAnsi="Arial" w:cs="Arial"/>
                <w:color w:val="000000"/>
                <w:sz w:val="16"/>
                <w:szCs w:val="16"/>
                <w:lang w:val="ru-RU"/>
              </w:rPr>
              <w:t>порошок та розчинник для розчину для ін`єкцій по 1000/750 МО, 1 флакон з порошком у комплекті з 1 флаконом розчинника (вода для ін'єкцій) по 10 мл та набором для розчинення і введення у коробці</w:t>
            </w:r>
          </w:p>
        </w:tc>
        <w:tc>
          <w:tcPr>
            <w:tcW w:w="1418"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ind w:left="-108"/>
              <w:jc w:val="center"/>
              <w:rPr>
                <w:rFonts w:ascii="Arial" w:hAnsi="Arial" w:cs="Arial"/>
                <w:color w:val="000000"/>
                <w:sz w:val="16"/>
                <w:szCs w:val="16"/>
              </w:rPr>
            </w:pPr>
            <w:r w:rsidRPr="000B249C">
              <w:rPr>
                <w:rFonts w:ascii="Arial" w:hAnsi="Arial" w:cs="Arial"/>
                <w:color w:val="000000"/>
                <w:sz w:val="16"/>
                <w:szCs w:val="16"/>
              </w:rPr>
              <w:t>Бакстер АГ</w:t>
            </w:r>
          </w:p>
        </w:tc>
        <w:tc>
          <w:tcPr>
            <w:tcW w:w="1276"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ind w:left="-108"/>
              <w:jc w:val="center"/>
              <w:rPr>
                <w:rFonts w:ascii="Arial" w:hAnsi="Arial" w:cs="Arial"/>
                <w:color w:val="000000"/>
                <w:sz w:val="16"/>
                <w:szCs w:val="16"/>
              </w:rPr>
            </w:pPr>
            <w:r w:rsidRPr="000B249C">
              <w:rPr>
                <w:rFonts w:ascii="Arial" w:hAnsi="Arial" w:cs="Arial"/>
                <w:color w:val="000000"/>
                <w:sz w:val="16"/>
                <w:szCs w:val="16"/>
              </w:rPr>
              <w:t>Австрія</w:t>
            </w:r>
          </w:p>
        </w:tc>
        <w:tc>
          <w:tcPr>
            <w:tcW w:w="2835"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jc w:val="center"/>
              <w:rPr>
                <w:rFonts w:ascii="Arial" w:hAnsi="Arial" w:cs="Arial"/>
                <w:color w:val="000000"/>
                <w:sz w:val="16"/>
                <w:szCs w:val="16"/>
              </w:rPr>
            </w:pPr>
            <w:r w:rsidRPr="000B249C">
              <w:rPr>
                <w:rFonts w:ascii="Arial" w:hAnsi="Arial" w:cs="Arial"/>
                <w:color w:val="000000"/>
                <w:sz w:val="16"/>
                <w:szCs w:val="16"/>
              </w:rPr>
              <w:t xml:space="preserve">Випуск серії ГЛЗ та розчинника: Такеда Мануфекчурінг Австрія АГ, Австрія; </w:t>
            </w:r>
          </w:p>
          <w:p w:rsidR="0019029F" w:rsidRPr="000B249C" w:rsidRDefault="0019029F" w:rsidP="0019029F">
            <w:pPr>
              <w:pStyle w:val="Normal"/>
              <w:tabs>
                <w:tab w:val="left" w:pos="12600"/>
              </w:tabs>
              <w:jc w:val="center"/>
              <w:rPr>
                <w:rFonts w:ascii="Arial" w:hAnsi="Arial" w:cs="Arial"/>
                <w:color w:val="000000"/>
                <w:sz w:val="16"/>
                <w:szCs w:val="16"/>
                <w:lang w:val="ru-RU"/>
              </w:rPr>
            </w:pPr>
            <w:r w:rsidRPr="000B249C">
              <w:rPr>
                <w:rFonts w:ascii="Arial" w:hAnsi="Arial" w:cs="Arial"/>
                <w:color w:val="000000"/>
                <w:sz w:val="16"/>
                <w:szCs w:val="16"/>
                <w:lang w:val="ru-RU"/>
              </w:rPr>
              <w:t xml:space="preserve">Виробництво, первинне пакування ГЛЗ, вторинне пакування ГЛЗ та розчинника, контроль якості ГЛЗ: </w:t>
            </w:r>
          </w:p>
          <w:p w:rsidR="0019029F" w:rsidRPr="000B249C" w:rsidRDefault="0019029F" w:rsidP="0019029F">
            <w:pPr>
              <w:pStyle w:val="Normal"/>
              <w:tabs>
                <w:tab w:val="left" w:pos="12600"/>
              </w:tabs>
              <w:jc w:val="center"/>
              <w:rPr>
                <w:rFonts w:ascii="Arial" w:hAnsi="Arial" w:cs="Arial"/>
                <w:color w:val="000000"/>
                <w:sz w:val="16"/>
                <w:szCs w:val="16"/>
                <w:lang w:val="ru-RU"/>
              </w:rPr>
            </w:pPr>
            <w:r w:rsidRPr="000B249C">
              <w:rPr>
                <w:rFonts w:ascii="Arial" w:hAnsi="Arial" w:cs="Arial"/>
                <w:color w:val="000000"/>
                <w:sz w:val="16"/>
                <w:szCs w:val="16"/>
                <w:lang w:val="ru-RU"/>
              </w:rPr>
              <w:t xml:space="preserve">Такеда Мануфекчурінг Австрія АГ, Австрія; </w:t>
            </w:r>
          </w:p>
          <w:p w:rsidR="0019029F" w:rsidRPr="000B249C" w:rsidRDefault="0019029F" w:rsidP="0019029F">
            <w:pPr>
              <w:pStyle w:val="Normal"/>
              <w:tabs>
                <w:tab w:val="left" w:pos="12600"/>
              </w:tabs>
              <w:jc w:val="center"/>
              <w:rPr>
                <w:rFonts w:ascii="Arial" w:hAnsi="Arial" w:cs="Arial"/>
                <w:color w:val="000000"/>
                <w:sz w:val="16"/>
                <w:szCs w:val="16"/>
                <w:lang w:val="ru-RU"/>
              </w:rPr>
            </w:pPr>
            <w:r w:rsidRPr="000B249C">
              <w:rPr>
                <w:rFonts w:ascii="Arial" w:hAnsi="Arial" w:cs="Arial"/>
                <w:color w:val="000000"/>
                <w:sz w:val="16"/>
                <w:szCs w:val="16"/>
                <w:lang w:val="ru-RU"/>
              </w:rPr>
              <w:t xml:space="preserve">Контроль якості ГЛЗ: </w:t>
            </w:r>
          </w:p>
          <w:p w:rsidR="0019029F" w:rsidRPr="000B249C" w:rsidRDefault="0019029F" w:rsidP="0019029F">
            <w:pPr>
              <w:pStyle w:val="Normal"/>
              <w:tabs>
                <w:tab w:val="left" w:pos="12600"/>
              </w:tabs>
              <w:jc w:val="center"/>
              <w:rPr>
                <w:rFonts w:ascii="Arial" w:hAnsi="Arial" w:cs="Arial"/>
                <w:color w:val="000000"/>
                <w:sz w:val="16"/>
                <w:szCs w:val="16"/>
                <w:lang w:val="ru-RU"/>
              </w:rPr>
            </w:pPr>
            <w:r w:rsidRPr="000B249C">
              <w:rPr>
                <w:rFonts w:ascii="Arial" w:hAnsi="Arial" w:cs="Arial"/>
                <w:color w:val="000000"/>
                <w:sz w:val="16"/>
                <w:szCs w:val="16"/>
                <w:lang w:val="ru-RU"/>
              </w:rPr>
              <w:t xml:space="preserve">Такеда Мануфекчурінг Австрія АГ, Австрія; </w:t>
            </w:r>
          </w:p>
          <w:p w:rsidR="0019029F" w:rsidRPr="000B249C" w:rsidRDefault="0019029F" w:rsidP="0019029F">
            <w:pPr>
              <w:pStyle w:val="Normal"/>
              <w:tabs>
                <w:tab w:val="left" w:pos="12600"/>
              </w:tabs>
              <w:jc w:val="center"/>
              <w:rPr>
                <w:rFonts w:ascii="Arial" w:hAnsi="Arial" w:cs="Arial"/>
                <w:color w:val="000000"/>
                <w:sz w:val="16"/>
                <w:szCs w:val="16"/>
                <w:lang w:val="ru-RU"/>
              </w:rPr>
            </w:pPr>
            <w:r w:rsidRPr="000B249C">
              <w:rPr>
                <w:rFonts w:ascii="Arial" w:hAnsi="Arial" w:cs="Arial"/>
                <w:color w:val="000000"/>
                <w:sz w:val="16"/>
                <w:szCs w:val="16"/>
                <w:lang w:val="ru-RU"/>
              </w:rPr>
              <w:t xml:space="preserve">Виробництво, первинне пакування та контроль якості розчинника: </w:t>
            </w:r>
          </w:p>
          <w:p w:rsidR="0019029F" w:rsidRPr="000B249C" w:rsidRDefault="0019029F" w:rsidP="0019029F">
            <w:pPr>
              <w:pStyle w:val="Normal"/>
              <w:tabs>
                <w:tab w:val="left" w:pos="12600"/>
              </w:tabs>
              <w:jc w:val="center"/>
              <w:rPr>
                <w:rFonts w:ascii="Arial" w:hAnsi="Arial" w:cs="Arial"/>
                <w:color w:val="000000"/>
                <w:sz w:val="16"/>
                <w:szCs w:val="16"/>
              </w:rPr>
            </w:pPr>
            <w:r w:rsidRPr="000B249C">
              <w:rPr>
                <w:rFonts w:ascii="Arial" w:hAnsi="Arial" w:cs="Arial"/>
                <w:color w:val="000000"/>
                <w:sz w:val="16"/>
                <w:szCs w:val="16"/>
                <w:lang w:val="ru-RU"/>
              </w:rPr>
              <w:t>Зігфрід Хамельн ГмбХ, Німеччина</w:t>
            </w:r>
          </w:p>
        </w:tc>
        <w:tc>
          <w:tcPr>
            <w:tcW w:w="1275"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jc w:val="center"/>
              <w:rPr>
                <w:rFonts w:ascii="Arial" w:hAnsi="Arial" w:cs="Arial"/>
                <w:color w:val="000000"/>
                <w:sz w:val="16"/>
                <w:szCs w:val="16"/>
              </w:rPr>
            </w:pPr>
            <w:r w:rsidRPr="000B249C">
              <w:rPr>
                <w:rFonts w:ascii="Arial" w:hAnsi="Arial" w:cs="Arial"/>
                <w:color w:val="000000"/>
                <w:sz w:val="16"/>
                <w:szCs w:val="16"/>
              </w:rPr>
              <w:t>Австрія/</w:t>
            </w:r>
          </w:p>
          <w:p w:rsidR="0019029F" w:rsidRPr="000B249C" w:rsidRDefault="0019029F" w:rsidP="0019029F">
            <w:pPr>
              <w:pStyle w:val="Normal"/>
              <w:tabs>
                <w:tab w:val="left" w:pos="12600"/>
              </w:tabs>
              <w:jc w:val="center"/>
              <w:rPr>
                <w:rFonts w:ascii="Arial" w:hAnsi="Arial" w:cs="Arial"/>
                <w:color w:val="000000"/>
                <w:sz w:val="16"/>
                <w:szCs w:val="16"/>
              </w:rPr>
            </w:pPr>
            <w:r w:rsidRPr="000B249C">
              <w:rPr>
                <w:rFonts w:ascii="Arial" w:hAnsi="Arial" w:cs="Arial"/>
                <w:color w:val="000000"/>
                <w:sz w:val="16"/>
                <w:szCs w:val="16"/>
              </w:rPr>
              <w:t>Німеччина</w:t>
            </w:r>
          </w:p>
        </w:tc>
        <w:tc>
          <w:tcPr>
            <w:tcW w:w="2127"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rPr>
            </w:pPr>
            <w:r w:rsidRPr="000B249C">
              <w:rPr>
                <w:rFonts w:ascii="Arial" w:hAnsi="Arial" w:cs="Arial"/>
                <w:color w:val="000000"/>
                <w:sz w:val="16"/>
                <w:szCs w:val="16"/>
              </w:rPr>
              <w:t>зміни В.ІІ.е.1.а,3 ІІ</w:t>
            </w:r>
            <w:r w:rsidRPr="000B249C">
              <w:rPr>
                <w:rFonts w:ascii="Arial" w:hAnsi="Arial" w:cs="Arial"/>
                <w:color w:val="000000"/>
                <w:sz w:val="16"/>
                <w:szCs w:val="16"/>
              </w:rPr>
              <w:br/>
              <w:t>Додавання альтернативної гумової пробки (бромбутилкаучук) виробництва Datwyler для флакону з розчинником (вода для ін’єкцій) виробника Siegfried Hameln GmbH, Germany.</w:t>
            </w:r>
            <w:r w:rsidRPr="000B249C">
              <w:rPr>
                <w:rFonts w:ascii="Arial" w:hAnsi="Arial" w:cs="Arial"/>
                <w:color w:val="000000"/>
                <w:sz w:val="16"/>
                <w:szCs w:val="16"/>
              </w:rPr>
              <w:br/>
              <w:t xml:space="preserve">Термін введення змін протягом 6 місяців після затвердження. </w:t>
            </w:r>
            <w:r w:rsidRPr="000B249C">
              <w:rPr>
                <w:rFonts w:ascii="Arial" w:hAnsi="Arial" w:cs="Arial"/>
                <w:color w:val="000000"/>
                <w:sz w:val="16"/>
                <w:szCs w:val="16"/>
              </w:rPr>
              <w:br/>
              <w:t>зміни B.II.e.6.b, IB</w:t>
            </w:r>
            <w:r w:rsidRPr="000B249C">
              <w:rPr>
                <w:rFonts w:ascii="Arial" w:hAnsi="Arial" w:cs="Arial"/>
                <w:color w:val="000000"/>
                <w:sz w:val="16"/>
                <w:szCs w:val="16"/>
              </w:rPr>
              <w:br/>
              <w:t>Заміна обтискного ковпачка виробництва Datwyler для флакону з розчинником (вода для ін’єкцій) виробника Siegfried Hameln GmbH, Germany.</w:t>
            </w:r>
            <w:r w:rsidRPr="000B249C">
              <w:rPr>
                <w:rFonts w:ascii="Arial" w:hAnsi="Arial" w:cs="Arial"/>
                <w:color w:val="000000"/>
                <w:sz w:val="16"/>
                <w:szCs w:val="16"/>
              </w:rPr>
              <w:br/>
              <w:t>Термін введення змін протягом 6 місяців після затвердження.</w:t>
            </w:r>
          </w:p>
          <w:p w:rsidR="0019029F" w:rsidRPr="000B249C" w:rsidRDefault="0019029F" w:rsidP="0019029F">
            <w:pPr>
              <w:pStyle w:val="Normal"/>
              <w:tabs>
                <w:tab w:val="left" w:pos="12600"/>
              </w:tabs>
              <w:jc w:val="center"/>
              <w:rPr>
                <w:rFonts w:ascii="Arial" w:hAnsi="Arial" w:cs="Arial"/>
                <w:color w:val="000000"/>
                <w:sz w:val="16"/>
                <w:szCs w:val="16"/>
              </w:rPr>
            </w:pPr>
          </w:p>
        </w:tc>
        <w:tc>
          <w:tcPr>
            <w:tcW w:w="1134"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ind w:left="-185"/>
              <w:jc w:val="center"/>
              <w:rPr>
                <w:rFonts w:ascii="Arial" w:hAnsi="Arial" w:cs="Arial"/>
                <w:i/>
                <w:sz w:val="16"/>
                <w:szCs w:val="16"/>
              </w:rPr>
            </w:pPr>
            <w:r w:rsidRPr="000B249C">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jc w:val="center"/>
              <w:rPr>
                <w:rFonts w:ascii="Arial" w:hAnsi="Arial" w:cs="Arial"/>
                <w:sz w:val="16"/>
                <w:szCs w:val="16"/>
              </w:rPr>
            </w:pPr>
            <w:r w:rsidRPr="000B249C">
              <w:rPr>
                <w:rFonts w:ascii="Arial" w:hAnsi="Arial" w:cs="Arial"/>
                <w:sz w:val="16"/>
                <w:szCs w:val="16"/>
              </w:rPr>
              <w:t>UA/16964/01/02</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rPr>
                <w:rFonts w:ascii="Arial" w:hAnsi="Arial" w:cs="Arial"/>
                <w:b/>
                <w:sz w:val="16"/>
                <w:szCs w:val="16"/>
              </w:rPr>
            </w:pPr>
            <w:r w:rsidRPr="00526600">
              <w:rPr>
                <w:rFonts w:ascii="Arial" w:hAnsi="Arial" w:cs="Arial"/>
                <w:b/>
                <w:sz w:val="16"/>
                <w:szCs w:val="16"/>
              </w:rPr>
              <w:t>КАРВЕДИЛОЛ САНДОЗ®</w:t>
            </w:r>
          </w:p>
        </w:tc>
        <w:tc>
          <w:tcPr>
            <w:tcW w:w="1984"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rPr>
                <w:rFonts w:ascii="Arial" w:hAnsi="Arial" w:cs="Arial"/>
                <w:color w:val="000000"/>
                <w:sz w:val="16"/>
                <w:szCs w:val="16"/>
                <w:lang w:val="ru-RU"/>
              </w:rPr>
            </w:pPr>
            <w:r w:rsidRPr="00526600">
              <w:rPr>
                <w:rFonts w:ascii="Arial" w:hAnsi="Arial" w:cs="Arial"/>
                <w:color w:val="000000"/>
                <w:sz w:val="16"/>
                <w:szCs w:val="16"/>
                <w:lang w:val="ru-RU"/>
              </w:rPr>
              <w:t>таблетки по 12,5 мг; по 10 таблеток у блістері, по 3 блістери в картонній пачці</w:t>
            </w:r>
          </w:p>
        </w:tc>
        <w:tc>
          <w:tcPr>
            <w:tcW w:w="1418"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08"/>
              <w:jc w:val="center"/>
              <w:rPr>
                <w:rFonts w:ascii="Arial" w:hAnsi="Arial" w:cs="Arial"/>
                <w:color w:val="000000"/>
                <w:sz w:val="16"/>
                <w:szCs w:val="16"/>
              </w:rPr>
            </w:pPr>
            <w:r w:rsidRPr="00526600">
              <w:rPr>
                <w:rFonts w:ascii="Arial" w:hAnsi="Arial" w:cs="Arial"/>
                <w:color w:val="000000"/>
                <w:sz w:val="16"/>
                <w:szCs w:val="16"/>
              </w:rPr>
              <w:t>ТОВ "Сандоз Україна"</w:t>
            </w:r>
          </w:p>
        </w:tc>
        <w:tc>
          <w:tcPr>
            <w:tcW w:w="1276"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08"/>
              <w:jc w:val="center"/>
              <w:rPr>
                <w:rFonts w:ascii="Arial" w:hAnsi="Arial" w:cs="Arial"/>
                <w:color w:val="000000"/>
                <w:sz w:val="16"/>
                <w:szCs w:val="16"/>
              </w:rPr>
            </w:pPr>
            <w:r w:rsidRPr="00526600">
              <w:rPr>
                <w:rFonts w:ascii="Arial" w:hAnsi="Arial" w:cs="Arial"/>
                <w:color w:val="000000"/>
                <w:sz w:val="16"/>
                <w:szCs w:val="16"/>
              </w:rPr>
              <w:t>Україна</w:t>
            </w:r>
          </w:p>
        </w:tc>
        <w:tc>
          <w:tcPr>
            <w:tcW w:w="2835"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rPr>
            </w:pPr>
            <w:r w:rsidRPr="00526600">
              <w:rPr>
                <w:rFonts w:ascii="Arial" w:hAnsi="Arial" w:cs="Arial"/>
                <w:color w:val="000000"/>
                <w:sz w:val="16"/>
                <w:szCs w:val="16"/>
              </w:rPr>
              <w:t xml:space="preserve">виробництво нерозфасованої продукції, первинне та вторинне пакування, тестування, дозвіл на випуск серії: </w:t>
            </w:r>
          </w:p>
          <w:p w:rsidR="0019029F" w:rsidRDefault="0019029F" w:rsidP="0019029F">
            <w:pPr>
              <w:pStyle w:val="Normal"/>
              <w:tabs>
                <w:tab w:val="left" w:pos="12600"/>
              </w:tabs>
              <w:jc w:val="center"/>
              <w:rPr>
                <w:rFonts w:ascii="Arial" w:hAnsi="Arial" w:cs="Arial"/>
                <w:color w:val="000000"/>
                <w:sz w:val="16"/>
                <w:szCs w:val="16"/>
                <w:lang w:val="ru-RU"/>
              </w:rPr>
            </w:pPr>
            <w:r w:rsidRPr="00670809">
              <w:rPr>
                <w:rFonts w:ascii="Arial" w:hAnsi="Arial" w:cs="Arial"/>
                <w:color w:val="000000"/>
                <w:sz w:val="16"/>
                <w:szCs w:val="16"/>
                <w:lang w:val="ru-RU"/>
              </w:rPr>
              <w:t xml:space="preserve">Салютас Фарма ГмбХ, Німеччина; </w:t>
            </w:r>
          </w:p>
          <w:p w:rsidR="0019029F" w:rsidRDefault="0019029F" w:rsidP="0019029F">
            <w:pPr>
              <w:pStyle w:val="Normal"/>
              <w:tabs>
                <w:tab w:val="left" w:pos="12600"/>
              </w:tabs>
              <w:jc w:val="center"/>
              <w:rPr>
                <w:rFonts w:ascii="Arial" w:hAnsi="Arial" w:cs="Arial"/>
                <w:color w:val="000000"/>
                <w:sz w:val="16"/>
                <w:szCs w:val="16"/>
                <w:lang w:val="ru-RU"/>
              </w:rPr>
            </w:pPr>
            <w:r w:rsidRPr="00670809">
              <w:rPr>
                <w:rFonts w:ascii="Arial" w:hAnsi="Arial" w:cs="Arial"/>
                <w:color w:val="000000"/>
                <w:sz w:val="16"/>
                <w:szCs w:val="16"/>
                <w:lang w:val="ru-RU"/>
              </w:rPr>
              <w:t xml:space="preserve">первинне та вторинне пакування: </w:t>
            </w:r>
          </w:p>
          <w:p w:rsidR="0019029F" w:rsidRPr="00231CC6" w:rsidRDefault="0019029F" w:rsidP="0019029F">
            <w:pPr>
              <w:pStyle w:val="Normal"/>
              <w:tabs>
                <w:tab w:val="left" w:pos="12600"/>
              </w:tabs>
              <w:jc w:val="center"/>
              <w:rPr>
                <w:rFonts w:ascii="Arial" w:hAnsi="Arial" w:cs="Arial"/>
                <w:color w:val="000000"/>
                <w:sz w:val="16"/>
                <w:szCs w:val="16"/>
                <w:lang w:val="ru-RU"/>
              </w:rPr>
            </w:pPr>
            <w:r w:rsidRPr="00670809">
              <w:rPr>
                <w:rFonts w:ascii="Arial" w:hAnsi="Arial" w:cs="Arial"/>
                <w:color w:val="000000"/>
                <w:sz w:val="16"/>
                <w:szCs w:val="16"/>
                <w:lang w:val="ru-RU"/>
              </w:rPr>
              <w:t>Клоке Ферпекунгс-Сервіс, Німеччина</w:t>
            </w:r>
          </w:p>
        </w:tc>
        <w:tc>
          <w:tcPr>
            <w:tcW w:w="1275"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Німеччина</w:t>
            </w:r>
          </w:p>
        </w:tc>
        <w:tc>
          <w:tcPr>
            <w:tcW w:w="2127" w:type="dxa"/>
            <w:tcBorders>
              <w:top w:val="single" w:sz="4" w:space="0" w:color="000000"/>
              <w:left w:val="single" w:sz="4" w:space="0" w:color="auto"/>
              <w:right w:val="single" w:sz="4" w:space="0" w:color="auto"/>
            </w:tcBorders>
            <w:shd w:val="clear" w:color="auto" w:fill="auto"/>
          </w:tcPr>
          <w:p w:rsidR="0019029F" w:rsidRPr="002226E2" w:rsidRDefault="0019029F" w:rsidP="0019029F">
            <w:pPr>
              <w:jc w:val="both"/>
              <w:rPr>
                <w:rFonts w:ascii="Arial" w:hAnsi="Arial" w:cs="Arial"/>
                <w:sz w:val="16"/>
                <w:szCs w:val="16"/>
                <w:lang w:val="en-US"/>
              </w:rPr>
            </w:pPr>
            <w:r w:rsidRPr="00306DC1">
              <w:rPr>
                <w:rFonts w:ascii="Arial" w:hAnsi="Arial" w:cs="Arial"/>
                <w:sz w:val="16"/>
                <w:szCs w:val="16"/>
              </w:rPr>
              <w:t>Якість</w:t>
            </w:r>
            <w:r w:rsidRPr="002226E2">
              <w:rPr>
                <w:rFonts w:ascii="Arial" w:hAnsi="Arial" w:cs="Arial"/>
                <w:sz w:val="16"/>
                <w:szCs w:val="16"/>
                <w:lang w:val="en-US"/>
              </w:rPr>
              <w:t xml:space="preserve">, </w:t>
            </w:r>
            <w:r w:rsidRPr="00306DC1">
              <w:rPr>
                <w:rFonts w:ascii="Arial" w:hAnsi="Arial" w:cs="Arial"/>
                <w:sz w:val="16"/>
                <w:szCs w:val="16"/>
              </w:rPr>
              <w:t>ІА</w:t>
            </w:r>
          </w:p>
          <w:p w:rsidR="0019029F" w:rsidRPr="002226E2" w:rsidRDefault="0019029F" w:rsidP="0019029F">
            <w:pPr>
              <w:jc w:val="both"/>
              <w:rPr>
                <w:rFonts w:ascii="Arial" w:hAnsi="Arial" w:cs="Arial"/>
                <w:bCs/>
                <w:sz w:val="16"/>
                <w:szCs w:val="16"/>
                <w:lang w:val="en-US"/>
              </w:rPr>
            </w:pPr>
            <w:r w:rsidRPr="002226E2">
              <w:rPr>
                <w:rFonts w:ascii="Arial" w:hAnsi="Arial" w:cs="Arial"/>
                <w:bCs/>
                <w:sz w:val="16"/>
                <w:szCs w:val="16"/>
                <w:lang w:val="en-US"/>
              </w:rPr>
              <w:t xml:space="preserve">Q-AE IA Spez HS B.II.c.1 a) Tightening of specification limits of </w:t>
            </w:r>
            <w:r w:rsidRPr="002226E2">
              <w:rPr>
                <w:rFonts w:ascii="Arial" w:hAnsi="Arial" w:cs="Arial"/>
                <w:b/>
                <w:bCs/>
                <w:sz w:val="16"/>
                <w:szCs w:val="16"/>
                <w:lang w:val="en-US"/>
              </w:rPr>
              <w:t>mercury</w:t>
            </w:r>
            <w:r w:rsidRPr="002226E2">
              <w:rPr>
                <w:rFonts w:ascii="Arial" w:hAnsi="Arial" w:cs="Arial"/>
                <w:bCs/>
                <w:sz w:val="16"/>
                <w:szCs w:val="16"/>
                <w:lang w:val="en-US"/>
              </w:rPr>
              <w:t xml:space="preserve"> in Iron oxide yellow and Iron oxide red: Analytical Item Current Specification Mercury Max. 3 </w:t>
            </w:r>
            <w:r w:rsidRPr="00306DC1">
              <w:rPr>
                <w:rFonts w:ascii="Arial" w:hAnsi="Arial" w:cs="Arial"/>
                <w:bCs/>
                <w:sz w:val="16"/>
                <w:szCs w:val="16"/>
              </w:rPr>
              <w:t>μ</w:t>
            </w:r>
            <w:r w:rsidRPr="002226E2">
              <w:rPr>
                <w:rFonts w:ascii="Arial" w:hAnsi="Arial" w:cs="Arial"/>
                <w:bCs/>
                <w:sz w:val="16"/>
                <w:szCs w:val="16"/>
                <w:lang w:val="en-US"/>
              </w:rPr>
              <w:t>g/g; Analytical Item Proposed Specification Mercury Max. 1 mg/kg</w:t>
            </w:r>
          </w:p>
          <w:p w:rsidR="0019029F" w:rsidRDefault="0019029F" w:rsidP="0019029F">
            <w:pPr>
              <w:pStyle w:val="Normal"/>
              <w:tabs>
                <w:tab w:val="left" w:pos="12600"/>
              </w:tabs>
              <w:rPr>
                <w:rFonts w:ascii="Arial" w:hAnsi="Arial" w:cs="Arial"/>
                <w:bCs/>
                <w:sz w:val="16"/>
                <w:szCs w:val="16"/>
              </w:rPr>
            </w:pPr>
            <w:r w:rsidRPr="00306DC1">
              <w:rPr>
                <w:rFonts w:ascii="Arial" w:hAnsi="Arial" w:cs="Arial"/>
                <w:bCs/>
                <w:sz w:val="16"/>
                <w:szCs w:val="16"/>
              </w:rPr>
              <w:t xml:space="preserve">Q-AE IA Spez HS B.II.c.1 b) Addition of specification parameter </w:t>
            </w:r>
            <w:r w:rsidRPr="00306DC1">
              <w:rPr>
                <w:rFonts w:ascii="Arial" w:hAnsi="Arial" w:cs="Arial"/>
                <w:b/>
                <w:bCs/>
                <w:sz w:val="16"/>
                <w:szCs w:val="16"/>
              </w:rPr>
              <w:t>Appearance</w:t>
            </w:r>
            <w:r w:rsidRPr="00306DC1">
              <w:rPr>
                <w:rFonts w:ascii="Arial" w:hAnsi="Arial" w:cs="Arial"/>
                <w:bCs/>
                <w:sz w:val="16"/>
                <w:szCs w:val="16"/>
              </w:rPr>
              <w:t xml:space="preserve"> for Iron oxide yellow and Iron oxide red:</w:t>
            </w:r>
          </w:p>
          <w:tbl>
            <w:tblPr>
              <w:tblW w:w="3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985"/>
            </w:tblGrid>
            <w:tr w:rsidR="0019029F" w:rsidRPr="002226E2" w:rsidTr="003839A3">
              <w:trPr>
                <w:trHeight w:val="58"/>
              </w:trPr>
              <w:tc>
                <w:tcPr>
                  <w:tcW w:w="1871" w:type="dxa"/>
                  <w:shd w:val="clear" w:color="auto" w:fill="auto"/>
                </w:tcPr>
                <w:p w:rsidR="0019029F" w:rsidRPr="002226E2" w:rsidRDefault="0019029F" w:rsidP="0019029F">
                  <w:pPr>
                    <w:autoSpaceDE w:val="0"/>
                    <w:autoSpaceDN w:val="0"/>
                    <w:adjustRightInd w:val="0"/>
                    <w:rPr>
                      <w:rFonts w:ascii="Arial" w:hAnsi="Arial" w:cs="Arial"/>
                      <w:i/>
                      <w:color w:val="000000"/>
                      <w:sz w:val="16"/>
                      <w:szCs w:val="16"/>
                      <w:lang w:val="en-US"/>
                    </w:rPr>
                  </w:pPr>
                  <w:r w:rsidRPr="002226E2">
                    <w:rPr>
                      <w:rFonts w:ascii="Arial" w:hAnsi="Arial" w:cs="Arial"/>
                      <w:bCs/>
                      <w:i/>
                      <w:color w:val="000000"/>
                      <w:sz w:val="16"/>
                      <w:szCs w:val="16"/>
                      <w:lang w:val="en-US"/>
                    </w:rPr>
                    <w:t xml:space="preserve">Analytical Item Current Specification yellow </w:t>
                  </w:r>
                  <w:r w:rsidRPr="002226E2">
                    <w:rPr>
                      <w:rFonts w:ascii="Arial" w:hAnsi="Arial" w:cs="Arial"/>
                      <w:i/>
                      <w:color w:val="000000"/>
                      <w:sz w:val="16"/>
                      <w:szCs w:val="16"/>
                      <w:lang w:val="en-US"/>
                    </w:rPr>
                    <w:t xml:space="preserve">-- --; </w:t>
                  </w:r>
                </w:p>
                <w:p w:rsidR="0019029F" w:rsidRPr="002226E2" w:rsidRDefault="0019029F" w:rsidP="0019029F">
                  <w:pPr>
                    <w:autoSpaceDE w:val="0"/>
                    <w:autoSpaceDN w:val="0"/>
                    <w:adjustRightInd w:val="0"/>
                    <w:rPr>
                      <w:rFonts w:ascii="Arial" w:hAnsi="Arial" w:cs="Arial"/>
                      <w:bCs/>
                      <w:i/>
                      <w:color w:val="000000"/>
                      <w:sz w:val="16"/>
                      <w:szCs w:val="16"/>
                      <w:lang w:val="en-US"/>
                    </w:rPr>
                  </w:pPr>
                </w:p>
                <w:p w:rsidR="0019029F" w:rsidRPr="002226E2" w:rsidRDefault="0019029F" w:rsidP="0019029F">
                  <w:pPr>
                    <w:autoSpaceDE w:val="0"/>
                    <w:autoSpaceDN w:val="0"/>
                    <w:adjustRightInd w:val="0"/>
                    <w:rPr>
                      <w:rFonts w:ascii="Arial" w:hAnsi="Arial" w:cs="Arial"/>
                      <w:bCs/>
                      <w:i/>
                      <w:color w:val="000000"/>
                      <w:sz w:val="16"/>
                      <w:szCs w:val="16"/>
                      <w:lang w:val="en-US"/>
                    </w:rPr>
                  </w:pPr>
                  <w:r w:rsidRPr="002226E2">
                    <w:rPr>
                      <w:rFonts w:ascii="Arial" w:hAnsi="Arial" w:cs="Arial"/>
                      <w:bCs/>
                      <w:i/>
                      <w:color w:val="000000"/>
                      <w:sz w:val="16"/>
                      <w:szCs w:val="16"/>
                      <w:lang w:val="en-US"/>
                    </w:rPr>
                    <w:t xml:space="preserve">Analytical Item Current Specification red </w:t>
                  </w:r>
                  <w:r w:rsidRPr="002226E2">
                    <w:rPr>
                      <w:rFonts w:ascii="Arial" w:hAnsi="Arial" w:cs="Arial"/>
                      <w:i/>
                      <w:color w:val="000000"/>
                      <w:sz w:val="16"/>
                      <w:szCs w:val="16"/>
                      <w:lang w:val="en-US"/>
                    </w:rPr>
                    <w:t>-- --;</w:t>
                  </w:r>
                </w:p>
                <w:p w:rsidR="0019029F" w:rsidRPr="002226E2" w:rsidRDefault="0019029F" w:rsidP="0019029F">
                  <w:pPr>
                    <w:rPr>
                      <w:rFonts w:ascii="Arial" w:hAnsi="Arial" w:cs="Arial"/>
                      <w:i/>
                      <w:sz w:val="16"/>
                      <w:szCs w:val="16"/>
                      <w:lang w:val="en-US"/>
                    </w:rPr>
                  </w:pPr>
                </w:p>
              </w:tc>
              <w:tc>
                <w:tcPr>
                  <w:tcW w:w="1985" w:type="dxa"/>
                  <w:shd w:val="clear" w:color="auto" w:fill="auto"/>
                </w:tcPr>
                <w:p w:rsidR="0019029F" w:rsidRPr="002226E2" w:rsidRDefault="0019029F" w:rsidP="0019029F">
                  <w:pPr>
                    <w:autoSpaceDE w:val="0"/>
                    <w:autoSpaceDN w:val="0"/>
                    <w:adjustRightInd w:val="0"/>
                    <w:rPr>
                      <w:rFonts w:ascii="Arial" w:hAnsi="Arial" w:cs="Arial"/>
                      <w:bCs/>
                      <w:i/>
                      <w:sz w:val="16"/>
                      <w:szCs w:val="16"/>
                      <w:lang w:val="en-US"/>
                    </w:rPr>
                  </w:pPr>
                  <w:r w:rsidRPr="002226E2">
                    <w:rPr>
                      <w:rFonts w:ascii="Arial" w:hAnsi="Arial" w:cs="Arial"/>
                      <w:bCs/>
                      <w:i/>
                      <w:sz w:val="16"/>
                      <w:szCs w:val="16"/>
                      <w:lang w:val="en-US"/>
                    </w:rPr>
                    <w:t>Analytical Item Proposed Specification yellow</w:t>
                  </w:r>
                </w:p>
                <w:p w:rsidR="0019029F" w:rsidRPr="002226E2" w:rsidRDefault="0019029F" w:rsidP="0019029F">
                  <w:pPr>
                    <w:autoSpaceDE w:val="0"/>
                    <w:autoSpaceDN w:val="0"/>
                    <w:adjustRightInd w:val="0"/>
                    <w:rPr>
                      <w:rFonts w:ascii="Arial" w:hAnsi="Arial" w:cs="Arial"/>
                      <w:bCs/>
                      <w:i/>
                      <w:color w:val="000000"/>
                      <w:sz w:val="16"/>
                      <w:szCs w:val="16"/>
                      <w:lang w:val="en-US"/>
                    </w:rPr>
                  </w:pPr>
                  <w:r w:rsidRPr="002226E2">
                    <w:rPr>
                      <w:rFonts w:ascii="Arial" w:hAnsi="Arial" w:cs="Arial"/>
                      <w:bCs/>
                      <w:i/>
                      <w:color w:val="000000"/>
                      <w:sz w:val="16"/>
                      <w:szCs w:val="16"/>
                      <w:lang w:val="en-US"/>
                    </w:rPr>
                    <w:t>Appearance yellow powder</w:t>
                  </w:r>
                </w:p>
                <w:p w:rsidR="0019029F" w:rsidRPr="002226E2" w:rsidRDefault="0019029F" w:rsidP="0019029F">
                  <w:pPr>
                    <w:autoSpaceDE w:val="0"/>
                    <w:autoSpaceDN w:val="0"/>
                    <w:adjustRightInd w:val="0"/>
                    <w:rPr>
                      <w:rFonts w:ascii="Arial" w:hAnsi="Arial" w:cs="Arial"/>
                      <w:bCs/>
                      <w:i/>
                      <w:color w:val="000000"/>
                      <w:sz w:val="16"/>
                      <w:szCs w:val="16"/>
                      <w:lang w:val="en-US"/>
                    </w:rPr>
                  </w:pPr>
                  <w:r w:rsidRPr="002226E2">
                    <w:rPr>
                      <w:rFonts w:ascii="Arial" w:hAnsi="Arial" w:cs="Arial"/>
                      <w:bCs/>
                      <w:i/>
                      <w:color w:val="000000"/>
                      <w:sz w:val="16"/>
                      <w:szCs w:val="16"/>
                      <w:lang w:val="en-US"/>
                    </w:rPr>
                    <w:t>Analytical Item Proposed Specification yellow</w:t>
                  </w:r>
                </w:p>
                <w:p w:rsidR="0019029F" w:rsidRPr="002226E2" w:rsidRDefault="0019029F" w:rsidP="0019029F">
                  <w:pPr>
                    <w:rPr>
                      <w:rFonts w:ascii="Arial" w:hAnsi="Arial" w:cs="Arial"/>
                      <w:bCs/>
                      <w:i/>
                      <w:color w:val="000000"/>
                      <w:sz w:val="16"/>
                      <w:szCs w:val="16"/>
                      <w:lang w:val="en-US"/>
                    </w:rPr>
                  </w:pPr>
                  <w:r w:rsidRPr="002226E2">
                    <w:rPr>
                      <w:rFonts w:ascii="Arial" w:hAnsi="Arial" w:cs="Arial"/>
                      <w:bCs/>
                      <w:i/>
                      <w:color w:val="000000"/>
                      <w:sz w:val="16"/>
                      <w:szCs w:val="16"/>
                      <w:lang w:val="en-US"/>
                    </w:rPr>
                    <w:t>Appearance red powder</w:t>
                  </w:r>
                </w:p>
              </w:tc>
            </w:tr>
          </w:tbl>
          <w:p w:rsidR="0019029F" w:rsidRDefault="0019029F" w:rsidP="0019029F">
            <w:pPr>
              <w:pStyle w:val="Normal"/>
              <w:tabs>
                <w:tab w:val="left" w:pos="12600"/>
              </w:tabs>
              <w:rPr>
                <w:rFonts w:ascii="Arial" w:hAnsi="Arial" w:cs="Arial"/>
                <w:color w:val="000000"/>
                <w:sz w:val="16"/>
                <w:szCs w:val="16"/>
              </w:rPr>
            </w:pPr>
            <w:r w:rsidRPr="00966D73">
              <w:rPr>
                <w:rFonts w:ascii="Arial" w:hAnsi="Arial" w:cs="Arial"/>
                <w:bCs/>
                <w:sz w:val="16"/>
                <w:szCs w:val="16"/>
              </w:rPr>
              <w:t>Q-AE IA Spez HS B.II.c.1 c) Deletion of a non-significant specification parameter of Identity:</w:t>
            </w:r>
          </w:p>
          <w:p w:rsidR="0019029F" w:rsidRDefault="0019029F" w:rsidP="0019029F">
            <w:pPr>
              <w:pStyle w:val="Normal"/>
              <w:tabs>
                <w:tab w:val="left" w:pos="12600"/>
              </w:tabs>
              <w:rPr>
                <w:rFonts w:ascii="Arial" w:hAnsi="Arial" w:cs="Arial"/>
                <w:color w:val="000000"/>
                <w:sz w:val="16"/>
                <w:szCs w:val="16"/>
              </w:rPr>
            </w:pPr>
          </w:p>
          <w:tbl>
            <w:tblPr>
              <w:tblW w:w="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987"/>
            </w:tblGrid>
            <w:tr w:rsidR="0019029F" w:rsidRPr="002226E2" w:rsidTr="003839A3">
              <w:trPr>
                <w:trHeight w:val="1415"/>
              </w:trPr>
              <w:tc>
                <w:tcPr>
                  <w:tcW w:w="1871" w:type="dxa"/>
                  <w:shd w:val="clear" w:color="auto" w:fill="auto"/>
                </w:tcPr>
                <w:p w:rsidR="0019029F" w:rsidRPr="002226E2" w:rsidRDefault="0019029F" w:rsidP="0019029F">
                  <w:pPr>
                    <w:jc w:val="both"/>
                    <w:rPr>
                      <w:rFonts w:ascii="Arial" w:hAnsi="Arial" w:cs="Arial"/>
                      <w:bCs/>
                      <w:sz w:val="16"/>
                      <w:szCs w:val="16"/>
                      <w:lang w:val="en-US"/>
                    </w:rPr>
                  </w:pPr>
                  <w:r w:rsidRPr="002226E2">
                    <w:rPr>
                      <w:rFonts w:ascii="Arial" w:hAnsi="Arial" w:cs="Arial"/>
                      <w:bCs/>
                      <w:sz w:val="16"/>
                      <w:szCs w:val="16"/>
                      <w:lang w:val="en-US"/>
                    </w:rPr>
                    <w:t>Analytical Item Current Specification yellow</w:t>
                  </w:r>
                </w:p>
                <w:p w:rsidR="0019029F" w:rsidRPr="002226E2" w:rsidRDefault="0019029F" w:rsidP="0019029F">
                  <w:pPr>
                    <w:jc w:val="both"/>
                    <w:rPr>
                      <w:rFonts w:ascii="Arial" w:hAnsi="Arial" w:cs="Arial"/>
                      <w:bCs/>
                      <w:sz w:val="16"/>
                      <w:szCs w:val="16"/>
                      <w:lang w:val="en-US"/>
                    </w:rPr>
                  </w:pPr>
                  <w:r w:rsidRPr="002226E2">
                    <w:rPr>
                      <w:rFonts w:ascii="Arial" w:hAnsi="Arial" w:cs="Arial"/>
                      <w:bCs/>
                      <w:sz w:val="16"/>
                      <w:szCs w:val="16"/>
                      <w:lang w:val="en-US"/>
                    </w:rPr>
                    <w:t>Characters A yellow crystalline powder</w:t>
                  </w:r>
                </w:p>
                <w:p w:rsidR="0019029F" w:rsidRPr="002226E2" w:rsidRDefault="0019029F" w:rsidP="0019029F">
                  <w:pPr>
                    <w:jc w:val="both"/>
                    <w:rPr>
                      <w:rFonts w:ascii="Arial" w:hAnsi="Arial" w:cs="Arial"/>
                      <w:bCs/>
                      <w:sz w:val="16"/>
                      <w:szCs w:val="16"/>
                      <w:lang w:val="en-US"/>
                    </w:rPr>
                  </w:pPr>
                  <w:r w:rsidRPr="002226E2">
                    <w:rPr>
                      <w:rFonts w:ascii="Arial" w:hAnsi="Arial" w:cs="Arial"/>
                      <w:bCs/>
                      <w:sz w:val="16"/>
                      <w:szCs w:val="16"/>
                      <w:lang w:val="en-US"/>
                    </w:rPr>
                    <w:t>Analytical Item Current Specification red</w:t>
                  </w:r>
                </w:p>
                <w:p w:rsidR="0019029F" w:rsidRPr="002226E2" w:rsidRDefault="0019029F" w:rsidP="0019029F">
                  <w:pPr>
                    <w:jc w:val="both"/>
                    <w:rPr>
                      <w:rFonts w:ascii="Arial" w:hAnsi="Arial" w:cs="Arial"/>
                      <w:sz w:val="16"/>
                      <w:szCs w:val="16"/>
                      <w:lang w:val="en-US"/>
                    </w:rPr>
                  </w:pPr>
                  <w:r w:rsidRPr="002226E2">
                    <w:rPr>
                      <w:rFonts w:ascii="Arial" w:hAnsi="Arial" w:cs="Arial"/>
                      <w:bCs/>
                      <w:sz w:val="16"/>
                      <w:szCs w:val="16"/>
                      <w:lang w:val="en-US"/>
                    </w:rPr>
                    <w:t>Characters A red crystalline powder</w:t>
                  </w:r>
                </w:p>
              </w:tc>
              <w:tc>
                <w:tcPr>
                  <w:tcW w:w="1987" w:type="dxa"/>
                  <w:shd w:val="clear" w:color="auto" w:fill="auto"/>
                </w:tcPr>
                <w:p w:rsidR="0019029F" w:rsidRPr="002226E2" w:rsidRDefault="0019029F" w:rsidP="0019029F">
                  <w:pPr>
                    <w:jc w:val="both"/>
                    <w:rPr>
                      <w:rFonts w:ascii="Arial" w:hAnsi="Arial" w:cs="Arial"/>
                      <w:bCs/>
                      <w:sz w:val="16"/>
                      <w:szCs w:val="16"/>
                      <w:lang w:val="en-US"/>
                    </w:rPr>
                  </w:pPr>
                  <w:r w:rsidRPr="002226E2">
                    <w:rPr>
                      <w:rFonts w:ascii="Arial" w:hAnsi="Arial" w:cs="Arial"/>
                      <w:bCs/>
                      <w:sz w:val="16"/>
                      <w:szCs w:val="16"/>
                      <w:lang w:val="en-US"/>
                    </w:rPr>
                    <w:t>Analytical Item Proposed Specification yellow</w:t>
                  </w:r>
                </w:p>
                <w:p w:rsidR="0019029F" w:rsidRPr="002226E2" w:rsidRDefault="0019029F" w:rsidP="0019029F">
                  <w:pPr>
                    <w:jc w:val="both"/>
                    <w:rPr>
                      <w:rFonts w:ascii="Arial" w:hAnsi="Arial" w:cs="Arial"/>
                      <w:bCs/>
                      <w:sz w:val="16"/>
                      <w:szCs w:val="16"/>
                      <w:lang w:val="en-US"/>
                    </w:rPr>
                  </w:pPr>
                  <w:r w:rsidRPr="002226E2">
                    <w:rPr>
                      <w:rFonts w:ascii="Arial" w:hAnsi="Arial" w:cs="Arial"/>
                      <w:bCs/>
                      <w:sz w:val="16"/>
                      <w:szCs w:val="16"/>
                      <w:lang w:val="en-US"/>
                    </w:rPr>
                    <w:t>-- --</w:t>
                  </w:r>
                </w:p>
                <w:p w:rsidR="0019029F" w:rsidRPr="002226E2" w:rsidRDefault="0019029F" w:rsidP="0019029F">
                  <w:pPr>
                    <w:jc w:val="both"/>
                    <w:rPr>
                      <w:rFonts w:ascii="Arial" w:hAnsi="Arial" w:cs="Arial"/>
                      <w:bCs/>
                      <w:sz w:val="16"/>
                      <w:szCs w:val="16"/>
                      <w:lang w:val="en-US"/>
                    </w:rPr>
                  </w:pPr>
                  <w:r w:rsidRPr="002226E2">
                    <w:rPr>
                      <w:rFonts w:ascii="Arial" w:hAnsi="Arial" w:cs="Arial"/>
                      <w:bCs/>
                      <w:sz w:val="16"/>
                      <w:szCs w:val="16"/>
                      <w:lang w:val="en-US"/>
                    </w:rPr>
                    <w:t>Analytical Item Proposed Specification</w:t>
                  </w:r>
                </w:p>
                <w:p w:rsidR="0019029F" w:rsidRPr="002226E2" w:rsidRDefault="0019029F" w:rsidP="0019029F">
                  <w:pPr>
                    <w:jc w:val="both"/>
                    <w:rPr>
                      <w:rFonts w:ascii="Arial" w:hAnsi="Arial" w:cs="Arial"/>
                      <w:bCs/>
                      <w:sz w:val="16"/>
                      <w:szCs w:val="16"/>
                      <w:lang w:val="en-US"/>
                    </w:rPr>
                  </w:pPr>
                  <w:r w:rsidRPr="002226E2">
                    <w:rPr>
                      <w:rFonts w:ascii="Arial" w:hAnsi="Arial" w:cs="Arial"/>
                      <w:bCs/>
                      <w:sz w:val="16"/>
                      <w:szCs w:val="16"/>
                      <w:lang w:val="en-US"/>
                    </w:rPr>
                    <w:t>yellow</w:t>
                  </w:r>
                </w:p>
                <w:p w:rsidR="0019029F" w:rsidRPr="002226E2" w:rsidRDefault="0019029F" w:rsidP="0019029F">
                  <w:pPr>
                    <w:jc w:val="both"/>
                    <w:rPr>
                      <w:rFonts w:ascii="Arial" w:hAnsi="Arial" w:cs="Arial"/>
                      <w:sz w:val="16"/>
                      <w:szCs w:val="16"/>
                      <w:lang w:val="en-US"/>
                    </w:rPr>
                  </w:pPr>
                  <w:r w:rsidRPr="002226E2">
                    <w:rPr>
                      <w:rFonts w:ascii="Arial" w:hAnsi="Arial" w:cs="Arial"/>
                      <w:bCs/>
                      <w:sz w:val="16"/>
                      <w:szCs w:val="16"/>
                      <w:lang w:val="en-US"/>
                    </w:rPr>
                    <w:t>-- --</w:t>
                  </w:r>
                </w:p>
              </w:tc>
            </w:tr>
          </w:tbl>
          <w:p w:rsidR="0019029F" w:rsidRDefault="0019029F" w:rsidP="0019029F">
            <w:pPr>
              <w:pStyle w:val="Normal"/>
              <w:tabs>
                <w:tab w:val="left" w:pos="12600"/>
              </w:tabs>
              <w:rPr>
                <w:rFonts w:ascii="Arial" w:hAnsi="Arial" w:cs="Arial"/>
                <w:color w:val="000000"/>
                <w:sz w:val="16"/>
                <w:szCs w:val="16"/>
              </w:rPr>
            </w:pPr>
          </w:p>
          <w:p w:rsidR="0019029F" w:rsidRPr="002226E2" w:rsidRDefault="0019029F" w:rsidP="0019029F">
            <w:pPr>
              <w:jc w:val="both"/>
              <w:rPr>
                <w:rFonts w:ascii="Arial" w:hAnsi="Arial" w:cs="Arial"/>
                <w:bCs/>
                <w:sz w:val="16"/>
                <w:szCs w:val="16"/>
                <w:lang w:val="en-US"/>
              </w:rPr>
            </w:pPr>
            <w:r w:rsidRPr="002226E2">
              <w:rPr>
                <w:rFonts w:ascii="Arial" w:hAnsi="Arial" w:cs="Arial"/>
                <w:bCs/>
                <w:sz w:val="16"/>
                <w:szCs w:val="16"/>
                <w:lang w:val="en-US"/>
              </w:rPr>
              <w:t xml:space="preserve">Q-AE IA Spez HS B.II.c.1 b) Addition of specification parameter </w:t>
            </w:r>
            <w:r w:rsidRPr="002226E2">
              <w:rPr>
                <w:rFonts w:ascii="Arial" w:hAnsi="Arial" w:cs="Arial"/>
                <w:b/>
                <w:bCs/>
                <w:sz w:val="16"/>
                <w:szCs w:val="16"/>
                <w:lang w:val="en-US"/>
              </w:rPr>
              <w:t>Cadmium</w:t>
            </w:r>
            <w:r w:rsidRPr="002226E2">
              <w:rPr>
                <w:rFonts w:ascii="Arial" w:hAnsi="Arial" w:cs="Arial"/>
                <w:bCs/>
                <w:sz w:val="16"/>
                <w:szCs w:val="16"/>
                <w:lang w:val="en-US"/>
              </w:rPr>
              <w:t xml:space="preserve"> for Iron oxide yellow and Iron oxide red: Analytical Item Current Specification -- --; Analytical Item Proposed Specification Cadmium Max. 1 mg/kg</w:t>
            </w:r>
          </w:p>
          <w:p w:rsidR="0019029F" w:rsidRPr="002226E2" w:rsidRDefault="0019029F" w:rsidP="0019029F">
            <w:pPr>
              <w:jc w:val="both"/>
              <w:rPr>
                <w:rFonts w:ascii="Arial" w:hAnsi="Arial" w:cs="Arial"/>
                <w:bCs/>
                <w:sz w:val="16"/>
                <w:szCs w:val="16"/>
                <w:lang w:val="en-US"/>
              </w:rPr>
            </w:pPr>
            <w:r w:rsidRPr="002226E2">
              <w:rPr>
                <w:rFonts w:ascii="Arial" w:hAnsi="Arial" w:cs="Arial"/>
                <w:bCs/>
                <w:sz w:val="16"/>
                <w:szCs w:val="16"/>
                <w:lang w:val="en-US"/>
              </w:rPr>
              <w:t xml:space="preserve">Q-AE IA Spez HS B.II.c.1 b) Addition of specification parameter </w:t>
            </w:r>
            <w:r w:rsidRPr="002226E2">
              <w:rPr>
                <w:rFonts w:ascii="Arial" w:hAnsi="Arial" w:cs="Arial"/>
                <w:b/>
                <w:bCs/>
                <w:sz w:val="16"/>
                <w:szCs w:val="16"/>
                <w:lang w:val="en-US"/>
              </w:rPr>
              <w:t>Chromium</w:t>
            </w:r>
            <w:r w:rsidRPr="002226E2">
              <w:rPr>
                <w:rFonts w:ascii="Arial" w:hAnsi="Arial" w:cs="Arial"/>
                <w:bCs/>
                <w:sz w:val="16"/>
                <w:szCs w:val="16"/>
                <w:lang w:val="en-US"/>
              </w:rPr>
              <w:t xml:space="preserve"> for Iron oxide yellow and Iron oxide red: Analytical Item Current Specification -- --; Analytical Item Proposed Specification Chromium Max. 100 mg/kg</w:t>
            </w:r>
          </w:p>
          <w:p w:rsidR="0019029F" w:rsidRPr="002226E2" w:rsidRDefault="0019029F" w:rsidP="0019029F">
            <w:pPr>
              <w:jc w:val="both"/>
              <w:rPr>
                <w:rFonts w:ascii="Arial" w:hAnsi="Arial" w:cs="Arial"/>
                <w:bCs/>
                <w:sz w:val="16"/>
                <w:szCs w:val="16"/>
                <w:lang w:val="en-US"/>
              </w:rPr>
            </w:pPr>
            <w:r w:rsidRPr="002226E2">
              <w:rPr>
                <w:rFonts w:ascii="Arial" w:hAnsi="Arial" w:cs="Arial"/>
                <w:bCs/>
                <w:sz w:val="16"/>
                <w:szCs w:val="16"/>
                <w:lang w:val="en-US"/>
              </w:rPr>
              <w:t xml:space="preserve">Q-AE IA Spez HS B.II.c.1 b) Addition of specification parameter </w:t>
            </w:r>
            <w:r w:rsidRPr="002226E2">
              <w:rPr>
                <w:rFonts w:ascii="Arial" w:hAnsi="Arial" w:cs="Arial"/>
                <w:b/>
                <w:bCs/>
                <w:sz w:val="16"/>
                <w:szCs w:val="16"/>
                <w:lang w:val="en-US"/>
              </w:rPr>
              <w:t>Nickel</w:t>
            </w:r>
            <w:r w:rsidRPr="002226E2">
              <w:rPr>
                <w:rFonts w:ascii="Arial" w:hAnsi="Arial" w:cs="Arial"/>
                <w:bCs/>
                <w:sz w:val="16"/>
                <w:szCs w:val="16"/>
                <w:lang w:val="en-US"/>
              </w:rPr>
              <w:t xml:space="preserve"> for Iron oxide yellow and Iron oxide red: Analytical Item Current Specification -- --; Analytical Item Proposed Specification Nickel Max. 200 mg/kg</w:t>
            </w:r>
          </w:p>
          <w:p w:rsidR="0019029F" w:rsidRPr="002226E2" w:rsidRDefault="0019029F" w:rsidP="0019029F">
            <w:pPr>
              <w:jc w:val="both"/>
              <w:rPr>
                <w:rFonts w:ascii="Arial" w:hAnsi="Arial" w:cs="Arial"/>
                <w:bCs/>
                <w:sz w:val="16"/>
                <w:szCs w:val="16"/>
                <w:lang w:val="en-US"/>
              </w:rPr>
            </w:pPr>
            <w:r w:rsidRPr="002226E2">
              <w:rPr>
                <w:rFonts w:ascii="Arial" w:hAnsi="Arial" w:cs="Arial"/>
                <w:bCs/>
                <w:sz w:val="16"/>
                <w:szCs w:val="16"/>
                <w:lang w:val="en-US"/>
              </w:rPr>
              <w:t xml:space="preserve">Q-AE IA Spez HS B.II.c.1 b) Addition of specification parameter </w:t>
            </w:r>
            <w:r w:rsidRPr="002226E2">
              <w:rPr>
                <w:rFonts w:ascii="Arial" w:hAnsi="Arial" w:cs="Arial"/>
                <w:b/>
                <w:bCs/>
                <w:sz w:val="16"/>
                <w:szCs w:val="16"/>
                <w:lang w:val="en-US"/>
              </w:rPr>
              <w:t>Copper</w:t>
            </w:r>
            <w:r w:rsidRPr="002226E2">
              <w:rPr>
                <w:rFonts w:ascii="Arial" w:hAnsi="Arial" w:cs="Arial"/>
                <w:bCs/>
                <w:sz w:val="16"/>
                <w:szCs w:val="16"/>
                <w:lang w:val="en-US"/>
              </w:rPr>
              <w:t xml:space="preserve"> for Iron oxide yellow and Iron oxide red: Analytical Item Current Specification -- --; Analytical Item Proposed Specification Copper Max. 50 mg/kg</w:t>
            </w:r>
          </w:p>
          <w:p w:rsidR="0019029F" w:rsidRPr="002226E2" w:rsidRDefault="0019029F" w:rsidP="0019029F">
            <w:pPr>
              <w:jc w:val="both"/>
              <w:rPr>
                <w:rFonts w:ascii="Arial" w:hAnsi="Arial" w:cs="Arial"/>
                <w:bCs/>
                <w:sz w:val="16"/>
                <w:szCs w:val="16"/>
                <w:lang w:val="en-US"/>
              </w:rPr>
            </w:pPr>
            <w:r w:rsidRPr="002226E2">
              <w:rPr>
                <w:rFonts w:ascii="Arial" w:hAnsi="Arial" w:cs="Arial"/>
                <w:bCs/>
                <w:sz w:val="16"/>
                <w:szCs w:val="16"/>
                <w:lang w:val="en-US"/>
              </w:rPr>
              <w:t xml:space="preserve">Q-AE IA Spez HS B.II.c.1 b) Addition of specification parameter </w:t>
            </w:r>
            <w:r w:rsidRPr="002226E2">
              <w:rPr>
                <w:rFonts w:ascii="Arial" w:hAnsi="Arial" w:cs="Arial"/>
                <w:b/>
                <w:bCs/>
                <w:sz w:val="16"/>
                <w:szCs w:val="16"/>
                <w:lang w:val="en-US"/>
              </w:rPr>
              <w:t>Zinc</w:t>
            </w:r>
            <w:r w:rsidRPr="002226E2">
              <w:rPr>
                <w:rFonts w:ascii="Arial" w:hAnsi="Arial" w:cs="Arial"/>
                <w:bCs/>
                <w:sz w:val="16"/>
                <w:szCs w:val="16"/>
                <w:lang w:val="en-US"/>
              </w:rPr>
              <w:t xml:space="preserve"> for Iron oxide yellow and Iron oxide red: Analytical Item Current Specification -- --; Analytical Item Proposed Specification Zinc Max. 100 mg/kg</w:t>
            </w:r>
          </w:p>
          <w:p w:rsidR="0019029F" w:rsidRPr="002226E2" w:rsidRDefault="0019029F" w:rsidP="0019029F">
            <w:pPr>
              <w:jc w:val="both"/>
              <w:rPr>
                <w:rFonts w:ascii="Arial" w:hAnsi="Arial" w:cs="Arial"/>
                <w:bCs/>
                <w:sz w:val="16"/>
                <w:szCs w:val="16"/>
                <w:lang w:val="en-US"/>
              </w:rPr>
            </w:pPr>
            <w:r w:rsidRPr="002226E2">
              <w:rPr>
                <w:rFonts w:ascii="Arial" w:hAnsi="Arial" w:cs="Arial"/>
                <w:bCs/>
                <w:sz w:val="16"/>
                <w:szCs w:val="16"/>
                <w:lang w:val="en-US"/>
              </w:rPr>
              <w:t xml:space="preserve">Q-AE IA Spez HS B.II.c.1 b) Addition of specification parameter </w:t>
            </w:r>
            <w:r w:rsidRPr="002226E2">
              <w:rPr>
                <w:rFonts w:ascii="Arial" w:hAnsi="Arial" w:cs="Arial"/>
                <w:b/>
                <w:bCs/>
                <w:sz w:val="16"/>
                <w:szCs w:val="16"/>
                <w:lang w:val="en-US"/>
              </w:rPr>
              <w:t>Assay Fe</w:t>
            </w:r>
            <w:r w:rsidRPr="002226E2">
              <w:rPr>
                <w:rFonts w:ascii="Arial" w:hAnsi="Arial" w:cs="Arial"/>
                <w:bCs/>
                <w:sz w:val="16"/>
                <w:szCs w:val="16"/>
                <w:lang w:val="en-US"/>
              </w:rPr>
              <w:t xml:space="preserve"> for Iron oxide yellow and Iron oxide red: Analytical Item Current Specification -- --; Analytical Item Proposed Specification Assay Fe NLT 60%</w:t>
            </w:r>
          </w:p>
          <w:p w:rsidR="0019029F" w:rsidRPr="002226E2" w:rsidRDefault="0019029F" w:rsidP="0019029F">
            <w:pPr>
              <w:jc w:val="both"/>
              <w:rPr>
                <w:rFonts w:ascii="Arial" w:hAnsi="Arial" w:cs="Arial"/>
                <w:bCs/>
                <w:sz w:val="16"/>
                <w:szCs w:val="16"/>
                <w:lang w:val="en-US"/>
              </w:rPr>
            </w:pPr>
            <w:r w:rsidRPr="002226E2">
              <w:rPr>
                <w:rFonts w:ascii="Arial" w:hAnsi="Arial" w:cs="Arial"/>
                <w:bCs/>
                <w:sz w:val="16"/>
                <w:szCs w:val="16"/>
                <w:lang w:val="en-US"/>
              </w:rPr>
              <w:t xml:space="preserve">Q-AE IA Spez HS B.II.c.1 c) Deletion of specification parameter </w:t>
            </w:r>
            <w:r w:rsidRPr="002226E2">
              <w:rPr>
                <w:rFonts w:ascii="Arial" w:hAnsi="Arial" w:cs="Arial"/>
                <w:b/>
                <w:bCs/>
                <w:sz w:val="16"/>
                <w:szCs w:val="16"/>
                <w:lang w:val="en-US"/>
              </w:rPr>
              <w:t>Assay FeO</w:t>
            </w:r>
            <w:r w:rsidRPr="002226E2">
              <w:rPr>
                <w:rFonts w:ascii="Arial" w:hAnsi="Arial" w:cs="Arial"/>
                <w:bCs/>
                <w:sz w:val="16"/>
                <w:szCs w:val="16"/>
                <w:lang w:val="en-US"/>
              </w:rPr>
              <w:t xml:space="preserve"> for Iron oxide yellow and Iron oxide red:  Analytical Item Current Specification Assay FeO 97.0 – 100.5%; Analytical Item Proposed Specification -- --</w:t>
            </w:r>
          </w:p>
          <w:p w:rsidR="0019029F" w:rsidRPr="002226E2" w:rsidRDefault="0019029F" w:rsidP="0019029F">
            <w:pPr>
              <w:jc w:val="both"/>
              <w:rPr>
                <w:rFonts w:ascii="Arial" w:hAnsi="Arial" w:cs="Arial"/>
                <w:bCs/>
                <w:sz w:val="16"/>
                <w:szCs w:val="16"/>
                <w:lang w:val="en-US"/>
              </w:rPr>
            </w:pPr>
            <w:r w:rsidRPr="002226E2">
              <w:rPr>
                <w:rFonts w:ascii="Arial" w:hAnsi="Arial" w:cs="Arial"/>
                <w:bCs/>
                <w:sz w:val="16"/>
                <w:szCs w:val="16"/>
                <w:lang w:val="en-US"/>
              </w:rPr>
              <w:t xml:space="preserve">Q-AE IA Spez HS B.II.c.1 c) Deletion of specification parameter </w:t>
            </w:r>
            <w:r w:rsidRPr="002226E2">
              <w:rPr>
                <w:rFonts w:ascii="Arial" w:hAnsi="Arial" w:cs="Arial"/>
                <w:b/>
                <w:bCs/>
                <w:sz w:val="16"/>
                <w:szCs w:val="16"/>
                <w:lang w:val="en-US"/>
              </w:rPr>
              <w:t>Acid</w:t>
            </w:r>
            <w:r w:rsidRPr="002226E2">
              <w:rPr>
                <w:rFonts w:ascii="Arial" w:hAnsi="Arial" w:cs="Arial"/>
                <w:bCs/>
                <w:sz w:val="16"/>
                <w:szCs w:val="16"/>
                <w:lang w:val="en-US"/>
              </w:rPr>
              <w:t xml:space="preserve"> </w:t>
            </w:r>
            <w:r w:rsidRPr="002226E2">
              <w:rPr>
                <w:rFonts w:ascii="Arial" w:hAnsi="Arial" w:cs="Arial"/>
                <w:b/>
                <w:bCs/>
                <w:sz w:val="16"/>
                <w:szCs w:val="16"/>
                <w:lang w:val="en-US"/>
              </w:rPr>
              <w:t>insoluble substances</w:t>
            </w:r>
            <w:r w:rsidRPr="002226E2">
              <w:rPr>
                <w:rFonts w:ascii="Arial" w:hAnsi="Arial" w:cs="Arial"/>
                <w:bCs/>
                <w:sz w:val="16"/>
                <w:szCs w:val="16"/>
                <w:lang w:val="en-US"/>
              </w:rPr>
              <w:t xml:space="preserve"> for Iron oxide yellow and Iron oxide red: Analytical Item Current Specification Acid insoluble substances Max. 1.0%; Analytical Item Proposed Specification -- --.</w:t>
            </w:r>
          </w:p>
          <w:p w:rsidR="0019029F" w:rsidRPr="002226E2" w:rsidRDefault="0019029F" w:rsidP="0019029F">
            <w:pPr>
              <w:jc w:val="both"/>
              <w:rPr>
                <w:rFonts w:ascii="Arial" w:hAnsi="Arial" w:cs="Arial"/>
                <w:bCs/>
                <w:sz w:val="16"/>
                <w:szCs w:val="16"/>
                <w:lang w:val="en-US"/>
              </w:rPr>
            </w:pPr>
            <w:r w:rsidRPr="002226E2">
              <w:rPr>
                <w:rFonts w:ascii="Arial" w:hAnsi="Arial" w:cs="Arial"/>
                <w:bCs/>
                <w:sz w:val="16"/>
                <w:szCs w:val="16"/>
                <w:lang w:val="en-US"/>
              </w:rPr>
              <w:t>Currently the registered specification of Iron oxide yellow and Iron oxide red is in compliance with USP-NF.</w:t>
            </w:r>
          </w:p>
          <w:p w:rsidR="0019029F" w:rsidRPr="00DE4C4A" w:rsidRDefault="0019029F" w:rsidP="0019029F">
            <w:pPr>
              <w:pStyle w:val="Normal"/>
              <w:tabs>
                <w:tab w:val="left" w:pos="12600"/>
              </w:tabs>
              <w:jc w:val="center"/>
              <w:rPr>
                <w:rFonts w:ascii="Arial" w:hAnsi="Arial" w:cs="Arial"/>
                <w:color w:val="000000"/>
                <w:sz w:val="16"/>
                <w:szCs w:val="16"/>
              </w:rPr>
            </w:pPr>
            <w:r w:rsidRPr="00966D73">
              <w:rPr>
                <w:rFonts w:ascii="Arial" w:hAnsi="Arial" w:cs="Arial"/>
                <w:bCs/>
                <w:sz w:val="16"/>
                <w:szCs w:val="16"/>
              </w:rPr>
              <w:t>The Applicant would like to add the reference to current Commission regulation (EU) No. 231/2012, accordingly the changes are adopted in the specification as per current valid directive.</w:t>
            </w:r>
          </w:p>
        </w:tc>
        <w:tc>
          <w:tcPr>
            <w:tcW w:w="1134"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85"/>
              <w:jc w:val="center"/>
              <w:rPr>
                <w:rFonts w:ascii="Arial" w:hAnsi="Arial" w:cs="Arial"/>
                <w:i/>
                <w:sz w:val="16"/>
                <w:szCs w:val="16"/>
              </w:rPr>
            </w:pPr>
            <w:r w:rsidRPr="00526600">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jc w:val="center"/>
              <w:rPr>
                <w:rFonts w:ascii="Arial" w:hAnsi="Arial" w:cs="Arial"/>
                <w:sz w:val="16"/>
                <w:szCs w:val="16"/>
              </w:rPr>
            </w:pPr>
            <w:r w:rsidRPr="00526600">
              <w:rPr>
                <w:rFonts w:ascii="Arial" w:hAnsi="Arial" w:cs="Arial"/>
                <w:sz w:val="16"/>
                <w:szCs w:val="16"/>
              </w:rPr>
              <w:t>UA/17223/01/01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5D551F" w:rsidRDefault="0019029F" w:rsidP="0019029F">
            <w:pPr>
              <w:pStyle w:val="Normal"/>
              <w:tabs>
                <w:tab w:val="left" w:pos="12600"/>
              </w:tabs>
              <w:rPr>
                <w:rFonts w:ascii="Arial" w:hAnsi="Arial" w:cs="Arial"/>
                <w:b/>
                <w:sz w:val="16"/>
                <w:szCs w:val="16"/>
              </w:rPr>
            </w:pPr>
            <w:r w:rsidRPr="00E64CF4">
              <w:rPr>
                <w:rFonts w:ascii="Arial" w:hAnsi="Arial" w:cs="Arial"/>
                <w:b/>
                <w:sz w:val="16"/>
                <w:szCs w:val="16"/>
              </w:rPr>
              <w:t>ЛАМЗЕДЕ</w:t>
            </w:r>
          </w:p>
        </w:tc>
        <w:tc>
          <w:tcPr>
            <w:tcW w:w="1984" w:type="dxa"/>
            <w:tcBorders>
              <w:top w:val="single" w:sz="4" w:space="0" w:color="000000"/>
              <w:left w:val="single" w:sz="4" w:space="0" w:color="auto"/>
              <w:right w:val="single" w:sz="4" w:space="0" w:color="auto"/>
            </w:tcBorders>
            <w:shd w:val="clear" w:color="auto" w:fill="auto"/>
          </w:tcPr>
          <w:p w:rsidR="0019029F" w:rsidRPr="005D551F" w:rsidRDefault="0019029F" w:rsidP="0019029F">
            <w:pPr>
              <w:pStyle w:val="Normal"/>
              <w:tabs>
                <w:tab w:val="left" w:pos="12600"/>
              </w:tabs>
              <w:rPr>
                <w:rFonts w:ascii="Arial" w:hAnsi="Arial" w:cs="Arial"/>
                <w:color w:val="000000"/>
                <w:sz w:val="16"/>
                <w:szCs w:val="16"/>
                <w:lang w:val="ru-RU"/>
              </w:rPr>
            </w:pPr>
            <w:r w:rsidRPr="00E64CF4">
              <w:rPr>
                <w:rFonts w:ascii="Arial" w:hAnsi="Arial" w:cs="Arial"/>
                <w:color w:val="000000"/>
                <w:sz w:val="16"/>
                <w:szCs w:val="16"/>
                <w:lang w:val="ru-RU"/>
              </w:rPr>
              <w:t>порошок для розчину для інфузій, 10 мг; по 10 мг у флаконі, по 1 флакону в картонній коробці</w:t>
            </w:r>
          </w:p>
        </w:tc>
        <w:tc>
          <w:tcPr>
            <w:tcW w:w="1418" w:type="dxa"/>
            <w:tcBorders>
              <w:top w:val="single" w:sz="4" w:space="0" w:color="000000"/>
              <w:left w:val="single" w:sz="4" w:space="0" w:color="auto"/>
              <w:right w:val="single" w:sz="4" w:space="0" w:color="auto"/>
            </w:tcBorders>
            <w:shd w:val="clear" w:color="auto" w:fill="auto"/>
          </w:tcPr>
          <w:p w:rsidR="0019029F" w:rsidRPr="005D551F" w:rsidRDefault="0019029F" w:rsidP="0019029F">
            <w:pPr>
              <w:pStyle w:val="Normal"/>
              <w:tabs>
                <w:tab w:val="left" w:pos="12600"/>
              </w:tabs>
              <w:ind w:left="-108"/>
              <w:jc w:val="center"/>
              <w:rPr>
                <w:rFonts w:ascii="Arial" w:hAnsi="Arial" w:cs="Arial"/>
                <w:color w:val="000000"/>
                <w:sz w:val="16"/>
                <w:szCs w:val="16"/>
                <w:lang w:val="ru-RU"/>
              </w:rPr>
            </w:pPr>
            <w:r w:rsidRPr="00E64CF4">
              <w:rPr>
                <w:rFonts w:ascii="Arial" w:hAnsi="Arial" w:cs="Arial"/>
                <w:color w:val="000000"/>
                <w:sz w:val="16"/>
                <w:szCs w:val="16"/>
              </w:rPr>
              <w:t>К'єзі Фармас'ютікелз ГмбХ</w:t>
            </w:r>
          </w:p>
        </w:tc>
        <w:tc>
          <w:tcPr>
            <w:tcW w:w="1276" w:type="dxa"/>
            <w:tcBorders>
              <w:top w:val="single" w:sz="4" w:space="0" w:color="000000"/>
              <w:left w:val="single" w:sz="4" w:space="0" w:color="auto"/>
              <w:right w:val="single" w:sz="4" w:space="0" w:color="auto"/>
            </w:tcBorders>
            <w:shd w:val="clear" w:color="auto" w:fill="auto"/>
          </w:tcPr>
          <w:p w:rsidR="0019029F" w:rsidRPr="005D551F" w:rsidRDefault="0019029F" w:rsidP="0019029F">
            <w:pPr>
              <w:pStyle w:val="Normal"/>
              <w:tabs>
                <w:tab w:val="left" w:pos="12600"/>
              </w:tabs>
              <w:ind w:left="-108"/>
              <w:jc w:val="center"/>
              <w:rPr>
                <w:rFonts w:ascii="Arial" w:hAnsi="Arial" w:cs="Arial"/>
                <w:color w:val="000000"/>
                <w:sz w:val="16"/>
                <w:szCs w:val="16"/>
                <w:lang w:val="ru-RU"/>
              </w:rPr>
            </w:pPr>
            <w:r w:rsidRPr="00E64CF4">
              <w:rPr>
                <w:rFonts w:ascii="Arial" w:hAnsi="Arial" w:cs="Arial"/>
                <w:color w:val="000000"/>
                <w:sz w:val="16"/>
                <w:szCs w:val="16"/>
              </w:rPr>
              <w:t>Австрія</w:t>
            </w:r>
          </w:p>
        </w:tc>
        <w:tc>
          <w:tcPr>
            <w:tcW w:w="2835" w:type="dxa"/>
            <w:tcBorders>
              <w:top w:val="single" w:sz="4" w:space="0" w:color="000000"/>
              <w:left w:val="single" w:sz="4" w:space="0" w:color="auto"/>
              <w:right w:val="single" w:sz="4" w:space="0" w:color="auto"/>
            </w:tcBorders>
            <w:shd w:val="clear" w:color="auto" w:fill="auto"/>
          </w:tcPr>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виробництво лікарського засобу, випробування при випуску, випробування на стабільність, первинне пакування: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Патеон Італія С.п.А., Італ</w:t>
            </w:r>
            <w:r w:rsidRPr="00E64CF4">
              <w:rPr>
                <w:rFonts w:ascii="Arial" w:hAnsi="Arial" w:cs="Arial"/>
                <w:color w:val="000000"/>
                <w:sz w:val="16"/>
                <w:szCs w:val="16"/>
              </w:rPr>
              <w:t>i</w:t>
            </w:r>
            <w:r w:rsidRPr="00E64CF4">
              <w:rPr>
                <w:rFonts w:ascii="Arial" w:hAnsi="Arial" w:cs="Arial"/>
                <w:color w:val="000000"/>
                <w:sz w:val="16"/>
                <w:szCs w:val="16"/>
                <w:lang w:val="ru-RU"/>
              </w:rPr>
              <w:t xml:space="preserve">я; випробування при випуску, випуск серії, вторинне пакування, зберігання та дистрибуція: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К'єзі Фармацеутиці С.п.А., Італія; випробування при випуску: лише невидимі частки: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Конфарма Франція - Гомбург, Франц</w:t>
            </w:r>
            <w:r w:rsidRPr="00E64CF4">
              <w:rPr>
                <w:rFonts w:ascii="Arial" w:hAnsi="Arial" w:cs="Arial"/>
                <w:color w:val="000000"/>
                <w:sz w:val="16"/>
                <w:szCs w:val="16"/>
              </w:rPr>
              <w:t>i</w:t>
            </w:r>
            <w:r w:rsidRPr="00E64CF4">
              <w:rPr>
                <w:rFonts w:ascii="Arial" w:hAnsi="Arial" w:cs="Arial"/>
                <w:color w:val="000000"/>
                <w:sz w:val="16"/>
                <w:szCs w:val="16"/>
                <w:lang w:val="ru-RU"/>
              </w:rPr>
              <w:t xml:space="preserve">я; </w:t>
            </w:r>
          </w:p>
          <w:p w:rsidR="0019029F"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ЛАЛ-тест, невидимі частки: Єврофінс Біолаб Срл, Італія</w:t>
            </w:r>
          </w:p>
          <w:p w:rsidR="0019029F" w:rsidRPr="002B5448" w:rsidRDefault="0019029F" w:rsidP="0019029F">
            <w:pPr>
              <w:pStyle w:val="Normal"/>
              <w:tabs>
                <w:tab w:val="left" w:pos="12600"/>
              </w:tabs>
              <w:jc w:val="center"/>
              <w:rPr>
                <w:rFonts w:ascii="Arial" w:hAnsi="Arial" w:cs="Arial"/>
                <w:color w:val="000000"/>
                <w:sz w:val="16"/>
                <w:szCs w:val="16"/>
              </w:rPr>
            </w:pPr>
          </w:p>
        </w:tc>
        <w:tc>
          <w:tcPr>
            <w:tcW w:w="1275" w:type="dxa"/>
            <w:tcBorders>
              <w:top w:val="single" w:sz="4" w:space="0" w:color="000000"/>
              <w:left w:val="single" w:sz="4" w:space="0" w:color="auto"/>
              <w:right w:val="single" w:sz="4" w:space="0" w:color="auto"/>
            </w:tcBorders>
            <w:shd w:val="clear" w:color="auto" w:fill="auto"/>
          </w:tcPr>
          <w:p w:rsidR="0019029F" w:rsidRPr="00E64CF4" w:rsidRDefault="0019029F" w:rsidP="0019029F">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rPr>
              <w:t>Італія/</w:t>
            </w:r>
          </w:p>
          <w:p w:rsidR="0019029F" w:rsidRPr="005D551F"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rPr>
              <w:t>Франція</w:t>
            </w:r>
          </w:p>
        </w:tc>
        <w:tc>
          <w:tcPr>
            <w:tcW w:w="2127" w:type="dxa"/>
            <w:tcBorders>
              <w:top w:val="single" w:sz="4" w:space="0" w:color="000000"/>
              <w:left w:val="single" w:sz="4" w:space="0" w:color="auto"/>
              <w:right w:val="single" w:sz="4" w:space="0" w:color="auto"/>
            </w:tcBorders>
            <w:shd w:val="clear" w:color="auto" w:fill="auto"/>
          </w:tcPr>
          <w:p w:rsidR="0019029F" w:rsidRPr="005D551F" w:rsidRDefault="0019029F" w:rsidP="0019029F">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rPr>
              <w:t xml:space="preserve">внесення змін до реєстраційних матеріалів: Інші, ІІ </w:t>
            </w:r>
            <w:r w:rsidRPr="00E64CF4">
              <w:rPr>
                <w:rFonts w:ascii="Arial" w:hAnsi="Arial" w:cs="Arial"/>
                <w:color w:val="000000"/>
                <w:sz w:val="16"/>
                <w:szCs w:val="16"/>
              </w:rPr>
              <w:br/>
              <w:t xml:space="preserve">C.I.4-II: Update of section 4.2 the SmPC in order to include the home infusion statement, following the assessment of PSUSA/00010677/2020009, based on results from LAMAN-07, Sparkle and Italian Patient Support Program (PSP). </w:t>
            </w:r>
          </w:p>
        </w:tc>
        <w:tc>
          <w:tcPr>
            <w:tcW w:w="1134" w:type="dxa"/>
            <w:tcBorders>
              <w:top w:val="single" w:sz="4" w:space="0" w:color="000000"/>
              <w:left w:val="single" w:sz="4" w:space="0" w:color="auto"/>
              <w:right w:val="single" w:sz="4" w:space="0" w:color="auto"/>
            </w:tcBorders>
            <w:shd w:val="clear" w:color="auto" w:fill="auto"/>
          </w:tcPr>
          <w:p w:rsidR="0019029F" w:rsidRPr="005D551F" w:rsidRDefault="0019029F" w:rsidP="0019029F">
            <w:pPr>
              <w:pStyle w:val="Normal"/>
              <w:tabs>
                <w:tab w:val="left" w:pos="12600"/>
              </w:tabs>
              <w:ind w:left="-185"/>
              <w:jc w:val="center"/>
              <w:rPr>
                <w:rFonts w:ascii="Arial" w:hAnsi="Arial" w:cs="Arial"/>
                <w:i/>
                <w:sz w:val="16"/>
                <w:szCs w:val="16"/>
              </w:rPr>
            </w:pPr>
            <w:r w:rsidRPr="00E64CF4">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5D551F" w:rsidRDefault="0019029F" w:rsidP="0019029F">
            <w:pPr>
              <w:pStyle w:val="Normal"/>
              <w:tabs>
                <w:tab w:val="left" w:pos="12600"/>
              </w:tabs>
              <w:jc w:val="center"/>
              <w:rPr>
                <w:rFonts w:ascii="Arial" w:hAnsi="Arial" w:cs="Arial"/>
                <w:sz w:val="16"/>
                <w:szCs w:val="16"/>
              </w:rPr>
            </w:pPr>
            <w:r w:rsidRPr="00E64CF4">
              <w:rPr>
                <w:rFonts w:ascii="Arial" w:hAnsi="Arial" w:cs="Arial"/>
                <w:sz w:val="16"/>
                <w:szCs w:val="16"/>
              </w:rPr>
              <w:t>UA/18519/01/01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5D551F" w:rsidRDefault="0019029F" w:rsidP="0019029F">
            <w:pPr>
              <w:pStyle w:val="Normal"/>
              <w:tabs>
                <w:tab w:val="left" w:pos="12600"/>
              </w:tabs>
              <w:rPr>
                <w:rFonts w:ascii="Arial" w:hAnsi="Arial" w:cs="Arial"/>
                <w:b/>
                <w:sz w:val="16"/>
                <w:szCs w:val="16"/>
              </w:rPr>
            </w:pPr>
            <w:r w:rsidRPr="00FE39A2">
              <w:rPr>
                <w:rFonts w:ascii="Arial" w:hAnsi="Arial" w:cs="Arial"/>
                <w:b/>
                <w:sz w:val="16"/>
                <w:szCs w:val="16"/>
              </w:rPr>
              <w:t>ЛАНСУРФ® 15 МГ/6,14 МГ</w:t>
            </w:r>
          </w:p>
        </w:tc>
        <w:tc>
          <w:tcPr>
            <w:tcW w:w="1984" w:type="dxa"/>
            <w:tcBorders>
              <w:top w:val="single" w:sz="4" w:space="0" w:color="000000"/>
              <w:left w:val="single" w:sz="4" w:space="0" w:color="auto"/>
              <w:right w:val="single" w:sz="4" w:space="0" w:color="auto"/>
            </w:tcBorders>
            <w:shd w:val="clear" w:color="auto" w:fill="auto"/>
          </w:tcPr>
          <w:p w:rsidR="0019029F" w:rsidRPr="005D551F" w:rsidRDefault="0019029F" w:rsidP="0019029F">
            <w:pPr>
              <w:pStyle w:val="Normal"/>
              <w:tabs>
                <w:tab w:val="left" w:pos="12600"/>
              </w:tabs>
              <w:rPr>
                <w:rFonts w:ascii="Arial" w:hAnsi="Arial" w:cs="Arial"/>
                <w:color w:val="000000"/>
                <w:sz w:val="16"/>
                <w:szCs w:val="16"/>
                <w:lang w:val="ru-RU"/>
              </w:rPr>
            </w:pPr>
            <w:r w:rsidRPr="00FE39A2">
              <w:rPr>
                <w:rFonts w:ascii="Arial" w:hAnsi="Arial" w:cs="Arial"/>
                <w:color w:val="000000"/>
                <w:sz w:val="16"/>
                <w:szCs w:val="16"/>
                <w:lang w:val="ru-RU"/>
              </w:rPr>
              <w:t>таблетки, вкриті плівковою оболонкою, по 15 мг/6,14 мг, по 10 таблеток у блістері; по 2 або 6 блістерів у коробці з картону</w:t>
            </w:r>
          </w:p>
        </w:tc>
        <w:tc>
          <w:tcPr>
            <w:tcW w:w="1418" w:type="dxa"/>
            <w:tcBorders>
              <w:top w:val="single" w:sz="4" w:space="0" w:color="000000"/>
              <w:left w:val="single" w:sz="4" w:space="0" w:color="auto"/>
              <w:right w:val="single" w:sz="4" w:space="0" w:color="auto"/>
            </w:tcBorders>
            <w:shd w:val="clear" w:color="auto" w:fill="auto"/>
          </w:tcPr>
          <w:p w:rsidR="0019029F" w:rsidRPr="005D551F" w:rsidRDefault="0019029F" w:rsidP="0019029F">
            <w:pPr>
              <w:pStyle w:val="Normal"/>
              <w:tabs>
                <w:tab w:val="left" w:pos="12600"/>
              </w:tabs>
              <w:ind w:left="-108"/>
              <w:jc w:val="center"/>
              <w:rPr>
                <w:rFonts w:ascii="Arial" w:hAnsi="Arial" w:cs="Arial"/>
                <w:color w:val="000000"/>
                <w:sz w:val="16"/>
                <w:szCs w:val="16"/>
                <w:lang w:val="ru-RU"/>
              </w:rPr>
            </w:pPr>
            <w:r w:rsidRPr="00FE39A2">
              <w:rPr>
                <w:rFonts w:ascii="Arial" w:hAnsi="Arial" w:cs="Arial"/>
                <w:color w:val="000000"/>
                <w:sz w:val="16"/>
                <w:szCs w:val="16"/>
              </w:rPr>
              <w:t>Лє Лаборатуар Серв'є</w:t>
            </w:r>
          </w:p>
        </w:tc>
        <w:tc>
          <w:tcPr>
            <w:tcW w:w="1276" w:type="dxa"/>
            <w:tcBorders>
              <w:top w:val="single" w:sz="4" w:space="0" w:color="000000"/>
              <w:left w:val="single" w:sz="4" w:space="0" w:color="auto"/>
              <w:right w:val="single" w:sz="4" w:space="0" w:color="auto"/>
            </w:tcBorders>
            <w:shd w:val="clear" w:color="auto" w:fill="auto"/>
          </w:tcPr>
          <w:p w:rsidR="0019029F" w:rsidRPr="005D551F" w:rsidRDefault="0019029F" w:rsidP="0019029F">
            <w:pPr>
              <w:pStyle w:val="Normal"/>
              <w:tabs>
                <w:tab w:val="left" w:pos="12600"/>
              </w:tabs>
              <w:ind w:left="-108"/>
              <w:jc w:val="center"/>
              <w:rPr>
                <w:rFonts w:ascii="Arial" w:hAnsi="Arial" w:cs="Arial"/>
                <w:color w:val="000000"/>
                <w:sz w:val="16"/>
                <w:szCs w:val="16"/>
                <w:lang w:val="ru-RU"/>
              </w:rPr>
            </w:pPr>
            <w:r w:rsidRPr="00FE39A2">
              <w:rPr>
                <w:rFonts w:ascii="Arial" w:hAnsi="Arial" w:cs="Arial"/>
                <w:color w:val="000000"/>
                <w:sz w:val="16"/>
                <w:szCs w:val="16"/>
              </w:rPr>
              <w:t>Францiя</w:t>
            </w:r>
          </w:p>
        </w:tc>
        <w:tc>
          <w:tcPr>
            <w:tcW w:w="2835" w:type="dxa"/>
            <w:tcBorders>
              <w:top w:val="single" w:sz="4" w:space="0" w:color="000000"/>
              <w:left w:val="single" w:sz="4" w:space="0" w:color="auto"/>
              <w:right w:val="single" w:sz="4" w:space="0" w:color="auto"/>
            </w:tcBorders>
            <w:shd w:val="clear" w:color="auto" w:fill="auto"/>
          </w:tcPr>
          <w:p w:rsidR="0019029F" w:rsidRPr="002B5448" w:rsidRDefault="0019029F" w:rsidP="0019029F">
            <w:pPr>
              <w:pStyle w:val="Normal"/>
              <w:tabs>
                <w:tab w:val="left" w:pos="12600"/>
              </w:tabs>
              <w:jc w:val="center"/>
              <w:rPr>
                <w:rFonts w:ascii="Arial" w:hAnsi="Arial" w:cs="Arial"/>
                <w:color w:val="000000"/>
                <w:sz w:val="16"/>
                <w:szCs w:val="16"/>
              </w:rPr>
            </w:pPr>
            <w:r w:rsidRPr="00FE39A2">
              <w:rPr>
                <w:rFonts w:ascii="Arial" w:hAnsi="Arial" w:cs="Arial"/>
                <w:color w:val="000000"/>
                <w:sz w:val="16"/>
                <w:szCs w:val="16"/>
              </w:rPr>
              <w:t>відповідальний за виробництво, контроль якості та випуск серії продукції in bulk:</w:t>
            </w:r>
            <w:r w:rsidRPr="00FE39A2">
              <w:rPr>
                <w:rFonts w:ascii="Arial" w:hAnsi="Arial" w:cs="Arial"/>
                <w:color w:val="000000"/>
                <w:sz w:val="16"/>
                <w:szCs w:val="16"/>
              </w:rPr>
              <w:br/>
              <w:t>Тайхо Фармасьютікал Ко., Лтд., Японiя</w:t>
            </w:r>
            <w:r w:rsidRPr="00FE39A2">
              <w:rPr>
                <w:rFonts w:ascii="Arial" w:hAnsi="Arial" w:cs="Arial"/>
                <w:color w:val="000000"/>
                <w:sz w:val="16"/>
                <w:szCs w:val="16"/>
              </w:rPr>
              <w:br/>
              <w:t>відповідальний за контроль якості, первинне та вторинне пакування і випуск серії готового лікарського засобу:</w:t>
            </w:r>
            <w:r w:rsidRPr="00FE39A2">
              <w:rPr>
                <w:rFonts w:ascii="Arial" w:hAnsi="Arial" w:cs="Arial"/>
                <w:color w:val="000000"/>
                <w:sz w:val="16"/>
                <w:szCs w:val="16"/>
              </w:rPr>
              <w:br/>
              <w:t>Лабораторії Серв'є Індастрі, Францiя</w:t>
            </w:r>
          </w:p>
        </w:tc>
        <w:tc>
          <w:tcPr>
            <w:tcW w:w="1275" w:type="dxa"/>
            <w:tcBorders>
              <w:top w:val="single" w:sz="4" w:space="0" w:color="000000"/>
              <w:left w:val="single" w:sz="4" w:space="0" w:color="auto"/>
              <w:right w:val="single" w:sz="4" w:space="0" w:color="auto"/>
            </w:tcBorders>
            <w:shd w:val="clear" w:color="auto" w:fill="auto"/>
          </w:tcPr>
          <w:p w:rsidR="0019029F" w:rsidRPr="00FE39A2" w:rsidRDefault="0019029F" w:rsidP="0019029F">
            <w:pPr>
              <w:pStyle w:val="Normal"/>
              <w:tabs>
                <w:tab w:val="left" w:pos="12600"/>
              </w:tabs>
              <w:jc w:val="center"/>
              <w:rPr>
                <w:rFonts w:ascii="Arial" w:hAnsi="Arial" w:cs="Arial"/>
                <w:color w:val="000000"/>
                <w:sz w:val="16"/>
                <w:szCs w:val="16"/>
              </w:rPr>
            </w:pPr>
            <w:r w:rsidRPr="00FE39A2">
              <w:rPr>
                <w:rFonts w:ascii="Arial" w:hAnsi="Arial" w:cs="Arial"/>
                <w:color w:val="000000"/>
                <w:sz w:val="16"/>
                <w:szCs w:val="16"/>
              </w:rPr>
              <w:t>Японія/</w:t>
            </w:r>
          </w:p>
          <w:p w:rsidR="0019029F" w:rsidRPr="005D551F" w:rsidRDefault="0019029F" w:rsidP="0019029F">
            <w:pPr>
              <w:pStyle w:val="Normal"/>
              <w:tabs>
                <w:tab w:val="left" w:pos="12600"/>
              </w:tabs>
              <w:jc w:val="center"/>
              <w:rPr>
                <w:rFonts w:ascii="Arial" w:hAnsi="Arial" w:cs="Arial"/>
                <w:color w:val="000000"/>
                <w:sz w:val="16"/>
                <w:szCs w:val="16"/>
                <w:lang w:val="ru-RU"/>
              </w:rPr>
            </w:pPr>
            <w:r w:rsidRPr="00FE39A2">
              <w:rPr>
                <w:rFonts w:ascii="Arial" w:hAnsi="Arial" w:cs="Arial"/>
                <w:color w:val="000000"/>
                <w:sz w:val="16"/>
                <w:szCs w:val="16"/>
              </w:rPr>
              <w:t>Франція</w:t>
            </w:r>
          </w:p>
        </w:tc>
        <w:tc>
          <w:tcPr>
            <w:tcW w:w="2127" w:type="dxa"/>
            <w:tcBorders>
              <w:top w:val="single" w:sz="4" w:space="0" w:color="000000"/>
              <w:left w:val="single" w:sz="4" w:space="0" w:color="auto"/>
              <w:right w:val="single" w:sz="4" w:space="0" w:color="auto"/>
            </w:tcBorders>
            <w:shd w:val="clear" w:color="auto" w:fill="auto"/>
          </w:tcPr>
          <w:p w:rsidR="0019029F" w:rsidRPr="00FE39A2" w:rsidRDefault="0019029F" w:rsidP="0019029F">
            <w:pPr>
              <w:pStyle w:val="Normal"/>
              <w:tabs>
                <w:tab w:val="left" w:pos="12600"/>
              </w:tabs>
              <w:jc w:val="center"/>
              <w:rPr>
                <w:rFonts w:ascii="Arial" w:hAnsi="Arial" w:cs="Arial"/>
                <w:color w:val="000000"/>
                <w:sz w:val="16"/>
                <w:szCs w:val="16"/>
              </w:rPr>
            </w:pPr>
            <w:r w:rsidRPr="00FE39A2">
              <w:rPr>
                <w:rFonts w:ascii="Arial" w:hAnsi="Arial" w:cs="Arial"/>
                <w:color w:val="000000"/>
                <w:sz w:val="16"/>
                <w:szCs w:val="16"/>
              </w:rPr>
              <w:t>Зміни І та ІІ типу - Зміни I типу: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Рокунь Оксана Юріївна. Пропонована редакція: Лушпенко Людмила Борисівна.</w:t>
            </w:r>
          </w:p>
          <w:p w:rsidR="0019029F" w:rsidRDefault="0019029F" w:rsidP="0019029F">
            <w:pPr>
              <w:pStyle w:val="Normal"/>
              <w:tabs>
                <w:tab w:val="left" w:pos="12600"/>
              </w:tabs>
              <w:jc w:val="center"/>
              <w:rPr>
                <w:rFonts w:ascii="Arial" w:hAnsi="Arial" w:cs="Arial"/>
                <w:color w:val="000000"/>
                <w:sz w:val="16"/>
                <w:szCs w:val="16"/>
              </w:rPr>
            </w:pPr>
            <w:r w:rsidRPr="00FE39A2">
              <w:rPr>
                <w:rFonts w:ascii="Arial" w:hAnsi="Arial" w:cs="Arial"/>
                <w:color w:val="000000"/>
                <w:sz w:val="16"/>
                <w:szCs w:val="16"/>
              </w:rPr>
              <w:t>Зміна контактних даних контактної особи заявника, відповідальної за фармаконагляд в Україні</w:t>
            </w:r>
          </w:p>
          <w:p w:rsidR="0019029F" w:rsidRPr="005D551F" w:rsidRDefault="0019029F" w:rsidP="0019029F">
            <w:pPr>
              <w:pStyle w:val="Normal"/>
              <w:tabs>
                <w:tab w:val="left" w:pos="12600"/>
              </w:tabs>
              <w:jc w:val="center"/>
              <w:rPr>
                <w:rFonts w:ascii="Arial" w:hAnsi="Arial" w:cs="Arial"/>
                <w:color w:val="000000"/>
                <w:sz w:val="16"/>
                <w:szCs w:val="16"/>
              </w:rPr>
            </w:pPr>
          </w:p>
        </w:tc>
        <w:tc>
          <w:tcPr>
            <w:tcW w:w="1134" w:type="dxa"/>
            <w:tcBorders>
              <w:top w:val="single" w:sz="4" w:space="0" w:color="000000"/>
              <w:left w:val="single" w:sz="4" w:space="0" w:color="auto"/>
              <w:right w:val="single" w:sz="4" w:space="0" w:color="auto"/>
            </w:tcBorders>
            <w:shd w:val="clear" w:color="auto" w:fill="auto"/>
          </w:tcPr>
          <w:p w:rsidR="0019029F" w:rsidRPr="005D551F" w:rsidRDefault="0019029F" w:rsidP="0019029F">
            <w:pPr>
              <w:pStyle w:val="Normal"/>
              <w:tabs>
                <w:tab w:val="left" w:pos="12600"/>
              </w:tabs>
              <w:ind w:left="-185"/>
              <w:jc w:val="center"/>
              <w:rPr>
                <w:rFonts w:ascii="Arial" w:hAnsi="Arial" w:cs="Arial"/>
                <w:i/>
                <w:sz w:val="16"/>
                <w:szCs w:val="16"/>
              </w:rPr>
            </w:pPr>
            <w:r w:rsidRPr="00FE39A2">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5D551F" w:rsidRDefault="0019029F" w:rsidP="0019029F">
            <w:pPr>
              <w:pStyle w:val="Normal"/>
              <w:tabs>
                <w:tab w:val="left" w:pos="12600"/>
              </w:tabs>
              <w:jc w:val="center"/>
              <w:rPr>
                <w:rFonts w:ascii="Arial" w:hAnsi="Arial" w:cs="Arial"/>
                <w:sz w:val="16"/>
                <w:szCs w:val="16"/>
              </w:rPr>
            </w:pPr>
            <w:r w:rsidRPr="00FE39A2">
              <w:rPr>
                <w:rFonts w:ascii="Arial" w:hAnsi="Arial" w:cs="Arial"/>
                <w:sz w:val="16"/>
                <w:szCs w:val="16"/>
              </w:rPr>
              <w:t>UA/16712/01/02</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5D551F" w:rsidRDefault="0019029F" w:rsidP="0019029F">
            <w:pPr>
              <w:pStyle w:val="Normal"/>
              <w:tabs>
                <w:tab w:val="left" w:pos="12600"/>
              </w:tabs>
              <w:rPr>
                <w:rFonts w:ascii="Arial" w:hAnsi="Arial" w:cs="Arial"/>
                <w:b/>
                <w:sz w:val="16"/>
                <w:szCs w:val="16"/>
              </w:rPr>
            </w:pPr>
            <w:r w:rsidRPr="00FE39A2">
              <w:rPr>
                <w:rFonts w:ascii="Arial" w:hAnsi="Arial" w:cs="Arial"/>
                <w:b/>
                <w:sz w:val="16"/>
                <w:szCs w:val="16"/>
              </w:rPr>
              <w:t>ЛАНСУРФ® 20 МГ/8,19 МГ</w:t>
            </w:r>
          </w:p>
        </w:tc>
        <w:tc>
          <w:tcPr>
            <w:tcW w:w="1984" w:type="dxa"/>
            <w:tcBorders>
              <w:top w:val="single" w:sz="4" w:space="0" w:color="000000"/>
              <w:left w:val="single" w:sz="4" w:space="0" w:color="auto"/>
              <w:right w:val="single" w:sz="4" w:space="0" w:color="auto"/>
            </w:tcBorders>
            <w:shd w:val="clear" w:color="auto" w:fill="auto"/>
          </w:tcPr>
          <w:p w:rsidR="0019029F" w:rsidRPr="005D551F" w:rsidRDefault="0019029F" w:rsidP="0019029F">
            <w:pPr>
              <w:pStyle w:val="Normal"/>
              <w:tabs>
                <w:tab w:val="left" w:pos="12600"/>
              </w:tabs>
              <w:rPr>
                <w:rFonts w:ascii="Arial" w:hAnsi="Arial" w:cs="Arial"/>
                <w:color w:val="000000"/>
                <w:sz w:val="16"/>
                <w:szCs w:val="16"/>
                <w:lang w:val="ru-RU"/>
              </w:rPr>
            </w:pPr>
            <w:r w:rsidRPr="00FE39A2">
              <w:rPr>
                <w:rFonts w:ascii="Arial" w:hAnsi="Arial" w:cs="Arial"/>
                <w:color w:val="000000"/>
                <w:sz w:val="16"/>
                <w:szCs w:val="16"/>
                <w:lang w:val="ru-RU"/>
              </w:rPr>
              <w:t>таблетки, вкриті плівковою оболонкою, по 20 мг/8,19 мг, по 10 таблеток у блістері; по 2 або 6 блістерів у коробці з картону</w:t>
            </w:r>
          </w:p>
        </w:tc>
        <w:tc>
          <w:tcPr>
            <w:tcW w:w="1418" w:type="dxa"/>
            <w:tcBorders>
              <w:top w:val="single" w:sz="4" w:space="0" w:color="000000"/>
              <w:left w:val="single" w:sz="4" w:space="0" w:color="auto"/>
              <w:right w:val="single" w:sz="4" w:space="0" w:color="auto"/>
            </w:tcBorders>
            <w:shd w:val="clear" w:color="auto" w:fill="auto"/>
          </w:tcPr>
          <w:p w:rsidR="0019029F" w:rsidRPr="005D551F" w:rsidRDefault="0019029F" w:rsidP="0019029F">
            <w:pPr>
              <w:pStyle w:val="Normal"/>
              <w:tabs>
                <w:tab w:val="left" w:pos="12600"/>
              </w:tabs>
              <w:ind w:left="-108"/>
              <w:jc w:val="center"/>
              <w:rPr>
                <w:rFonts w:ascii="Arial" w:hAnsi="Arial" w:cs="Arial"/>
                <w:color w:val="000000"/>
                <w:sz w:val="16"/>
                <w:szCs w:val="16"/>
                <w:lang w:val="ru-RU"/>
              </w:rPr>
            </w:pPr>
            <w:r w:rsidRPr="00FE39A2">
              <w:rPr>
                <w:rFonts w:ascii="Arial" w:hAnsi="Arial" w:cs="Arial"/>
                <w:color w:val="000000"/>
                <w:sz w:val="16"/>
                <w:szCs w:val="16"/>
              </w:rPr>
              <w:t>Лє Лаборатуар Серв'є</w:t>
            </w:r>
          </w:p>
        </w:tc>
        <w:tc>
          <w:tcPr>
            <w:tcW w:w="1276" w:type="dxa"/>
            <w:tcBorders>
              <w:top w:val="single" w:sz="4" w:space="0" w:color="000000"/>
              <w:left w:val="single" w:sz="4" w:space="0" w:color="auto"/>
              <w:right w:val="single" w:sz="4" w:space="0" w:color="auto"/>
            </w:tcBorders>
            <w:shd w:val="clear" w:color="auto" w:fill="auto"/>
          </w:tcPr>
          <w:p w:rsidR="0019029F" w:rsidRPr="005D551F" w:rsidRDefault="0019029F" w:rsidP="0019029F">
            <w:pPr>
              <w:pStyle w:val="Normal"/>
              <w:tabs>
                <w:tab w:val="left" w:pos="12600"/>
              </w:tabs>
              <w:ind w:left="-108"/>
              <w:jc w:val="center"/>
              <w:rPr>
                <w:rFonts w:ascii="Arial" w:hAnsi="Arial" w:cs="Arial"/>
                <w:color w:val="000000"/>
                <w:sz w:val="16"/>
                <w:szCs w:val="16"/>
                <w:lang w:val="ru-RU"/>
              </w:rPr>
            </w:pPr>
            <w:r w:rsidRPr="00FE39A2">
              <w:rPr>
                <w:rFonts w:ascii="Arial" w:hAnsi="Arial" w:cs="Arial"/>
                <w:color w:val="000000"/>
                <w:sz w:val="16"/>
                <w:szCs w:val="16"/>
              </w:rPr>
              <w:t>Францiя</w:t>
            </w:r>
          </w:p>
        </w:tc>
        <w:tc>
          <w:tcPr>
            <w:tcW w:w="2835" w:type="dxa"/>
            <w:tcBorders>
              <w:top w:val="single" w:sz="4" w:space="0" w:color="000000"/>
              <w:left w:val="single" w:sz="4" w:space="0" w:color="auto"/>
              <w:right w:val="single" w:sz="4" w:space="0" w:color="auto"/>
            </w:tcBorders>
            <w:shd w:val="clear" w:color="auto" w:fill="auto"/>
          </w:tcPr>
          <w:p w:rsidR="0019029F" w:rsidRPr="002B5448" w:rsidRDefault="0019029F" w:rsidP="0019029F">
            <w:pPr>
              <w:pStyle w:val="Normal"/>
              <w:tabs>
                <w:tab w:val="left" w:pos="12600"/>
              </w:tabs>
              <w:jc w:val="center"/>
              <w:rPr>
                <w:rFonts w:ascii="Arial" w:hAnsi="Arial" w:cs="Arial"/>
                <w:color w:val="000000"/>
                <w:sz w:val="16"/>
                <w:szCs w:val="16"/>
              </w:rPr>
            </w:pPr>
            <w:r w:rsidRPr="00FE39A2">
              <w:rPr>
                <w:rFonts w:ascii="Arial" w:hAnsi="Arial" w:cs="Arial"/>
                <w:color w:val="000000"/>
                <w:sz w:val="16"/>
                <w:szCs w:val="16"/>
              </w:rPr>
              <w:t>відповідальний за виробництво, контроль якості та випуск серії продукції in bulk:</w:t>
            </w:r>
            <w:r w:rsidRPr="00FE39A2">
              <w:rPr>
                <w:rFonts w:ascii="Arial" w:hAnsi="Arial" w:cs="Arial"/>
                <w:color w:val="000000"/>
                <w:sz w:val="16"/>
                <w:szCs w:val="16"/>
              </w:rPr>
              <w:br/>
              <w:t>Тайхо Фармасьютікал Ко., Лтд., Японiя</w:t>
            </w:r>
            <w:r w:rsidRPr="00FE39A2">
              <w:rPr>
                <w:rFonts w:ascii="Arial" w:hAnsi="Arial" w:cs="Arial"/>
                <w:color w:val="000000"/>
                <w:sz w:val="16"/>
                <w:szCs w:val="16"/>
              </w:rPr>
              <w:br/>
              <w:t>відповідальний за контроль якості, первинне та вторинне пакування і випуск серії готового лікарського засобу:</w:t>
            </w:r>
            <w:r w:rsidRPr="00FE39A2">
              <w:rPr>
                <w:rFonts w:ascii="Arial" w:hAnsi="Arial" w:cs="Arial"/>
                <w:color w:val="000000"/>
                <w:sz w:val="16"/>
                <w:szCs w:val="16"/>
              </w:rPr>
              <w:br/>
              <w:t>Лабораторії Серв'є Індастрі, Францiя</w:t>
            </w:r>
          </w:p>
        </w:tc>
        <w:tc>
          <w:tcPr>
            <w:tcW w:w="1275" w:type="dxa"/>
            <w:tcBorders>
              <w:top w:val="single" w:sz="4" w:space="0" w:color="000000"/>
              <w:left w:val="single" w:sz="4" w:space="0" w:color="auto"/>
              <w:right w:val="single" w:sz="4" w:space="0" w:color="auto"/>
            </w:tcBorders>
            <w:shd w:val="clear" w:color="auto" w:fill="auto"/>
          </w:tcPr>
          <w:p w:rsidR="0019029F" w:rsidRPr="00FE39A2" w:rsidRDefault="0019029F" w:rsidP="0019029F">
            <w:pPr>
              <w:pStyle w:val="Normal"/>
              <w:tabs>
                <w:tab w:val="left" w:pos="12600"/>
              </w:tabs>
              <w:jc w:val="center"/>
              <w:rPr>
                <w:rFonts w:ascii="Arial" w:hAnsi="Arial" w:cs="Arial"/>
                <w:color w:val="000000"/>
                <w:sz w:val="16"/>
                <w:szCs w:val="16"/>
              </w:rPr>
            </w:pPr>
            <w:r w:rsidRPr="00FE39A2">
              <w:rPr>
                <w:rFonts w:ascii="Arial" w:hAnsi="Arial" w:cs="Arial"/>
                <w:color w:val="000000"/>
                <w:sz w:val="16"/>
                <w:szCs w:val="16"/>
              </w:rPr>
              <w:t>Японія/</w:t>
            </w:r>
          </w:p>
          <w:p w:rsidR="0019029F" w:rsidRPr="005D551F" w:rsidRDefault="0019029F" w:rsidP="0019029F">
            <w:pPr>
              <w:pStyle w:val="Normal"/>
              <w:tabs>
                <w:tab w:val="left" w:pos="12600"/>
              </w:tabs>
              <w:jc w:val="center"/>
              <w:rPr>
                <w:rFonts w:ascii="Arial" w:hAnsi="Arial" w:cs="Arial"/>
                <w:color w:val="000000"/>
                <w:sz w:val="16"/>
                <w:szCs w:val="16"/>
                <w:lang w:val="ru-RU"/>
              </w:rPr>
            </w:pPr>
            <w:r w:rsidRPr="00FE39A2">
              <w:rPr>
                <w:rFonts w:ascii="Arial" w:hAnsi="Arial" w:cs="Arial"/>
                <w:color w:val="000000"/>
                <w:sz w:val="16"/>
                <w:szCs w:val="16"/>
              </w:rPr>
              <w:t>Франція</w:t>
            </w:r>
          </w:p>
        </w:tc>
        <w:tc>
          <w:tcPr>
            <w:tcW w:w="2127" w:type="dxa"/>
            <w:tcBorders>
              <w:top w:val="single" w:sz="4" w:space="0" w:color="000000"/>
              <w:left w:val="single" w:sz="4" w:space="0" w:color="auto"/>
              <w:right w:val="single" w:sz="4" w:space="0" w:color="auto"/>
            </w:tcBorders>
            <w:shd w:val="clear" w:color="auto" w:fill="auto"/>
          </w:tcPr>
          <w:p w:rsidR="0019029F" w:rsidRPr="00FE39A2" w:rsidRDefault="0019029F" w:rsidP="0019029F">
            <w:pPr>
              <w:pStyle w:val="Normal"/>
              <w:tabs>
                <w:tab w:val="left" w:pos="12600"/>
              </w:tabs>
              <w:jc w:val="center"/>
              <w:rPr>
                <w:rFonts w:ascii="Arial" w:hAnsi="Arial" w:cs="Arial"/>
                <w:color w:val="000000"/>
                <w:sz w:val="16"/>
                <w:szCs w:val="16"/>
              </w:rPr>
            </w:pPr>
            <w:r w:rsidRPr="00FE39A2">
              <w:rPr>
                <w:rFonts w:ascii="Arial" w:hAnsi="Arial" w:cs="Arial"/>
                <w:color w:val="000000"/>
                <w:sz w:val="16"/>
                <w:szCs w:val="16"/>
              </w:rPr>
              <w:t>Зміни І та ІІ типу - Зміни I типу: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Рокунь Оксана Юріївна. Пропонована редакція: Лушпенко Людмила Борисівна.</w:t>
            </w:r>
          </w:p>
          <w:p w:rsidR="0019029F" w:rsidRDefault="0019029F" w:rsidP="0019029F">
            <w:pPr>
              <w:pStyle w:val="Normal"/>
              <w:tabs>
                <w:tab w:val="left" w:pos="12600"/>
              </w:tabs>
              <w:jc w:val="center"/>
              <w:rPr>
                <w:rFonts w:ascii="Arial" w:hAnsi="Arial" w:cs="Arial"/>
                <w:color w:val="000000"/>
                <w:sz w:val="16"/>
                <w:szCs w:val="16"/>
              </w:rPr>
            </w:pPr>
            <w:r w:rsidRPr="00FE39A2">
              <w:rPr>
                <w:rFonts w:ascii="Arial" w:hAnsi="Arial" w:cs="Arial"/>
                <w:color w:val="000000"/>
                <w:sz w:val="16"/>
                <w:szCs w:val="16"/>
              </w:rPr>
              <w:t>Зміна контактних даних контактної особи заявника, відповідальної за фармаконагляд в Україні</w:t>
            </w:r>
          </w:p>
          <w:p w:rsidR="0019029F" w:rsidRPr="005D551F" w:rsidRDefault="0019029F" w:rsidP="0019029F">
            <w:pPr>
              <w:pStyle w:val="Normal"/>
              <w:tabs>
                <w:tab w:val="left" w:pos="12600"/>
              </w:tabs>
              <w:jc w:val="center"/>
              <w:rPr>
                <w:rFonts w:ascii="Arial" w:hAnsi="Arial" w:cs="Arial"/>
                <w:color w:val="000000"/>
                <w:sz w:val="16"/>
                <w:szCs w:val="16"/>
              </w:rPr>
            </w:pPr>
          </w:p>
        </w:tc>
        <w:tc>
          <w:tcPr>
            <w:tcW w:w="1134" w:type="dxa"/>
            <w:tcBorders>
              <w:top w:val="single" w:sz="4" w:space="0" w:color="000000"/>
              <w:left w:val="single" w:sz="4" w:space="0" w:color="auto"/>
              <w:right w:val="single" w:sz="4" w:space="0" w:color="auto"/>
            </w:tcBorders>
            <w:shd w:val="clear" w:color="auto" w:fill="auto"/>
          </w:tcPr>
          <w:p w:rsidR="0019029F" w:rsidRPr="005D551F" w:rsidRDefault="0019029F" w:rsidP="0019029F">
            <w:pPr>
              <w:pStyle w:val="Normal"/>
              <w:tabs>
                <w:tab w:val="left" w:pos="12600"/>
              </w:tabs>
              <w:ind w:left="-185"/>
              <w:jc w:val="center"/>
              <w:rPr>
                <w:rFonts w:ascii="Arial" w:hAnsi="Arial" w:cs="Arial"/>
                <w:i/>
                <w:sz w:val="16"/>
                <w:szCs w:val="16"/>
              </w:rPr>
            </w:pPr>
            <w:r w:rsidRPr="00FE39A2">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5D551F" w:rsidRDefault="0019029F" w:rsidP="0019029F">
            <w:pPr>
              <w:pStyle w:val="Normal"/>
              <w:tabs>
                <w:tab w:val="left" w:pos="12600"/>
              </w:tabs>
              <w:jc w:val="center"/>
              <w:rPr>
                <w:rFonts w:ascii="Arial" w:hAnsi="Arial" w:cs="Arial"/>
                <w:sz w:val="16"/>
                <w:szCs w:val="16"/>
              </w:rPr>
            </w:pPr>
            <w:r w:rsidRPr="00FE39A2">
              <w:rPr>
                <w:rFonts w:ascii="Arial" w:hAnsi="Arial" w:cs="Arial"/>
                <w:sz w:val="16"/>
                <w:szCs w:val="16"/>
              </w:rPr>
              <w:t>UA/16712/01/01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AE6E6E" w:rsidRDefault="0019029F" w:rsidP="0019029F">
            <w:pPr>
              <w:pStyle w:val="Normal"/>
              <w:tabs>
                <w:tab w:val="left" w:pos="12600"/>
              </w:tabs>
              <w:rPr>
                <w:rFonts w:ascii="Arial" w:hAnsi="Arial" w:cs="Arial"/>
                <w:b/>
                <w:sz w:val="16"/>
                <w:szCs w:val="16"/>
              </w:rPr>
            </w:pPr>
            <w:r w:rsidRPr="005D551F">
              <w:rPr>
                <w:rFonts w:ascii="Arial" w:hAnsi="Arial" w:cs="Arial"/>
                <w:b/>
                <w:sz w:val="16"/>
                <w:szCs w:val="16"/>
              </w:rPr>
              <w:t>МИТИКАЙД</w:t>
            </w:r>
          </w:p>
        </w:tc>
        <w:tc>
          <w:tcPr>
            <w:tcW w:w="1984" w:type="dxa"/>
            <w:tcBorders>
              <w:top w:val="single" w:sz="4" w:space="0" w:color="000000"/>
              <w:left w:val="single" w:sz="4" w:space="0" w:color="auto"/>
              <w:right w:val="single" w:sz="4" w:space="0" w:color="auto"/>
            </w:tcBorders>
            <w:shd w:val="clear" w:color="auto" w:fill="auto"/>
          </w:tcPr>
          <w:p w:rsidR="0019029F" w:rsidRPr="00AE6E6E" w:rsidRDefault="0019029F" w:rsidP="0019029F">
            <w:pPr>
              <w:pStyle w:val="Normal"/>
              <w:tabs>
                <w:tab w:val="left" w:pos="12600"/>
              </w:tabs>
              <w:rPr>
                <w:rFonts w:ascii="Arial" w:hAnsi="Arial" w:cs="Arial"/>
                <w:color w:val="000000"/>
                <w:sz w:val="16"/>
                <w:szCs w:val="16"/>
                <w:lang w:val="ru-RU"/>
              </w:rPr>
            </w:pPr>
            <w:r w:rsidRPr="005D551F">
              <w:rPr>
                <w:rFonts w:ascii="Arial" w:hAnsi="Arial" w:cs="Arial"/>
                <w:color w:val="000000"/>
                <w:sz w:val="16"/>
                <w:szCs w:val="16"/>
                <w:lang w:val="ru-RU"/>
              </w:rPr>
              <w:t>капсули м'які, по 25 мг, по 4 капсули у блістері, по 7 блістерів у картонній пачці; по 2 або по 4 картонні пачки у коробці</w:t>
            </w:r>
          </w:p>
        </w:tc>
        <w:tc>
          <w:tcPr>
            <w:tcW w:w="1418" w:type="dxa"/>
            <w:tcBorders>
              <w:top w:val="single" w:sz="4" w:space="0" w:color="000000"/>
              <w:left w:val="single" w:sz="4" w:space="0" w:color="auto"/>
              <w:right w:val="single" w:sz="4" w:space="0" w:color="auto"/>
            </w:tcBorders>
            <w:shd w:val="clear" w:color="auto" w:fill="auto"/>
          </w:tcPr>
          <w:p w:rsidR="0019029F" w:rsidRPr="00AE6E6E" w:rsidRDefault="0019029F" w:rsidP="0019029F">
            <w:pPr>
              <w:pStyle w:val="Normal"/>
              <w:tabs>
                <w:tab w:val="left" w:pos="12600"/>
              </w:tabs>
              <w:ind w:left="-108"/>
              <w:jc w:val="center"/>
              <w:rPr>
                <w:rFonts w:ascii="Arial" w:hAnsi="Arial" w:cs="Arial"/>
                <w:color w:val="000000"/>
                <w:sz w:val="16"/>
                <w:szCs w:val="16"/>
                <w:lang w:val="ru-RU"/>
              </w:rPr>
            </w:pPr>
            <w:r w:rsidRPr="005D551F">
              <w:rPr>
                <w:rFonts w:ascii="Arial" w:hAnsi="Arial" w:cs="Arial"/>
                <w:color w:val="000000"/>
                <w:sz w:val="16"/>
                <w:szCs w:val="16"/>
                <w:lang w:val="ru-RU"/>
              </w:rPr>
              <w:t>Новартіс Оверсіз Інвестментс АГ</w:t>
            </w:r>
          </w:p>
        </w:tc>
        <w:tc>
          <w:tcPr>
            <w:tcW w:w="1276" w:type="dxa"/>
            <w:tcBorders>
              <w:top w:val="single" w:sz="4" w:space="0" w:color="000000"/>
              <w:left w:val="single" w:sz="4" w:space="0" w:color="auto"/>
              <w:right w:val="single" w:sz="4" w:space="0" w:color="auto"/>
            </w:tcBorders>
            <w:shd w:val="clear" w:color="auto" w:fill="auto"/>
          </w:tcPr>
          <w:p w:rsidR="0019029F" w:rsidRPr="00AE6E6E" w:rsidRDefault="0019029F" w:rsidP="0019029F">
            <w:pPr>
              <w:pStyle w:val="Normal"/>
              <w:tabs>
                <w:tab w:val="left" w:pos="12600"/>
              </w:tabs>
              <w:ind w:left="-108"/>
              <w:jc w:val="center"/>
              <w:rPr>
                <w:rFonts w:ascii="Arial" w:hAnsi="Arial" w:cs="Arial"/>
                <w:color w:val="000000"/>
                <w:sz w:val="16"/>
                <w:szCs w:val="16"/>
              </w:rPr>
            </w:pPr>
            <w:r w:rsidRPr="005D551F">
              <w:rPr>
                <w:rFonts w:ascii="Arial" w:hAnsi="Arial" w:cs="Arial"/>
                <w:color w:val="000000"/>
                <w:sz w:val="16"/>
                <w:szCs w:val="16"/>
                <w:lang w:val="ru-RU"/>
              </w:rPr>
              <w:t>Швейцарія</w:t>
            </w:r>
          </w:p>
        </w:tc>
        <w:tc>
          <w:tcPr>
            <w:tcW w:w="2835" w:type="dxa"/>
            <w:tcBorders>
              <w:top w:val="single" w:sz="4" w:space="0" w:color="000000"/>
              <w:left w:val="single" w:sz="4" w:space="0" w:color="auto"/>
              <w:right w:val="single" w:sz="4" w:space="0" w:color="auto"/>
            </w:tcBorders>
            <w:shd w:val="clear" w:color="auto" w:fill="auto"/>
          </w:tcPr>
          <w:p w:rsidR="0019029F" w:rsidRPr="002B5448" w:rsidRDefault="0019029F" w:rsidP="0019029F">
            <w:pPr>
              <w:pStyle w:val="Normal"/>
              <w:tabs>
                <w:tab w:val="left" w:pos="12600"/>
              </w:tabs>
              <w:jc w:val="center"/>
              <w:rPr>
                <w:rFonts w:ascii="Arial" w:hAnsi="Arial" w:cs="Arial"/>
                <w:color w:val="000000"/>
                <w:sz w:val="16"/>
                <w:szCs w:val="16"/>
              </w:rPr>
            </w:pPr>
            <w:r w:rsidRPr="002B5448">
              <w:rPr>
                <w:rFonts w:ascii="Arial" w:hAnsi="Arial" w:cs="Arial"/>
                <w:color w:val="000000"/>
                <w:sz w:val="16"/>
                <w:szCs w:val="16"/>
              </w:rPr>
              <w:t>виробництво, контроль якості окрім тесту "Визначення числа мікроорганізмів":</w:t>
            </w:r>
            <w:r w:rsidRPr="002B5448">
              <w:rPr>
                <w:rFonts w:ascii="Arial" w:hAnsi="Arial" w:cs="Arial"/>
                <w:color w:val="000000"/>
                <w:sz w:val="16"/>
                <w:szCs w:val="16"/>
              </w:rPr>
              <w:br/>
              <w:t>Каталент Німеччина Ебербах ГмбХ, Німеччина</w:t>
            </w:r>
            <w:r w:rsidRPr="005D551F">
              <w:rPr>
                <w:rFonts w:ascii="Arial" w:hAnsi="Arial" w:cs="Arial"/>
                <w:color w:val="000000"/>
                <w:sz w:val="16"/>
                <w:szCs w:val="16"/>
              </w:rPr>
              <w:t>;</w:t>
            </w:r>
            <w:r w:rsidRPr="002B5448">
              <w:rPr>
                <w:rFonts w:ascii="Arial" w:hAnsi="Arial" w:cs="Arial"/>
                <w:color w:val="000000"/>
                <w:sz w:val="16"/>
                <w:szCs w:val="16"/>
              </w:rPr>
              <w:br/>
              <w:t>первинне та вторинне пакування:</w:t>
            </w:r>
            <w:r w:rsidRPr="002B5448">
              <w:rPr>
                <w:rFonts w:ascii="Arial" w:hAnsi="Arial" w:cs="Arial"/>
                <w:color w:val="000000"/>
                <w:sz w:val="16"/>
                <w:szCs w:val="16"/>
              </w:rPr>
              <w:br/>
              <w:t>Каталент Німеччина Шорндорф ГмбХ, Німеччина</w:t>
            </w:r>
            <w:r w:rsidRPr="005D551F">
              <w:rPr>
                <w:rFonts w:ascii="Arial" w:hAnsi="Arial" w:cs="Arial"/>
                <w:color w:val="000000"/>
                <w:sz w:val="16"/>
                <w:szCs w:val="16"/>
              </w:rPr>
              <w:t>;</w:t>
            </w:r>
            <w:r w:rsidRPr="002B5448">
              <w:rPr>
                <w:rFonts w:ascii="Arial" w:hAnsi="Arial" w:cs="Arial"/>
                <w:color w:val="000000"/>
                <w:sz w:val="16"/>
                <w:szCs w:val="16"/>
              </w:rPr>
              <w:br/>
              <w:t>контроль якості тесту "Визначення числа мікроорганізмів":</w:t>
            </w:r>
            <w:r w:rsidRPr="002B5448">
              <w:rPr>
                <w:rFonts w:ascii="Arial" w:hAnsi="Arial" w:cs="Arial"/>
                <w:color w:val="000000"/>
                <w:sz w:val="16"/>
                <w:szCs w:val="16"/>
              </w:rPr>
              <w:br/>
              <w:t>Лабор ЛС СЕ енд Ко. КГ, Німеччина</w:t>
            </w:r>
            <w:r w:rsidRPr="005D551F">
              <w:rPr>
                <w:rFonts w:ascii="Arial" w:hAnsi="Arial" w:cs="Arial"/>
                <w:color w:val="000000"/>
                <w:sz w:val="16"/>
                <w:szCs w:val="16"/>
              </w:rPr>
              <w:t>;</w:t>
            </w:r>
            <w:r w:rsidRPr="002B5448">
              <w:rPr>
                <w:rFonts w:ascii="Arial" w:hAnsi="Arial" w:cs="Arial"/>
                <w:color w:val="000000"/>
                <w:sz w:val="16"/>
                <w:szCs w:val="16"/>
              </w:rPr>
              <w:br/>
              <w:t>випуск серій:</w:t>
            </w:r>
            <w:r w:rsidRPr="002B5448">
              <w:rPr>
                <w:rFonts w:ascii="Arial" w:hAnsi="Arial" w:cs="Arial"/>
                <w:color w:val="000000"/>
                <w:sz w:val="16"/>
                <w:szCs w:val="16"/>
              </w:rPr>
              <w:br/>
              <w:t>Новартіс Фарма ГмбХ, Німеччина</w:t>
            </w:r>
            <w:r w:rsidRPr="005D551F">
              <w:rPr>
                <w:rFonts w:ascii="Arial" w:hAnsi="Arial" w:cs="Arial"/>
                <w:color w:val="000000"/>
                <w:sz w:val="16"/>
                <w:szCs w:val="16"/>
              </w:rPr>
              <w:t>;</w:t>
            </w:r>
            <w:r w:rsidRPr="002B5448">
              <w:rPr>
                <w:rFonts w:ascii="Arial" w:hAnsi="Arial" w:cs="Arial"/>
                <w:color w:val="000000"/>
                <w:sz w:val="16"/>
                <w:szCs w:val="16"/>
              </w:rPr>
              <w:br/>
              <w:t>контроль якості окрім тесту "Визначення числа мікроорганізмів":</w:t>
            </w:r>
            <w:r w:rsidRPr="002B5448">
              <w:rPr>
                <w:rFonts w:ascii="Arial" w:hAnsi="Arial" w:cs="Arial"/>
                <w:color w:val="000000"/>
                <w:sz w:val="16"/>
                <w:szCs w:val="16"/>
              </w:rPr>
              <w:br/>
              <w:t>Фарманалітика СА, Швейцарія</w:t>
            </w:r>
          </w:p>
          <w:p w:rsidR="0019029F" w:rsidRPr="00AE6E6E" w:rsidRDefault="0019029F" w:rsidP="0019029F">
            <w:pPr>
              <w:pStyle w:val="Normal"/>
              <w:tabs>
                <w:tab w:val="left" w:pos="12600"/>
              </w:tabs>
              <w:jc w:val="center"/>
              <w:rPr>
                <w:rFonts w:ascii="Arial" w:hAnsi="Arial" w:cs="Arial"/>
                <w:color w:val="000000"/>
                <w:sz w:val="16"/>
                <w:szCs w:val="16"/>
              </w:rPr>
            </w:pPr>
          </w:p>
        </w:tc>
        <w:tc>
          <w:tcPr>
            <w:tcW w:w="1275" w:type="dxa"/>
            <w:tcBorders>
              <w:top w:val="single" w:sz="4" w:space="0" w:color="000000"/>
              <w:left w:val="single" w:sz="4" w:space="0" w:color="auto"/>
              <w:right w:val="single" w:sz="4" w:space="0" w:color="auto"/>
            </w:tcBorders>
            <w:shd w:val="clear" w:color="auto" w:fill="auto"/>
          </w:tcPr>
          <w:p w:rsidR="0019029F" w:rsidRPr="005D551F" w:rsidRDefault="0019029F" w:rsidP="0019029F">
            <w:pPr>
              <w:pStyle w:val="Normal"/>
              <w:tabs>
                <w:tab w:val="left" w:pos="12600"/>
              </w:tabs>
              <w:jc w:val="center"/>
              <w:rPr>
                <w:rFonts w:ascii="Arial" w:hAnsi="Arial" w:cs="Arial"/>
                <w:color w:val="000000"/>
                <w:sz w:val="16"/>
                <w:szCs w:val="16"/>
                <w:lang w:val="ru-RU"/>
              </w:rPr>
            </w:pPr>
            <w:r w:rsidRPr="005D551F">
              <w:rPr>
                <w:rFonts w:ascii="Arial" w:hAnsi="Arial" w:cs="Arial"/>
                <w:color w:val="000000"/>
                <w:sz w:val="16"/>
                <w:szCs w:val="16"/>
                <w:lang w:val="ru-RU"/>
              </w:rPr>
              <w:t>Німеччина/</w:t>
            </w:r>
          </w:p>
          <w:p w:rsidR="0019029F" w:rsidRPr="00AE6E6E" w:rsidRDefault="0019029F" w:rsidP="0019029F">
            <w:pPr>
              <w:pStyle w:val="Normal"/>
              <w:tabs>
                <w:tab w:val="left" w:pos="12600"/>
              </w:tabs>
              <w:jc w:val="center"/>
              <w:rPr>
                <w:rFonts w:ascii="Arial" w:hAnsi="Arial" w:cs="Arial"/>
                <w:color w:val="000000"/>
                <w:sz w:val="16"/>
                <w:szCs w:val="16"/>
              </w:rPr>
            </w:pPr>
            <w:r w:rsidRPr="005D551F">
              <w:rPr>
                <w:rFonts w:ascii="Arial" w:hAnsi="Arial" w:cs="Arial"/>
                <w:color w:val="000000"/>
                <w:sz w:val="16"/>
                <w:szCs w:val="16"/>
                <w:lang w:val="ru-RU"/>
              </w:rPr>
              <w:t>Швейцарія</w:t>
            </w:r>
          </w:p>
        </w:tc>
        <w:tc>
          <w:tcPr>
            <w:tcW w:w="2127"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rPr>
            </w:pPr>
            <w:r w:rsidRPr="005D551F">
              <w:rPr>
                <w:rFonts w:ascii="Arial" w:hAnsi="Arial" w:cs="Arial"/>
                <w:color w:val="000000"/>
                <w:sz w:val="16"/>
                <w:szCs w:val="16"/>
              </w:rPr>
              <w:t>A.6 - Administrative change - Change in ATC Code/ATC Vet Code.</w:t>
            </w:r>
            <w:r w:rsidRPr="005D551F">
              <w:rPr>
                <w:rFonts w:ascii="Arial" w:hAnsi="Arial" w:cs="Arial"/>
                <w:color w:val="000000"/>
                <w:sz w:val="16"/>
                <w:szCs w:val="16"/>
              </w:rPr>
              <w:br/>
              <w:t xml:space="preserve">C.I.4,Update SmPC in section 4.5 in order to add drug-drug interaction information with P-gp, BCRP, CYP2D6, substrates (digoxin, rosuvastatin, and dextromethorphan), based on final results from study CPKC412A2121, a Phase 1, open-label, drugdrug interaction study, listed as category 3 study in the RMP; section 5.2 of the SmPC and the Package Leaflet is updated accordingly. (MEA 005.3) </w:t>
            </w:r>
            <w:r w:rsidRPr="005D551F">
              <w:rPr>
                <w:rFonts w:ascii="Arial" w:hAnsi="Arial" w:cs="Arial"/>
                <w:color w:val="000000"/>
                <w:sz w:val="16"/>
                <w:szCs w:val="16"/>
              </w:rPr>
              <w:br/>
              <w:t xml:space="preserve">C.I.4,Update SmPC in section 4.5 in order to add drug-drug interaction information with CYP2B6, CYP2C8, CYP3A4 substrates, based on final results from study CPKC412A2122, a Phase 1, open-label, drug-drug interaction study, listed as category 3 study in the RMP; section 5.2 of the SmPC and the Package Leaflet is updated accordingly. (MEA 007.2) </w:t>
            </w:r>
            <w:r w:rsidRPr="005D551F">
              <w:rPr>
                <w:rFonts w:ascii="Arial" w:hAnsi="Arial" w:cs="Arial"/>
                <w:color w:val="000000"/>
                <w:sz w:val="16"/>
                <w:szCs w:val="16"/>
              </w:rPr>
              <w:br/>
              <w:t>C.I.4 Update SmPC in section 4.5 in order to add drug-drug interaction information with oral contraceptives , and section 4.6 to update information on pregnancy and contraception based on final results from study CPKC412A2123, a Phase 1, open-label, drug-drug interaction study, listed as category 3 study in the RMP; the Package Leaflet is updated accordingly. (MEA 008.2)</w:t>
            </w:r>
            <w:r w:rsidRPr="005D551F">
              <w:rPr>
                <w:rFonts w:ascii="Arial" w:hAnsi="Arial" w:cs="Arial"/>
                <w:color w:val="000000"/>
                <w:sz w:val="16"/>
                <w:szCs w:val="16"/>
              </w:rPr>
              <w:br/>
              <w:t>C.I.4 Update SmPC in section 5.2 in order to update pharmacokinetic information on OATP1B1 transporters based on final results from PBPK modelling study DMPK R2000528 listed as category 3 studies in the RMP (MEA 009);</w:t>
            </w:r>
            <w:r w:rsidRPr="005D551F">
              <w:rPr>
                <w:rFonts w:ascii="Arial" w:hAnsi="Arial" w:cs="Arial"/>
                <w:color w:val="000000"/>
                <w:sz w:val="16"/>
                <w:szCs w:val="16"/>
              </w:rPr>
              <w:br/>
              <w:t>C.I.4 Update SmPC in section 4.2 in order to amend posology instructions, section 4.4 to amend an existing warning and section 5.2 to update pharmacokinetic information for patients with severe hepatic impairement, based on final results from study CPKC412A2116 listed as category 3 study in the RMP. This is an open label, multiple dose study to evaluate the PK of midostaurin in subjects with mild, moderate and severe hepatic impairment compared to matched healthy subjects; (MEA010)</w:t>
            </w:r>
            <w:r w:rsidRPr="005D551F">
              <w:rPr>
                <w:rFonts w:ascii="Arial" w:hAnsi="Arial" w:cs="Arial"/>
                <w:color w:val="000000"/>
                <w:sz w:val="16"/>
                <w:szCs w:val="16"/>
              </w:rPr>
              <w:br/>
              <w:t>The RMP version 6.0 has also been submitted.</w:t>
            </w:r>
            <w:r w:rsidRPr="005D551F">
              <w:rPr>
                <w:rFonts w:ascii="Arial" w:hAnsi="Arial" w:cs="Arial"/>
                <w:color w:val="000000"/>
                <w:sz w:val="16"/>
                <w:szCs w:val="16"/>
              </w:rPr>
              <w:br/>
              <w:t>В інструкції для медичного застосування оновлюються наступні розділи: «Фармакотерапевтична група», «Фармакологічні властивості», «Взаємодія з іншими лікарськими засобами та інші види взаємодій», «Особливості застосування», «Спосіб застосування та дози».</w:t>
            </w:r>
            <w:r w:rsidRPr="005D551F">
              <w:rPr>
                <w:rFonts w:ascii="Arial" w:hAnsi="Arial" w:cs="Arial"/>
                <w:color w:val="000000"/>
                <w:sz w:val="16"/>
                <w:szCs w:val="16"/>
              </w:rPr>
              <w:br/>
              <w:t>Термін введення змін - протягом 6-ти місяців після затвердження.</w:t>
            </w:r>
          </w:p>
          <w:p w:rsidR="0019029F" w:rsidRPr="00AE6E6E" w:rsidRDefault="0019029F" w:rsidP="0019029F">
            <w:pPr>
              <w:pStyle w:val="Normal"/>
              <w:tabs>
                <w:tab w:val="left" w:pos="12600"/>
              </w:tabs>
              <w:jc w:val="center"/>
              <w:rPr>
                <w:rFonts w:ascii="Arial" w:hAnsi="Arial" w:cs="Arial"/>
                <w:color w:val="000000"/>
                <w:sz w:val="16"/>
                <w:szCs w:val="16"/>
              </w:rPr>
            </w:pPr>
          </w:p>
        </w:tc>
        <w:tc>
          <w:tcPr>
            <w:tcW w:w="1134" w:type="dxa"/>
            <w:tcBorders>
              <w:top w:val="single" w:sz="4" w:space="0" w:color="000000"/>
              <w:left w:val="single" w:sz="4" w:space="0" w:color="auto"/>
              <w:right w:val="single" w:sz="4" w:space="0" w:color="auto"/>
            </w:tcBorders>
            <w:shd w:val="clear" w:color="auto" w:fill="auto"/>
          </w:tcPr>
          <w:p w:rsidR="0019029F" w:rsidRPr="00AE6E6E" w:rsidRDefault="0019029F" w:rsidP="0019029F">
            <w:pPr>
              <w:pStyle w:val="Normal"/>
              <w:tabs>
                <w:tab w:val="left" w:pos="12600"/>
              </w:tabs>
              <w:ind w:left="-185"/>
              <w:jc w:val="center"/>
              <w:rPr>
                <w:rFonts w:ascii="Arial" w:hAnsi="Arial" w:cs="Arial"/>
                <w:i/>
                <w:sz w:val="16"/>
                <w:szCs w:val="16"/>
              </w:rPr>
            </w:pPr>
            <w:r w:rsidRPr="005D551F">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AE6E6E" w:rsidRDefault="0019029F" w:rsidP="0019029F">
            <w:pPr>
              <w:pStyle w:val="Normal"/>
              <w:tabs>
                <w:tab w:val="left" w:pos="12600"/>
              </w:tabs>
              <w:jc w:val="center"/>
              <w:rPr>
                <w:rFonts w:ascii="Arial" w:hAnsi="Arial" w:cs="Arial"/>
                <w:sz w:val="16"/>
                <w:szCs w:val="16"/>
              </w:rPr>
            </w:pPr>
            <w:r w:rsidRPr="005D551F">
              <w:rPr>
                <w:rFonts w:ascii="Arial" w:hAnsi="Arial" w:cs="Arial"/>
                <w:sz w:val="16"/>
                <w:szCs w:val="16"/>
              </w:rPr>
              <w:t>UA/18988/01/01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rPr>
                <w:rFonts w:ascii="Arial" w:hAnsi="Arial" w:cs="Arial"/>
                <w:b/>
                <w:sz w:val="16"/>
                <w:szCs w:val="16"/>
              </w:rPr>
            </w:pPr>
            <w:r w:rsidRPr="00AE6E6E">
              <w:rPr>
                <w:rFonts w:ascii="Arial" w:hAnsi="Arial" w:cs="Arial"/>
                <w:b/>
                <w:sz w:val="16"/>
                <w:szCs w:val="16"/>
              </w:rPr>
              <w:t>МИТИКАЙД</w:t>
            </w:r>
          </w:p>
        </w:tc>
        <w:tc>
          <w:tcPr>
            <w:tcW w:w="1984"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rPr>
                <w:rFonts w:ascii="Arial" w:hAnsi="Arial" w:cs="Arial"/>
                <w:color w:val="000000"/>
                <w:sz w:val="16"/>
                <w:szCs w:val="16"/>
                <w:lang w:val="ru-RU"/>
              </w:rPr>
            </w:pPr>
            <w:r w:rsidRPr="00AE6E6E">
              <w:rPr>
                <w:rFonts w:ascii="Arial" w:hAnsi="Arial" w:cs="Arial"/>
                <w:color w:val="000000"/>
                <w:sz w:val="16"/>
                <w:szCs w:val="16"/>
                <w:lang w:val="ru-RU"/>
              </w:rPr>
              <w:t>капсули м'які, по 25 мг, по 4 капсули у блістері, по 7 блістерів у картонній пачці; по 2 або по 4 картонні пачки у коробці</w:t>
            </w:r>
          </w:p>
        </w:tc>
        <w:tc>
          <w:tcPr>
            <w:tcW w:w="1418"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ind w:left="-108"/>
              <w:jc w:val="center"/>
              <w:rPr>
                <w:rFonts w:ascii="Arial" w:hAnsi="Arial" w:cs="Arial"/>
                <w:color w:val="000000"/>
                <w:sz w:val="16"/>
                <w:szCs w:val="16"/>
                <w:lang w:val="ru-RU"/>
              </w:rPr>
            </w:pPr>
            <w:r w:rsidRPr="00AE6E6E">
              <w:rPr>
                <w:rFonts w:ascii="Arial" w:hAnsi="Arial" w:cs="Arial"/>
                <w:color w:val="000000"/>
                <w:sz w:val="16"/>
                <w:szCs w:val="16"/>
                <w:lang w:val="ru-RU"/>
              </w:rPr>
              <w:t>Новартіс Оверсіз Інвестментс АГ</w:t>
            </w:r>
          </w:p>
        </w:tc>
        <w:tc>
          <w:tcPr>
            <w:tcW w:w="1276"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ind w:left="-108"/>
              <w:jc w:val="center"/>
              <w:rPr>
                <w:rFonts w:ascii="Arial" w:hAnsi="Arial" w:cs="Arial"/>
                <w:color w:val="000000"/>
                <w:sz w:val="16"/>
                <w:szCs w:val="16"/>
              </w:rPr>
            </w:pPr>
            <w:r w:rsidRPr="00AE6E6E">
              <w:rPr>
                <w:rFonts w:ascii="Arial" w:hAnsi="Arial" w:cs="Arial"/>
                <w:color w:val="000000"/>
                <w:sz w:val="16"/>
                <w:szCs w:val="16"/>
              </w:rPr>
              <w:t>Швейцарія</w:t>
            </w:r>
          </w:p>
        </w:tc>
        <w:tc>
          <w:tcPr>
            <w:tcW w:w="2835"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jc w:val="center"/>
              <w:rPr>
                <w:rFonts w:ascii="Arial" w:hAnsi="Arial" w:cs="Arial"/>
                <w:color w:val="000000"/>
                <w:sz w:val="16"/>
                <w:szCs w:val="16"/>
              </w:rPr>
            </w:pPr>
            <w:r w:rsidRPr="00AE6E6E">
              <w:rPr>
                <w:rFonts w:ascii="Arial" w:hAnsi="Arial" w:cs="Arial"/>
                <w:color w:val="000000"/>
                <w:sz w:val="16"/>
                <w:szCs w:val="16"/>
              </w:rPr>
              <w:t>виробництво, контроль якості окрім тесту "Визначення числа мікроорганізмів":</w:t>
            </w:r>
            <w:r w:rsidRPr="00AE6E6E">
              <w:rPr>
                <w:rFonts w:ascii="Arial" w:hAnsi="Arial" w:cs="Arial"/>
                <w:color w:val="000000"/>
                <w:sz w:val="16"/>
                <w:szCs w:val="16"/>
              </w:rPr>
              <w:br/>
              <w:t>Каталент Німеччина Ебербах ГмбХ, Німеччина</w:t>
            </w:r>
            <w:r w:rsidRPr="00AE6E6E">
              <w:rPr>
                <w:rFonts w:ascii="Arial" w:hAnsi="Arial" w:cs="Arial"/>
                <w:color w:val="000000"/>
                <w:sz w:val="16"/>
                <w:szCs w:val="16"/>
              </w:rPr>
              <w:br/>
              <w:t>первинне та вторинне пакування:</w:t>
            </w:r>
            <w:r w:rsidRPr="00AE6E6E">
              <w:rPr>
                <w:rFonts w:ascii="Arial" w:hAnsi="Arial" w:cs="Arial"/>
                <w:color w:val="000000"/>
                <w:sz w:val="16"/>
                <w:szCs w:val="16"/>
              </w:rPr>
              <w:br/>
              <w:t>Каталент Німеччина Шорндорф ГмбХ, Німеччина</w:t>
            </w:r>
            <w:r w:rsidRPr="00AE6E6E">
              <w:rPr>
                <w:rFonts w:ascii="Arial" w:hAnsi="Arial" w:cs="Arial"/>
                <w:color w:val="000000"/>
                <w:sz w:val="16"/>
                <w:szCs w:val="16"/>
              </w:rPr>
              <w:br/>
              <w:t>контроль якості тесту "Визначення числа мікроорганізмів":</w:t>
            </w:r>
            <w:r w:rsidRPr="00AE6E6E">
              <w:rPr>
                <w:rFonts w:ascii="Arial" w:hAnsi="Arial" w:cs="Arial"/>
                <w:color w:val="000000"/>
                <w:sz w:val="16"/>
                <w:szCs w:val="16"/>
              </w:rPr>
              <w:br/>
              <w:t>Лабор ЛС СЕ енд Ко. КГ, Німеччина</w:t>
            </w:r>
            <w:r w:rsidRPr="00AE6E6E">
              <w:rPr>
                <w:rFonts w:ascii="Arial" w:hAnsi="Arial" w:cs="Arial"/>
                <w:color w:val="000000"/>
                <w:sz w:val="16"/>
                <w:szCs w:val="16"/>
              </w:rPr>
              <w:br/>
              <w:t>випуск серій:</w:t>
            </w:r>
            <w:r w:rsidRPr="00AE6E6E">
              <w:rPr>
                <w:rFonts w:ascii="Arial" w:hAnsi="Arial" w:cs="Arial"/>
                <w:color w:val="000000"/>
                <w:sz w:val="16"/>
                <w:szCs w:val="16"/>
              </w:rPr>
              <w:br/>
              <w:t>Новартіс Фарма ГмбХ, Німеччина</w:t>
            </w:r>
            <w:r w:rsidRPr="00AE6E6E">
              <w:rPr>
                <w:rFonts w:ascii="Arial" w:hAnsi="Arial" w:cs="Arial"/>
                <w:color w:val="000000"/>
                <w:sz w:val="16"/>
                <w:szCs w:val="16"/>
              </w:rPr>
              <w:br/>
              <w:t>контроль якості окрім тесту "Визначення числа мікроорганізмів":</w:t>
            </w:r>
            <w:r w:rsidRPr="00AE6E6E">
              <w:rPr>
                <w:rFonts w:ascii="Arial" w:hAnsi="Arial" w:cs="Arial"/>
                <w:color w:val="000000"/>
                <w:sz w:val="16"/>
                <w:szCs w:val="16"/>
              </w:rPr>
              <w:br/>
              <w:t>Фарманалітика СА, Швейцарія</w:t>
            </w:r>
          </w:p>
        </w:tc>
        <w:tc>
          <w:tcPr>
            <w:tcW w:w="1275" w:type="dxa"/>
            <w:tcBorders>
              <w:top w:val="single" w:sz="4" w:space="0" w:color="000000"/>
              <w:left w:val="single" w:sz="4" w:space="0" w:color="auto"/>
              <w:right w:val="single" w:sz="4" w:space="0" w:color="auto"/>
            </w:tcBorders>
            <w:shd w:val="clear" w:color="auto" w:fill="auto"/>
          </w:tcPr>
          <w:p w:rsidR="0019029F" w:rsidRPr="00AE6E6E" w:rsidRDefault="0019029F" w:rsidP="0019029F">
            <w:pPr>
              <w:pStyle w:val="Normal"/>
              <w:tabs>
                <w:tab w:val="left" w:pos="12600"/>
              </w:tabs>
              <w:jc w:val="center"/>
              <w:rPr>
                <w:rFonts w:ascii="Arial" w:hAnsi="Arial" w:cs="Arial"/>
                <w:color w:val="000000"/>
                <w:sz w:val="16"/>
                <w:szCs w:val="16"/>
              </w:rPr>
            </w:pPr>
            <w:r w:rsidRPr="00AE6E6E">
              <w:rPr>
                <w:rFonts w:ascii="Arial" w:hAnsi="Arial" w:cs="Arial"/>
                <w:color w:val="000000"/>
                <w:sz w:val="16"/>
                <w:szCs w:val="16"/>
              </w:rPr>
              <w:t>Німеччина/</w:t>
            </w:r>
          </w:p>
          <w:p w:rsidR="0019029F" w:rsidRPr="000B249C" w:rsidRDefault="0019029F" w:rsidP="0019029F">
            <w:pPr>
              <w:pStyle w:val="Normal"/>
              <w:tabs>
                <w:tab w:val="left" w:pos="12600"/>
              </w:tabs>
              <w:jc w:val="center"/>
              <w:rPr>
                <w:rFonts w:ascii="Arial" w:hAnsi="Arial" w:cs="Arial"/>
                <w:color w:val="000000"/>
                <w:sz w:val="16"/>
                <w:szCs w:val="16"/>
              </w:rPr>
            </w:pPr>
            <w:r w:rsidRPr="00AE6E6E">
              <w:rPr>
                <w:rFonts w:ascii="Arial" w:hAnsi="Arial" w:cs="Arial"/>
                <w:color w:val="000000"/>
                <w:sz w:val="16"/>
                <w:szCs w:val="16"/>
              </w:rPr>
              <w:t>Швейцарія</w:t>
            </w:r>
          </w:p>
        </w:tc>
        <w:tc>
          <w:tcPr>
            <w:tcW w:w="2127"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rPr>
            </w:pPr>
            <w:r w:rsidRPr="00AE6E6E">
              <w:rPr>
                <w:rFonts w:ascii="Arial" w:hAnsi="Arial" w:cs="Arial"/>
                <w:color w:val="000000"/>
                <w:sz w:val="16"/>
                <w:szCs w:val="16"/>
              </w:rPr>
              <w:t>«The CHMP, having considered in accordance with Article 28 of Regulation (EC) No 726/2004 the PSUR on the basis of the PRAC recommendation and the PRAC assessment report as appended, recommends by consensus, the variation to the terms of the marketing authorization(s) for the above mentioned medicinal product(s), concerning the following change(s): update of section 4.4 of the SmPC to clarify the non-infectious aetiology of pneumonitis and of section 4.8 of the SmPC to add the adverse reactions Pneumonitis, Interstitial lung disease and Electrocardiogram QT prolonged».</w:t>
            </w:r>
            <w:r w:rsidRPr="00AE6E6E">
              <w:rPr>
                <w:rFonts w:ascii="Arial" w:hAnsi="Arial" w:cs="Arial"/>
                <w:color w:val="000000"/>
                <w:sz w:val="16"/>
                <w:szCs w:val="16"/>
              </w:rPr>
              <w:br/>
            </w:r>
            <w:r w:rsidRPr="00AE6E6E">
              <w:rPr>
                <w:rFonts w:ascii="Arial" w:hAnsi="Arial" w:cs="Arial"/>
                <w:color w:val="000000"/>
                <w:sz w:val="16"/>
                <w:szCs w:val="16"/>
                <w:lang w:val="ru-RU"/>
              </w:rPr>
              <w:t>В інструкції для медичного застосування оновлюються наступні розділи: «Особливості застосування», «Побічні реакції».</w:t>
            </w:r>
            <w:r w:rsidRPr="00AE6E6E">
              <w:rPr>
                <w:rFonts w:ascii="Arial" w:hAnsi="Arial" w:cs="Arial"/>
                <w:color w:val="000000"/>
                <w:sz w:val="16"/>
                <w:szCs w:val="16"/>
                <w:lang w:val="ru-RU"/>
              </w:rPr>
              <w:br/>
            </w:r>
            <w:r w:rsidRPr="00AE6E6E">
              <w:rPr>
                <w:rFonts w:ascii="Arial" w:hAnsi="Arial" w:cs="Arial"/>
                <w:color w:val="000000"/>
                <w:sz w:val="16"/>
                <w:szCs w:val="16"/>
              </w:rPr>
              <w:t>Термін введення змін протягом 6 місяців після затвердження.</w:t>
            </w:r>
          </w:p>
          <w:p w:rsidR="0019029F" w:rsidRPr="000B249C" w:rsidRDefault="0019029F" w:rsidP="0019029F">
            <w:pPr>
              <w:pStyle w:val="Normal"/>
              <w:tabs>
                <w:tab w:val="left" w:pos="12600"/>
              </w:tabs>
              <w:jc w:val="center"/>
              <w:rPr>
                <w:rFonts w:ascii="Arial" w:hAnsi="Arial" w:cs="Arial"/>
                <w:color w:val="000000"/>
                <w:sz w:val="16"/>
                <w:szCs w:val="16"/>
              </w:rPr>
            </w:pPr>
          </w:p>
        </w:tc>
        <w:tc>
          <w:tcPr>
            <w:tcW w:w="1134"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ind w:left="-185"/>
              <w:jc w:val="center"/>
              <w:rPr>
                <w:rFonts w:ascii="Arial" w:hAnsi="Arial" w:cs="Arial"/>
                <w:i/>
                <w:sz w:val="16"/>
                <w:szCs w:val="16"/>
              </w:rPr>
            </w:pPr>
            <w:r w:rsidRPr="00AE6E6E">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jc w:val="center"/>
              <w:rPr>
                <w:rFonts w:ascii="Arial" w:hAnsi="Arial" w:cs="Arial"/>
                <w:sz w:val="16"/>
                <w:szCs w:val="16"/>
              </w:rPr>
            </w:pPr>
            <w:r w:rsidRPr="00AE6E6E">
              <w:rPr>
                <w:rFonts w:ascii="Arial" w:hAnsi="Arial" w:cs="Arial"/>
                <w:sz w:val="16"/>
                <w:szCs w:val="16"/>
              </w:rPr>
              <w:t>UA/18988/01/01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rPr>
                <w:rFonts w:ascii="Arial" w:hAnsi="Arial" w:cs="Arial"/>
                <w:b/>
                <w:sz w:val="16"/>
                <w:szCs w:val="16"/>
              </w:rPr>
            </w:pPr>
            <w:r w:rsidRPr="00027E57">
              <w:rPr>
                <w:rFonts w:ascii="Arial" w:hAnsi="Arial" w:cs="Arial"/>
                <w:b/>
                <w:sz w:val="16"/>
                <w:szCs w:val="16"/>
              </w:rPr>
              <w:t>МИТИКАЙД</w:t>
            </w:r>
          </w:p>
        </w:tc>
        <w:tc>
          <w:tcPr>
            <w:tcW w:w="1984"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rPr>
                <w:rFonts w:ascii="Arial" w:hAnsi="Arial" w:cs="Arial"/>
                <w:color w:val="000000"/>
                <w:sz w:val="16"/>
                <w:szCs w:val="16"/>
                <w:lang w:val="ru-RU"/>
              </w:rPr>
            </w:pPr>
            <w:r w:rsidRPr="00027E57">
              <w:rPr>
                <w:rFonts w:ascii="Arial" w:hAnsi="Arial" w:cs="Arial"/>
                <w:color w:val="000000"/>
                <w:sz w:val="16"/>
                <w:szCs w:val="16"/>
                <w:lang w:val="ru-RU"/>
              </w:rPr>
              <w:t>капсули м'які, по 25 мг; по 4 капсули у блістері; по 7 блістерів у картонній пачці; по 2 або по 4 картонні пачки у коробці</w:t>
            </w:r>
          </w:p>
        </w:tc>
        <w:tc>
          <w:tcPr>
            <w:tcW w:w="1418"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ind w:left="-108"/>
              <w:jc w:val="center"/>
              <w:rPr>
                <w:rFonts w:ascii="Arial" w:hAnsi="Arial" w:cs="Arial"/>
                <w:color w:val="000000"/>
                <w:sz w:val="16"/>
                <w:szCs w:val="16"/>
                <w:lang w:val="ru-RU"/>
              </w:rPr>
            </w:pPr>
            <w:r w:rsidRPr="00027E57">
              <w:rPr>
                <w:rFonts w:ascii="Arial" w:hAnsi="Arial" w:cs="Arial"/>
                <w:color w:val="000000"/>
                <w:sz w:val="16"/>
                <w:szCs w:val="16"/>
                <w:lang w:val="ru-RU"/>
              </w:rPr>
              <w:t>Новартіс Оверсіз Інвестментс АГ</w:t>
            </w:r>
          </w:p>
        </w:tc>
        <w:tc>
          <w:tcPr>
            <w:tcW w:w="1276"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ind w:left="-108"/>
              <w:jc w:val="center"/>
              <w:rPr>
                <w:rFonts w:ascii="Arial" w:hAnsi="Arial" w:cs="Arial"/>
                <w:color w:val="000000"/>
                <w:sz w:val="16"/>
                <w:szCs w:val="16"/>
              </w:rPr>
            </w:pPr>
            <w:r w:rsidRPr="00027E57">
              <w:rPr>
                <w:rFonts w:ascii="Arial" w:hAnsi="Arial" w:cs="Arial"/>
                <w:color w:val="000000"/>
                <w:sz w:val="16"/>
                <w:szCs w:val="16"/>
              </w:rPr>
              <w:t>Швейцарія</w:t>
            </w:r>
          </w:p>
        </w:tc>
        <w:tc>
          <w:tcPr>
            <w:tcW w:w="2835"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jc w:val="center"/>
              <w:rPr>
                <w:rFonts w:ascii="Arial" w:hAnsi="Arial" w:cs="Arial"/>
                <w:color w:val="000000"/>
                <w:sz w:val="16"/>
                <w:szCs w:val="16"/>
              </w:rPr>
            </w:pPr>
            <w:r w:rsidRPr="00027E57">
              <w:rPr>
                <w:rFonts w:ascii="Arial" w:hAnsi="Arial" w:cs="Arial"/>
                <w:color w:val="000000"/>
                <w:sz w:val="16"/>
                <w:szCs w:val="16"/>
              </w:rPr>
              <w:t>виробництво, контроль якості окрім тесту "Визначення числа мікроорганізмів": Каталент Німеччина Ебербах ГмбХ, Німеччина; первинне та вторинне пакування: Каталент Німеччина Шорндорф ГмбХ, Німеччина; контроль якості тесту "Визначення числа мікроорганізмів": Лабор ЛС СЕ енд Ко. КГ, Німеччина; випуск серій: Новартіс Фарма ГмбХ, Німеччина; контроль якості окрім тесту "Визначення числа мікроорганізмів": Фарманалітика СА, Швейцарія</w:t>
            </w:r>
          </w:p>
        </w:tc>
        <w:tc>
          <w:tcPr>
            <w:tcW w:w="1275" w:type="dxa"/>
            <w:tcBorders>
              <w:top w:val="single" w:sz="4" w:space="0" w:color="000000"/>
              <w:left w:val="single" w:sz="4" w:space="0" w:color="auto"/>
              <w:right w:val="single" w:sz="4" w:space="0" w:color="auto"/>
            </w:tcBorders>
            <w:shd w:val="clear" w:color="auto" w:fill="auto"/>
          </w:tcPr>
          <w:p w:rsidR="0019029F" w:rsidRPr="00027E57" w:rsidRDefault="0019029F" w:rsidP="0019029F">
            <w:pPr>
              <w:pStyle w:val="Normal"/>
              <w:tabs>
                <w:tab w:val="left" w:pos="12600"/>
              </w:tabs>
              <w:jc w:val="center"/>
              <w:rPr>
                <w:rFonts w:ascii="Arial" w:hAnsi="Arial" w:cs="Arial"/>
                <w:color w:val="000000"/>
                <w:sz w:val="16"/>
                <w:szCs w:val="16"/>
              </w:rPr>
            </w:pPr>
            <w:r w:rsidRPr="00027E57">
              <w:rPr>
                <w:rFonts w:ascii="Arial" w:hAnsi="Arial" w:cs="Arial"/>
                <w:color w:val="000000"/>
                <w:sz w:val="16"/>
                <w:szCs w:val="16"/>
              </w:rPr>
              <w:t>Німеччина/</w:t>
            </w:r>
          </w:p>
          <w:p w:rsidR="0019029F" w:rsidRPr="000B249C" w:rsidRDefault="0019029F" w:rsidP="0019029F">
            <w:pPr>
              <w:pStyle w:val="Normal"/>
              <w:tabs>
                <w:tab w:val="left" w:pos="12600"/>
              </w:tabs>
              <w:jc w:val="center"/>
              <w:rPr>
                <w:rFonts w:ascii="Arial" w:hAnsi="Arial" w:cs="Arial"/>
                <w:color w:val="000000"/>
                <w:sz w:val="16"/>
                <w:szCs w:val="16"/>
              </w:rPr>
            </w:pPr>
            <w:r w:rsidRPr="00027E57">
              <w:rPr>
                <w:rFonts w:ascii="Arial" w:hAnsi="Arial" w:cs="Arial"/>
                <w:color w:val="000000"/>
                <w:sz w:val="16"/>
                <w:szCs w:val="16"/>
              </w:rPr>
              <w:t>Швейцарія</w:t>
            </w:r>
          </w:p>
        </w:tc>
        <w:tc>
          <w:tcPr>
            <w:tcW w:w="2127"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rPr>
            </w:pPr>
            <w:r w:rsidRPr="00027E57">
              <w:rPr>
                <w:rFonts w:ascii="Arial" w:hAnsi="Arial" w:cs="Arial"/>
                <w:color w:val="000000"/>
                <w:sz w:val="16"/>
                <w:szCs w:val="16"/>
              </w:rPr>
              <w:t>C.I.11.b, ІІ - Introduction of, or change(s) to, the obligations and conditions of a marketing authorisation, including the RMP - Implementation of change(s) which require to be further substantiated by new additional data to be submitted by the MAH where significant assessment is required: Submission of the final report from study CPKC412E2301 listed as an obligation in the Annex II of the Product Information. This is a Phase III study to investigate the efficacy in elderly patients. A final pharmacogenomic report is also provided to fulfil MEA004. The Annex II and the RMP (submitted version 7.0) are updated accordingly. Введення змін протягом 6-ти місяців після затвердження.</w:t>
            </w:r>
          </w:p>
          <w:p w:rsidR="0019029F" w:rsidRPr="000B249C" w:rsidRDefault="0019029F" w:rsidP="0019029F">
            <w:pPr>
              <w:pStyle w:val="Normal"/>
              <w:tabs>
                <w:tab w:val="left" w:pos="12600"/>
              </w:tabs>
              <w:jc w:val="center"/>
              <w:rPr>
                <w:rFonts w:ascii="Arial" w:hAnsi="Arial" w:cs="Arial"/>
                <w:color w:val="000000"/>
                <w:sz w:val="16"/>
                <w:szCs w:val="16"/>
              </w:rPr>
            </w:pPr>
          </w:p>
        </w:tc>
        <w:tc>
          <w:tcPr>
            <w:tcW w:w="1134"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ind w:left="-185"/>
              <w:jc w:val="center"/>
              <w:rPr>
                <w:rFonts w:ascii="Arial" w:hAnsi="Arial" w:cs="Arial"/>
                <w:i/>
                <w:sz w:val="16"/>
                <w:szCs w:val="16"/>
              </w:rPr>
            </w:pPr>
            <w:r w:rsidRPr="00027E57">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jc w:val="center"/>
              <w:rPr>
                <w:rFonts w:ascii="Arial" w:hAnsi="Arial" w:cs="Arial"/>
                <w:sz w:val="16"/>
                <w:szCs w:val="16"/>
              </w:rPr>
            </w:pPr>
            <w:r w:rsidRPr="00027E57">
              <w:rPr>
                <w:rFonts w:ascii="Arial" w:hAnsi="Arial" w:cs="Arial"/>
                <w:sz w:val="16"/>
                <w:szCs w:val="16"/>
              </w:rPr>
              <w:t>UA/18988/01/01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rPr>
                <w:rFonts w:ascii="Arial" w:hAnsi="Arial" w:cs="Arial"/>
                <w:b/>
                <w:sz w:val="16"/>
                <w:szCs w:val="16"/>
              </w:rPr>
            </w:pPr>
            <w:r w:rsidRPr="000B249C">
              <w:rPr>
                <w:rFonts w:ascii="Arial" w:hAnsi="Arial" w:cs="Arial"/>
                <w:b/>
                <w:sz w:val="16"/>
                <w:szCs w:val="16"/>
              </w:rPr>
              <w:t>НІМЕНРИКС®</w:t>
            </w:r>
          </w:p>
        </w:tc>
        <w:tc>
          <w:tcPr>
            <w:tcW w:w="1984"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rPr>
                <w:rFonts w:ascii="Arial" w:hAnsi="Arial" w:cs="Arial"/>
                <w:color w:val="000000"/>
                <w:sz w:val="16"/>
                <w:szCs w:val="16"/>
                <w:lang w:val="ru-RU"/>
              </w:rPr>
            </w:pPr>
            <w:r w:rsidRPr="000B249C">
              <w:rPr>
                <w:rFonts w:ascii="Arial" w:hAnsi="Arial" w:cs="Arial"/>
                <w:color w:val="000000"/>
                <w:sz w:val="16"/>
                <w:szCs w:val="16"/>
                <w:lang w:val="ru-RU"/>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tc>
        <w:tc>
          <w:tcPr>
            <w:tcW w:w="1418"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08"/>
              <w:jc w:val="center"/>
              <w:rPr>
                <w:rFonts w:ascii="Arial" w:hAnsi="Arial" w:cs="Arial"/>
                <w:color w:val="000000"/>
                <w:sz w:val="16"/>
                <w:szCs w:val="16"/>
              </w:rPr>
            </w:pPr>
            <w:r w:rsidRPr="000B249C">
              <w:rPr>
                <w:rFonts w:ascii="Arial" w:hAnsi="Arial" w:cs="Arial"/>
                <w:color w:val="000000"/>
                <w:sz w:val="16"/>
                <w:szCs w:val="16"/>
                <w:lang w:val="ru-RU"/>
              </w:rPr>
              <w:t>ПФАЙЗЕР ЕЙЧ.СІ.ПІ. КОРПОРЕЙШН</w:t>
            </w:r>
          </w:p>
        </w:tc>
        <w:tc>
          <w:tcPr>
            <w:tcW w:w="1276"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08"/>
              <w:jc w:val="center"/>
              <w:rPr>
                <w:rFonts w:ascii="Arial" w:hAnsi="Arial" w:cs="Arial"/>
                <w:color w:val="000000"/>
                <w:sz w:val="16"/>
                <w:szCs w:val="16"/>
              </w:rPr>
            </w:pPr>
            <w:r w:rsidRPr="000B249C">
              <w:rPr>
                <w:rFonts w:ascii="Arial" w:hAnsi="Arial" w:cs="Arial"/>
                <w:color w:val="000000"/>
                <w:sz w:val="16"/>
                <w:szCs w:val="16"/>
              </w:rPr>
              <w:t>США</w:t>
            </w:r>
          </w:p>
        </w:tc>
        <w:tc>
          <w:tcPr>
            <w:tcW w:w="2835" w:type="dxa"/>
            <w:tcBorders>
              <w:top w:val="single" w:sz="4" w:space="0" w:color="000000"/>
              <w:left w:val="single" w:sz="4" w:space="0" w:color="auto"/>
              <w:right w:val="single" w:sz="4" w:space="0" w:color="auto"/>
            </w:tcBorders>
            <w:shd w:val="clear" w:color="auto" w:fill="auto"/>
          </w:tcPr>
          <w:p w:rsidR="0019029F" w:rsidRPr="000B249C" w:rsidRDefault="0019029F" w:rsidP="0019029F">
            <w:pPr>
              <w:pStyle w:val="Normal"/>
              <w:tabs>
                <w:tab w:val="left" w:pos="12600"/>
              </w:tabs>
              <w:jc w:val="center"/>
              <w:rPr>
                <w:rFonts w:ascii="Arial" w:hAnsi="Arial" w:cs="Arial"/>
                <w:color w:val="000000"/>
                <w:sz w:val="16"/>
                <w:szCs w:val="16"/>
              </w:rPr>
            </w:pPr>
            <w:r w:rsidRPr="000B249C">
              <w:rPr>
                <w:rFonts w:ascii="Arial" w:hAnsi="Arial" w:cs="Arial"/>
                <w:color w:val="000000"/>
                <w:sz w:val="16"/>
                <w:szCs w:val="16"/>
              </w:rPr>
              <w:t xml:space="preserve">формування, наповнення, ліофілізація, контроль якості, пакування/маркування, випуск серії готового продукту; пакування/маркування, випуск серії розчинника: Пфайзер Менюфекчуринг Бельгія НВ, Бельгiя; формування та наповнення розчинника, маркування, контроль якості розчинника: Каталент Бельджіум СА, Бельгія; </w:t>
            </w:r>
          </w:p>
          <w:p w:rsidR="0019029F" w:rsidRPr="005C5850" w:rsidRDefault="0019029F" w:rsidP="0019029F">
            <w:pPr>
              <w:pStyle w:val="Normal"/>
              <w:tabs>
                <w:tab w:val="left" w:pos="12600"/>
              </w:tabs>
              <w:jc w:val="center"/>
              <w:rPr>
                <w:rFonts w:ascii="Arial" w:hAnsi="Arial" w:cs="Arial"/>
                <w:color w:val="000000"/>
                <w:sz w:val="16"/>
                <w:szCs w:val="16"/>
              </w:rPr>
            </w:pPr>
            <w:r w:rsidRPr="000B249C">
              <w:rPr>
                <w:rFonts w:ascii="Arial" w:hAnsi="Arial" w:cs="Arial"/>
                <w:color w:val="000000"/>
                <w:sz w:val="16"/>
                <w:szCs w:val="16"/>
              </w:rPr>
              <w:t>формування вакцини, наповнення флаконів, ліофілізація, контроль якості: ГлаксоСмітКляйн Біолоджікалс СА, Бельгія</w:t>
            </w:r>
          </w:p>
        </w:tc>
        <w:tc>
          <w:tcPr>
            <w:tcW w:w="1275"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rPr>
            </w:pPr>
            <w:r w:rsidRPr="000B249C">
              <w:rPr>
                <w:rFonts w:ascii="Arial" w:hAnsi="Arial" w:cs="Arial"/>
                <w:color w:val="000000"/>
                <w:sz w:val="16"/>
                <w:szCs w:val="16"/>
              </w:rPr>
              <w:t>Бельгія</w:t>
            </w:r>
          </w:p>
        </w:tc>
        <w:tc>
          <w:tcPr>
            <w:tcW w:w="2127"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lang w:val="ru-RU"/>
              </w:rPr>
            </w:pPr>
            <w:r w:rsidRPr="000B249C">
              <w:rPr>
                <w:rFonts w:ascii="Arial" w:hAnsi="Arial" w:cs="Arial"/>
                <w:color w:val="000000"/>
                <w:sz w:val="16"/>
                <w:szCs w:val="16"/>
              </w:rPr>
              <w:t xml:space="preserve">С.І.4. ІІ - Внесено оновлену інформацію до розділу 5.1 "Фармакодинаміка" короткої характеристики лікарського засобу відповідно до рекомендацій PRAC ЕМА (про тривалу стійкість антитіл у дітей раннього віку на основі повного набору даних (rSBA та hSBA) з дослідження MenACWY-TT-104). </w:t>
            </w:r>
            <w:r w:rsidRPr="000B249C">
              <w:rPr>
                <w:rFonts w:ascii="Arial" w:hAnsi="Arial" w:cs="Arial"/>
                <w:color w:val="000000"/>
                <w:sz w:val="16"/>
                <w:szCs w:val="16"/>
                <w:lang w:val="ru-RU"/>
              </w:rPr>
              <w:t>Відповідне оновлення інформації внесено до Інструкції для медичного застосування лікарського засобу.</w:t>
            </w:r>
            <w:r w:rsidRPr="000B249C">
              <w:rPr>
                <w:rFonts w:ascii="Arial" w:hAnsi="Arial" w:cs="Arial"/>
                <w:color w:val="000000"/>
                <w:sz w:val="16"/>
                <w:szCs w:val="16"/>
                <w:lang w:val="ru-RU"/>
              </w:rPr>
              <w:br/>
              <w:t xml:space="preserve">С.І.4. ІІ - Внесено оновлену інформацію до розділів 5.1 " Фармакодинаміка " та 4.2 "Спосіб застосування та дози" короткої характеристики лікарського засобу відповідно до рекомендацій </w:t>
            </w:r>
            <w:r w:rsidRPr="000B249C">
              <w:rPr>
                <w:rFonts w:ascii="Arial" w:hAnsi="Arial" w:cs="Arial"/>
                <w:color w:val="000000"/>
                <w:sz w:val="16"/>
                <w:szCs w:val="16"/>
              </w:rPr>
              <w:t>PRAC</w:t>
            </w:r>
            <w:r w:rsidRPr="000B249C">
              <w:rPr>
                <w:rFonts w:ascii="Arial" w:hAnsi="Arial" w:cs="Arial"/>
                <w:color w:val="000000"/>
                <w:sz w:val="16"/>
                <w:szCs w:val="16"/>
                <w:lang w:val="ru-RU"/>
              </w:rPr>
              <w:t xml:space="preserve"> ЕМА (дані з Нідерландів, що описують вплив однієї дози </w:t>
            </w:r>
            <w:r w:rsidRPr="000B249C">
              <w:rPr>
                <w:rFonts w:ascii="Arial" w:hAnsi="Arial" w:cs="Arial"/>
                <w:color w:val="000000"/>
                <w:sz w:val="16"/>
                <w:szCs w:val="16"/>
              </w:rPr>
              <w:t>Nimenrix</w:t>
            </w:r>
            <w:r w:rsidRPr="000B249C">
              <w:rPr>
                <w:rFonts w:ascii="Arial" w:hAnsi="Arial" w:cs="Arial"/>
                <w:color w:val="000000"/>
                <w:sz w:val="16"/>
                <w:szCs w:val="16"/>
                <w:lang w:val="ru-RU"/>
              </w:rPr>
              <w:t xml:space="preserve"> на профілактику менінгококової інфекції). Крім того, для узгодження вносяться додаткові незначні редакційні правки. Відповідне оновлення інформації внесено до Інструкції для медичного застосування лікарського засобу.</w:t>
            </w:r>
            <w:r w:rsidRPr="000B249C">
              <w:rPr>
                <w:rFonts w:ascii="Arial" w:hAnsi="Arial" w:cs="Arial"/>
                <w:color w:val="000000"/>
                <w:sz w:val="16"/>
                <w:szCs w:val="16"/>
                <w:lang w:val="ru-RU"/>
              </w:rPr>
              <w:br/>
              <w:t xml:space="preserve">Безпека, ІАнп - Внесено оновлену інформацію до розділу 4.8 "Побічні реакції" короткої характеристики лікарського засобу відповідно </w:t>
            </w:r>
            <w:r w:rsidRPr="000B249C">
              <w:rPr>
                <w:rFonts w:ascii="Arial" w:hAnsi="Arial" w:cs="Arial"/>
                <w:color w:val="000000"/>
                <w:sz w:val="16"/>
                <w:szCs w:val="16"/>
              </w:rPr>
              <w:t>PRAC</w:t>
            </w:r>
            <w:r w:rsidRPr="000B249C">
              <w:rPr>
                <w:rFonts w:ascii="Arial" w:hAnsi="Arial" w:cs="Arial"/>
                <w:color w:val="000000"/>
                <w:sz w:val="16"/>
                <w:szCs w:val="16"/>
                <w:lang w:val="ru-RU"/>
              </w:rPr>
              <w:t xml:space="preserve"> </w:t>
            </w:r>
            <w:r w:rsidRPr="000B249C">
              <w:rPr>
                <w:rFonts w:ascii="Arial" w:hAnsi="Arial" w:cs="Arial"/>
                <w:color w:val="000000"/>
                <w:sz w:val="16"/>
                <w:szCs w:val="16"/>
              </w:rPr>
              <w:t>PSUR</w:t>
            </w:r>
            <w:r w:rsidRPr="000B249C">
              <w:rPr>
                <w:rFonts w:ascii="Arial" w:hAnsi="Arial" w:cs="Arial"/>
                <w:color w:val="000000"/>
                <w:sz w:val="16"/>
                <w:szCs w:val="16"/>
                <w:lang w:val="ru-RU"/>
              </w:rPr>
              <w:t xml:space="preserve"> </w:t>
            </w:r>
            <w:r w:rsidRPr="000B249C">
              <w:rPr>
                <w:rFonts w:ascii="Arial" w:hAnsi="Arial" w:cs="Arial"/>
                <w:color w:val="000000"/>
                <w:sz w:val="16"/>
                <w:szCs w:val="16"/>
              </w:rPr>
              <w:t>assessment</w:t>
            </w:r>
            <w:r w:rsidRPr="000B249C">
              <w:rPr>
                <w:rFonts w:ascii="Arial" w:hAnsi="Arial" w:cs="Arial"/>
                <w:color w:val="000000"/>
                <w:sz w:val="16"/>
                <w:szCs w:val="16"/>
                <w:lang w:val="ru-RU"/>
              </w:rPr>
              <w:t xml:space="preserve"> </w:t>
            </w:r>
            <w:r w:rsidRPr="000B249C">
              <w:rPr>
                <w:rFonts w:ascii="Arial" w:hAnsi="Arial" w:cs="Arial"/>
                <w:color w:val="000000"/>
                <w:sz w:val="16"/>
                <w:szCs w:val="16"/>
              </w:rPr>
              <w:t>report</w:t>
            </w:r>
            <w:r w:rsidRPr="000B249C">
              <w:rPr>
                <w:rFonts w:ascii="Arial" w:hAnsi="Arial" w:cs="Arial"/>
                <w:color w:val="000000"/>
                <w:sz w:val="16"/>
                <w:szCs w:val="16"/>
                <w:lang w:val="ru-RU"/>
              </w:rPr>
              <w:t xml:space="preserve"> (додавання побічної реакції «Кропив’янка» з частотою «нечасто» та «фебрильні судоми» з частотою «рідко»). Відповідне оновлення інформації внесено до Інструкції для медичного застосування лікарського засобу.</w:t>
            </w:r>
          </w:p>
          <w:p w:rsidR="0019029F" w:rsidRPr="00DE4C4A" w:rsidRDefault="0019029F" w:rsidP="0019029F">
            <w:pPr>
              <w:pStyle w:val="Normal"/>
              <w:tabs>
                <w:tab w:val="left" w:pos="12600"/>
              </w:tabs>
              <w:jc w:val="center"/>
              <w:rPr>
                <w:rFonts w:ascii="Arial" w:hAnsi="Arial" w:cs="Arial"/>
                <w:color w:val="000000"/>
                <w:sz w:val="16"/>
                <w:szCs w:val="16"/>
              </w:rPr>
            </w:pPr>
          </w:p>
        </w:tc>
        <w:tc>
          <w:tcPr>
            <w:tcW w:w="1134"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85"/>
              <w:jc w:val="center"/>
              <w:rPr>
                <w:rFonts w:ascii="Arial" w:hAnsi="Arial" w:cs="Arial"/>
                <w:i/>
                <w:sz w:val="16"/>
                <w:szCs w:val="16"/>
              </w:rPr>
            </w:pPr>
            <w:r w:rsidRPr="000B249C">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jc w:val="center"/>
              <w:rPr>
                <w:rFonts w:ascii="Arial" w:hAnsi="Arial" w:cs="Arial"/>
                <w:sz w:val="16"/>
                <w:szCs w:val="16"/>
              </w:rPr>
            </w:pPr>
            <w:r w:rsidRPr="000B249C">
              <w:rPr>
                <w:rFonts w:ascii="Arial" w:hAnsi="Arial" w:cs="Arial"/>
                <w:sz w:val="16"/>
                <w:szCs w:val="16"/>
              </w:rPr>
              <w:t>UA/16901/01/01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rPr>
                <w:rFonts w:ascii="Arial" w:hAnsi="Arial" w:cs="Arial"/>
                <w:b/>
                <w:sz w:val="16"/>
                <w:szCs w:val="16"/>
              </w:rPr>
            </w:pPr>
            <w:r w:rsidRPr="00F02CFD">
              <w:rPr>
                <w:rFonts w:ascii="Arial" w:hAnsi="Arial" w:cs="Arial"/>
                <w:b/>
                <w:sz w:val="16"/>
                <w:szCs w:val="16"/>
              </w:rPr>
              <w:t>ОНІВАЙД® ПЕГИЛЬОВАНИЙ ЛІПОСОМАЛЬНИЙ</w:t>
            </w:r>
          </w:p>
        </w:tc>
        <w:tc>
          <w:tcPr>
            <w:tcW w:w="1984" w:type="dxa"/>
            <w:tcBorders>
              <w:top w:val="single" w:sz="4" w:space="0" w:color="000000"/>
              <w:left w:val="single" w:sz="4" w:space="0" w:color="auto"/>
              <w:right w:val="single" w:sz="4" w:space="0" w:color="auto"/>
            </w:tcBorders>
            <w:shd w:val="clear" w:color="auto" w:fill="auto"/>
          </w:tcPr>
          <w:p w:rsidR="0019029F" w:rsidRPr="00D85145" w:rsidRDefault="0019029F" w:rsidP="0019029F">
            <w:pPr>
              <w:pStyle w:val="Normal"/>
              <w:tabs>
                <w:tab w:val="left" w:pos="12600"/>
              </w:tabs>
              <w:rPr>
                <w:rFonts w:ascii="Arial" w:hAnsi="Arial" w:cs="Arial"/>
                <w:color w:val="000000"/>
                <w:sz w:val="16"/>
                <w:szCs w:val="16"/>
              </w:rPr>
            </w:pPr>
            <w:r w:rsidRPr="00F02CFD">
              <w:rPr>
                <w:rFonts w:ascii="Arial" w:hAnsi="Arial" w:cs="Arial"/>
                <w:color w:val="000000"/>
                <w:sz w:val="16"/>
                <w:szCs w:val="16"/>
              </w:rPr>
              <w:t>концентрат для дисперсії для інфузій, 4,3 мг/мл; по 10 мл у флаконі; по 1 флакону в коробці з картону з маркуванням українською мовою; по 10 мл у флаконі з маркуванням іноземною мовою; по 1 флакону в стандартно-експортній упаковці з маркуванням іноземною мовою, яка міститься у картонній коробці з маркуванням українською мовою; по 10 мл у флаконі з маркуванням іноземною мовою; по 1 флакону у картонній коробці з маркуванням іноземною мовою зі стикером українською мовою</w:t>
            </w:r>
          </w:p>
        </w:tc>
        <w:tc>
          <w:tcPr>
            <w:tcW w:w="1418"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08"/>
              <w:jc w:val="center"/>
              <w:rPr>
                <w:rFonts w:ascii="Arial" w:hAnsi="Arial" w:cs="Arial"/>
                <w:color w:val="000000"/>
                <w:sz w:val="16"/>
                <w:szCs w:val="16"/>
              </w:rPr>
            </w:pPr>
            <w:r w:rsidRPr="00F02CFD">
              <w:rPr>
                <w:rFonts w:ascii="Arial" w:hAnsi="Arial" w:cs="Arial"/>
                <w:color w:val="000000"/>
                <w:sz w:val="16"/>
                <w:szCs w:val="16"/>
              </w:rPr>
              <w:t>ЛЄ ЛАБОРАТУАР СЕРВ'Є</w:t>
            </w:r>
          </w:p>
        </w:tc>
        <w:tc>
          <w:tcPr>
            <w:tcW w:w="1276"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08"/>
              <w:jc w:val="center"/>
              <w:rPr>
                <w:rFonts w:ascii="Arial" w:hAnsi="Arial" w:cs="Arial"/>
                <w:color w:val="000000"/>
                <w:sz w:val="16"/>
                <w:szCs w:val="16"/>
              </w:rPr>
            </w:pPr>
            <w:r w:rsidRPr="00F02CFD">
              <w:rPr>
                <w:rFonts w:ascii="Arial" w:hAnsi="Arial" w:cs="Arial"/>
                <w:color w:val="000000"/>
                <w:sz w:val="16"/>
                <w:szCs w:val="16"/>
              </w:rPr>
              <w:t>Францiя</w:t>
            </w:r>
          </w:p>
        </w:tc>
        <w:tc>
          <w:tcPr>
            <w:tcW w:w="2835" w:type="dxa"/>
            <w:tcBorders>
              <w:top w:val="single" w:sz="4" w:space="0" w:color="000000"/>
              <w:left w:val="single" w:sz="4" w:space="0" w:color="auto"/>
              <w:right w:val="single" w:sz="4" w:space="0" w:color="auto"/>
            </w:tcBorders>
            <w:shd w:val="clear" w:color="auto" w:fill="auto"/>
          </w:tcPr>
          <w:p w:rsidR="0019029F" w:rsidRPr="001B5E4E" w:rsidRDefault="0019029F" w:rsidP="0019029F">
            <w:pPr>
              <w:autoSpaceDE w:val="0"/>
              <w:autoSpaceDN w:val="0"/>
              <w:adjustRightInd w:val="0"/>
              <w:jc w:val="center"/>
              <w:rPr>
                <w:rFonts w:ascii="Arial" w:hAnsi="Arial" w:cs="Arial"/>
                <w:bCs/>
                <w:color w:val="102B56"/>
              </w:rPr>
            </w:pPr>
            <w:r w:rsidRPr="001B5E4E">
              <w:rPr>
                <w:rFonts w:ascii="Arial" w:hAnsi="Arial" w:cs="Arial"/>
                <w:bCs/>
                <w:i/>
                <w:iCs/>
                <w:color w:val="000000"/>
                <w:sz w:val="16"/>
                <w:szCs w:val="16"/>
              </w:rPr>
              <w:t>відповідальний за контроль вихідних матеріалів та нерозфасованого продукту:</w:t>
            </w:r>
            <w:r w:rsidRPr="001B5E4E">
              <w:rPr>
                <w:rFonts w:ascii="Arial" w:hAnsi="Arial" w:cs="Arial"/>
                <w:bCs/>
                <w:color w:val="000000"/>
                <w:sz w:val="16"/>
                <w:szCs w:val="16"/>
              </w:rPr>
              <w:br/>
              <w:t>Авіста Фарма Солюшнс, США</w:t>
            </w:r>
            <w:r w:rsidRPr="000A1D2A">
              <w:rPr>
                <w:rFonts w:ascii="Arial" w:hAnsi="Arial" w:cs="Arial"/>
                <w:bCs/>
                <w:color w:val="000000"/>
                <w:sz w:val="16"/>
                <w:szCs w:val="16"/>
              </w:rPr>
              <w:t>;</w:t>
            </w:r>
            <w:r w:rsidRPr="001B5E4E">
              <w:rPr>
                <w:rFonts w:ascii="Arial" w:hAnsi="Arial" w:cs="Arial"/>
                <w:bCs/>
                <w:color w:val="000000"/>
                <w:sz w:val="16"/>
                <w:szCs w:val="16"/>
              </w:rPr>
              <w:br/>
            </w:r>
            <w:r w:rsidRPr="001B5E4E">
              <w:rPr>
                <w:rFonts w:ascii="Arial" w:hAnsi="Arial" w:cs="Arial"/>
                <w:bCs/>
                <w:i/>
                <w:iCs/>
                <w:color w:val="000000"/>
                <w:sz w:val="16"/>
                <w:szCs w:val="16"/>
              </w:rPr>
              <w:t>відповідальний за укупорку та візуальний контроль:</w:t>
            </w:r>
            <w:r w:rsidRPr="001B5E4E">
              <w:rPr>
                <w:rFonts w:ascii="Arial" w:hAnsi="Arial" w:cs="Arial"/>
                <w:bCs/>
                <w:color w:val="000000"/>
                <w:sz w:val="16"/>
                <w:szCs w:val="16"/>
              </w:rPr>
              <w:br/>
              <w:t>Аджиномото Алтеа, Інк., США</w:t>
            </w:r>
            <w:r w:rsidRPr="000A1D2A">
              <w:rPr>
                <w:rFonts w:ascii="Arial" w:hAnsi="Arial" w:cs="Arial"/>
                <w:bCs/>
                <w:color w:val="000000"/>
                <w:sz w:val="16"/>
                <w:szCs w:val="16"/>
              </w:rPr>
              <w:t>;</w:t>
            </w:r>
            <w:r w:rsidRPr="001B5E4E">
              <w:rPr>
                <w:rFonts w:ascii="Arial" w:hAnsi="Arial" w:cs="Arial"/>
                <w:bCs/>
                <w:color w:val="000000"/>
                <w:sz w:val="16"/>
                <w:szCs w:val="16"/>
              </w:rPr>
              <w:br/>
            </w:r>
            <w:r w:rsidRPr="001B5E4E">
              <w:rPr>
                <w:rFonts w:ascii="Arial" w:hAnsi="Arial" w:cs="Arial"/>
                <w:bCs/>
                <w:i/>
                <w:iCs/>
                <w:color w:val="000000"/>
                <w:sz w:val="16"/>
                <w:szCs w:val="16"/>
              </w:rPr>
              <w:t>відповідальний за контроль нерозфасованого продукту:</w:t>
            </w:r>
            <w:r w:rsidRPr="001B5E4E">
              <w:rPr>
                <w:rFonts w:ascii="Arial" w:hAnsi="Arial" w:cs="Arial"/>
                <w:bCs/>
                <w:color w:val="000000"/>
                <w:sz w:val="16"/>
                <w:szCs w:val="16"/>
              </w:rPr>
              <w:br/>
              <w:t>Ассошиейтс оф Кейп Код, США</w:t>
            </w:r>
            <w:r w:rsidRPr="000A1D2A">
              <w:rPr>
                <w:rFonts w:ascii="Arial" w:hAnsi="Arial" w:cs="Arial"/>
                <w:bCs/>
                <w:color w:val="000000"/>
                <w:sz w:val="16"/>
                <w:szCs w:val="16"/>
              </w:rPr>
              <w:t xml:space="preserve">; </w:t>
            </w:r>
            <w:r w:rsidRPr="001B5E4E">
              <w:rPr>
                <w:rFonts w:ascii="Arial" w:hAnsi="Arial" w:cs="Arial"/>
                <w:bCs/>
                <w:color w:val="000000"/>
                <w:sz w:val="16"/>
                <w:szCs w:val="16"/>
              </w:rPr>
              <w:br/>
            </w:r>
            <w:r w:rsidRPr="001B5E4E">
              <w:rPr>
                <w:rFonts w:ascii="Arial" w:hAnsi="Arial" w:cs="Arial"/>
                <w:bCs/>
                <w:i/>
                <w:iCs/>
                <w:color w:val="000000"/>
                <w:sz w:val="16"/>
                <w:szCs w:val="16"/>
              </w:rPr>
              <w:t>відповідальний за маркування та вторинне пакування:</w:t>
            </w:r>
            <w:r w:rsidRPr="001B5E4E">
              <w:rPr>
                <w:rFonts w:ascii="Arial" w:hAnsi="Arial" w:cs="Arial"/>
                <w:bCs/>
                <w:color w:val="000000"/>
                <w:sz w:val="16"/>
                <w:szCs w:val="16"/>
              </w:rPr>
              <w:br/>
              <w:t>Бакстер Онколоджі ГмбХ, Німеччина</w:t>
            </w:r>
            <w:r w:rsidRPr="000A1D2A">
              <w:rPr>
                <w:rFonts w:ascii="Arial" w:hAnsi="Arial" w:cs="Arial"/>
                <w:bCs/>
                <w:color w:val="000000"/>
                <w:sz w:val="16"/>
                <w:szCs w:val="16"/>
              </w:rPr>
              <w:t>;</w:t>
            </w:r>
          </w:p>
          <w:p w:rsidR="0019029F" w:rsidRPr="001B5E4E" w:rsidRDefault="0019029F" w:rsidP="0019029F">
            <w:pPr>
              <w:autoSpaceDE w:val="0"/>
              <w:autoSpaceDN w:val="0"/>
              <w:adjustRightInd w:val="0"/>
              <w:jc w:val="center"/>
              <w:rPr>
                <w:rFonts w:ascii="Arial" w:hAnsi="Arial" w:cs="Arial"/>
                <w:bCs/>
                <w:color w:val="102B56"/>
              </w:rPr>
            </w:pPr>
            <w:r w:rsidRPr="001B5E4E">
              <w:rPr>
                <w:rFonts w:ascii="Arial" w:hAnsi="Arial" w:cs="Arial"/>
                <w:bCs/>
                <w:i/>
                <w:iCs/>
                <w:color w:val="000000"/>
                <w:sz w:val="16"/>
                <w:szCs w:val="16"/>
              </w:rPr>
              <w:t>відповідальний за контроль вихідних матеріалів:</w:t>
            </w:r>
            <w:r w:rsidRPr="001B5E4E">
              <w:rPr>
                <w:rFonts w:ascii="Arial" w:hAnsi="Arial" w:cs="Arial"/>
                <w:bCs/>
                <w:color w:val="000000"/>
                <w:sz w:val="16"/>
                <w:szCs w:val="16"/>
              </w:rPr>
              <w:br/>
              <w:t>Бостон Аналітикал</w:t>
            </w:r>
            <w:r w:rsidRPr="000A1D2A">
              <w:rPr>
                <w:rFonts w:ascii="Arial" w:hAnsi="Arial" w:cs="Arial"/>
                <w:bCs/>
                <w:color w:val="000000"/>
                <w:sz w:val="16"/>
                <w:szCs w:val="16"/>
              </w:rPr>
              <w:t>,США;</w:t>
            </w:r>
          </w:p>
          <w:p w:rsidR="0019029F" w:rsidRPr="001B5E4E" w:rsidRDefault="0019029F" w:rsidP="0019029F">
            <w:pPr>
              <w:autoSpaceDE w:val="0"/>
              <w:autoSpaceDN w:val="0"/>
              <w:adjustRightInd w:val="0"/>
              <w:jc w:val="center"/>
              <w:rPr>
                <w:rFonts w:ascii="Arial" w:hAnsi="Arial" w:cs="Arial"/>
                <w:bCs/>
                <w:color w:val="102B56"/>
                <w:sz w:val="18"/>
                <w:szCs w:val="18"/>
              </w:rPr>
            </w:pPr>
            <w:r w:rsidRPr="001B5E4E">
              <w:rPr>
                <w:rFonts w:ascii="Arial" w:hAnsi="Arial" w:cs="Arial"/>
                <w:bCs/>
                <w:i/>
                <w:iCs/>
                <w:color w:val="000000"/>
                <w:sz w:val="16"/>
                <w:szCs w:val="16"/>
              </w:rPr>
              <w:t>відповідальний за контроль якості готового лікарського засобу: ендотоксин, стерильність, тверді частки:</w:t>
            </w:r>
            <w:r w:rsidRPr="001B5E4E">
              <w:rPr>
                <w:rFonts w:ascii="Arial" w:hAnsi="Arial" w:cs="Arial"/>
                <w:bCs/>
                <w:color w:val="000000"/>
                <w:sz w:val="16"/>
                <w:szCs w:val="16"/>
              </w:rPr>
              <w:br/>
              <w:t>ЕсДжіЕс Інститут Фрезеніус ГмбХ, Німеччина</w:t>
            </w:r>
            <w:r w:rsidRPr="000A1D2A">
              <w:rPr>
                <w:rFonts w:ascii="Arial" w:hAnsi="Arial" w:cs="Arial"/>
                <w:bCs/>
                <w:color w:val="000000"/>
                <w:sz w:val="16"/>
                <w:szCs w:val="16"/>
              </w:rPr>
              <w:t>;</w:t>
            </w:r>
            <w:r w:rsidRPr="001B5E4E">
              <w:rPr>
                <w:rFonts w:ascii="Arial" w:hAnsi="Arial" w:cs="Arial"/>
                <w:bCs/>
                <w:color w:val="000000"/>
                <w:sz w:val="16"/>
                <w:szCs w:val="16"/>
              </w:rPr>
              <w:br/>
            </w:r>
            <w:r w:rsidRPr="001B5E4E">
              <w:rPr>
                <w:rFonts w:ascii="Arial" w:hAnsi="Arial" w:cs="Arial"/>
                <w:bCs/>
                <w:i/>
                <w:iCs/>
                <w:color w:val="000000"/>
                <w:sz w:val="16"/>
                <w:szCs w:val="16"/>
              </w:rPr>
              <w:t>відповідальний за контроль якості готового лікарського засобу: кількісне визначення, ідентифікація, домішки, фізико-хімічні показники:</w:t>
            </w:r>
            <w:r w:rsidRPr="001B5E4E">
              <w:rPr>
                <w:rFonts w:ascii="Arial" w:hAnsi="Arial" w:cs="Arial"/>
                <w:bCs/>
                <w:color w:val="000000"/>
                <w:sz w:val="16"/>
                <w:szCs w:val="16"/>
              </w:rPr>
              <w:br/>
              <w:t>ЕсДжіЕс Інститут Фрезеніус ГмбХ, Німеччина</w:t>
            </w:r>
            <w:r w:rsidRPr="000A1D2A">
              <w:rPr>
                <w:rFonts w:ascii="Arial" w:hAnsi="Arial" w:cs="Arial"/>
                <w:bCs/>
                <w:color w:val="000000"/>
                <w:sz w:val="16"/>
                <w:szCs w:val="16"/>
              </w:rPr>
              <w:t>;</w:t>
            </w:r>
            <w:r w:rsidRPr="001B5E4E">
              <w:rPr>
                <w:rFonts w:ascii="Arial" w:hAnsi="Arial" w:cs="Arial"/>
                <w:bCs/>
                <w:color w:val="000000"/>
                <w:sz w:val="16"/>
                <w:szCs w:val="16"/>
              </w:rPr>
              <w:br/>
            </w:r>
            <w:r w:rsidRPr="001B5E4E">
              <w:rPr>
                <w:rFonts w:ascii="Arial" w:hAnsi="Arial" w:cs="Arial"/>
                <w:bCs/>
                <w:i/>
                <w:iCs/>
                <w:color w:val="000000"/>
                <w:sz w:val="16"/>
                <w:szCs w:val="16"/>
              </w:rPr>
              <w:t>відповідальний за виробництво та контроль нерозфасованого продукту, контроль вихідних матеріалів:</w:t>
            </w:r>
            <w:r w:rsidRPr="001B5E4E">
              <w:rPr>
                <w:rFonts w:ascii="Arial" w:hAnsi="Arial" w:cs="Arial"/>
                <w:bCs/>
                <w:color w:val="000000"/>
                <w:sz w:val="16"/>
                <w:szCs w:val="16"/>
              </w:rPr>
              <w:br/>
              <w:t>Іпсен Біосайнс, Інк., США</w:t>
            </w:r>
            <w:r w:rsidRPr="000A1D2A">
              <w:rPr>
                <w:rFonts w:ascii="Arial" w:hAnsi="Arial" w:cs="Arial"/>
                <w:bCs/>
                <w:color w:val="000000"/>
                <w:sz w:val="16"/>
                <w:szCs w:val="16"/>
              </w:rPr>
              <w:t>;</w:t>
            </w:r>
          </w:p>
          <w:p w:rsidR="0019029F" w:rsidRPr="001B5E4E" w:rsidRDefault="0019029F" w:rsidP="0019029F">
            <w:pPr>
              <w:keepNext/>
              <w:autoSpaceDE w:val="0"/>
              <w:autoSpaceDN w:val="0"/>
              <w:adjustRightInd w:val="0"/>
              <w:jc w:val="center"/>
              <w:outlineLvl w:val="1"/>
              <w:rPr>
                <w:rFonts w:ascii="Arial" w:hAnsi="Arial" w:cs="Arial"/>
                <w:bCs/>
                <w:color w:val="102B56"/>
                <w:sz w:val="36"/>
                <w:szCs w:val="36"/>
              </w:rPr>
            </w:pPr>
            <w:r w:rsidRPr="001B5E4E">
              <w:rPr>
                <w:rFonts w:ascii="Arial" w:hAnsi="Arial" w:cs="Arial"/>
                <w:bCs/>
                <w:i/>
                <w:iCs/>
                <w:color w:val="000000"/>
                <w:sz w:val="16"/>
                <w:szCs w:val="16"/>
              </w:rPr>
              <w:t xml:space="preserve">відповідальний за виробництво та контроль нерозфасованого продукту, контроль вихідних матеріалів; за укупорку та візуальний контроль; за контроль якості готового лікарського засобу: кількісне визначення, ідентифікація, домішки, фізико-хімічні показники; за контроль якості готового лікарського засобу: ендотоксин, стерильність, тверді частки; за маркування та вторинне пакування: </w:t>
            </w:r>
            <w:r w:rsidRPr="001B5E4E">
              <w:rPr>
                <w:rFonts w:ascii="Arial" w:hAnsi="Arial" w:cs="Arial"/>
                <w:bCs/>
                <w:color w:val="000000"/>
                <w:sz w:val="16"/>
                <w:szCs w:val="16"/>
              </w:rPr>
              <w:br/>
              <w:t>Іпсен Фарма Біотек, Франція</w:t>
            </w:r>
            <w:r w:rsidRPr="000A1D2A">
              <w:rPr>
                <w:rFonts w:ascii="Arial" w:hAnsi="Arial" w:cs="Arial"/>
                <w:bCs/>
                <w:color w:val="000000"/>
                <w:sz w:val="16"/>
                <w:szCs w:val="16"/>
              </w:rPr>
              <w:t>;</w:t>
            </w:r>
          </w:p>
          <w:p w:rsidR="0019029F" w:rsidRPr="001B5E4E" w:rsidRDefault="0019029F" w:rsidP="0019029F">
            <w:pPr>
              <w:keepNext/>
              <w:autoSpaceDE w:val="0"/>
              <w:autoSpaceDN w:val="0"/>
              <w:adjustRightInd w:val="0"/>
              <w:jc w:val="center"/>
              <w:outlineLvl w:val="1"/>
              <w:rPr>
                <w:rFonts w:ascii="Arial" w:hAnsi="Arial" w:cs="Arial"/>
                <w:bCs/>
                <w:color w:val="102B56"/>
                <w:sz w:val="36"/>
                <w:szCs w:val="36"/>
              </w:rPr>
            </w:pPr>
            <w:r w:rsidRPr="001B5E4E">
              <w:rPr>
                <w:rFonts w:ascii="Arial" w:hAnsi="Arial" w:cs="Arial"/>
                <w:bCs/>
                <w:i/>
                <w:iCs/>
                <w:color w:val="000000"/>
                <w:sz w:val="16"/>
                <w:szCs w:val="16"/>
              </w:rPr>
              <w:t>відповідальний за контроль вихідних матеріалів та нерозфасованого продукту:</w:t>
            </w:r>
            <w:r w:rsidRPr="001B5E4E">
              <w:rPr>
                <w:rFonts w:ascii="Arial" w:hAnsi="Arial" w:cs="Arial"/>
                <w:bCs/>
                <w:color w:val="000000"/>
                <w:sz w:val="16"/>
                <w:szCs w:val="16"/>
              </w:rPr>
              <w:br/>
              <w:t>Кволіті Кемікал Лабораторіз, США</w:t>
            </w:r>
            <w:r w:rsidRPr="000A1D2A">
              <w:rPr>
                <w:rFonts w:ascii="Arial" w:hAnsi="Arial" w:cs="Arial"/>
                <w:bCs/>
                <w:color w:val="000000"/>
                <w:sz w:val="16"/>
                <w:szCs w:val="16"/>
              </w:rPr>
              <w:t>;</w:t>
            </w:r>
            <w:r w:rsidRPr="001B5E4E">
              <w:rPr>
                <w:rFonts w:ascii="Arial" w:hAnsi="Arial" w:cs="Arial"/>
                <w:bCs/>
                <w:color w:val="000000"/>
                <w:sz w:val="16"/>
                <w:szCs w:val="16"/>
              </w:rPr>
              <w:br/>
            </w:r>
            <w:r w:rsidRPr="001B5E4E">
              <w:rPr>
                <w:rFonts w:ascii="Arial" w:hAnsi="Arial" w:cs="Arial"/>
                <w:bCs/>
                <w:i/>
                <w:iCs/>
                <w:color w:val="000000"/>
                <w:sz w:val="16"/>
                <w:szCs w:val="16"/>
              </w:rPr>
              <w:t>відповідальний за маркування, вторинне пакування та випуск серії готового лікарського засобу:</w:t>
            </w:r>
            <w:r w:rsidRPr="001B5E4E">
              <w:rPr>
                <w:rFonts w:ascii="Arial" w:hAnsi="Arial" w:cs="Arial"/>
                <w:bCs/>
                <w:color w:val="000000"/>
                <w:sz w:val="16"/>
                <w:szCs w:val="16"/>
              </w:rPr>
              <w:br/>
              <w:t>Лабораторії Серв`є Індастрі, Францiя</w:t>
            </w:r>
            <w:r w:rsidRPr="000A1D2A">
              <w:rPr>
                <w:rFonts w:ascii="Arial" w:hAnsi="Arial" w:cs="Arial"/>
                <w:bCs/>
                <w:color w:val="000000"/>
                <w:sz w:val="16"/>
                <w:szCs w:val="16"/>
              </w:rPr>
              <w:t>;</w:t>
            </w:r>
          </w:p>
          <w:p w:rsidR="0019029F" w:rsidRPr="001B5E4E" w:rsidRDefault="0019029F" w:rsidP="0019029F">
            <w:pPr>
              <w:keepNext/>
              <w:autoSpaceDE w:val="0"/>
              <w:autoSpaceDN w:val="0"/>
              <w:adjustRightInd w:val="0"/>
              <w:jc w:val="center"/>
              <w:outlineLvl w:val="1"/>
              <w:rPr>
                <w:rFonts w:ascii="Arial" w:hAnsi="Arial" w:cs="Arial"/>
                <w:bCs/>
                <w:color w:val="102B56"/>
                <w:sz w:val="36"/>
                <w:szCs w:val="36"/>
              </w:rPr>
            </w:pPr>
            <w:r w:rsidRPr="001B5E4E">
              <w:rPr>
                <w:rFonts w:ascii="Arial" w:hAnsi="Arial" w:cs="Arial"/>
                <w:bCs/>
                <w:i/>
                <w:iCs/>
                <w:color w:val="000000"/>
                <w:sz w:val="16"/>
                <w:szCs w:val="16"/>
              </w:rPr>
              <w:t>відповідальний за маркування та вторинне пакування:</w:t>
            </w:r>
          </w:p>
          <w:p w:rsidR="0019029F" w:rsidRPr="001B5E4E" w:rsidRDefault="0019029F" w:rsidP="0019029F">
            <w:pPr>
              <w:keepNext/>
              <w:autoSpaceDE w:val="0"/>
              <w:autoSpaceDN w:val="0"/>
              <w:adjustRightInd w:val="0"/>
              <w:jc w:val="center"/>
              <w:outlineLvl w:val="1"/>
              <w:rPr>
                <w:rFonts w:ascii="Arial" w:hAnsi="Arial" w:cs="Arial"/>
                <w:bCs/>
                <w:color w:val="102B56"/>
                <w:sz w:val="36"/>
                <w:szCs w:val="36"/>
              </w:rPr>
            </w:pPr>
            <w:r w:rsidRPr="001B5E4E">
              <w:rPr>
                <w:rFonts w:ascii="Arial" w:hAnsi="Arial" w:cs="Arial"/>
                <w:bCs/>
                <w:color w:val="000000"/>
                <w:sz w:val="16"/>
                <w:szCs w:val="16"/>
              </w:rPr>
              <w:t>Дере Ложістік, Франція</w:t>
            </w:r>
            <w:r w:rsidRPr="000A1D2A">
              <w:rPr>
                <w:rFonts w:ascii="Arial" w:hAnsi="Arial" w:cs="Arial"/>
                <w:bCs/>
                <w:color w:val="000000"/>
                <w:sz w:val="16"/>
                <w:szCs w:val="16"/>
              </w:rPr>
              <w:t>;</w:t>
            </w:r>
          </w:p>
          <w:p w:rsidR="0019029F" w:rsidRPr="001B5E4E" w:rsidRDefault="0019029F" w:rsidP="0019029F">
            <w:pPr>
              <w:autoSpaceDE w:val="0"/>
              <w:autoSpaceDN w:val="0"/>
              <w:adjustRightInd w:val="0"/>
              <w:jc w:val="center"/>
              <w:rPr>
                <w:rFonts w:ascii="Arial" w:hAnsi="Arial" w:cs="Arial"/>
                <w:bCs/>
                <w:color w:val="102B56"/>
                <w:sz w:val="18"/>
                <w:szCs w:val="18"/>
              </w:rPr>
            </w:pPr>
            <w:r w:rsidRPr="001B5E4E">
              <w:rPr>
                <w:rFonts w:ascii="Arial" w:hAnsi="Arial" w:cs="Arial"/>
                <w:bCs/>
                <w:i/>
                <w:iCs/>
                <w:color w:val="000000"/>
                <w:sz w:val="16"/>
                <w:szCs w:val="16"/>
              </w:rPr>
              <w:t>відповідальний за контроль вихідних матеріалів:</w:t>
            </w:r>
            <w:r w:rsidRPr="001B5E4E">
              <w:rPr>
                <w:rFonts w:ascii="Arial" w:hAnsi="Arial" w:cs="Arial"/>
                <w:bCs/>
                <w:color w:val="000000"/>
                <w:sz w:val="16"/>
                <w:szCs w:val="16"/>
              </w:rPr>
              <w:br/>
              <w:t>ПРОКСІ Лаборато</w:t>
            </w:r>
            <w:r w:rsidRPr="000A1D2A">
              <w:rPr>
                <w:rFonts w:ascii="Arial" w:hAnsi="Arial" w:cs="Arial"/>
                <w:bCs/>
                <w:color w:val="000000"/>
                <w:sz w:val="16"/>
                <w:szCs w:val="16"/>
              </w:rPr>
              <w:t>різ БВ Сіненсіс Лайф Сайнсіс БВ, Нідерланди;</w:t>
            </w:r>
          </w:p>
          <w:p w:rsidR="0019029F" w:rsidRPr="001B5E4E" w:rsidRDefault="0019029F" w:rsidP="0019029F">
            <w:pPr>
              <w:autoSpaceDE w:val="0"/>
              <w:autoSpaceDN w:val="0"/>
              <w:adjustRightInd w:val="0"/>
              <w:jc w:val="center"/>
              <w:rPr>
                <w:rFonts w:ascii="Arial" w:hAnsi="Arial" w:cs="Arial"/>
                <w:bCs/>
                <w:color w:val="102B56"/>
                <w:sz w:val="18"/>
                <w:szCs w:val="18"/>
              </w:rPr>
            </w:pPr>
            <w:r w:rsidRPr="001B5E4E">
              <w:rPr>
                <w:rFonts w:ascii="Arial" w:hAnsi="Arial" w:cs="Arial"/>
                <w:bCs/>
                <w:i/>
                <w:iCs/>
                <w:color w:val="000000"/>
                <w:sz w:val="16"/>
                <w:szCs w:val="16"/>
              </w:rPr>
              <w:t>відповідальний за контроль вихідних матеріалів:</w:t>
            </w:r>
          </w:p>
          <w:p w:rsidR="0019029F" w:rsidRDefault="0019029F" w:rsidP="0019029F">
            <w:pPr>
              <w:pStyle w:val="Normal"/>
              <w:tabs>
                <w:tab w:val="left" w:pos="12600"/>
              </w:tabs>
              <w:jc w:val="center"/>
              <w:rPr>
                <w:rFonts w:ascii="Arial" w:hAnsi="Arial" w:cs="Arial"/>
                <w:bCs/>
                <w:color w:val="000000"/>
                <w:sz w:val="16"/>
                <w:szCs w:val="16"/>
                <w:lang w:val="ru-RU"/>
              </w:rPr>
            </w:pPr>
            <w:r w:rsidRPr="001B5E4E">
              <w:rPr>
                <w:rFonts w:ascii="Arial" w:hAnsi="Arial" w:cs="Arial"/>
                <w:bCs/>
                <w:color w:val="000000"/>
                <w:sz w:val="16"/>
                <w:szCs w:val="16"/>
                <w:lang w:val="ru-RU"/>
              </w:rPr>
              <w:t>КАЛІ КОНТРОЛЬ, Франція</w:t>
            </w:r>
          </w:p>
          <w:p w:rsidR="0019029F" w:rsidRPr="00231CC6" w:rsidRDefault="0019029F" w:rsidP="0019029F">
            <w:pPr>
              <w:pStyle w:val="Normal"/>
              <w:tabs>
                <w:tab w:val="left" w:pos="12600"/>
              </w:tabs>
              <w:jc w:val="center"/>
              <w:rPr>
                <w:rFonts w:ascii="Arial" w:hAnsi="Arial" w:cs="Arial"/>
                <w:color w:val="000000"/>
                <w:sz w:val="16"/>
                <w:szCs w:val="16"/>
                <w:lang w:val="ru-RU"/>
              </w:rPr>
            </w:pPr>
          </w:p>
        </w:tc>
        <w:tc>
          <w:tcPr>
            <w:tcW w:w="1275"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США/</w:t>
            </w:r>
          </w:p>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Франція/</w:t>
            </w:r>
          </w:p>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Нідерланди</w:t>
            </w:r>
          </w:p>
        </w:tc>
        <w:tc>
          <w:tcPr>
            <w:tcW w:w="2127"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jc w:val="center"/>
              <w:rPr>
                <w:rFonts w:ascii="Arial" w:hAnsi="Arial" w:cs="Arial"/>
                <w:color w:val="000000"/>
                <w:sz w:val="16"/>
                <w:szCs w:val="16"/>
              </w:rPr>
            </w:pPr>
            <w:r w:rsidRPr="00F02CFD">
              <w:rPr>
                <w:rFonts w:ascii="Arial" w:hAnsi="Arial" w:cs="Arial"/>
                <w:color w:val="000000"/>
                <w:sz w:val="16"/>
                <w:szCs w:val="16"/>
              </w:rPr>
              <w:t xml:space="preserve">Update of section 4.4 and 4.8 of the SmPC to amend a warning/precaution regarding Hypersensitivity reactions and to add additional terms to the table of ADRs, and section 4.5 to add an interaction regarding flucytosine. The Package leaflet is updated accordingly. In addition, the RMP (version 4.0) is updated accordingly. </w:t>
            </w:r>
            <w:r w:rsidRPr="00F02CFD">
              <w:rPr>
                <w:rFonts w:ascii="Arial" w:hAnsi="Arial" w:cs="Arial"/>
                <w:color w:val="000000"/>
                <w:sz w:val="16"/>
                <w:szCs w:val="16"/>
              </w:rPr>
              <w:br/>
              <w:t xml:space="preserve">Введення змін протягом 6-ти місяців після затвердження. </w:t>
            </w:r>
            <w:r w:rsidRPr="00F02CFD">
              <w:rPr>
                <w:rFonts w:ascii="Arial" w:hAnsi="Arial" w:cs="Arial"/>
                <w:color w:val="000000"/>
                <w:sz w:val="16"/>
                <w:szCs w:val="16"/>
              </w:rPr>
              <w:br/>
              <w:t xml:space="preserve">C.I.4, ІІ - Change(s) in the SPC, Labelling or PL due to new quality, preclinical, clinical or pharmacovigilance data: </w:t>
            </w:r>
            <w:r w:rsidRPr="00F02CFD">
              <w:rPr>
                <w:rFonts w:ascii="Arial" w:hAnsi="Arial" w:cs="Arial"/>
                <w:color w:val="000000"/>
                <w:sz w:val="16"/>
                <w:szCs w:val="16"/>
              </w:rPr>
              <w:br/>
              <w:t xml:space="preserve">Update of section 4.6 of the SmPC in order to update the duration of effective contraception in women with childbearing potential in line with the CHMP Safety working party (SWP) recommendations on the duration of contraception following the end of treatment with a genotoxic drug and to add a statement about the preservation of gametes. In addition, the MAH took the opportunity to introduce minor changes to section 6.6 of the SmPC to provide clarification regarding the size of the needle to be used for the preparation of the infusion prior to administration. </w:t>
            </w:r>
            <w:r w:rsidRPr="00F02CFD">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85"/>
              <w:jc w:val="center"/>
              <w:rPr>
                <w:rFonts w:ascii="Arial" w:hAnsi="Arial" w:cs="Arial"/>
                <w:i/>
                <w:sz w:val="16"/>
                <w:szCs w:val="16"/>
              </w:rPr>
            </w:pPr>
            <w:r w:rsidRPr="00F02CFD">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jc w:val="center"/>
              <w:rPr>
                <w:rFonts w:ascii="Arial" w:hAnsi="Arial" w:cs="Arial"/>
                <w:sz w:val="16"/>
                <w:szCs w:val="16"/>
              </w:rPr>
            </w:pPr>
            <w:r w:rsidRPr="00F02CFD">
              <w:rPr>
                <w:rFonts w:ascii="Arial" w:hAnsi="Arial" w:cs="Arial"/>
                <w:sz w:val="16"/>
                <w:szCs w:val="16"/>
              </w:rPr>
              <w:t>UA/18775/01/01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E25212" w:rsidRDefault="0019029F" w:rsidP="0019029F">
            <w:pPr>
              <w:pStyle w:val="Normal"/>
              <w:tabs>
                <w:tab w:val="left" w:pos="12600"/>
              </w:tabs>
              <w:rPr>
                <w:rFonts w:ascii="Arial" w:hAnsi="Arial" w:cs="Arial"/>
                <w:b/>
                <w:sz w:val="16"/>
                <w:szCs w:val="16"/>
              </w:rPr>
            </w:pPr>
            <w:r w:rsidRPr="00E64CF4">
              <w:rPr>
                <w:rFonts w:ascii="Arial" w:hAnsi="Arial" w:cs="Arial"/>
                <w:b/>
                <w:sz w:val="16"/>
                <w:szCs w:val="16"/>
              </w:rPr>
              <w:t>ОНІВАЙД® ПЕГИЛЬОВАНИЙ ЛІПОСОМАЛЬНИЙ</w:t>
            </w:r>
          </w:p>
        </w:tc>
        <w:tc>
          <w:tcPr>
            <w:tcW w:w="1984" w:type="dxa"/>
            <w:tcBorders>
              <w:top w:val="single" w:sz="4" w:space="0" w:color="000000"/>
              <w:left w:val="single" w:sz="4" w:space="0" w:color="auto"/>
              <w:right w:val="single" w:sz="4" w:space="0" w:color="auto"/>
            </w:tcBorders>
            <w:shd w:val="clear" w:color="auto" w:fill="auto"/>
          </w:tcPr>
          <w:p w:rsidR="0019029F" w:rsidRPr="00E25212" w:rsidRDefault="0019029F" w:rsidP="0019029F">
            <w:pPr>
              <w:pStyle w:val="Normal"/>
              <w:tabs>
                <w:tab w:val="left" w:pos="12600"/>
              </w:tabs>
              <w:rPr>
                <w:rFonts w:ascii="Arial" w:hAnsi="Arial" w:cs="Arial"/>
                <w:color w:val="000000"/>
                <w:sz w:val="16"/>
                <w:szCs w:val="16"/>
              </w:rPr>
            </w:pPr>
            <w:r w:rsidRPr="00E64CF4">
              <w:rPr>
                <w:rFonts w:ascii="Arial" w:hAnsi="Arial" w:cs="Arial"/>
                <w:color w:val="000000"/>
                <w:sz w:val="16"/>
                <w:szCs w:val="16"/>
              </w:rPr>
              <w:t>концентрат для дисперсії для інфузій, 4,3 мг/мл; по 10 мл у флаконі; по 1 флакону в коробці з картону з маркуванням українською мовою; по 10 мл у флаконі з маркуванням іноземною мовою; по 1 флакону в стандартно-експортній упаковці з маркуванням іноземною мовою, яка міститься у картонній коробці з маркуванням українською мовою; по 10 мл у флаконі з маркуванням іноземною мовою; по 1 флакону у картонній коробці з маркуванням іноземною мовою зі стикером українською мовою</w:t>
            </w:r>
          </w:p>
        </w:tc>
        <w:tc>
          <w:tcPr>
            <w:tcW w:w="1418" w:type="dxa"/>
            <w:tcBorders>
              <w:top w:val="single" w:sz="4" w:space="0" w:color="000000"/>
              <w:left w:val="single" w:sz="4" w:space="0" w:color="auto"/>
              <w:right w:val="single" w:sz="4" w:space="0" w:color="auto"/>
            </w:tcBorders>
            <w:shd w:val="clear" w:color="auto" w:fill="auto"/>
          </w:tcPr>
          <w:p w:rsidR="0019029F" w:rsidRPr="00E25212" w:rsidRDefault="0019029F" w:rsidP="0019029F">
            <w:pPr>
              <w:pStyle w:val="Normal"/>
              <w:tabs>
                <w:tab w:val="left" w:pos="12600"/>
              </w:tabs>
              <w:ind w:left="-108"/>
              <w:jc w:val="center"/>
              <w:rPr>
                <w:rFonts w:ascii="Arial" w:hAnsi="Arial" w:cs="Arial"/>
                <w:color w:val="000000"/>
                <w:sz w:val="16"/>
                <w:szCs w:val="16"/>
              </w:rPr>
            </w:pPr>
            <w:r w:rsidRPr="00E64CF4">
              <w:rPr>
                <w:rFonts w:ascii="Arial" w:hAnsi="Arial" w:cs="Arial"/>
                <w:color w:val="000000"/>
                <w:sz w:val="16"/>
                <w:szCs w:val="16"/>
              </w:rPr>
              <w:t>ЛЄ ЛАБОРАТУАР СЕРВ'Є</w:t>
            </w:r>
          </w:p>
        </w:tc>
        <w:tc>
          <w:tcPr>
            <w:tcW w:w="1276" w:type="dxa"/>
            <w:tcBorders>
              <w:top w:val="single" w:sz="4" w:space="0" w:color="000000"/>
              <w:left w:val="single" w:sz="4" w:space="0" w:color="auto"/>
              <w:right w:val="single" w:sz="4" w:space="0" w:color="auto"/>
            </w:tcBorders>
            <w:shd w:val="clear" w:color="auto" w:fill="auto"/>
          </w:tcPr>
          <w:p w:rsidR="0019029F" w:rsidRPr="00E25212" w:rsidRDefault="0019029F" w:rsidP="0019029F">
            <w:pPr>
              <w:pStyle w:val="Normal"/>
              <w:tabs>
                <w:tab w:val="left" w:pos="12600"/>
              </w:tabs>
              <w:ind w:left="-108"/>
              <w:jc w:val="center"/>
              <w:rPr>
                <w:rFonts w:ascii="Arial" w:hAnsi="Arial" w:cs="Arial"/>
                <w:color w:val="000000"/>
                <w:sz w:val="16"/>
                <w:szCs w:val="16"/>
              </w:rPr>
            </w:pPr>
            <w:r w:rsidRPr="00E64CF4">
              <w:rPr>
                <w:rFonts w:ascii="Arial" w:hAnsi="Arial" w:cs="Arial"/>
                <w:color w:val="000000"/>
                <w:sz w:val="16"/>
                <w:szCs w:val="16"/>
              </w:rPr>
              <w:t>Францiя</w:t>
            </w:r>
          </w:p>
        </w:tc>
        <w:tc>
          <w:tcPr>
            <w:tcW w:w="2835" w:type="dxa"/>
            <w:tcBorders>
              <w:top w:val="single" w:sz="4" w:space="0" w:color="000000"/>
              <w:left w:val="single" w:sz="4" w:space="0" w:color="auto"/>
              <w:right w:val="single" w:sz="4" w:space="0" w:color="auto"/>
            </w:tcBorders>
            <w:shd w:val="clear" w:color="auto" w:fill="auto"/>
          </w:tcPr>
          <w:p w:rsidR="0019029F" w:rsidRPr="00E64CF4" w:rsidRDefault="0019029F" w:rsidP="0019029F">
            <w:pPr>
              <w:tabs>
                <w:tab w:val="left" w:pos="12600"/>
              </w:tabs>
              <w:jc w:val="center"/>
              <w:rPr>
                <w:rFonts w:ascii="Arial" w:hAnsi="Arial" w:cs="Arial"/>
                <w:color w:val="000000"/>
                <w:sz w:val="16"/>
                <w:szCs w:val="16"/>
              </w:rPr>
            </w:pPr>
            <w:r w:rsidRPr="00E64CF4">
              <w:rPr>
                <w:rFonts w:ascii="Arial" w:hAnsi="Arial" w:cs="Arial"/>
                <w:color w:val="000000"/>
                <w:sz w:val="16"/>
                <w:szCs w:val="16"/>
              </w:rPr>
              <w:t xml:space="preserve">відповідальний за контроль вихідних матеріалів та нерозфасованого продукту: Авіста Фарма Солюшнс, США; відповідальний за укупорку та візуальний контроль: Аджиномото Алтеа, Інк., США; відповідальний за контроль нерозфасованого продукту: Ассошиейтс оф Кейп Код, США; відповідальний за маркування та вторинне пакування: </w:t>
            </w:r>
          </w:p>
          <w:p w:rsidR="0019029F" w:rsidRPr="00E64CF4" w:rsidRDefault="0019029F" w:rsidP="0019029F">
            <w:pPr>
              <w:tabs>
                <w:tab w:val="left" w:pos="12600"/>
              </w:tabs>
              <w:jc w:val="center"/>
              <w:rPr>
                <w:rFonts w:ascii="Arial" w:hAnsi="Arial" w:cs="Arial"/>
                <w:color w:val="000000"/>
                <w:sz w:val="16"/>
                <w:szCs w:val="16"/>
              </w:rPr>
            </w:pPr>
            <w:r w:rsidRPr="00E64CF4">
              <w:rPr>
                <w:rFonts w:ascii="Arial" w:hAnsi="Arial" w:cs="Arial"/>
                <w:color w:val="000000"/>
                <w:sz w:val="16"/>
                <w:szCs w:val="16"/>
              </w:rPr>
              <w:t xml:space="preserve">Бакстер Онколоджі ГмбХ, Німеччина; </w:t>
            </w:r>
          </w:p>
          <w:p w:rsidR="0019029F" w:rsidRPr="00E64CF4" w:rsidRDefault="0019029F" w:rsidP="0019029F">
            <w:pPr>
              <w:tabs>
                <w:tab w:val="left" w:pos="12600"/>
              </w:tabs>
              <w:jc w:val="center"/>
              <w:rPr>
                <w:rFonts w:ascii="Arial" w:hAnsi="Arial" w:cs="Arial"/>
                <w:color w:val="000000"/>
                <w:sz w:val="16"/>
                <w:szCs w:val="16"/>
              </w:rPr>
            </w:pPr>
            <w:r w:rsidRPr="00E64CF4">
              <w:rPr>
                <w:rFonts w:ascii="Arial" w:hAnsi="Arial" w:cs="Arial"/>
                <w:color w:val="000000"/>
                <w:sz w:val="16"/>
                <w:szCs w:val="16"/>
              </w:rPr>
              <w:t xml:space="preserve">відповідальний за контроль вихідних матеріалів: </w:t>
            </w:r>
          </w:p>
          <w:p w:rsidR="0019029F" w:rsidRPr="00E64CF4" w:rsidRDefault="0019029F" w:rsidP="0019029F">
            <w:pPr>
              <w:tabs>
                <w:tab w:val="left" w:pos="12600"/>
              </w:tabs>
              <w:jc w:val="center"/>
              <w:rPr>
                <w:rFonts w:ascii="Arial" w:hAnsi="Arial" w:cs="Arial"/>
                <w:color w:val="000000"/>
                <w:sz w:val="16"/>
                <w:szCs w:val="16"/>
              </w:rPr>
            </w:pPr>
            <w:r w:rsidRPr="003E1450">
              <w:rPr>
                <w:rFonts w:ascii="Arial" w:hAnsi="Arial" w:cs="Arial"/>
                <w:color w:val="000000"/>
                <w:sz w:val="16"/>
                <w:szCs w:val="16"/>
              </w:rPr>
              <w:t>Бостон</w:t>
            </w:r>
            <w:r w:rsidRPr="00E64CF4">
              <w:rPr>
                <w:rFonts w:ascii="Arial" w:hAnsi="Arial" w:cs="Arial"/>
                <w:color w:val="000000"/>
                <w:sz w:val="16"/>
                <w:szCs w:val="16"/>
              </w:rPr>
              <w:t xml:space="preserve"> </w:t>
            </w:r>
            <w:r w:rsidRPr="003E1450">
              <w:rPr>
                <w:rFonts w:ascii="Arial" w:hAnsi="Arial" w:cs="Arial"/>
                <w:color w:val="000000"/>
                <w:sz w:val="16"/>
                <w:szCs w:val="16"/>
              </w:rPr>
              <w:t>Аналітикал</w:t>
            </w:r>
            <w:r w:rsidRPr="00E64CF4">
              <w:rPr>
                <w:rFonts w:ascii="Arial" w:hAnsi="Arial" w:cs="Arial"/>
                <w:color w:val="000000"/>
                <w:sz w:val="16"/>
                <w:szCs w:val="16"/>
              </w:rPr>
              <w:t xml:space="preserve">, </w:t>
            </w:r>
            <w:r w:rsidRPr="003E1450">
              <w:rPr>
                <w:rFonts w:ascii="Arial" w:hAnsi="Arial" w:cs="Arial"/>
                <w:color w:val="000000"/>
                <w:sz w:val="16"/>
                <w:szCs w:val="16"/>
              </w:rPr>
              <w:t>США</w:t>
            </w:r>
            <w:r w:rsidRPr="00E64CF4">
              <w:rPr>
                <w:rFonts w:ascii="Arial" w:hAnsi="Arial" w:cs="Arial"/>
                <w:color w:val="000000"/>
                <w:sz w:val="16"/>
                <w:szCs w:val="16"/>
              </w:rPr>
              <w:t xml:space="preserve">; </w:t>
            </w:r>
            <w:r w:rsidRPr="003E1450">
              <w:rPr>
                <w:rFonts w:ascii="Arial" w:hAnsi="Arial" w:cs="Arial"/>
                <w:color w:val="000000"/>
                <w:sz w:val="16"/>
                <w:szCs w:val="16"/>
              </w:rPr>
              <w:t>відповідальний</w:t>
            </w:r>
            <w:r w:rsidRPr="00E64CF4">
              <w:rPr>
                <w:rFonts w:ascii="Arial" w:hAnsi="Arial" w:cs="Arial"/>
                <w:color w:val="000000"/>
                <w:sz w:val="16"/>
                <w:szCs w:val="16"/>
              </w:rPr>
              <w:t xml:space="preserve"> </w:t>
            </w:r>
            <w:r w:rsidRPr="003E1450">
              <w:rPr>
                <w:rFonts w:ascii="Arial" w:hAnsi="Arial" w:cs="Arial"/>
                <w:color w:val="000000"/>
                <w:sz w:val="16"/>
                <w:szCs w:val="16"/>
              </w:rPr>
              <w:t>за</w:t>
            </w:r>
            <w:r w:rsidRPr="00E64CF4">
              <w:rPr>
                <w:rFonts w:ascii="Arial" w:hAnsi="Arial" w:cs="Arial"/>
                <w:color w:val="000000"/>
                <w:sz w:val="16"/>
                <w:szCs w:val="16"/>
              </w:rPr>
              <w:t xml:space="preserve"> </w:t>
            </w:r>
            <w:r w:rsidRPr="003E1450">
              <w:rPr>
                <w:rFonts w:ascii="Arial" w:hAnsi="Arial" w:cs="Arial"/>
                <w:color w:val="000000"/>
                <w:sz w:val="16"/>
                <w:szCs w:val="16"/>
              </w:rPr>
              <w:t>контроль</w:t>
            </w:r>
            <w:r w:rsidRPr="00E64CF4">
              <w:rPr>
                <w:rFonts w:ascii="Arial" w:hAnsi="Arial" w:cs="Arial"/>
                <w:color w:val="000000"/>
                <w:sz w:val="16"/>
                <w:szCs w:val="16"/>
              </w:rPr>
              <w:t xml:space="preserve"> </w:t>
            </w:r>
            <w:r w:rsidRPr="003E1450">
              <w:rPr>
                <w:rFonts w:ascii="Arial" w:hAnsi="Arial" w:cs="Arial"/>
                <w:color w:val="000000"/>
                <w:sz w:val="16"/>
                <w:szCs w:val="16"/>
              </w:rPr>
              <w:t>якості</w:t>
            </w:r>
            <w:r w:rsidRPr="00E64CF4">
              <w:rPr>
                <w:rFonts w:ascii="Arial" w:hAnsi="Arial" w:cs="Arial"/>
                <w:color w:val="000000"/>
                <w:sz w:val="16"/>
                <w:szCs w:val="16"/>
              </w:rPr>
              <w:t xml:space="preserve"> </w:t>
            </w:r>
            <w:r w:rsidRPr="003E1450">
              <w:rPr>
                <w:rFonts w:ascii="Arial" w:hAnsi="Arial" w:cs="Arial"/>
                <w:color w:val="000000"/>
                <w:sz w:val="16"/>
                <w:szCs w:val="16"/>
              </w:rPr>
              <w:t>готового</w:t>
            </w:r>
            <w:r w:rsidRPr="00E64CF4">
              <w:rPr>
                <w:rFonts w:ascii="Arial" w:hAnsi="Arial" w:cs="Arial"/>
                <w:color w:val="000000"/>
                <w:sz w:val="16"/>
                <w:szCs w:val="16"/>
              </w:rPr>
              <w:t xml:space="preserve"> </w:t>
            </w:r>
            <w:r w:rsidRPr="003E1450">
              <w:rPr>
                <w:rFonts w:ascii="Arial" w:hAnsi="Arial" w:cs="Arial"/>
                <w:color w:val="000000"/>
                <w:sz w:val="16"/>
                <w:szCs w:val="16"/>
              </w:rPr>
              <w:t>лікарського</w:t>
            </w:r>
            <w:r w:rsidRPr="00E64CF4">
              <w:rPr>
                <w:rFonts w:ascii="Arial" w:hAnsi="Arial" w:cs="Arial"/>
                <w:color w:val="000000"/>
                <w:sz w:val="16"/>
                <w:szCs w:val="16"/>
              </w:rPr>
              <w:t xml:space="preserve"> </w:t>
            </w:r>
            <w:r w:rsidRPr="003E1450">
              <w:rPr>
                <w:rFonts w:ascii="Arial" w:hAnsi="Arial" w:cs="Arial"/>
                <w:color w:val="000000"/>
                <w:sz w:val="16"/>
                <w:szCs w:val="16"/>
              </w:rPr>
              <w:t>засобу</w:t>
            </w:r>
            <w:r w:rsidRPr="00E64CF4">
              <w:rPr>
                <w:rFonts w:ascii="Arial" w:hAnsi="Arial" w:cs="Arial"/>
                <w:color w:val="000000"/>
                <w:sz w:val="16"/>
                <w:szCs w:val="16"/>
              </w:rPr>
              <w:t xml:space="preserve">: </w:t>
            </w:r>
            <w:r w:rsidRPr="003E1450">
              <w:rPr>
                <w:rFonts w:ascii="Arial" w:hAnsi="Arial" w:cs="Arial"/>
                <w:color w:val="000000"/>
                <w:sz w:val="16"/>
                <w:szCs w:val="16"/>
              </w:rPr>
              <w:t>ендотоксин</w:t>
            </w:r>
            <w:r w:rsidRPr="00E64CF4">
              <w:rPr>
                <w:rFonts w:ascii="Arial" w:hAnsi="Arial" w:cs="Arial"/>
                <w:color w:val="000000"/>
                <w:sz w:val="16"/>
                <w:szCs w:val="16"/>
              </w:rPr>
              <w:t xml:space="preserve">, </w:t>
            </w:r>
            <w:r w:rsidRPr="003E1450">
              <w:rPr>
                <w:rFonts w:ascii="Arial" w:hAnsi="Arial" w:cs="Arial"/>
                <w:color w:val="000000"/>
                <w:sz w:val="16"/>
                <w:szCs w:val="16"/>
              </w:rPr>
              <w:t>стерильність</w:t>
            </w:r>
            <w:r w:rsidRPr="00E64CF4">
              <w:rPr>
                <w:rFonts w:ascii="Arial" w:hAnsi="Arial" w:cs="Arial"/>
                <w:color w:val="000000"/>
                <w:sz w:val="16"/>
                <w:szCs w:val="16"/>
              </w:rPr>
              <w:t xml:space="preserve">, </w:t>
            </w:r>
            <w:r w:rsidRPr="003E1450">
              <w:rPr>
                <w:rFonts w:ascii="Arial" w:hAnsi="Arial" w:cs="Arial"/>
                <w:color w:val="000000"/>
                <w:sz w:val="16"/>
                <w:szCs w:val="16"/>
              </w:rPr>
              <w:t>тверді</w:t>
            </w:r>
            <w:r w:rsidRPr="00E64CF4">
              <w:rPr>
                <w:rFonts w:ascii="Arial" w:hAnsi="Arial" w:cs="Arial"/>
                <w:color w:val="000000"/>
                <w:sz w:val="16"/>
                <w:szCs w:val="16"/>
              </w:rPr>
              <w:t xml:space="preserve"> </w:t>
            </w:r>
            <w:r w:rsidRPr="003E1450">
              <w:rPr>
                <w:rFonts w:ascii="Arial" w:hAnsi="Arial" w:cs="Arial"/>
                <w:color w:val="000000"/>
                <w:sz w:val="16"/>
                <w:szCs w:val="16"/>
              </w:rPr>
              <w:t>частки</w:t>
            </w:r>
            <w:r w:rsidRPr="00E64CF4">
              <w:rPr>
                <w:rFonts w:ascii="Arial" w:hAnsi="Arial" w:cs="Arial"/>
                <w:color w:val="000000"/>
                <w:sz w:val="16"/>
                <w:szCs w:val="16"/>
              </w:rPr>
              <w:t xml:space="preserve">: </w:t>
            </w:r>
            <w:r w:rsidRPr="003E1450">
              <w:rPr>
                <w:rFonts w:ascii="Arial" w:hAnsi="Arial" w:cs="Arial"/>
                <w:color w:val="000000"/>
                <w:sz w:val="16"/>
                <w:szCs w:val="16"/>
              </w:rPr>
              <w:t>ЕсДжіЕс</w:t>
            </w:r>
            <w:r w:rsidRPr="00E64CF4">
              <w:rPr>
                <w:rFonts w:ascii="Arial" w:hAnsi="Arial" w:cs="Arial"/>
                <w:color w:val="000000"/>
                <w:sz w:val="16"/>
                <w:szCs w:val="16"/>
              </w:rPr>
              <w:t xml:space="preserve"> </w:t>
            </w:r>
            <w:r w:rsidRPr="003E1450">
              <w:rPr>
                <w:rFonts w:ascii="Arial" w:hAnsi="Arial" w:cs="Arial"/>
                <w:color w:val="000000"/>
                <w:sz w:val="16"/>
                <w:szCs w:val="16"/>
              </w:rPr>
              <w:t>Інститут</w:t>
            </w:r>
            <w:r w:rsidRPr="00E64CF4">
              <w:rPr>
                <w:rFonts w:ascii="Arial" w:hAnsi="Arial" w:cs="Arial"/>
                <w:color w:val="000000"/>
                <w:sz w:val="16"/>
                <w:szCs w:val="16"/>
              </w:rPr>
              <w:t xml:space="preserve"> </w:t>
            </w:r>
            <w:r w:rsidRPr="003E1450">
              <w:rPr>
                <w:rFonts w:ascii="Arial" w:hAnsi="Arial" w:cs="Arial"/>
                <w:color w:val="000000"/>
                <w:sz w:val="16"/>
                <w:szCs w:val="16"/>
              </w:rPr>
              <w:t>Фрезеніус</w:t>
            </w:r>
            <w:r w:rsidRPr="00E64CF4">
              <w:rPr>
                <w:rFonts w:ascii="Arial" w:hAnsi="Arial" w:cs="Arial"/>
                <w:color w:val="000000"/>
                <w:sz w:val="16"/>
                <w:szCs w:val="16"/>
              </w:rPr>
              <w:t xml:space="preserve"> </w:t>
            </w:r>
            <w:r w:rsidRPr="003E1450">
              <w:rPr>
                <w:rFonts w:ascii="Arial" w:hAnsi="Arial" w:cs="Arial"/>
                <w:color w:val="000000"/>
                <w:sz w:val="16"/>
                <w:szCs w:val="16"/>
              </w:rPr>
              <w:t>ГмбХ</w:t>
            </w:r>
            <w:r w:rsidRPr="00E64CF4">
              <w:rPr>
                <w:rFonts w:ascii="Arial" w:hAnsi="Arial" w:cs="Arial"/>
                <w:color w:val="000000"/>
                <w:sz w:val="16"/>
                <w:szCs w:val="16"/>
              </w:rPr>
              <w:t xml:space="preserve">, </w:t>
            </w:r>
            <w:r w:rsidRPr="003E1450">
              <w:rPr>
                <w:rFonts w:ascii="Arial" w:hAnsi="Arial" w:cs="Arial"/>
                <w:color w:val="000000"/>
                <w:sz w:val="16"/>
                <w:szCs w:val="16"/>
              </w:rPr>
              <w:t>Німеччина</w:t>
            </w:r>
            <w:r w:rsidRPr="00E64CF4">
              <w:rPr>
                <w:rFonts w:ascii="Arial" w:hAnsi="Arial" w:cs="Arial"/>
                <w:color w:val="000000"/>
                <w:sz w:val="16"/>
                <w:szCs w:val="16"/>
              </w:rPr>
              <w:t xml:space="preserve">; </w:t>
            </w:r>
          </w:p>
          <w:p w:rsidR="0019029F" w:rsidRPr="00E64CF4" w:rsidRDefault="0019029F" w:rsidP="0019029F">
            <w:pPr>
              <w:tabs>
                <w:tab w:val="left" w:pos="12600"/>
              </w:tabs>
              <w:jc w:val="center"/>
              <w:rPr>
                <w:rFonts w:ascii="Arial" w:hAnsi="Arial" w:cs="Arial"/>
                <w:color w:val="000000"/>
                <w:sz w:val="16"/>
                <w:szCs w:val="16"/>
              </w:rPr>
            </w:pPr>
            <w:r w:rsidRPr="003E1450">
              <w:rPr>
                <w:rFonts w:ascii="Arial" w:hAnsi="Arial" w:cs="Arial"/>
                <w:color w:val="000000"/>
                <w:sz w:val="16"/>
                <w:szCs w:val="16"/>
              </w:rPr>
              <w:t>відповідальний</w:t>
            </w:r>
            <w:r w:rsidRPr="00E64CF4">
              <w:rPr>
                <w:rFonts w:ascii="Arial" w:hAnsi="Arial" w:cs="Arial"/>
                <w:color w:val="000000"/>
                <w:sz w:val="16"/>
                <w:szCs w:val="16"/>
              </w:rPr>
              <w:t xml:space="preserve"> </w:t>
            </w:r>
            <w:r w:rsidRPr="003E1450">
              <w:rPr>
                <w:rFonts w:ascii="Arial" w:hAnsi="Arial" w:cs="Arial"/>
                <w:color w:val="000000"/>
                <w:sz w:val="16"/>
                <w:szCs w:val="16"/>
              </w:rPr>
              <w:t>за</w:t>
            </w:r>
            <w:r w:rsidRPr="00E64CF4">
              <w:rPr>
                <w:rFonts w:ascii="Arial" w:hAnsi="Arial" w:cs="Arial"/>
                <w:color w:val="000000"/>
                <w:sz w:val="16"/>
                <w:szCs w:val="16"/>
              </w:rPr>
              <w:t xml:space="preserve"> </w:t>
            </w:r>
            <w:r w:rsidRPr="003E1450">
              <w:rPr>
                <w:rFonts w:ascii="Arial" w:hAnsi="Arial" w:cs="Arial"/>
                <w:color w:val="000000"/>
                <w:sz w:val="16"/>
                <w:szCs w:val="16"/>
              </w:rPr>
              <w:t>контроль</w:t>
            </w:r>
            <w:r w:rsidRPr="00E64CF4">
              <w:rPr>
                <w:rFonts w:ascii="Arial" w:hAnsi="Arial" w:cs="Arial"/>
                <w:color w:val="000000"/>
                <w:sz w:val="16"/>
                <w:szCs w:val="16"/>
              </w:rPr>
              <w:t xml:space="preserve"> </w:t>
            </w:r>
            <w:r w:rsidRPr="003E1450">
              <w:rPr>
                <w:rFonts w:ascii="Arial" w:hAnsi="Arial" w:cs="Arial"/>
                <w:color w:val="000000"/>
                <w:sz w:val="16"/>
                <w:szCs w:val="16"/>
              </w:rPr>
              <w:t>якості</w:t>
            </w:r>
            <w:r w:rsidRPr="00E64CF4">
              <w:rPr>
                <w:rFonts w:ascii="Arial" w:hAnsi="Arial" w:cs="Arial"/>
                <w:color w:val="000000"/>
                <w:sz w:val="16"/>
                <w:szCs w:val="16"/>
              </w:rPr>
              <w:t xml:space="preserve"> </w:t>
            </w:r>
            <w:r w:rsidRPr="003E1450">
              <w:rPr>
                <w:rFonts w:ascii="Arial" w:hAnsi="Arial" w:cs="Arial"/>
                <w:color w:val="000000"/>
                <w:sz w:val="16"/>
                <w:szCs w:val="16"/>
              </w:rPr>
              <w:t>готового</w:t>
            </w:r>
            <w:r w:rsidRPr="00E64CF4">
              <w:rPr>
                <w:rFonts w:ascii="Arial" w:hAnsi="Arial" w:cs="Arial"/>
                <w:color w:val="000000"/>
                <w:sz w:val="16"/>
                <w:szCs w:val="16"/>
              </w:rPr>
              <w:t xml:space="preserve"> </w:t>
            </w:r>
            <w:r w:rsidRPr="003E1450">
              <w:rPr>
                <w:rFonts w:ascii="Arial" w:hAnsi="Arial" w:cs="Arial"/>
                <w:color w:val="000000"/>
                <w:sz w:val="16"/>
                <w:szCs w:val="16"/>
              </w:rPr>
              <w:t>лікарського</w:t>
            </w:r>
            <w:r w:rsidRPr="00E64CF4">
              <w:rPr>
                <w:rFonts w:ascii="Arial" w:hAnsi="Arial" w:cs="Arial"/>
                <w:color w:val="000000"/>
                <w:sz w:val="16"/>
                <w:szCs w:val="16"/>
              </w:rPr>
              <w:t xml:space="preserve"> </w:t>
            </w:r>
            <w:r w:rsidRPr="003E1450">
              <w:rPr>
                <w:rFonts w:ascii="Arial" w:hAnsi="Arial" w:cs="Arial"/>
                <w:color w:val="000000"/>
                <w:sz w:val="16"/>
                <w:szCs w:val="16"/>
              </w:rPr>
              <w:t>засобу</w:t>
            </w:r>
            <w:r w:rsidRPr="00E64CF4">
              <w:rPr>
                <w:rFonts w:ascii="Arial" w:hAnsi="Arial" w:cs="Arial"/>
                <w:color w:val="000000"/>
                <w:sz w:val="16"/>
                <w:szCs w:val="16"/>
              </w:rPr>
              <w:t xml:space="preserve">: </w:t>
            </w:r>
            <w:r w:rsidRPr="003E1450">
              <w:rPr>
                <w:rFonts w:ascii="Arial" w:hAnsi="Arial" w:cs="Arial"/>
                <w:color w:val="000000"/>
                <w:sz w:val="16"/>
                <w:szCs w:val="16"/>
              </w:rPr>
              <w:t>кількісне</w:t>
            </w:r>
            <w:r w:rsidRPr="00E64CF4">
              <w:rPr>
                <w:rFonts w:ascii="Arial" w:hAnsi="Arial" w:cs="Arial"/>
                <w:color w:val="000000"/>
                <w:sz w:val="16"/>
                <w:szCs w:val="16"/>
              </w:rPr>
              <w:t xml:space="preserve"> </w:t>
            </w:r>
            <w:r w:rsidRPr="003E1450">
              <w:rPr>
                <w:rFonts w:ascii="Arial" w:hAnsi="Arial" w:cs="Arial"/>
                <w:color w:val="000000"/>
                <w:sz w:val="16"/>
                <w:szCs w:val="16"/>
              </w:rPr>
              <w:t>визначення</w:t>
            </w:r>
            <w:r w:rsidRPr="00E64CF4">
              <w:rPr>
                <w:rFonts w:ascii="Arial" w:hAnsi="Arial" w:cs="Arial"/>
                <w:color w:val="000000"/>
                <w:sz w:val="16"/>
                <w:szCs w:val="16"/>
              </w:rPr>
              <w:t xml:space="preserve">, </w:t>
            </w:r>
            <w:r w:rsidRPr="003E1450">
              <w:rPr>
                <w:rFonts w:ascii="Arial" w:hAnsi="Arial" w:cs="Arial"/>
                <w:color w:val="000000"/>
                <w:sz w:val="16"/>
                <w:szCs w:val="16"/>
              </w:rPr>
              <w:t>ідентифікація</w:t>
            </w:r>
            <w:r w:rsidRPr="00E64CF4">
              <w:rPr>
                <w:rFonts w:ascii="Arial" w:hAnsi="Arial" w:cs="Arial"/>
                <w:color w:val="000000"/>
                <w:sz w:val="16"/>
                <w:szCs w:val="16"/>
              </w:rPr>
              <w:t xml:space="preserve">, </w:t>
            </w:r>
            <w:r w:rsidRPr="003E1450">
              <w:rPr>
                <w:rFonts w:ascii="Arial" w:hAnsi="Arial" w:cs="Arial"/>
                <w:color w:val="000000"/>
                <w:sz w:val="16"/>
                <w:szCs w:val="16"/>
              </w:rPr>
              <w:t>домішки</w:t>
            </w:r>
            <w:r w:rsidRPr="00E64CF4">
              <w:rPr>
                <w:rFonts w:ascii="Arial" w:hAnsi="Arial" w:cs="Arial"/>
                <w:color w:val="000000"/>
                <w:sz w:val="16"/>
                <w:szCs w:val="16"/>
              </w:rPr>
              <w:t xml:space="preserve">, </w:t>
            </w:r>
            <w:r w:rsidRPr="003E1450">
              <w:rPr>
                <w:rFonts w:ascii="Arial" w:hAnsi="Arial" w:cs="Arial"/>
                <w:color w:val="000000"/>
                <w:sz w:val="16"/>
                <w:szCs w:val="16"/>
              </w:rPr>
              <w:t>фізико</w:t>
            </w:r>
            <w:r w:rsidRPr="00E64CF4">
              <w:rPr>
                <w:rFonts w:ascii="Arial" w:hAnsi="Arial" w:cs="Arial"/>
                <w:color w:val="000000"/>
                <w:sz w:val="16"/>
                <w:szCs w:val="16"/>
              </w:rPr>
              <w:t>-</w:t>
            </w:r>
            <w:r w:rsidRPr="003E1450">
              <w:rPr>
                <w:rFonts w:ascii="Arial" w:hAnsi="Arial" w:cs="Arial"/>
                <w:color w:val="000000"/>
                <w:sz w:val="16"/>
                <w:szCs w:val="16"/>
              </w:rPr>
              <w:t>хімічні</w:t>
            </w:r>
            <w:r w:rsidRPr="00E64CF4">
              <w:rPr>
                <w:rFonts w:ascii="Arial" w:hAnsi="Arial" w:cs="Arial"/>
                <w:color w:val="000000"/>
                <w:sz w:val="16"/>
                <w:szCs w:val="16"/>
              </w:rPr>
              <w:t xml:space="preserve"> </w:t>
            </w:r>
            <w:r w:rsidRPr="003E1450">
              <w:rPr>
                <w:rFonts w:ascii="Arial" w:hAnsi="Arial" w:cs="Arial"/>
                <w:color w:val="000000"/>
                <w:sz w:val="16"/>
                <w:szCs w:val="16"/>
              </w:rPr>
              <w:t>показники</w:t>
            </w:r>
            <w:r w:rsidRPr="00E64CF4">
              <w:rPr>
                <w:rFonts w:ascii="Arial" w:hAnsi="Arial" w:cs="Arial"/>
                <w:color w:val="000000"/>
                <w:sz w:val="16"/>
                <w:szCs w:val="16"/>
              </w:rPr>
              <w:t xml:space="preserve">: </w:t>
            </w:r>
          </w:p>
          <w:p w:rsidR="0019029F" w:rsidRPr="00E64CF4" w:rsidRDefault="0019029F" w:rsidP="0019029F">
            <w:pPr>
              <w:tabs>
                <w:tab w:val="left" w:pos="12600"/>
              </w:tabs>
              <w:jc w:val="center"/>
              <w:rPr>
                <w:rFonts w:ascii="Arial" w:hAnsi="Arial" w:cs="Arial"/>
                <w:color w:val="000000"/>
                <w:sz w:val="16"/>
                <w:szCs w:val="16"/>
              </w:rPr>
            </w:pPr>
            <w:r w:rsidRPr="003E1450">
              <w:rPr>
                <w:rFonts w:ascii="Arial" w:hAnsi="Arial" w:cs="Arial"/>
                <w:color w:val="000000"/>
                <w:sz w:val="16"/>
                <w:szCs w:val="16"/>
              </w:rPr>
              <w:t>ЕсДжіЕс</w:t>
            </w:r>
            <w:r w:rsidRPr="00E64CF4">
              <w:rPr>
                <w:rFonts w:ascii="Arial" w:hAnsi="Arial" w:cs="Arial"/>
                <w:color w:val="000000"/>
                <w:sz w:val="16"/>
                <w:szCs w:val="16"/>
              </w:rPr>
              <w:t xml:space="preserve"> </w:t>
            </w:r>
            <w:r w:rsidRPr="003E1450">
              <w:rPr>
                <w:rFonts w:ascii="Arial" w:hAnsi="Arial" w:cs="Arial"/>
                <w:color w:val="000000"/>
                <w:sz w:val="16"/>
                <w:szCs w:val="16"/>
              </w:rPr>
              <w:t>Інститут</w:t>
            </w:r>
            <w:r w:rsidRPr="00E64CF4">
              <w:rPr>
                <w:rFonts w:ascii="Arial" w:hAnsi="Arial" w:cs="Arial"/>
                <w:color w:val="000000"/>
                <w:sz w:val="16"/>
                <w:szCs w:val="16"/>
              </w:rPr>
              <w:t xml:space="preserve"> </w:t>
            </w:r>
            <w:r w:rsidRPr="003E1450">
              <w:rPr>
                <w:rFonts w:ascii="Arial" w:hAnsi="Arial" w:cs="Arial"/>
                <w:color w:val="000000"/>
                <w:sz w:val="16"/>
                <w:szCs w:val="16"/>
              </w:rPr>
              <w:t>Фрезеніус</w:t>
            </w:r>
            <w:r w:rsidRPr="00E64CF4">
              <w:rPr>
                <w:rFonts w:ascii="Arial" w:hAnsi="Arial" w:cs="Arial"/>
                <w:color w:val="000000"/>
                <w:sz w:val="16"/>
                <w:szCs w:val="16"/>
              </w:rPr>
              <w:t xml:space="preserve"> </w:t>
            </w:r>
            <w:r w:rsidRPr="003E1450">
              <w:rPr>
                <w:rFonts w:ascii="Arial" w:hAnsi="Arial" w:cs="Arial"/>
                <w:color w:val="000000"/>
                <w:sz w:val="16"/>
                <w:szCs w:val="16"/>
              </w:rPr>
              <w:t>ГмбХ</w:t>
            </w:r>
            <w:r w:rsidRPr="00E64CF4">
              <w:rPr>
                <w:rFonts w:ascii="Arial" w:hAnsi="Arial" w:cs="Arial"/>
                <w:color w:val="000000"/>
                <w:sz w:val="16"/>
                <w:szCs w:val="16"/>
              </w:rPr>
              <w:t xml:space="preserve">, </w:t>
            </w:r>
            <w:r w:rsidRPr="003E1450">
              <w:rPr>
                <w:rFonts w:ascii="Arial" w:hAnsi="Arial" w:cs="Arial"/>
                <w:color w:val="000000"/>
                <w:sz w:val="16"/>
                <w:szCs w:val="16"/>
              </w:rPr>
              <w:t>Німеччина</w:t>
            </w:r>
            <w:r w:rsidRPr="00E64CF4">
              <w:rPr>
                <w:rFonts w:ascii="Arial" w:hAnsi="Arial" w:cs="Arial"/>
                <w:color w:val="000000"/>
                <w:sz w:val="16"/>
                <w:szCs w:val="16"/>
              </w:rPr>
              <w:t>;</w:t>
            </w:r>
          </w:p>
          <w:p w:rsidR="0019029F" w:rsidRPr="00E64CF4" w:rsidRDefault="0019029F" w:rsidP="0019029F">
            <w:pPr>
              <w:tabs>
                <w:tab w:val="left" w:pos="12600"/>
              </w:tabs>
              <w:jc w:val="center"/>
              <w:rPr>
                <w:rFonts w:ascii="Arial" w:hAnsi="Arial" w:cs="Arial"/>
                <w:color w:val="000000"/>
                <w:sz w:val="16"/>
                <w:szCs w:val="16"/>
              </w:rPr>
            </w:pPr>
            <w:r w:rsidRPr="00E64CF4">
              <w:rPr>
                <w:rFonts w:ascii="Arial" w:hAnsi="Arial" w:cs="Arial"/>
                <w:color w:val="000000"/>
                <w:sz w:val="16"/>
                <w:szCs w:val="16"/>
              </w:rPr>
              <w:t xml:space="preserve">відповідальний за виробництво та контроль нерозфасованого продукту, контроль вихідних матеріалів: </w:t>
            </w:r>
          </w:p>
          <w:p w:rsidR="0019029F" w:rsidRPr="00E64CF4" w:rsidRDefault="0019029F" w:rsidP="0019029F">
            <w:pPr>
              <w:tabs>
                <w:tab w:val="left" w:pos="12600"/>
              </w:tabs>
              <w:jc w:val="center"/>
              <w:rPr>
                <w:rFonts w:ascii="Arial" w:hAnsi="Arial" w:cs="Arial"/>
                <w:color w:val="000000"/>
                <w:sz w:val="16"/>
                <w:szCs w:val="16"/>
              </w:rPr>
            </w:pPr>
            <w:r w:rsidRPr="00E64CF4">
              <w:rPr>
                <w:rFonts w:ascii="Arial" w:hAnsi="Arial" w:cs="Arial"/>
                <w:color w:val="000000"/>
                <w:sz w:val="16"/>
                <w:szCs w:val="16"/>
              </w:rPr>
              <w:t xml:space="preserve">Іпсен Біосайнс, Інк., США; відповідальний за виробництво та контроль нерозфасованого продукту, контроль вихідних матеріалів; за укупорку та візуальний контроль; за контроль якості готового лікарського засобу: кількісне визначення, ідентифікація, домішки, фізико-хімічні показники; за контроль якості готового лікарського засобу: ендотоксин, стерильність, тверді частки; за маркування та вторинне пакування: </w:t>
            </w:r>
          </w:p>
          <w:p w:rsidR="0019029F" w:rsidRPr="00E64CF4" w:rsidRDefault="0019029F" w:rsidP="0019029F">
            <w:pPr>
              <w:tabs>
                <w:tab w:val="left" w:pos="12600"/>
              </w:tabs>
              <w:jc w:val="center"/>
              <w:rPr>
                <w:rFonts w:ascii="Arial" w:hAnsi="Arial" w:cs="Arial"/>
                <w:color w:val="000000"/>
                <w:sz w:val="16"/>
                <w:szCs w:val="16"/>
              </w:rPr>
            </w:pPr>
            <w:r w:rsidRPr="00E64CF4">
              <w:rPr>
                <w:rFonts w:ascii="Arial" w:hAnsi="Arial" w:cs="Arial"/>
                <w:color w:val="000000"/>
                <w:sz w:val="16"/>
                <w:szCs w:val="16"/>
              </w:rPr>
              <w:t xml:space="preserve">Іпсен Фарма Біотек, Франція; відповідальний за контроль вихідних матеріалів та нерозфасованого продукту: Кволіті Кемікал Лабораторіз, США; </w:t>
            </w:r>
          </w:p>
          <w:p w:rsidR="0019029F" w:rsidRPr="00E64CF4" w:rsidRDefault="0019029F" w:rsidP="0019029F">
            <w:pPr>
              <w:tabs>
                <w:tab w:val="left" w:pos="12600"/>
              </w:tabs>
              <w:jc w:val="center"/>
              <w:rPr>
                <w:rFonts w:ascii="Arial" w:hAnsi="Arial" w:cs="Arial"/>
                <w:color w:val="000000"/>
                <w:sz w:val="16"/>
                <w:szCs w:val="16"/>
              </w:rPr>
            </w:pPr>
            <w:r w:rsidRPr="00E64CF4">
              <w:rPr>
                <w:rFonts w:ascii="Arial" w:hAnsi="Arial" w:cs="Arial"/>
                <w:color w:val="000000"/>
                <w:sz w:val="16"/>
                <w:szCs w:val="16"/>
              </w:rPr>
              <w:t xml:space="preserve">відповідальний за маркування, вторинне пакування та випуск серії готового лікарського засобу: Лабораторії Серв`є Індастрі, Францiя; </w:t>
            </w:r>
          </w:p>
          <w:p w:rsidR="0019029F" w:rsidRPr="00E64CF4" w:rsidRDefault="0019029F" w:rsidP="0019029F">
            <w:pPr>
              <w:tabs>
                <w:tab w:val="left" w:pos="12600"/>
              </w:tabs>
              <w:jc w:val="center"/>
              <w:rPr>
                <w:rFonts w:ascii="Arial" w:hAnsi="Arial" w:cs="Arial"/>
                <w:color w:val="000000"/>
                <w:sz w:val="16"/>
                <w:szCs w:val="16"/>
              </w:rPr>
            </w:pPr>
            <w:r w:rsidRPr="00E64CF4">
              <w:rPr>
                <w:rFonts w:ascii="Arial" w:hAnsi="Arial" w:cs="Arial"/>
                <w:color w:val="000000"/>
                <w:sz w:val="16"/>
                <w:szCs w:val="16"/>
              </w:rPr>
              <w:t xml:space="preserve">відповідальний за маркування та вторинне пакування: </w:t>
            </w:r>
          </w:p>
          <w:p w:rsidR="0019029F" w:rsidRPr="00E64CF4" w:rsidRDefault="0019029F" w:rsidP="0019029F">
            <w:pPr>
              <w:tabs>
                <w:tab w:val="left" w:pos="12600"/>
              </w:tabs>
              <w:jc w:val="center"/>
              <w:rPr>
                <w:rFonts w:ascii="Arial" w:hAnsi="Arial" w:cs="Arial"/>
                <w:color w:val="000000"/>
                <w:sz w:val="16"/>
                <w:szCs w:val="16"/>
              </w:rPr>
            </w:pPr>
            <w:r w:rsidRPr="00E64CF4">
              <w:rPr>
                <w:rFonts w:ascii="Arial" w:hAnsi="Arial" w:cs="Arial"/>
                <w:color w:val="000000"/>
                <w:sz w:val="16"/>
                <w:szCs w:val="16"/>
              </w:rPr>
              <w:t xml:space="preserve">Дере Ложістік, Франція; відповідальний за контроль вихідних матеріалів: </w:t>
            </w:r>
          </w:p>
          <w:p w:rsidR="0019029F" w:rsidRPr="00E64CF4" w:rsidRDefault="0019029F" w:rsidP="0019029F">
            <w:pPr>
              <w:tabs>
                <w:tab w:val="left" w:pos="12600"/>
              </w:tabs>
              <w:jc w:val="center"/>
              <w:rPr>
                <w:rFonts w:ascii="Arial" w:hAnsi="Arial" w:cs="Arial"/>
                <w:color w:val="000000"/>
                <w:sz w:val="16"/>
                <w:szCs w:val="16"/>
              </w:rPr>
            </w:pPr>
            <w:r w:rsidRPr="00E64CF4">
              <w:rPr>
                <w:rFonts w:ascii="Arial" w:hAnsi="Arial" w:cs="Arial"/>
                <w:color w:val="000000"/>
                <w:sz w:val="16"/>
                <w:szCs w:val="16"/>
              </w:rPr>
              <w:t>ПРОКСІ Лабораторіз БВ Сіненсіс Лайф Сайнсіс БВ, Нідерланди; відповідальний за контроль вихідних матеріалів:</w:t>
            </w:r>
          </w:p>
          <w:p w:rsidR="0019029F"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КАЛІ КОНТРОЛЬ, Франція</w:t>
            </w:r>
          </w:p>
          <w:p w:rsidR="0019029F" w:rsidRPr="00E25212" w:rsidRDefault="0019029F" w:rsidP="0019029F">
            <w:pPr>
              <w:pStyle w:val="Normal"/>
              <w:tabs>
                <w:tab w:val="left" w:pos="12600"/>
              </w:tabs>
              <w:jc w:val="center"/>
              <w:rPr>
                <w:rFonts w:ascii="Arial" w:hAnsi="Arial" w:cs="Arial"/>
                <w:color w:val="000000"/>
                <w:sz w:val="16"/>
                <w:szCs w:val="16"/>
              </w:rPr>
            </w:pPr>
          </w:p>
        </w:tc>
        <w:tc>
          <w:tcPr>
            <w:tcW w:w="1275" w:type="dxa"/>
            <w:tcBorders>
              <w:top w:val="single" w:sz="4" w:space="0" w:color="000000"/>
              <w:left w:val="single" w:sz="4" w:space="0" w:color="auto"/>
              <w:right w:val="single" w:sz="4" w:space="0" w:color="auto"/>
            </w:tcBorders>
            <w:shd w:val="clear" w:color="auto" w:fill="auto"/>
          </w:tcPr>
          <w:p w:rsidR="0019029F" w:rsidRPr="00E64CF4" w:rsidRDefault="0019029F" w:rsidP="0019029F">
            <w:pPr>
              <w:tabs>
                <w:tab w:val="left" w:pos="12600"/>
              </w:tabs>
              <w:jc w:val="center"/>
              <w:rPr>
                <w:rFonts w:ascii="Arial" w:hAnsi="Arial" w:cs="Arial"/>
                <w:color w:val="000000"/>
                <w:sz w:val="16"/>
                <w:szCs w:val="16"/>
              </w:rPr>
            </w:pPr>
            <w:r w:rsidRPr="00E64CF4">
              <w:rPr>
                <w:rFonts w:ascii="Arial" w:hAnsi="Arial" w:cs="Arial"/>
                <w:color w:val="000000"/>
                <w:sz w:val="16"/>
                <w:szCs w:val="16"/>
              </w:rPr>
              <w:t>США/</w:t>
            </w:r>
          </w:p>
          <w:p w:rsidR="0019029F" w:rsidRPr="00E64CF4" w:rsidRDefault="0019029F" w:rsidP="0019029F">
            <w:pPr>
              <w:tabs>
                <w:tab w:val="left" w:pos="12600"/>
              </w:tabs>
              <w:jc w:val="center"/>
              <w:rPr>
                <w:rFonts w:ascii="Arial" w:hAnsi="Arial" w:cs="Arial"/>
                <w:color w:val="000000"/>
                <w:sz w:val="16"/>
                <w:szCs w:val="16"/>
              </w:rPr>
            </w:pPr>
            <w:r w:rsidRPr="00E64CF4">
              <w:rPr>
                <w:rFonts w:ascii="Arial" w:hAnsi="Arial" w:cs="Arial"/>
                <w:color w:val="000000"/>
                <w:sz w:val="16"/>
                <w:szCs w:val="16"/>
              </w:rPr>
              <w:t>Німеччина/</w:t>
            </w:r>
          </w:p>
          <w:p w:rsidR="0019029F" w:rsidRPr="00E64CF4" w:rsidRDefault="0019029F" w:rsidP="0019029F">
            <w:pPr>
              <w:tabs>
                <w:tab w:val="left" w:pos="12600"/>
              </w:tabs>
              <w:jc w:val="center"/>
              <w:rPr>
                <w:rFonts w:ascii="Arial" w:hAnsi="Arial" w:cs="Arial"/>
                <w:color w:val="000000"/>
                <w:sz w:val="16"/>
                <w:szCs w:val="16"/>
              </w:rPr>
            </w:pPr>
            <w:r w:rsidRPr="00E64CF4">
              <w:rPr>
                <w:rFonts w:ascii="Arial" w:hAnsi="Arial" w:cs="Arial"/>
                <w:color w:val="000000"/>
                <w:sz w:val="16"/>
                <w:szCs w:val="16"/>
              </w:rPr>
              <w:t>Франція/</w:t>
            </w:r>
          </w:p>
          <w:p w:rsidR="0019029F" w:rsidRPr="00E25212" w:rsidRDefault="0019029F" w:rsidP="0019029F">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rPr>
              <w:t>Нідерланди</w:t>
            </w:r>
          </w:p>
        </w:tc>
        <w:tc>
          <w:tcPr>
            <w:tcW w:w="2127" w:type="dxa"/>
            <w:tcBorders>
              <w:top w:val="single" w:sz="4" w:space="0" w:color="000000"/>
              <w:left w:val="single" w:sz="4" w:space="0" w:color="auto"/>
              <w:right w:val="single" w:sz="4" w:space="0" w:color="auto"/>
            </w:tcBorders>
            <w:shd w:val="clear" w:color="auto" w:fill="auto"/>
          </w:tcPr>
          <w:p w:rsidR="0019029F" w:rsidRPr="00E25212" w:rsidRDefault="0019029F" w:rsidP="0019029F">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rPr>
              <w:t xml:space="preserve">внесення змін до реєстраційних матеріалів: Стислий опис змін: Зміни І та ІІ типу, Зміни I типу: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(згідно наказу МОЗ від 17.11.2016 № 1245) Зміна контактної особи заявника, відповідальної за фармаконагляд в Україні. </w:t>
            </w:r>
            <w:r w:rsidRPr="00E64CF4">
              <w:rPr>
                <w:rFonts w:ascii="Arial" w:hAnsi="Arial" w:cs="Arial"/>
                <w:color w:val="000000"/>
                <w:sz w:val="16"/>
                <w:szCs w:val="16"/>
                <w:lang w:val="ru-RU"/>
              </w:rP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4" w:type="dxa"/>
            <w:tcBorders>
              <w:top w:val="single" w:sz="4" w:space="0" w:color="000000"/>
              <w:left w:val="single" w:sz="4" w:space="0" w:color="auto"/>
              <w:right w:val="single" w:sz="4" w:space="0" w:color="auto"/>
            </w:tcBorders>
            <w:shd w:val="clear" w:color="auto" w:fill="auto"/>
          </w:tcPr>
          <w:p w:rsidR="0019029F" w:rsidRPr="00E25212" w:rsidRDefault="0019029F" w:rsidP="0019029F">
            <w:pPr>
              <w:pStyle w:val="Normal"/>
              <w:tabs>
                <w:tab w:val="left" w:pos="12600"/>
              </w:tabs>
              <w:ind w:left="-185"/>
              <w:jc w:val="center"/>
              <w:rPr>
                <w:rFonts w:ascii="Arial" w:hAnsi="Arial" w:cs="Arial"/>
                <w:i/>
                <w:sz w:val="16"/>
                <w:szCs w:val="16"/>
              </w:rPr>
            </w:pPr>
            <w:r w:rsidRPr="00E64CF4">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E25212" w:rsidRDefault="0019029F" w:rsidP="0019029F">
            <w:pPr>
              <w:pStyle w:val="Normal"/>
              <w:tabs>
                <w:tab w:val="left" w:pos="12600"/>
              </w:tabs>
              <w:jc w:val="center"/>
              <w:rPr>
                <w:rFonts w:ascii="Arial" w:hAnsi="Arial" w:cs="Arial"/>
                <w:sz w:val="16"/>
                <w:szCs w:val="16"/>
              </w:rPr>
            </w:pPr>
            <w:r w:rsidRPr="00E64CF4">
              <w:rPr>
                <w:rFonts w:ascii="Arial" w:hAnsi="Arial" w:cs="Arial"/>
                <w:sz w:val="16"/>
                <w:szCs w:val="16"/>
              </w:rPr>
              <w:t>UA/18775/01/01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rPr>
                <w:rFonts w:ascii="Arial" w:hAnsi="Arial" w:cs="Arial"/>
                <w:b/>
                <w:sz w:val="16"/>
                <w:szCs w:val="16"/>
              </w:rPr>
            </w:pPr>
            <w:r w:rsidRPr="00E25212">
              <w:rPr>
                <w:rFonts w:ascii="Arial" w:hAnsi="Arial" w:cs="Arial"/>
                <w:b/>
                <w:sz w:val="16"/>
                <w:szCs w:val="16"/>
              </w:rPr>
              <w:t>ОНКАСПАР®</w:t>
            </w:r>
          </w:p>
        </w:tc>
        <w:tc>
          <w:tcPr>
            <w:tcW w:w="1984" w:type="dxa"/>
            <w:tcBorders>
              <w:top w:val="single" w:sz="4" w:space="0" w:color="000000"/>
              <w:left w:val="single" w:sz="4" w:space="0" w:color="auto"/>
              <w:right w:val="single" w:sz="4" w:space="0" w:color="auto"/>
            </w:tcBorders>
            <w:shd w:val="clear" w:color="auto" w:fill="auto"/>
          </w:tcPr>
          <w:p w:rsidR="0019029F" w:rsidRPr="00A87C9A" w:rsidRDefault="0019029F" w:rsidP="0019029F">
            <w:pPr>
              <w:pStyle w:val="Normal"/>
              <w:tabs>
                <w:tab w:val="left" w:pos="12600"/>
              </w:tabs>
              <w:rPr>
                <w:rFonts w:ascii="Arial" w:hAnsi="Arial" w:cs="Arial"/>
                <w:color w:val="000000"/>
                <w:sz w:val="16"/>
                <w:szCs w:val="16"/>
              </w:rPr>
            </w:pPr>
            <w:r w:rsidRPr="00E25212">
              <w:rPr>
                <w:rFonts w:ascii="Arial" w:hAnsi="Arial" w:cs="Arial"/>
                <w:color w:val="000000"/>
                <w:sz w:val="16"/>
                <w:szCs w:val="16"/>
              </w:rPr>
              <w:t>порошок для розчину для ін'єкцій/інфузій, 750 МО/мл; по 3750 МО у флаконі; по 1 флакону в коробці з картону з маркуванням українською мовою; по 3750 МО у флаконі з маркуванням іноземною мовою; по 1 флакону в стандартно-експортній упаковці з маркуванням іноземною мовою, яка міститься в коробці з картону з маркуванням українською мовою; по 3750 МО у флаконі з маркуванням іноземною мовою; по 1 флакону в коробці з картону з маркуванням іноземною мовою зі стікером українською мовою</w:t>
            </w:r>
          </w:p>
        </w:tc>
        <w:tc>
          <w:tcPr>
            <w:tcW w:w="1418"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08"/>
              <w:jc w:val="center"/>
              <w:rPr>
                <w:rFonts w:ascii="Arial" w:hAnsi="Arial" w:cs="Arial"/>
                <w:color w:val="000000"/>
                <w:sz w:val="16"/>
                <w:szCs w:val="16"/>
              </w:rPr>
            </w:pPr>
            <w:r w:rsidRPr="00E25212">
              <w:rPr>
                <w:rFonts w:ascii="Arial" w:hAnsi="Arial" w:cs="Arial"/>
                <w:color w:val="000000"/>
                <w:sz w:val="16"/>
                <w:szCs w:val="16"/>
              </w:rPr>
              <w:t>Лє Лаборатуар Серв'є</w:t>
            </w:r>
          </w:p>
        </w:tc>
        <w:tc>
          <w:tcPr>
            <w:tcW w:w="1276"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08"/>
              <w:jc w:val="center"/>
              <w:rPr>
                <w:rFonts w:ascii="Arial" w:hAnsi="Arial" w:cs="Arial"/>
                <w:color w:val="000000"/>
                <w:sz w:val="16"/>
                <w:szCs w:val="16"/>
              </w:rPr>
            </w:pPr>
            <w:r w:rsidRPr="00E25212">
              <w:rPr>
                <w:rFonts w:ascii="Arial" w:hAnsi="Arial" w:cs="Arial"/>
                <w:color w:val="000000"/>
                <w:sz w:val="16"/>
                <w:szCs w:val="16"/>
              </w:rPr>
              <w:t>Францiя</w:t>
            </w:r>
          </w:p>
        </w:tc>
        <w:tc>
          <w:tcPr>
            <w:tcW w:w="2835" w:type="dxa"/>
            <w:tcBorders>
              <w:top w:val="single" w:sz="4" w:space="0" w:color="000000"/>
              <w:left w:val="single" w:sz="4" w:space="0" w:color="auto"/>
              <w:right w:val="single" w:sz="4" w:space="0" w:color="auto"/>
            </w:tcBorders>
            <w:shd w:val="clear" w:color="auto" w:fill="auto"/>
          </w:tcPr>
          <w:p w:rsidR="0019029F" w:rsidRPr="00E25212" w:rsidRDefault="0019029F" w:rsidP="0019029F">
            <w:pPr>
              <w:pStyle w:val="Normal"/>
              <w:tabs>
                <w:tab w:val="left" w:pos="12600"/>
              </w:tabs>
              <w:jc w:val="center"/>
              <w:rPr>
                <w:rFonts w:ascii="Arial" w:hAnsi="Arial" w:cs="Arial"/>
                <w:color w:val="000000"/>
                <w:sz w:val="16"/>
                <w:szCs w:val="16"/>
              </w:rPr>
            </w:pPr>
            <w:r w:rsidRPr="00E25212">
              <w:rPr>
                <w:rFonts w:ascii="Arial" w:hAnsi="Arial" w:cs="Arial"/>
                <w:color w:val="000000"/>
                <w:sz w:val="16"/>
                <w:szCs w:val="16"/>
              </w:rPr>
              <w:t xml:space="preserve">випробування стабільності (випробування на проникнення барвника): Авіста Фарма Солюшнс, Інк., США; </w:t>
            </w:r>
          </w:p>
          <w:p w:rsidR="0019029F" w:rsidRPr="00E25212" w:rsidRDefault="0019029F" w:rsidP="0019029F">
            <w:pPr>
              <w:pStyle w:val="Normal"/>
              <w:tabs>
                <w:tab w:val="left" w:pos="12600"/>
              </w:tabs>
              <w:jc w:val="center"/>
              <w:rPr>
                <w:rFonts w:ascii="Arial" w:hAnsi="Arial" w:cs="Arial"/>
                <w:color w:val="000000"/>
                <w:sz w:val="16"/>
                <w:szCs w:val="16"/>
              </w:rPr>
            </w:pPr>
            <w:r w:rsidRPr="00E25212">
              <w:rPr>
                <w:rFonts w:ascii="Arial" w:hAnsi="Arial" w:cs="Arial"/>
                <w:color w:val="000000"/>
                <w:sz w:val="16"/>
                <w:szCs w:val="16"/>
              </w:rPr>
              <w:t xml:space="preserve">Контроль якості під час випуску продукту за показником час відновлення, прозорість, зовнішній вигляд, рН, домішки, визначення TNBS, концентрація білка, сила дії/активність, специфічна(питома) активність, однорідність дозованих одиниць, вміст вологи, чистота, ідентичність: ЕйчДабл’юВай Фарма Сервісез ГмбХ, Німеччина; випробування стабільності, контроль якості під час випуску продукту, маркування та вторинне пакування: Екселід, Інк., США; </w:t>
            </w:r>
          </w:p>
          <w:p w:rsidR="0019029F" w:rsidRPr="00E25212" w:rsidRDefault="0019029F" w:rsidP="0019029F">
            <w:pPr>
              <w:pStyle w:val="Normal"/>
              <w:tabs>
                <w:tab w:val="left" w:pos="12600"/>
              </w:tabs>
              <w:jc w:val="center"/>
              <w:rPr>
                <w:rFonts w:ascii="Arial" w:hAnsi="Arial" w:cs="Arial"/>
                <w:color w:val="000000"/>
                <w:sz w:val="16"/>
                <w:szCs w:val="16"/>
              </w:rPr>
            </w:pPr>
            <w:r w:rsidRPr="00E25212">
              <w:rPr>
                <w:rFonts w:ascii="Arial" w:hAnsi="Arial" w:cs="Arial"/>
                <w:color w:val="000000"/>
                <w:sz w:val="16"/>
                <w:szCs w:val="16"/>
                <w:lang w:val="ru-RU"/>
              </w:rPr>
              <w:t xml:space="preserve">контроль якості під час випуску продукту за показником стерильність, механічні включення (невидимі частки), бактеріальні ендотоксини: Лабор ЛС СЕ &amp; Ко. </w:t>
            </w:r>
            <w:r w:rsidRPr="00E25212">
              <w:rPr>
                <w:rFonts w:ascii="Arial" w:hAnsi="Arial" w:cs="Arial"/>
                <w:color w:val="000000"/>
                <w:sz w:val="16"/>
                <w:szCs w:val="16"/>
              </w:rPr>
              <w:t xml:space="preserve">КГ, Німеччина; </w:t>
            </w:r>
          </w:p>
          <w:p w:rsidR="0019029F" w:rsidRPr="00E25212" w:rsidRDefault="0019029F" w:rsidP="0019029F">
            <w:pPr>
              <w:pStyle w:val="Normal"/>
              <w:tabs>
                <w:tab w:val="left" w:pos="12600"/>
              </w:tabs>
              <w:jc w:val="center"/>
              <w:rPr>
                <w:rFonts w:ascii="Arial" w:hAnsi="Arial" w:cs="Arial"/>
                <w:color w:val="000000"/>
                <w:sz w:val="16"/>
                <w:szCs w:val="16"/>
              </w:rPr>
            </w:pPr>
            <w:r w:rsidRPr="00E25212">
              <w:rPr>
                <w:rFonts w:ascii="Arial" w:hAnsi="Arial" w:cs="Arial"/>
                <w:color w:val="000000"/>
                <w:sz w:val="16"/>
                <w:szCs w:val="16"/>
              </w:rPr>
              <w:t xml:space="preserve">Маркування, вторинне пакування, випуск серії готового лікарського засобу: Лабораторії Серв'є Індастрі, Францiя; </w:t>
            </w:r>
          </w:p>
          <w:p w:rsidR="0019029F" w:rsidRPr="00E25212" w:rsidRDefault="0019029F" w:rsidP="0019029F">
            <w:pPr>
              <w:pStyle w:val="Normal"/>
              <w:tabs>
                <w:tab w:val="left" w:pos="12600"/>
              </w:tabs>
              <w:jc w:val="center"/>
              <w:rPr>
                <w:rFonts w:ascii="Arial" w:hAnsi="Arial" w:cs="Arial"/>
                <w:color w:val="000000"/>
                <w:sz w:val="16"/>
                <w:szCs w:val="16"/>
              </w:rPr>
            </w:pPr>
            <w:r w:rsidRPr="00E25212">
              <w:rPr>
                <w:rFonts w:ascii="Arial" w:hAnsi="Arial" w:cs="Arial"/>
                <w:color w:val="000000"/>
                <w:sz w:val="16"/>
                <w:szCs w:val="16"/>
                <w:lang w:val="ru-RU"/>
              </w:rPr>
              <w:t xml:space="preserve">виробництво, контроль якості під час випуску продукту за показником вміст води: Ліофілізейшн Сервісез оф Н’ю </w:t>
            </w:r>
            <w:r w:rsidRPr="00E25212">
              <w:rPr>
                <w:rFonts w:ascii="Arial" w:hAnsi="Arial" w:cs="Arial"/>
                <w:color w:val="000000"/>
                <w:sz w:val="16"/>
                <w:szCs w:val="16"/>
              </w:rPr>
              <w:t xml:space="preserve">Інгленд, Інк., США; Маркування, вторинне пакування: </w:t>
            </w:r>
          </w:p>
          <w:p w:rsidR="0019029F" w:rsidRDefault="0019029F" w:rsidP="0019029F">
            <w:pPr>
              <w:pStyle w:val="Normal"/>
              <w:tabs>
                <w:tab w:val="left" w:pos="12600"/>
              </w:tabs>
              <w:jc w:val="center"/>
              <w:rPr>
                <w:rFonts w:ascii="Arial" w:hAnsi="Arial" w:cs="Arial"/>
                <w:color w:val="000000"/>
                <w:sz w:val="16"/>
                <w:szCs w:val="16"/>
              </w:rPr>
            </w:pPr>
            <w:r w:rsidRPr="00E25212">
              <w:rPr>
                <w:rFonts w:ascii="Arial" w:hAnsi="Arial" w:cs="Arial"/>
                <w:color w:val="000000"/>
                <w:sz w:val="16"/>
                <w:szCs w:val="16"/>
              </w:rPr>
              <w:t xml:space="preserve">Дере Ложістік, Францiя </w:t>
            </w:r>
          </w:p>
          <w:p w:rsidR="0019029F" w:rsidRPr="00231CC6" w:rsidRDefault="0019029F" w:rsidP="0019029F">
            <w:pPr>
              <w:pStyle w:val="Normal"/>
              <w:tabs>
                <w:tab w:val="left" w:pos="12600"/>
              </w:tabs>
              <w:jc w:val="center"/>
              <w:rPr>
                <w:rFonts w:ascii="Arial" w:hAnsi="Arial" w:cs="Arial"/>
                <w:color w:val="000000"/>
                <w:sz w:val="16"/>
                <w:szCs w:val="16"/>
                <w:lang w:val="ru-RU"/>
              </w:rPr>
            </w:pPr>
          </w:p>
        </w:tc>
        <w:tc>
          <w:tcPr>
            <w:tcW w:w="1275" w:type="dxa"/>
            <w:tcBorders>
              <w:top w:val="single" w:sz="4" w:space="0" w:color="000000"/>
              <w:left w:val="single" w:sz="4" w:space="0" w:color="auto"/>
              <w:right w:val="single" w:sz="4" w:space="0" w:color="auto"/>
            </w:tcBorders>
            <w:shd w:val="clear" w:color="auto" w:fill="auto"/>
          </w:tcPr>
          <w:p w:rsidR="0019029F" w:rsidRPr="00E25212" w:rsidRDefault="0019029F" w:rsidP="0019029F">
            <w:pPr>
              <w:pStyle w:val="Normal"/>
              <w:tabs>
                <w:tab w:val="left" w:pos="12600"/>
              </w:tabs>
              <w:jc w:val="center"/>
              <w:rPr>
                <w:rFonts w:ascii="Arial" w:hAnsi="Arial" w:cs="Arial"/>
                <w:color w:val="000000"/>
                <w:sz w:val="16"/>
                <w:szCs w:val="16"/>
              </w:rPr>
            </w:pPr>
            <w:r w:rsidRPr="00E25212">
              <w:rPr>
                <w:rFonts w:ascii="Arial" w:hAnsi="Arial" w:cs="Arial"/>
                <w:color w:val="000000"/>
                <w:sz w:val="16"/>
                <w:szCs w:val="16"/>
              </w:rPr>
              <w:t>США/</w:t>
            </w:r>
          </w:p>
          <w:p w:rsidR="0019029F" w:rsidRPr="00E25212" w:rsidRDefault="0019029F" w:rsidP="0019029F">
            <w:pPr>
              <w:pStyle w:val="Normal"/>
              <w:tabs>
                <w:tab w:val="left" w:pos="12600"/>
              </w:tabs>
              <w:jc w:val="center"/>
              <w:rPr>
                <w:rFonts w:ascii="Arial" w:hAnsi="Arial" w:cs="Arial"/>
                <w:color w:val="000000"/>
                <w:sz w:val="16"/>
                <w:szCs w:val="16"/>
              </w:rPr>
            </w:pPr>
            <w:r w:rsidRPr="00E25212">
              <w:rPr>
                <w:rFonts w:ascii="Arial" w:hAnsi="Arial" w:cs="Arial"/>
                <w:color w:val="000000"/>
                <w:sz w:val="16"/>
                <w:szCs w:val="16"/>
              </w:rPr>
              <w:t>Німеччина/</w:t>
            </w:r>
          </w:p>
          <w:p w:rsidR="0019029F" w:rsidRDefault="0019029F" w:rsidP="0019029F">
            <w:pPr>
              <w:pStyle w:val="Normal"/>
              <w:tabs>
                <w:tab w:val="left" w:pos="12600"/>
              </w:tabs>
              <w:jc w:val="center"/>
              <w:rPr>
                <w:rFonts w:ascii="Arial" w:hAnsi="Arial" w:cs="Arial"/>
                <w:color w:val="000000"/>
                <w:sz w:val="16"/>
                <w:szCs w:val="16"/>
              </w:rPr>
            </w:pPr>
            <w:r w:rsidRPr="00E25212">
              <w:rPr>
                <w:rFonts w:ascii="Arial" w:hAnsi="Arial" w:cs="Arial"/>
                <w:color w:val="000000"/>
                <w:sz w:val="16"/>
                <w:szCs w:val="16"/>
              </w:rPr>
              <w:t>Франція</w:t>
            </w:r>
          </w:p>
        </w:tc>
        <w:tc>
          <w:tcPr>
            <w:tcW w:w="2127"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jc w:val="center"/>
              <w:rPr>
                <w:rFonts w:ascii="Arial" w:hAnsi="Arial" w:cs="Arial"/>
                <w:color w:val="000000"/>
                <w:sz w:val="16"/>
                <w:szCs w:val="16"/>
              </w:rPr>
            </w:pPr>
            <w:r w:rsidRPr="00E2521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(згідно наказу МОЗ від 17.11.2016 № 1245) - зміна контактної особи заявника, відповідальної за фармаконагляд в Україні. </w:t>
            </w:r>
            <w:r w:rsidRPr="00E25212">
              <w:rPr>
                <w:rFonts w:ascii="Arial" w:hAnsi="Arial" w:cs="Arial"/>
                <w:color w:val="000000"/>
                <w:sz w:val="16"/>
                <w:szCs w:val="16"/>
                <w:lang w:val="ru-RU"/>
              </w:rPr>
              <w:t xml:space="preserve">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 </w:t>
            </w:r>
          </w:p>
        </w:tc>
        <w:tc>
          <w:tcPr>
            <w:tcW w:w="1134"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85"/>
              <w:jc w:val="center"/>
              <w:rPr>
                <w:rFonts w:ascii="Arial" w:hAnsi="Arial" w:cs="Arial"/>
                <w:i/>
                <w:sz w:val="16"/>
                <w:szCs w:val="16"/>
              </w:rPr>
            </w:pPr>
            <w:r w:rsidRPr="00E25212">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jc w:val="center"/>
              <w:rPr>
                <w:rFonts w:ascii="Arial" w:hAnsi="Arial" w:cs="Arial"/>
                <w:sz w:val="16"/>
                <w:szCs w:val="16"/>
              </w:rPr>
            </w:pPr>
            <w:r w:rsidRPr="00E25212">
              <w:rPr>
                <w:rFonts w:ascii="Arial" w:hAnsi="Arial" w:cs="Arial"/>
                <w:sz w:val="16"/>
                <w:szCs w:val="16"/>
              </w:rPr>
              <w:t>UA/18776/01/01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rPr>
                <w:rFonts w:ascii="Arial" w:hAnsi="Arial" w:cs="Arial"/>
                <w:b/>
                <w:sz w:val="16"/>
                <w:szCs w:val="16"/>
              </w:rPr>
            </w:pPr>
            <w:r w:rsidRPr="00C34D1C">
              <w:rPr>
                <w:rFonts w:ascii="Arial" w:hAnsi="Arial" w:cs="Arial"/>
                <w:b/>
                <w:sz w:val="16"/>
                <w:szCs w:val="16"/>
              </w:rPr>
              <w:t>ПАРСАБІВ™</w:t>
            </w:r>
          </w:p>
        </w:tc>
        <w:tc>
          <w:tcPr>
            <w:tcW w:w="1984" w:type="dxa"/>
            <w:tcBorders>
              <w:top w:val="single" w:sz="4" w:space="0" w:color="000000"/>
              <w:left w:val="single" w:sz="4" w:space="0" w:color="auto"/>
              <w:right w:val="single" w:sz="4" w:space="0" w:color="auto"/>
            </w:tcBorders>
            <w:shd w:val="clear" w:color="auto" w:fill="auto"/>
          </w:tcPr>
          <w:p w:rsidR="0019029F" w:rsidRPr="003E1450" w:rsidRDefault="0019029F" w:rsidP="0019029F">
            <w:pPr>
              <w:pStyle w:val="Normal"/>
              <w:tabs>
                <w:tab w:val="left" w:pos="12600"/>
              </w:tabs>
              <w:rPr>
                <w:rFonts w:ascii="Arial" w:hAnsi="Arial" w:cs="Arial"/>
                <w:color w:val="000000"/>
                <w:sz w:val="16"/>
                <w:szCs w:val="16"/>
              </w:rPr>
            </w:pPr>
            <w:r w:rsidRPr="00C34D1C">
              <w:rPr>
                <w:rFonts w:ascii="Arial" w:hAnsi="Arial" w:cs="Arial"/>
                <w:color w:val="000000"/>
                <w:sz w:val="16"/>
                <w:szCs w:val="16"/>
              </w:rPr>
              <w:t>розчин для ін'єкцій, 5 мг/мл; по 0,5 мл (2,5 мг) у флаконі, по 6 флаконів у картонній коробці; по 1 мл (5 мг) у флаконі, по 6 флаконів у картонній коробці; по 2 мл (10 мг) у флаконі, по 6 флаконів у картонній коробці</w:t>
            </w:r>
          </w:p>
        </w:tc>
        <w:tc>
          <w:tcPr>
            <w:tcW w:w="1418"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08"/>
              <w:jc w:val="center"/>
              <w:rPr>
                <w:rFonts w:ascii="Arial" w:hAnsi="Arial" w:cs="Arial"/>
                <w:color w:val="000000"/>
                <w:sz w:val="16"/>
                <w:szCs w:val="16"/>
              </w:rPr>
            </w:pPr>
            <w:r w:rsidRPr="00C34D1C">
              <w:rPr>
                <w:rFonts w:ascii="Arial" w:hAnsi="Arial" w:cs="Arial"/>
                <w:color w:val="000000"/>
                <w:sz w:val="16"/>
                <w:szCs w:val="16"/>
              </w:rPr>
              <w:t>Амджен Європа Б.В.</w:t>
            </w:r>
          </w:p>
        </w:tc>
        <w:tc>
          <w:tcPr>
            <w:tcW w:w="1276"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08"/>
              <w:jc w:val="center"/>
              <w:rPr>
                <w:rFonts w:ascii="Arial" w:hAnsi="Arial" w:cs="Arial"/>
                <w:color w:val="000000"/>
                <w:sz w:val="16"/>
                <w:szCs w:val="16"/>
              </w:rPr>
            </w:pPr>
            <w:r w:rsidRPr="00C34D1C">
              <w:rPr>
                <w:rFonts w:ascii="Arial" w:hAnsi="Arial" w:cs="Arial"/>
                <w:color w:val="000000"/>
                <w:sz w:val="16"/>
                <w:szCs w:val="16"/>
              </w:rPr>
              <w:t>Нiдерланди</w:t>
            </w:r>
          </w:p>
        </w:tc>
        <w:tc>
          <w:tcPr>
            <w:tcW w:w="2835" w:type="dxa"/>
            <w:tcBorders>
              <w:top w:val="single" w:sz="4" w:space="0" w:color="000000"/>
              <w:left w:val="single" w:sz="4" w:space="0" w:color="auto"/>
              <w:right w:val="single" w:sz="4" w:space="0" w:color="auto"/>
            </w:tcBorders>
            <w:shd w:val="clear" w:color="auto" w:fill="auto"/>
          </w:tcPr>
          <w:p w:rsidR="0019029F" w:rsidRPr="00C34D1C" w:rsidRDefault="0019029F" w:rsidP="0019029F">
            <w:pPr>
              <w:pStyle w:val="Normal"/>
              <w:tabs>
                <w:tab w:val="left" w:pos="12600"/>
              </w:tabs>
              <w:jc w:val="center"/>
              <w:rPr>
                <w:rFonts w:ascii="Arial" w:hAnsi="Arial" w:cs="Arial"/>
                <w:color w:val="000000"/>
                <w:sz w:val="16"/>
                <w:szCs w:val="16"/>
              </w:rPr>
            </w:pPr>
            <w:r w:rsidRPr="00C34D1C">
              <w:rPr>
                <w:rFonts w:ascii="Arial" w:hAnsi="Arial" w:cs="Arial"/>
                <w:color w:val="000000"/>
                <w:sz w:val="16"/>
                <w:szCs w:val="16"/>
              </w:rPr>
              <w:t xml:space="preserve">маркування, вторинне пакування, випуск серії: Амджен Європа Б.В., Нідерланди; </w:t>
            </w:r>
          </w:p>
          <w:p w:rsidR="0019029F" w:rsidRPr="00C34D1C" w:rsidRDefault="0019029F" w:rsidP="0019029F">
            <w:pPr>
              <w:pStyle w:val="Normal"/>
              <w:tabs>
                <w:tab w:val="left" w:pos="12600"/>
              </w:tabs>
              <w:jc w:val="center"/>
              <w:rPr>
                <w:rFonts w:ascii="Arial" w:hAnsi="Arial" w:cs="Arial"/>
                <w:color w:val="000000"/>
                <w:sz w:val="16"/>
                <w:szCs w:val="16"/>
              </w:rPr>
            </w:pPr>
            <w:r w:rsidRPr="00C34D1C">
              <w:rPr>
                <w:rFonts w:ascii="Arial" w:hAnsi="Arial" w:cs="Arial"/>
                <w:color w:val="000000"/>
                <w:sz w:val="16"/>
                <w:szCs w:val="16"/>
              </w:rPr>
              <w:t xml:space="preserve">контроль якості при випуску: </w:t>
            </w:r>
          </w:p>
          <w:p w:rsidR="0019029F" w:rsidRPr="00C34D1C" w:rsidRDefault="0019029F" w:rsidP="0019029F">
            <w:pPr>
              <w:pStyle w:val="Normal"/>
              <w:tabs>
                <w:tab w:val="left" w:pos="12600"/>
              </w:tabs>
              <w:jc w:val="center"/>
              <w:rPr>
                <w:rFonts w:ascii="Arial" w:hAnsi="Arial" w:cs="Arial"/>
                <w:color w:val="000000"/>
                <w:sz w:val="16"/>
                <w:szCs w:val="16"/>
              </w:rPr>
            </w:pPr>
            <w:r w:rsidRPr="00C34D1C">
              <w:rPr>
                <w:rFonts w:ascii="Arial" w:hAnsi="Arial" w:cs="Arial"/>
                <w:color w:val="000000"/>
                <w:sz w:val="16"/>
                <w:szCs w:val="16"/>
              </w:rPr>
              <w:t xml:space="preserve">Амджен Текнолоджі (Айеленд) Анлімітед Компані, Ірландiя; </w:t>
            </w:r>
          </w:p>
          <w:p w:rsidR="0019029F" w:rsidRPr="00C34D1C" w:rsidRDefault="0019029F" w:rsidP="0019029F">
            <w:pPr>
              <w:pStyle w:val="Normal"/>
              <w:tabs>
                <w:tab w:val="left" w:pos="12600"/>
              </w:tabs>
              <w:jc w:val="center"/>
              <w:rPr>
                <w:rFonts w:ascii="Arial" w:hAnsi="Arial" w:cs="Arial"/>
                <w:color w:val="000000"/>
                <w:sz w:val="16"/>
                <w:szCs w:val="16"/>
              </w:rPr>
            </w:pPr>
            <w:r w:rsidRPr="00C34D1C">
              <w:rPr>
                <w:rFonts w:ascii="Arial" w:hAnsi="Arial" w:cs="Arial"/>
                <w:color w:val="000000"/>
                <w:sz w:val="16"/>
                <w:szCs w:val="16"/>
              </w:rPr>
              <w:t xml:space="preserve">виробництво, первинне пакування, контроль якості та випробування стабільності: </w:t>
            </w:r>
          </w:p>
          <w:p w:rsidR="0019029F" w:rsidRPr="00C34D1C" w:rsidRDefault="0019029F" w:rsidP="0019029F">
            <w:pPr>
              <w:pStyle w:val="Normal"/>
              <w:tabs>
                <w:tab w:val="left" w:pos="12600"/>
              </w:tabs>
              <w:jc w:val="center"/>
              <w:rPr>
                <w:rFonts w:ascii="Arial" w:hAnsi="Arial" w:cs="Arial"/>
                <w:color w:val="000000"/>
                <w:sz w:val="16"/>
                <w:szCs w:val="16"/>
              </w:rPr>
            </w:pPr>
            <w:r w:rsidRPr="00C34D1C">
              <w:rPr>
                <w:rFonts w:ascii="Arial" w:hAnsi="Arial" w:cs="Arial"/>
                <w:color w:val="000000"/>
                <w:sz w:val="16"/>
                <w:szCs w:val="16"/>
              </w:rPr>
              <w:t xml:space="preserve">Патеон Мануфекчурінг Сервісез Ел.Ел.Сі., США; виробництво, первинне пакування, контроль якості та випробування стабільності: </w:t>
            </w:r>
          </w:p>
          <w:p w:rsidR="0019029F" w:rsidRPr="00231CC6" w:rsidRDefault="0019029F" w:rsidP="0019029F">
            <w:pPr>
              <w:pStyle w:val="Normal"/>
              <w:tabs>
                <w:tab w:val="left" w:pos="12600"/>
              </w:tabs>
              <w:jc w:val="center"/>
              <w:rPr>
                <w:rFonts w:ascii="Arial" w:hAnsi="Arial" w:cs="Arial"/>
                <w:color w:val="000000"/>
                <w:sz w:val="16"/>
                <w:szCs w:val="16"/>
                <w:lang w:val="ru-RU"/>
              </w:rPr>
            </w:pPr>
            <w:r w:rsidRPr="00C34D1C">
              <w:rPr>
                <w:rFonts w:ascii="Arial" w:hAnsi="Arial" w:cs="Arial"/>
                <w:color w:val="000000"/>
                <w:sz w:val="16"/>
                <w:szCs w:val="16"/>
              </w:rPr>
              <w:t>Амджен Мануфекчурінг Лтд, США</w:t>
            </w:r>
          </w:p>
        </w:tc>
        <w:tc>
          <w:tcPr>
            <w:tcW w:w="1275" w:type="dxa"/>
            <w:tcBorders>
              <w:top w:val="single" w:sz="4" w:space="0" w:color="000000"/>
              <w:left w:val="single" w:sz="4" w:space="0" w:color="auto"/>
              <w:right w:val="single" w:sz="4" w:space="0" w:color="auto"/>
            </w:tcBorders>
            <w:shd w:val="clear" w:color="auto" w:fill="auto"/>
          </w:tcPr>
          <w:p w:rsidR="0019029F" w:rsidRPr="00C34D1C" w:rsidRDefault="0019029F" w:rsidP="0019029F">
            <w:pPr>
              <w:pStyle w:val="Normal"/>
              <w:tabs>
                <w:tab w:val="left" w:pos="12600"/>
              </w:tabs>
              <w:jc w:val="center"/>
              <w:rPr>
                <w:rFonts w:ascii="Arial" w:hAnsi="Arial" w:cs="Arial"/>
                <w:color w:val="000000"/>
                <w:sz w:val="16"/>
                <w:szCs w:val="16"/>
              </w:rPr>
            </w:pPr>
            <w:r w:rsidRPr="00C34D1C">
              <w:rPr>
                <w:rFonts w:ascii="Arial" w:hAnsi="Arial" w:cs="Arial"/>
                <w:color w:val="000000"/>
                <w:sz w:val="16"/>
                <w:szCs w:val="16"/>
              </w:rPr>
              <w:t>Нідерланди/</w:t>
            </w:r>
          </w:p>
          <w:p w:rsidR="0019029F" w:rsidRPr="00C34D1C" w:rsidRDefault="0019029F" w:rsidP="0019029F">
            <w:pPr>
              <w:pStyle w:val="Normal"/>
              <w:tabs>
                <w:tab w:val="left" w:pos="12600"/>
              </w:tabs>
              <w:jc w:val="center"/>
              <w:rPr>
                <w:rFonts w:ascii="Arial" w:hAnsi="Arial" w:cs="Arial"/>
                <w:color w:val="000000"/>
                <w:sz w:val="16"/>
                <w:szCs w:val="16"/>
              </w:rPr>
            </w:pPr>
            <w:r w:rsidRPr="00C34D1C">
              <w:rPr>
                <w:rFonts w:ascii="Arial" w:hAnsi="Arial" w:cs="Arial"/>
                <w:color w:val="000000"/>
                <w:sz w:val="16"/>
                <w:szCs w:val="16"/>
              </w:rPr>
              <w:t>Ірландія/</w:t>
            </w:r>
          </w:p>
          <w:p w:rsidR="0019029F" w:rsidRDefault="0019029F" w:rsidP="0019029F">
            <w:pPr>
              <w:pStyle w:val="Normal"/>
              <w:tabs>
                <w:tab w:val="left" w:pos="12600"/>
              </w:tabs>
              <w:jc w:val="center"/>
              <w:rPr>
                <w:rFonts w:ascii="Arial" w:hAnsi="Arial" w:cs="Arial"/>
                <w:color w:val="000000"/>
                <w:sz w:val="16"/>
                <w:szCs w:val="16"/>
              </w:rPr>
            </w:pPr>
            <w:r w:rsidRPr="00C34D1C">
              <w:rPr>
                <w:rFonts w:ascii="Arial" w:hAnsi="Arial" w:cs="Arial"/>
                <w:color w:val="000000"/>
                <w:sz w:val="16"/>
                <w:szCs w:val="16"/>
              </w:rPr>
              <w:t>США</w:t>
            </w:r>
          </w:p>
        </w:tc>
        <w:tc>
          <w:tcPr>
            <w:tcW w:w="2127" w:type="dxa"/>
            <w:tcBorders>
              <w:top w:val="single" w:sz="4" w:space="0" w:color="000000"/>
              <w:left w:val="single" w:sz="4" w:space="0" w:color="auto"/>
              <w:right w:val="single" w:sz="4" w:space="0" w:color="auto"/>
            </w:tcBorders>
            <w:shd w:val="clear" w:color="auto" w:fill="auto"/>
          </w:tcPr>
          <w:p w:rsidR="0019029F" w:rsidRPr="009219BF" w:rsidRDefault="0019029F" w:rsidP="0019029F">
            <w:pPr>
              <w:pStyle w:val="Normal"/>
              <w:tabs>
                <w:tab w:val="left" w:pos="12600"/>
              </w:tabs>
              <w:jc w:val="center"/>
              <w:rPr>
                <w:rFonts w:ascii="Arial" w:hAnsi="Arial" w:cs="Arial"/>
                <w:color w:val="000000"/>
                <w:sz w:val="16"/>
                <w:szCs w:val="16"/>
              </w:rPr>
            </w:pPr>
            <w:r w:rsidRPr="009219BF">
              <w:rPr>
                <w:rFonts w:ascii="Arial" w:hAnsi="Arial" w:cs="Arial"/>
                <w:color w:val="000000"/>
                <w:sz w:val="16"/>
                <w:szCs w:val="16"/>
              </w:rPr>
              <w:t>A.4 type IA - Administrative change - Change in the name and/or address of a manufacturer or an ASMF holder or supplier of the AS, starting material, reagent or intermediate used in the manufacture of the AS or manufacturer of a novel excipient.</w:t>
            </w:r>
          </w:p>
          <w:p w:rsidR="0019029F" w:rsidRPr="009219BF" w:rsidRDefault="0019029F" w:rsidP="0019029F">
            <w:pPr>
              <w:pStyle w:val="Normal"/>
              <w:tabs>
                <w:tab w:val="left" w:pos="12600"/>
              </w:tabs>
              <w:jc w:val="center"/>
              <w:rPr>
                <w:rFonts w:ascii="Arial" w:hAnsi="Arial" w:cs="Arial"/>
                <w:color w:val="000000"/>
                <w:sz w:val="16"/>
                <w:szCs w:val="16"/>
              </w:rPr>
            </w:pPr>
            <w:r w:rsidRPr="009219BF">
              <w:rPr>
                <w:rFonts w:ascii="Arial" w:hAnsi="Arial" w:cs="Arial"/>
                <w:color w:val="000000"/>
                <w:sz w:val="16"/>
                <w:szCs w:val="16"/>
              </w:rPr>
              <w:t>A.4 - To change the name of the site responsible for supplying the starting material N-(9-fluorenylmethoxy carbonyl)-Dalanine monohydrate, used in the manufacturing process of the active substance, from Suzhou Tianma Specialty Chemicals Co., Ltd., 199 East Huayuan Road, Mudu Town, 215101, Suzhou, China (corporate address), to Zenji Pharmaceuticals (Suzhou) Ltd., No. 122, Xuqing Road, Xuguan Town, Suzhou, Jiangsu, China (manufacturing address). There is no change in the location of the site.</w:t>
            </w:r>
          </w:p>
          <w:p w:rsidR="0019029F" w:rsidRPr="009219BF" w:rsidRDefault="0019029F" w:rsidP="0019029F">
            <w:pPr>
              <w:pStyle w:val="Normal"/>
              <w:tabs>
                <w:tab w:val="left" w:pos="12600"/>
              </w:tabs>
              <w:jc w:val="center"/>
              <w:rPr>
                <w:rFonts w:ascii="Arial" w:hAnsi="Arial" w:cs="Arial"/>
                <w:color w:val="000000"/>
                <w:sz w:val="16"/>
                <w:szCs w:val="16"/>
              </w:rPr>
            </w:pPr>
            <w:r w:rsidRPr="009219BF">
              <w:rPr>
                <w:rFonts w:ascii="Arial" w:hAnsi="Arial" w:cs="Arial"/>
                <w:color w:val="000000"/>
                <w:sz w:val="16"/>
                <w:szCs w:val="16"/>
              </w:rPr>
              <w:t>A.4 type IA - Administrative change - Change in the name and/or address of a manufacturer or an ASMF holder or supplier of the AS, starting material, reagent or intermediate used in the manufacture of the AS or manufacturer of a novel excipient.</w:t>
            </w:r>
          </w:p>
          <w:p w:rsidR="0019029F" w:rsidRDefault="0019029F" w:rsidP="0019029F">
            <w:pPr>
              <w:pStyle w:val="Normal"/>
              <w:tabs>
                <w:tab w:val="left" w:pos="12600"/>
              </w:tabs>
              <w:jc w:val="center"/>
              <w:rPr>
                <w:rFonts w:ascii="Arial" w:hAnsi="Arial" w:cs="Arial"/>
                <w:color w:val="000000"/>
                <w:sz w:val="16"/>
                <w:szCs w:val="16"/>
              </w:rPr>
            </w:pPr>
            <w:r w:rsidRPr="009219BF">
              <w:rPr>
                <w:rFonts w:ascii="Arial" w:hAnsi="Arial" w:cs="Arial"/>
                <w:color w:val="000000"/>
                <w:sz w:val="16"/>
                <w:szCs w:val="16"/>
              </w:rPr>
              <w:t>To update the name and the address of the site responsible for quality control testing of the active substance, from Labor L+S AG Mangelsfeld 4-6, Bad Bocklet, Bavaria 97708, Germany, to Labor LS SE &amp; Co. KG, Mangelsfeld 4, 5, 6, 97708 Bad Bocklet-Grossenbrach, Germany. There is no change in the location of the site.</w:t>
            </w:r>
          </w:p>
          <w:p w:rsidR="0019029F" w:rsidRPr="00DE4C4A" w:rsidRDefault="0019029F" w:rsidP="0019029F">
            <w:pPr>
              <w:pStyle w:val="Normal"/>
              <w:tabs>
                <w:tab w:val="left" w:pos="12600"/>
              </w:tabs>
              <w:jc w:val="center"/>
              <w:rPr>
                <w:rFonts w:ascii="Arial" w:hAnsi="Arial" w:cs="Arial"/>
                <w:color w:val="000000"/>
                <w:sz w:val="16"/>
                <w:szCs w:val="16"/>
              </w:rPr>
            </w:pPr>
          </w:p>
        </w:tc>
        <w:tc>
          <w:tcPr>
            <w:tcW w:w="1134"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85"/>
              <w:jc w:val="center"/>
              <w:rPr>
                <w:rFonts w:ascii="Arial" w:hAnsi="Arial" w:cs="Arial"/>
                <w:i/>
                <w:sz w:val="16"/>
                <w:szCs w:val="16"/>
              </w:rPr>
            </w:pPr>
            <w:r w:rsidRPr="00C34D1C">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jc w:val="center"/>
              <w:rPr>
                <w:rFonts w:ascii="Arial" w:hAnsi="Arial" w:cs="Arial"/>
                <w:sz w:val="16"/>
                <w:szCs w:val="16"/>
              </w:rPr>
            </w:pPr>
            <w:r w:rsidRPr="00C34D1C">
              <w:rPr>
                <w:rFonts w:ascii="Arial" w:hAnsi="Arial" w:cs="Arial"/>
                <w:sz w:val="16"/>
                <w:szCs w:val="16"/>
              </w:rPr>
              <w:t>UA/17068/01/01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rPr>
                <w:rFonts w:ascii="Arial" w:hAnsi="Arial" w:cs="Arial"/>
                <w:b/>
                <w:sz w:val="16"/>
                <w:szCs w:val="16"/>
              </w:rPr>
            </w:pPr>
            <w:r w:rsidRPr="00E64CF4">
              <w:rPr>
                <w:rFonts w:ascii="Arial" w:hAnsi="Arial" w:cs="Arial"/>
                <w:b/>
                <w:sz w:val="16"/>
                <w:szCs w:val="16"/>
              </w:rPr>
              <w:t>РІКСУБІС</w:t>
            </w:r>
          </w:p>
        </w:tc>
        <w:tc>
          <w:tcPr>
            <w:tcW w:w="1984"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rPr>
                <w:rFonts w:ascii="Arial" w:hAnsi="Arial" w:cs="Arial"/>
                <w:color w:val="000000"/>
                <w:sz w:val="16"/>
                <w:szCs w:val="16"/>
                <w:lang w:val="ru-RU"/>
              </w:rPr>
            </w:pPr>
            <w:r w:rsidRPr="00E64CF4">
              <w:rPr>
                <w:rFonts w:ascii="Arial" w:hAnsi="Arial" w:cs="Arial"/>
                <w:color w:val="000000"/>
                <w:sz w:val="16"/>
                <w:szCs w:val="16"/>
                <w:lang w:val="ru-RU"/>
              </w:rPr>
              <w:t xml:space="preserve">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418"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08"/>
              <w:jc w:val="center"/>
              <w:rPr>
                <w:rFonts w:ascii="Arial" w:hAnsi="Arial" w:cs="Arial"/>
                <w:color w:val="000000"/>
                <w:sz w:val="16"/>
                <w:szCs w:val="16"/>
              </w:rPr>
            </w:pPr>
            <w:r w:rsidRPr="00E64CF4">
              <w:rPr>
                <w:rFonts w:ascii="Arial" w:hAnsi="Arial" w:cs="Arial"/>
                <w:color w:val="000000"/>
                <w:sz w:val="16"/>
                <w:szCs w:val="16"/>
              </w:rPr>
              <w:t>Баксалта Інновейшнз ГмбХ</w:t>
            </w:r>
          </w:p>
        </w:tc>
        <w:tc>
          <w:tcPr>
            <w:tcW w:w="1276"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08"/>
              <w:jc w:val="center"/>
              <w:rPr>
                <w:rFonts w:ascii="Arial" w:hAnsi="Arial" w:cs="Arial"/>
                <w:color w:val="000000"/>
                <w:sz w:val="16"/>
                <w:szCs w:val="16"/>
              </w:rPr>
            </w:pPr>
            <w:r w:rsidRPr="00E64CF4">
              <w:rPr>
                <w:rFonts w:ascii="Arial" w:hAnsi="Arial" w:cs="Arial"/>
                <w:color w:val="000000"/>
                <w:sz w:val="16"/>
                <w:szCs w:val="16"/>
              </w:rPr>
              <w:t>Австрія</w:t>
            </w:r>
          </w:p>
        </w:tc>
        <w:tc>
          <w:tcPr>
            <w:tcW w:w="2835" w:type="dxa"/>
            <w:tcBorders>
              <w:top w:val="single" w:sz="4" w:space="0" w:color="000000"/>
              <w:left w:val="single" w:sz="4" w:space="0" w:color="auto"/>
              <w:right w:val="single" w:sz="4" w:space="0" w:color="auto"/>
            </w:tcBorders>
            <w:shd w:val="clear" w:color="auto" w:fill="auto"/>
          </w:tcPr>
          <w:p w:rsidR="0019029F" w:rsidRPr="00E64CF4" w:rsidRDefault="0019029F" w:rsidP="0019029F">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rPr>
              <w:t xml:space="preserve">маркування, вторинне пакування та випуск серії ГЛЗ та розчинника: </w:t>
            </w:r>
          </w:p>
          <w:p w:rsidR="0019029F" w:rsidRPr="00E64CF4" w:rsidRDefault="0019029F" w:rsidP="0019029F">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rPr>
              <w:t xml:space="preserve">Баксалта Белджіум Мануфектурінг СА, Бельгія; виробництво, контроль якості та первинне пакування ГЛЗ: Баксалта ЮС Інк., США; частковий контроль якості ГЛЗ: Такеда Мануфекчурінг Австрія АГ, Австрія; </w:t>
            </w:r>
          </w:p>
          <w:p w:rsidR="0019029F" w:rsidRPr="00E64CF4" w:rsidRDefault="0019029F" w:rsidP="0019029F">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rPr>
              <w:t xml:space="preserve">частковий контроль якості ГЛЗ: Такеда Мануфекчурінг Австрія АГ, Австрія; </w:t>
            </w:r>
          </w:p>
          <w:p w:rsidR="0019029F" w:rsidRPr="00E64CF4" w:rsidRDefault="0019029F" w:rsidP="0019029F">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rPr>
              <w:t xml:space="preserve">контроль якості ГЛЗ ("Механічні включення"): </w:t>
            </w:r>
          </w:p>
          <w:p w:rsidR="0019029F" w:rsidRPr="00E64CF4" w:rsidRDefault="0019029F" w:rsidP="0019029F">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rPr>
              <w:t xml:space="preserve">Офі Технолоджи енд Інновейшіон ГмбХ, Австрія; виробництво, контроль якості та первинне пакування розчинника: Зігфрід Хамельн ГмбХ, Німеччина;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стерилізація пробок і мішків для перенесення: </w:t>
            </w:r>
          </w:p>
          <w:p w:rsidR="0019029F" w:rsidRPr="00231CC6"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Вест Фармасьютікал Сервісез, Інк., США</w:t>
            </w:r>
          </w:p>
        </w:tc>
        <w:tc>
          <w:tcPr>
            <w:tcW w:w="1275" w:type="dxa"/>
            <w:tcBorders>
              <w:top w:val="single" w:sz="4" w:space="0" w:color="000000"/>
              <w:left w:val="single" w:sz="4" w:space="0" w:color="auto"/>
              <w:right w:val="single" w:sz="4" w:space="0" w:color="auto"/>
            </w:tcBorders>
            <w:shd w:val="clear" w:color="auto" w:fill="auto"/>
          </w:tcPr>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Бельгія/</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США/</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Австрія/</w:t>
            </w:r>
          </w:p>
          <w:p w:rsidR="0019029F" w:rsidRDefault="0019029F" w:rsidP="0019029F">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lang w:val="ru-RU"/>
              </w:rPr>
              <w:t>Німеччина</w:t>
            </w:r>
          </w:p>
        </w:tc>
        <w:tc>
          <w:tcPr>
            <w:tcW w:w="2127"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rPr>
              <w:t xml:space="preserve">внесення змін до реєстраційних матеріалів: </w:t>
            </w:r>
            <w:r w:rsidRPr="00857BC5">
              <w:rPr>
                <w:rFonts w:ascii="Arial" w:hAnsi="Arial" w:cs="Arial"/>
                <w:color w:val="000000"/>
                <w:sz w:val="16"/>
                <w:szCs w:val="16"/>
              </w:rPr>
              <w:t xml:space="preserve">Зміни </w:t>
            </w:r>
            <w:r w:rsidRPr="00E64CF4">
              <w:rPr>
                <w:rFonts w:ascii="Arial" w:hAnsi="Arial" w:cs="Arial"/>
                <w:color w:val="000000"/>
                <w:sz w:val="16"/>
                <w:szCs w:val="16"/>
              </w:rPr>
              <w:t>I</w:t>
            </w:r>
            <w:r w:rsidRPr="00857BC5">
              <w:rPr>
                <w:rFonts w:ascii="Arial" w:hAnsi="Arial" w:cs="Arial"/>
                <w:color w:val="000000"/>
                <w:sz w:val="16"/>
                <w:szCs w:val="16"/>
              </w:rPr>
              <w:t xml:space="preserve"> типу: Зміни щодо безпеки/ефективності та фармаконагляду. </w:t>
            </w:r>
            <w:r w:rsidRPr="00E64CF4">
              <w:rPr>
                <w:rFonts w:ascii="Arial" w:hAnsi="Arial" w:cs="Arial"/>
                <w:color w:val="000000"/>
                <w:sz w:val="16"/>
                <w:szCs w:val="16"/>
              </w:rPr>
              <w:t>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E64CF4">
              <w:rPr>
                <w:rFonts w:ascii="Arial" w:hAnsi="Arial" w:cs="Arial"/>
                <w:color w:val="000000"/>
                <w:sz w:val="16"/>
                <w:szCs w:val="16"/>
              </w:rPr>
              <w:br/>
              <w:t>Діюча редакція: Венгер Людмила Анатоліївна / Liudmyla Venher. Пропонована редакція: Уретій Сергій Іванович / Sergii Uretii.</w:t>
            </w:r>
            <w:r w:rsidRPr="00E64CF4">
              <w:rPr>
                <w:rFonts w:ascii="Arial" w:hAnsi="Arial" w:cs="Arial"/>
                <w:color w:val="000000"/>
                <w:sz w:val="16"/>
                <w:szCs w:val="16"/>
              </w:rPr>
              <w:br/>
            </w:r>
            <w:r w:rsidRPr="00E64CF4">
              <w:rPr>
                <w:rFonts w:ascii="Arial" w:hAnsi="Arial" w:cs="Arial"/>
                <w:color w:val="000000"/>
                <w:sz w:val="16"/>
                <w:szCs w:val="16"/>
                <w:lang w:val="ru-RU"/>
              </w:rPr>
              <w:t>Зміна контактних даних контактної особи заявника, відповідальної за фармаконагляд в Україні</w:t>
            </w:r>
          </w:p>
          <w:p w:rsidR="0019029F" w:rsidRPr="00DE4C4A" w:rsidRDefault="0019029F" w:rsidP="0019029F">
            <w:pPr>
              <w:pStyle w:val="Normal"/>
              <w:tabs>
                <w:tab w:val="left" w:pos="12600"/>
              </w:tabs>
              <w:jc w:val="center"/>
              <w:rPr>
                <w:rFonts w:ascii="Arial" w:hAnsi="Arial" w:cs="Arial"/>
                <w:color w:val="000000"/>
                <w:sz w:val="16"/>
                <w:szCs w:val="16"/>
              </w:rPr>
            </w:pPr>
          </w:p>
        </w:tc>
        <w:tc>
          <w:tcPr>
            <w:tcW w:w="1134"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85"/>
              <w:jc w:val="center"/>
              <w:rPr>
                <w:rFonts w:ascii="Arial" w:hAnsi="Arial" w:cs="Arial"/>
                <w:i/>
                <w:sz w:val="16"/>
                <w:szCs w:val="16"/>
              </w:rPr>
            </w:pPr>
            <w:r w:rsidRPr="00E64CF4">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jc w:val="center"/>
              <w:rPr>
                <w:rFonts w:ascii="Arial" w:hAnsi="Arial" w:cs="Arial"/>
                <w:sz w:val="16"/>
                <w:szCs w:val="16"/>
              </w:rPr>
            </w:pPr>
            <w:r w:rsidRPr="00E64CF4">
              <w:rPr>
                <w:rFonts w:ascii="Arial" w:hAnsi="Arial" w:cs="Arial"/>
                <w:sz w:val="16"/>
                <w:szCs w:val="16"/>
              </w:rPr>
              <w:t>UA/16879/01/01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rPr>
                <w:rFonts w:ascii="Arial" w:hAnsi="Arial" w:cs="Arial"/>
                <w:b/>
                <w:sz w:val="16"/>
                <w:szCs w:val="16"/>
              </w:rPr>
            </w:pPr>
            <w:r w:rsidRPr="00E64CF4">
              <w:rPr>
                <w:rFonts w:ascii="Arial" w:hAnsi="Arial" w:cs="Arial"/>
                <w:b/>
                <w:sz w:val="16"/>
                <w:szCs w:val="16"/>
              </w:rPr>
              <w:t>РІКСУБІС</w:t>
            </w:r>
          </w:p>
        </w:tc>
        <w:tc>
          <w:tcPr>
            <w:tcW w:w="1984"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rPr>
                <w:rFonts w:ascii="Arial" w:hAnsi="Arial" w:cs="Arial"/>
                <w:color w:val="000000"/>
                <w:sz w:val="16"/>
                <w:szCs w:val="16"/>
                <w:lang w:val="ru-RU"/>
              </w:rPr>
            </w:pPr>
            <w:r w:rsidRPr="00E64CF4">
              <w:rPr>
                <w:rFonts w:ascii="Arial" w:hAnsi="Arial" w:cs="Arial"/>
                <w:color w:val="000000"/>
                <w:sz w:val="16"/>
                <w:szCs w:val="16"/>
                <w:lang w:val="ru-RU"/>
              </w:rPr>
              <w:t xml:space="preserve">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418"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08"/>
              <w:jc w:val="center"/>
              <w:rPr>
                <w:rFonts w:ascii="Arial" w:hAnsi="Arial" w:cs="Arial"/>
                <w:color w:val="000000"/>
                <w:sz w:val="16"/>
                <w:szCs w:val="16"/>
              </w:rPr>
            </w:pPr>
            <w:r w:rsidRPr="00E64CF4">
              <w:rPr>
                <w:rFonts w:ascii="Arial" w:hAnsi="Arial" w:cs="Arial"/>
                <w:color w:val="000000"/>
                <w:sz w:val="16"/>
                <w:szCs w:val="16"/>
              </w:rPr>
              <w:t>Баксалта Інновейшнз ГмбХ</w:t>
            </w:r>
          </w:p>
        </w:tc>
        <w:tc>
          <w:tcPr>
            <w:tcW w:w="1276"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08"/>
              <w:jc w:val="center"/>
              <w:rPr>
                <w:rFonts w:ascii="Arial" w:hAnsi="Arial" w:cs="Arial"/>
                <w:color w:val="000000"/>
                <w:sz w:val="16"/>
                <w:szCs w:val="16"/>
              </w:rPr>
            </w:pPr>
            <w:r w:rsidRPr="00E64CF4">
              <w:rPr>
                <w:rFonts w:ascii="Arial" w:hAnsi="Arial" w:cs="Arial"/>
                <w:color w:val="000000"/>
                <w:sz w:val="16"/>
                <w:szCs w:val="16"/>
              </w:rPr>
              <w:t>Австрія</w:t>
            </w:r>
          </w:p>
        </w:tc>
        <w:tc>
          <w:tcPr>
            <w:tcW w:w="2835" w:type="dxa"/>
            <w:tcBorders>
              <w:top w:val="single" w:sz="4" w:space="0" w:color="000000"/>
              <w:left w:val="single" w:sz="4" w:space="0" w:color="auto"/>
              <w:right w:val="single" w:sz="4" w:space="0" w:color="auto"/>
            </w:tcBorders>
            <w:shd w:val="clear" w:color="auto" w:fill="auto"/>
          </w:tcPr>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маркування, вторинне пакування та випуск серії ГЛЗ та розчинника: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Баксалта Белджіум Мануфектурінг СА, Бельгія; виробництво, контроль якості та первинне пакування ГЛЗ: Баксалта ЮС Інк., США; частковий контроль якості ГЛЗ: Такеда Мануфекчурінг Австрія АГ, Австрія;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частковий контроль якості ГЛЗ: Такеда Мануфекчурінг Австрія АГ, Австрія;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контроль якості ГЛЗ ("Механічні включення"):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Офі Технолоджи енд Інновейшіон ГмбХ, Австрія; виробництво, контроль якості та первинне пакування розчинника: Зігфрід Хамельн ГмбХ, Німеччина;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стерилізація пробок і мішків для перенесення: </w:t>
            </w:r>
          </w:p>
          <w:p w:rsidR="0019029F" w:rsidRPr="00231CC6"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Вест Фармасьютікал Сервісез, Інк., США</w:t>
            </w:r>
          </w:p>
        </w:tc>
        <w:tc>
          <w:tcPr>
            <w:tcW w:w="1275" w:type="dxa"/>
            <w:tcBorders>
              <w:top w:val="single" w:sz="4" w:space="0" w:color="000000"/>
              <w:left w:val="single" w:sz="4" w:space="0" w:color="auto"/>
              <w:right w:val="single" w:sz="4" w:space="0" w:color="auto"/>
            </w:tcBorders>
            <w:shd w:val="clear" w:color="auto" w:fill="auto"/>
          </w:tcPr>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Бельгія/</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США/</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Австрія/</w:t>
            </w:r>
          </w:p>
          <w:p w:rsidR="0019029F" w:rsidRDefault="0019029F" w:rsidP="0019029F">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lang w:val="ru-RU"/>
              </w:rPr>
              <w:t>Німеччина</w:t>
            </w:r>
          </w:p>
        </w:tc>
        <w:tc>
          <w:tcPr>
            <w:tcW w:w="2127"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rPr>
              <w:t xml:space="preserve">внесення змін до реєстраційних матеріалів: </w:t>
            </w:r>
            <w:r w:rsidRPr="001575E4">
              <w:rPr>
                <w:rFonts w:ascii="Arial" w:hAnsi="Arial" w:cs="Arial"/>
                <w:color w:val="000000"/>
                <w:sz w:val="16"/>
                <w:szCs w:val="16"/>
              </w:rPr>
              <w:t xml:space="preserve">Зміни </w:t>
            </w:r>
            <w:r w:rsidRPr="00E64CF4">
              <w:rPr>
                <w:rFonts w:ascii="Arial" w:hAnsi="Arial" w:cs="Arial"/>
                <w:color w:val="000000"/>
                <w:sz w:val="16"/>
                <w:szCs w:val="16"/>
              </w:rPr>
              <w:t>I</w:t>
            </w:r>
            <w:r w:rsidRPr="001575E4">
              <w:rPr>
                <w:rFonts w:ascii="Arial" w:hAnsi="Arial" w:cs="Arial"/>
                <w:color w:val="000000"/>
                <w:sz w:val="16"/>
                <w:szCs w:val="16"/>
              </w:rPr>
              <w:t xml:space="preserve"> типу: Зміни щодо безпеки/ефективності та фармаконагляду. </w:t>
            </w:r>
            <w:r w:rsidRPr="00E64CF4">
              <w:rPr>
                <w:rFonts w:ascii="Arial" w:hAnsi="Arial" w:cs="Arial"/>
                <w:color w:val="000000"/>
                <w:sz w:val="16"/>
                <w:szCs w:val="16"/>
              </w:rPr>
              <w:t>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E64CF4">
              <w:rPr>
                <w:rFonts w:ascii="Arial" w:hAnsi="Arial" w:cs="Arial"/>
                <w:color w:val="000000"/>
                <w:sz w:val="16"/>
                <w:szCs w:val="16"/>
              </w:rPr>
              <w:br/>
              <w:t>Діюча редакція: Венгер Людмила Анатоліївна / Liudmyla Venher. Пропонована редакція: Уретій Сергій Іванович / Sergii Uretii.</w:t>
            </w:r>
            <w:r w:rsidRPr="00E64CF4">
              <w:rPr>
                <w:rFonts w:ascii="Arial" w:hAnsi="Arial" w:cs="Arial"/>
                <w:color w:val="000000"/>
                <w:sz w:val="16"/>
                <w:szCs w:val="16"/>
              </w:rPr>
              <w:br/>
            </w:r>
            <w:r w:rsidRPr="00E64CF4">
              <w:rPr>
                <w:rFonts w:ascii="Arial" w:hAnsi="Arial" w:cs="Arial"/>
                <w:color w:val="000000"/>
                <w:sz w:val="16"/>
                <w:szCs w:val="16"/>
                <w:lang w:val="ru-RU"/>
              </w:rPr>
              <w:t>Зміна контактних даних контактної особи заявника, відповідальної за фармаконагляд в Україні</w:t>
            </w:r>
          </w:p>
          <w:p w:rsidR="0019029F" w:rsidRPr="00DE4C4A" w:rsidRDefault="0019029F" w:rsidP="0019029F">
            <w:pPr>
              <w:pStyle w:val="Normal"/>
              <w:tabs>
                <w:tab w:val="left" w:pos="12600"/>
              </w:tabs>
              <w:jc w:val="center"/>
              <w:rPr>
                <w:rFonts w:ascii="Arial" w:hAnsi="Arial" w:cs="Arial"/>
                <w:color w:val="000000"/>
                <w:sz w:val="16"/>
                <w:szCs w:val="16"/>
              </w:rPr>
            </w:pPr>
          </w:p>
        </w:tc>
        <w:tc>
          <w:tcPr>
            <w:tcW w:w="1134"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85"/>
              <w:jc w:val="center"/>
              <w:rPr>
                <w:rFonts w:ascii="Arial" w:hAnsi="Arial" w:cs="Arial"/>
                <w:i/>
                <w:sz w:val="16"/>
                <w:szCs w:val="16"/>
              </w:rPr>
            </w:pPr>
            <w:r w:rsidRPr="00E64CF4">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jc w:val="center"/>
              <w:rPr>
                <w:rFonts w:ascii="Arial" w:hAnsi="Arial" w:cs="Arial"/>
                <w:sz w:val="16"/>
                <w:szCs w:val="16"/>
              </w:rPr>
            </w:pPr>
            <w:r w:rsidRPr="00E64CF4">
              <w:rPr>
                <w:rFonts w:ascii="Arial" w:hAnsi="Arial" w:cs="Arial"/>
                <w:sz w:val="16"/>
                <w:szCs w:val="16"/>
              </w:rPr>
              <w:t>UA/16879/01/02</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rPr>
                <w:rFonts w:ascii="Arial" w:hAnsi="Arial" w:cs="Arial"/>
                <w:b/>
                <w:sz w:val="16"/>
                <w:szCs w:val="16"/>
              </w:rPr>
            </w:pPr>
            <w:r w:rsidRPr="00E64CF4">
              <w:rPr>
                <w:rFonts w:ascii="Arial" w:hAnsi="Arial" w:cs="Arial"/>
                <w:b/>
                <w:sz w:val="16"/>
                <w:szCs w:val="16"/>
              </w:rPr>
              <w:t>РІКСУБІС</w:t>
            </w:r>
          </w:p>
        </w:tc>
        <w:tc>
          <w:tcPr>
            <w:tcW w:w="1984"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rPr>
                <w:rFonts w:ascii="Arial" w:hAnsi="Arial" w:cs="Arial"/>
                <w:color w:val="000000"/>
                <w:sz w:val="16"/>
                <w:szCs w:val="16"/>
                <w:lang w:val="ru-RU"/>
              </w:rPr>
            </w:pPr>
            <w:r w:rsidRPr="00E64CF4">
              <w:rPr>
                <w:rFonts w:ascii="Arial" w:hAnsi="Arial" w:cs="Arial"/>
                <w:color w:val="000000"/>
                <w:sz w:val="16"/>
                <w:szCs w:val="16"/>
                <w:lang w:val="ru-RU"/>
              </w:rPr>
              <w:t xml:space="preserve">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418"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08"/>
              <w:jc w:val="center"/>
              <w:rPr>
                <w:rFonts w:ascii="Arial" w:hAnsi="Arial" w:cs="Arial"/>
                <w:color w:val="000000"/>
                <w:sz w:val="16"/>
                <w:szCs w:val="16"/>
              </w:rPr>
            </w:pPr>
            <w:r w:rsidRPr="00E64CF4">
              <w:rPr>
                <w:rFonts w:ascii="Arial" w:hAnsi="Arial" w:cs="Arial"/>
                <w:color w:val="000000"/>
                <w:sz w:val="16"/>
                <w:szCs w:val="16"/>
              </w:rPr>
              <w:t>Баксалта Інновейшнз ГмбХ</w:t>
            </w:r>
          </w:p>
        </w:tc>
        <w:tc>
          <w:tcPr>
            <w:tcW w:w="1276"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08"/>
              <w:jc w:val="center"/>
              <w:rPr>
                <w:rFonts w:ascii="Arial" w:hAnsi="Arial" w:cs="Arial"/>
                <w:color w:val="000000"/>
                <w:sz w:val="16"/>
                <w:szCs w:val="16"/>
              </w:rPr>
            </w:pPr>
            <w:r w:rsidRPr="00E64CF4">
              <w:rPr>
                <w:rFonts w:ascii="Arial" w:hAnsi="Arial" w:cs="Arial"/>
                <w:color w:val="000000"/>
                <w:sz w:val="16"/>
                <w:szCs w:val="16"/>
              </w:rPr>
              <w:t>Австрія</w:t>
            </w:r>
          </w:p>
        </w:tc>
        <w:tc>
          <w:tcPr>
            <w:tcW w:w="2835" w:type="dxa"/>
            <w:tcBorders>
              <w:top w:val="single" w:sz="4" w:space="0" w:color="000000"/>
              <w:left w:val="single" w:sz="4" w:space="0" w:color="auto"/>
              <w:right w:val="single" w:sz="4" w:space="0" w:color="auto"/>
            </w:tcBorders>
            <w:shd w:val="clear" w:color="auto" w:fill="auto"/>
          </w:tcPr>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маркування, вторинне пакування та випуск серії ГЛЗ та розчинника: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Баксалта Белджіум Мануфектурінг СА, Бельгія; виробництво, контроль якості та первинне пакування ГЛЗ: Баксалта ЮС Інк., США; частковий контроль якості ГЛЗ: Такеда Мануфекчурінг Австрія АГ, Австрія;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частковий контроль якості ГЛЗ: Такеда Мануфекчурінг Австрія АГ, Австрія;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контроль якості ГЛЗ ("Механічні включення"):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Офі Технолоджи енд Інновейшіон ГмбХ, Австрія; виробництво, контроль якості та первинне пакування розчинника: Зігфрід Хамельн ГмбХ, Німеччина;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стерилізація пробок і мішків для перенесення: </w:t>
            </w:r>
          </w:p>
          <w:p w:rsidR="0019029F" w:rsidRPr="00231CC6"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Вест Фармасьютікал Сервісез, Інк., США</w:t>
            </w:r>
          </w:p>
        </w:tc>
        <w:tc>
          <w:tcPr>
            <w:tcW w:w="1275" w:type="dxa"/>
            <w:tcBorders>
              <w:top w:val="single" w:sz="4" w:space="0" w:color="000000"/>
              <w:left w:val="single" w:sz="4" w:space="0" w:color="auto"/>
              <w:right w:val="single" w:sz="4" w:space="0" w:color="auto"/>
            </w:tcBorders>
            <w:shd w:val="clear" w:color="auto" w:fill="auto"/>
          </w:tcPr>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Бельгія/</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США/</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Австрія/</w:t>
            </w:r>
          </w:p>
          <w:p w:rsidR="0019029F" w:rsidRDefault="0019029F" w:rsidP="0019029F">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lang w:val="ru-RU"/>
              </w:rPr>
              <w:t>Німеччина</w:t>
            </w:r>
          </w:p>
        </w:tc>
        <w:tc>
          <w:tcPr>
            <w:tcW w:w="2127"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rPr>
              <w:t xml:space="preserve">внесення змін до реєстраційних матеріалів: </w:t>
            </w:r>
            <w:r w:rsidRPr="00F3698F">
              <w:rPr>
                <w:rFonts w:ascii="Arial" w:hAnsi="Arial" w:cs="Arial"/>
                <w:color w:val="000000"/>
                <w:sz w:val="16"/>
                <w:szCs w:val="16"/>
              </w:rPr>
              <w:t xml:space="preserve">Зміни </w:t>
            </w:r>
            <w:r w:rsidRPr="00E64CF4">
              <w:rPr>
                <w:rFonts w:ascii="Arial" w:hAnsi="Arial" w:cs="Arial"/>
                <w:color w:val="000000"/>
                <w:sz w:val="16"/>
                <w:szCs w:val="16"/>
              </w:rPr>
              <w:t>I</w:t>
            </w:r>
            <w:r w:rsidRPr="00F3698F">
              <w:rPr>
                <w:rFonts w:ascii="Arial" w:hAnsi="Arial" w:cs="Arial"/>
                <w:color w:val="000000"/>
                <w:sz w:val="16"/>
                <w:szCs w:val="16"/>
              </w:rPr>
              <w:t xml:space="preserve"> типу: Зміни щодо безпеки/ефективності та фармаконагляду. </w:t>
            </w:r>
            <w:r w:rsidRPr="00E64CF4">
              <w:rPr>
                <w:rFonts w:ascii="Arial" w:hAnsi="Arial" w:cs="Arial"/>
                <w:color w:val="000000"/>
                <w:sz w:val="16"/>
                <w:szCs w:val="16"/>
              </w:rPr>
              <w:t>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E64CF4">
              <w:rPr>
                <w:rFonts w:ascii="Arial" w:hAnsi="Arial" w:cs="Arial"/>
                <w:color w:val="000000"/>
                <w:sz w:val="16"/>
                <w:szCs w:val="16"/>
              </w:rPr>
              <w:br/>
              <w:t>Діюча редакція: Венгер Людмила Анатоліївна / Liudmyla Venher. Пропонована редакція: Уретій Сергій Іванович / Sergii Uretii.</w:t>
            </w:r>
            <w:r w:rsidRPr="00E64CF4">
              <w:rPr>
                <w:rFonts w:ascii="Arial" w:hAnsi="Arial" w:cs="Arial"/>
                <w:color w:val="000000"/>
                <w:sz w:val="16"/>
                <w:szCs w:val="16"/>
              </w:rPr>
              <w:br/>
            </w:r>
            <w:r w:rsidRPr="00E64CF4">
              <w:rPr>
                <w:rFonts w:ascii="Arial" w:hAnsi="Arial" w:cs="Arial"/>
                <w:color w:val="000000"/>
                <w:sz w:val="16"/>
                <w:szCs w:val="16"/>
                <w:lang w:val="ru-RU"/>
              </w:rPr>
              <w:t>Зміна контактних даних контактної особи заявника, відповідальної за фармаконагляд в Україні</w:t>
            </w:r>
          </w:p>
          <w:p w:rsidR="0019029F" w:rsidRPr="00DE4C4A" w:rsidRDefault="0019029F" w:rsidP="0019029F">
            <w:pPr>
              <w:pStyle w:val="Normal"/>
              <w:tabs>
                <w:tab w:val="left" w:pos="12600"/>
              </w:tabs>
              <w:jc w:val="center"/>
              <w:rPr>
                <w:rFonts w:ascii="Arial" w:hAnsi="Arial" w:cs="Arial"/>
                <w:color w:val="000000"/>
                <w:sz w:val="16"/>
                <w:szCs w:val="16"/>
              </w:rPr>
            </w:pPr>
          </w:p>
        </w:tc>
        <w:tc>
          <w:tcPr>
            <w:tcW w:w="1134"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85"/>
              <w:jc w:val="center"/>
              <w:rPr>
                <w:rFonts w:ascii="Arial" w:hAnsi="Arial" w:cs="Arial"/>
                <w:i/>
                <w:sz w:val="16"/>
                <w:szCs w:val="16"/>
              </w:rPr>
            </w:pPr>
            <w:r w:rsidRPr="00E64CF4">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jc w:val="center"/>
              <w:rPr>
                <w:rFonts w:ascii="Arial" w:hAnsi="Arial" w:cs="Arial"/>
                <w:sz w:val="16"/>
                <w:szCs w:val="16"/>
              </w:rPr>
            </w:pPr>
            <w:r w:rsidRPr="00E64CF4">
              <w:rPr>
                <w:rFonts w:ascii="Arial" w:hAnsi="Arial" w:cs="Arial"/>
                <w:sz w:val="16"/>
                <w:szCs w:val="16"/>
              </w:rPr>
              <w:t>UA/16879/01/03</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rPr>
                <w:rFonts w:ascii="Arial" w:hAnsi="Arial" w:cs="Arial"/>
                <w:b/>
                <w:sz w:val="16"/>
                <w:szCs w:val="16"/>
              </w:rPr>
            </w:pPr>
            <w:r w:rsidRPr="00E64CF4">
              <w:rPr>
                <w:rFonts w:ascii="Arial" w:hAnsi="Arial" w:cs="Arial"/>
                <w:b/>
                <w:sz w:val="16"/>
                <w:szCs w:val="16"/>
              </w:rPr>
              <w:t>РІКСУБІС</w:t>
            </w:r>
          </w:p>
        </w:tc>
        <w:tc>
          <w:tcPr>
            <w:tcW w:w="1984"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rPr>
                <w:rFonts w:ascii="Arial" w:hAnsi="Arial" w:cs="Arial"/>
                <w:color w:val="000000"/>
                <w:sz w:val="16"/>
                <w:szCs w:val="16"/>
                <w:lang w:val="ru-RU"/>
              </w:rPr>
            </w:pPr>
            <w:r w:rsidRPr="00E64CF4">
              <w:rPr>
                <w:rFonts w:ascii="Arial" w:hAnsi="Arial" w:cs="Arial"/>
                <w:color w:val="000000"/>
                <w:sz w:val="16"/>
                <w:szCs w:val="16"/>
                <w:lang w:val="ru-RU"/>
              </w:rPr>
              <w:t xml:space="preserve">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418"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08"/>
              <w:jc w:val="center"/>
              <w:rPr>
                <w:rFonts w:ascii="Arial" w:hAnsi="Arial" w:cs="Arial"/>
                <w:color w:val="000000"/>
                <w:sz w:val="16"/>
                <w:szCs w:val="16"/>
              </w:rPr>
            </w:pPr>
            <w:r w:rsidRPr="00E64CF4">
              <w:rPr>
                <w:rFonts w:ascii="Arial" w:hAnsi="Arial" w:cs="Arial"/>
                <w:color w:val="000000"/>
                <w:sz w:val="16"/>
                <w:szCs w:val="16"/>
              </w:rPr>
              <w:t>Баксалта Інновейшнз ГмбХ</w:t>
            </w:r>
          </w:p>
        </w:tc>
        <w:tc>
          <w:tcPr>
            <w:tcW w:w="1276"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08"/>
              <w:jc w:val="center"/>
              <w:rPr>
                <w:rFonts w:ascii="Arial" w:hAnsi="Arial" w:cs="Arial"/>
                <w:color w:val="000000"/>
                <w:sz w:val="16"/>
                <w:szCs w:val="16"/>
              </w:rPr>
            </w:pPr>
            <w:r w:rsidRPr="00E64CF4">
              <w:rPr>
                <w:rFonts w:ascii="Arial" w:hAnsi="Arial" w:cs="Arial"/>
                <w:color w:val="000000"/>
                <w:sz w:val="16"/>
                <w:szCs w:val="16"/>
              </w:rPr>
              <w:t>Австрія</w:t>
            </w:r>
          </w:p>
        </w:tc>
        <w:tc>
          <w:tcPr>
            <w:tcW w:w="2835" w:type="dxa"/>
            <w:tcBorders>
              <w:top w:val="single" w:sz="4" w:space="0" w:color="000000"/>
              <w:left w:val="single" w:sz="4" w:space="0" w:color="auto"/>
              <w:right w:val="single" w:sz="4" w:space="0" w:color="auto"/>
            </w:tcBorders>
            <w:shd w:val="clear" w:color="auto" w:fill="auto"/>
          </w:tcPr>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маркування, вторинне пакування та випуск серії ГЛЗ та розчинника: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Баксалта Белджіум Мануфектурінг СА, Бельгія; виробництво, контроль якості та первинне пакування ГЛЗ: Баксалта ЮС Інк., США; частковий контроль якості ГЛЗ: Такеда Мануфекчурінг Австрія АГ, Австрія;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частковий контроль якості ГЛЗ: Такеда Мануфекчурінг Австрія АГ, Австрія;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контроль якості ГЛЗ ("Механічні включення"):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Офі Технолоджи енд Інновейшіон ГмбХ, Австрія; виробництво, контроль якості та первинне пакування розчинника: Зігфрід Хамельн ГмбХ, Німеччина;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стерилізація пробок і мішків для перенесення: </w:t>
            </w:r>
          </w:p>
          <w:p w:rsidR="0019029F" w:rsidRPr="00231CC6"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Вест Фармасьютікал Сервісез, Інк., США</w:t>
            </w:r>
          </w:p>
        </w:tc>
        <w:tc>
          <w:tcPr>
            <w:tcW w:w="1275" w:type="dxa"/>
            <w:tcBorders>
              <w:top w:val="single" w:sz="4" w:space="0" w:color="000000"/>
              <w:left w:val="single" w:sz="4" w:space="0" w:color="auto"/>
              <w:right w:val="single" w:sz="4" w:space="0" w:color="auto"/>
            </w:tcBorders>
            <w:shd w:val="clear" w:color="auto" w:fill="auto"/>
          </w:tcPr>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Бельгія/</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США/</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Австрія/</w:t>
            </w:r>
          </w:p>
          <w:p w:rsidR="0019029F" w:rsidRDefault="0019029F" w:rsidP="0019029F">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lang w:val="ru-RU"/>
              </w:rPr>
              <w:t>Німеччина</w:t>
            </w:r>
          </w:p>
        </w:tc>
        <w:tc>
          <w:tcPr>
            <w:tcW w:w="2127"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rPr>
              <w:t xml:space="preserve">внесення змін до реєстраційних матеріалів: </w:t>
            </w:r>
            <w:r w:rsidRPr="003F4DF3">
              <w:rPr>
                <w:rFonts w:ascii="Arial" w:hAnsi="Arial" w:cs="Arial"/>
                <w:color w:val="000000"/>
                <w:sz w:val="16"/>
                <w:szCs w:val="16"/>
              </w:rPr>
              <w:t xml:space="preserve">Зміни </w:t>
            </w:r>
            <w:r w:rsidRPr="00E64CF4">
              <w:rPr>
                <w:rFonts w:ascii="Arial" w:hAnsi="Arial" w:cs="Arial"/>
                <w:color w:val="000000"/>
                <w:sz w:val="16"/>
                <w:szCs w:val="16"/>
              </w:rPr>
              <w:t>I</w:t>
            </w:r>
            <w:r w:rsidRPr="003F4DF3">
              <w:rPr>
                <w:rFonts w:ascii="Arial" w:hAnsi="Arial" w:cs="Arial"/>
                <w:color w:val="000000"/>
                <w:sz w:val="16"/>
                <w:szCs w:val="16"/>
              </w:rPr>
              <w:t xml:space="preserve"> типу: Зміни щодо безпеки/ефективності та фармаконагляду. </w:t>
            </w:r>
            <w:r w:rsidRPr="00E64CF4">
              <w:rPr>
                <w:rFonts w:ascii="Arial" w:hAnsi="Arial" w:cs="Arial"/>
                <w:color w:val="000000"/>
                <w:sz w:val="16"/>
                <w:szCs w:val="16"/>
              </w:rPr>
              <w:t>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E64CF4">
              <w:rPr>
                <w:rFonts w:ascii="Arial" w:hAnsi="Arial" w:cs="Arial"/>
                <w:color w:val="000000"/>
                <w:sz w:val="16"/>
                <w:szCs w:val="16"/>
              </w:rPr>
              <w:br/>
              <w:t>Діюча редакція: Венгер Людмила Анатоліївна / Liudmyla Venher. Пропонована редакція: Уретій Сергій Іванович / Sergii Uretii.</w:t>
            </w:r>
            <w:r w:rsidRPr="00E64CF4">
              <w:rPr>
                <w:rFonts w:ascii="Arial" w:hAnsi="Arial" w:cs="Arial"/>
                <w:color w:val="000000"/>
                <w:sz w:val="16"/>
                <w:szCs w:val="16"/>
              </w:rPr>
              <w:br/>
            </w:r>
            <w:r w:rsidRPr="00E64CF4">
              <w:rPr>
                <w:rFonts w:ascii="Arial" w:hAnsi="Arial" w:cs="Arial"/>
                <w:color w:val="000000"/>
                <w:sz w:val="16"/>
                <w:szCs w:val="16"/>
                <w:lang w:val="ru-RU"/>
              </w:rPr>
              <w:t>Зміна контактних даних контактної особи заявника, відповідальної за фармаконагляд в Україні</w:t>
            </w:r>
          </w:p>
          <w:p w:rsidR="0019029F" w:rsidRPr="00DE4C4A" w:rsidRDefault="0019029F" w:rsidP="0019029F">
            <w:pPr>
              <w:pStyle w:val="Normal"/>
              <w:tabs>
                <w:tab w:val="left" w:pos="12600"/>
              </w:tabs>
              <w:jc w:val="center"/>
              <w:rPr>
                <w:rFonts w:ascii="Arial" w:hAnsi="Arial" w:cs="Arial"/>
                <w:color w:val="000000"/>
                <w:sz w:val="16"/>
                <w:szCs w:val="16"/>
              </w:rPr>
            </w:pPr>
          </w:p>
        </w:tc>
        <w:tc>
          <w:tcPr>
            <w:tcW w:w="1134"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85"/>
              <w:jc w:val="center"/>
              <w:rPr>
                <w:rFonts w:ascii="Arial" w:hAnsi="Arial" w:cs="Arial"/>
                <w:i/>
                <w:sz w:val="16"/>
                <w:szCs w:val="16"/>
              </w:rPr>
            </w:pPr>
            <w:r w:rsidRPr="00E64CF4">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jc w:val="center"/>
              <w:rPr>
                <w:rFonts w:ascii="Arial" w:hAnsi="Arial" w:cs="Arial"/>
                <w:sz w:val="16"/>
                <w:szCs w:val="16"/>
              </w:rPr>
            </w:pPr>
            <w:r w:rsidRPr="00E64CF4">
              <w:rPr>
                <w:rFonts w:ascii="Arial" w:hAnsi="Arial" w:cs="Arial"/>
                <w:sz w:val="16"/>
                <w:szCs w:val="16"/>
              </w:rPr>
              <w:t>UA/16879/01/04</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rPr>
                <w:rFonts w:ascii="Arial" w:hAnsi="Arial" w:cs="Arial"/>
                <w:b/>
                <w:sz w:val="16"/>
                <w:szCs w:val="16"/>
              </w:rPr>
            </w:pPr>
            <w:r w:rsidRPr="00E64CF4">
              <w:rPr>
                <w:rFonts w:ascii="Arial" w:hAnsi="Arial" w:cs="Arial"/>
                <w:b/>
                <w:sz w:val="16"/>
                <w:szCs w:val="16"/>
              </w:rPr>
              <w:t>РІКСУБІС</w:t>
            </w:r>
          </w:p>
        </w:tc>
        <w:tc>
          <w:tcPr>
            <w:tcW w:w="1984"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rPr>
                <w:rFonts w:ascii="Arial" w:hAnsi="Arial" w:cs="Arial"/>
                <w:color w:val="000000"/>
                <w:sz w:val="16"/>
                <w:szCs w:val="16"/>
                <w:lang w:val="ru-RU"/>
              </w:rPr>
            </w:pPr>
            <w:r w:rsidRPr="00E64CF4">
              <w:rPr>
                <w:rFonts w:ascii="Arial" w:hAnsi="Arial" w:cs="Arial"/>
                <w:color w:val="000000"/>
                <w:sz w:val="16"/>
                <w:szCs w:val="16"/>
                <w:lang w:val="ru-RU"/>
              </w:rPr>
              <w:t xml:space="preserve">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418"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08"/>
              <w:jc w:val="center"/>
              <w:rPr>
                <w:rFonts w:ascii="Arial" w:hAnsi="Arial" w:cs="Arial"/>
                <w:color w:val="000000"/>
                <w:sz w:val="16"/>
                <w:szCs w:val="16"/>
              </w:rPr>
            </w:pPr>
            <w:r w:rsidRPr="00E64CF4">
              <w:rPr>
                <w:rFonts w:ascii="Arial" w:hAnsi="Arial" w:cs="Arial"/>
                <w:color w:val="000000"/>
                <w:sz w:val="16"/>
                <w:szCs w:val="16"/>
              </w:rPr>
              <w:t>Баксалта Інновейшнз ГмбХ</w:t>
            </w:r>
          </w:p>
        </w:tc>
        <w:tc>
          <w:tcPr>
            <w:tcW w:w="1276"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08"/>
              <w:jc w:val="center"/>
              <w:rPr>
                <w:rFonts w:ascii="Arial" w:hAnsi="Arial" w:cs="Arial"/>
                <w:color w:val="000000"/>
                <w:sz w:val="16"/>
                <w:szCs w:val="16"/>
              </w:rPr>
            </w:pPr>
            <w:r w:rsidRPr="00E64CF4">
              <w:rPr>
                <w:rFonts w:ascii="Arial" w:hAnsi="Arial" w:cs="Arial"/>
                <w:color w:val="000000"/>
                <w:sz w:val="16"/>
                <w:szCs w:val="16"/>
              </w:rPr>
              <w:t>Австрія</w:t>
            </w:r>
          </w:p>
        </w:tc>
        <w:tc>
          <w:tcPr>
            <w:tcW w:w="2835" w:type="dxa"/>
            <w:tcBorders>
              <w:top w:val="single" w:sz="4" w:space="0" w:color="000000"/>
              <w:left w:val="single" w:sz="4" w:space="0" w:color="auto"/>
              <w:right w:val="single" w:sz="4" w:space="0" w:color="auto"/>
            </w:tcBorders>
            <w:shd w:val="clear" w:color="auto" w:fill="auto"/>
          </w:tcPr>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маркування, вторинне пакування та випуск серії ГЛЗ та розчинника: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Баксалта Белджіум Мануфектурінг СА, Бельгія; виробництво, контроль якості та первинне пакування ГЛЗ: Баксалта ЮС Інк., США; частковий контроль якості ГЛЗ: Такеда Мануфекчурінг Австрія АГ, Австрія;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частковий контроль якості ГЛЗ: Такеда Мануфекчурінг Австрія АГ, Австрія;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контроль якості ГЛЗ ("Механічні включення"):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Офі Технолоджи енд Інновейшіон ГмбХ, Австрія; виробництво, контроль якості та первинне пакування розчинника: Зігфрід Хамельн ГмбХ, Німеччина; </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 xml:space="preserve">стерилізація пробок і мішків для перенесення: </w:t>
            </w:r>
          </w:p>
          <w:p w:rsidR="0019029F" w:rsidRPr="00231CC6"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Вест Фармасьютікал Сервісез, Інк., США</w:t>
            </w:r>
          </w:p>
        </w:tc>
        <w:tc>
          <w:tcPr>
            <w:tcW w:w="1275" w:type="dxa"/>
            <w:tcBorders>
              <w:top w:val="single" w:sz="4" w:space="0" w:color="000000"/>
              <w:left w:val="single" w:sz="4" w:space="0" w:color="auto"/>
              <w:right w:val="single" w:sz="4" w:space="0" w:color="auto"/>
            </w:tcBorders>
            <w:shd w:val="clear" w:color="auto" w:fill="auto"/>
          </w:tcPr>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Бельгія/</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США/</w:t>
            </w:r>
          </w:p>
          <w:p w:rsidR="0019029F" w:rsidRPr="00E64CF4"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lang w:val="ru-RU"/>
              </w:rPr>
              <w:t>Австрія/</w:t>
            </w:r>
          </w:p>
          <w:p w:rsidR="0019029F" w:rsidRDefault="0019029F" w:rsidP="0019029F">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lang w:val="ru-RU"/>
              </w:rPr>
              <w:t>Німеччина</w:t>
            </w:r>
          </w:p>
        </w:tc>
        <w:tc>
          <w:tcPr>
            <w:tcW w:w="2127"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lang w:val="ru-RU"/>
              </w:rPr>
            </w:pPr>
            <w:r w:rsidRPr="00E64CF4">
              <w:rPr>
                <w:rFonts w:ascii="Arial" w:hAnsi="Arial" w:cs="Arial"/>
                <w:color w:val="000000"/>
                <w:sz w:val="16"/>
                <w:szCs w:val="16"/>
              </w:rPr>
              <w:t xml:space="preserve">внесення змін до реєстраційних матеріалів: </w:t>
            </w:r>
            <w:r w:rsidRPr="003F4DF3">
              <w:rPr>
                <w:rFonts w:ascii="Arial" w:hAnsi="Arial" w:cs="Arial"/>
                <w:color w:val="000000"/>
                <w:sz w:val="16"/>
                <w:szCs w:val="16"/>
              </w:rPr>
              <w:t xml:space="preserve">Зміни </w:t>
            </w:r>
            <w:r w:rsidRPr="00E64CF4">
              <w:rPr>
                <w:rFonts w:ascii="Arial" w:hAnsi="Arial" w:cs="Arial"/>
                <w:color w:val="000000"/>
                <w:sz w:val="16"/>
                <w:szCs w:val="16"/>
              </w:rPr>
              <w:t>I</w:t>
            </w:r>
            <w:r w:rsidRPr="003F4DF3">
              <w:rPr>
                <w:rFonts w:ascii="Arial" w:hAnsi="Arial" w:cs="Arial"/>
                <w:color w:val="000000"/>
                <w:sz w:val="16"/>
                <w:szCs w:val="16"/>
              </w:rPr>
              <w:t xml:space="preserve"> типу: Зміни щодо безпеки/ефективності та фармаконагляду. </w:t>
            </w:r>
            <w:r w:rsidRPr="00E64CF4">
              <w:rPr>
                <w:rFonts w:ascii="Arial" w:hAnsi="Arial" w:cs="Arial"/>
                <w:color w:val="000000"/>
                <w:sz w:val="16"/>
                <w:szCs w:val="16"/>
              </w:rPr>
              <w:t>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E64CF4">
              <w:rPr>
                <w:rFonts w:ascii="Arial" w:hAnsi="Arial" w:cs="Arial"/>
                <w:color w:val="000000"/>
                <w:sz w:val="16"/>
                <w:szCs w:val="16"/>
              </w:rPr>
              <w:br/>
              <w:t>Діюча редакція: Венгер Людмила Анатоліївна / Liudmyla Venher. Пропонована редакція: Уретій Сергій Іванович / Sergii Uretii.</w:t>
            </w:r>
            <w:r w:rsidRPr="00E64CF4">
              <w:rPr>
                <w:rFonts w:ascii="Arial" w:hAnsi="Arial" w:cs="Arial"/>
                <w:color w:val="000000"/>
                <w:sz w:val="16"/>
                <w:szCs w:val="16"/>
              </w:rPr>
              <w:br/>
            </w:r>
            <w:r w:rsidRPr="00E64CF4">
              <w:rPr>
                <w:rFonts w:ascii="Arial" w:hAnsi="Arial" w:cs="Arial"/>
                <w:color w:val="000000"/>
                <w:sz w:val="16"/>
                <w:szCs w:val="16"/>
                <w:lang w:val="ru-RU"/>
              </w:rPr>
              <w:t>Зміна контактних даних контактної особи заявника, відповідальної за фармаконагляд в Україні</w:t>
            </w:r>
          </w:p>
          <w:p w:rsidR="0019029F" w:rsidRPr="00DE4C4A" w:rsidRDefault="0019029F" w:rsidP="0019029F">
            <w:pPr>
              <w:pStyle w:val="Normal"/>
              <w:tabs>
                <w:tab w:val="left" w:pos="12600"/>
              </w:tabs>
              <w:jc w:val="center"/>
              <w:rPr>
                <w:rFonts w:ascii="Arial" w:hAnsi="Arial" w:cs="Arial"/>
                <w:color w:val="000000"/>
                <w:sz w:val="16"/>
                <w:szCs w:val="16"/>
              </w:rPr>
            </w:pPr>
          </w:p>
        </w:tc>
        <w:tc>
          <w:tcPr>
            <w:tcW w:w="1134"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ind w:left="-185"/>
              <w:jc w:val="center"/>
              <w:rPr>
                <w:rFonts w:ascii="Arial" w:hAnsi="Arial" w:cs="Arial"/>
                <w:i/>
                <w:sz w:val="16"/>
                <w:szCs w:val="16"/>
              </w:rPr>
            </w:pPr>
            <w:r w:rsidRPr="00E64CF4">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DE4C4A" w:rsidRDefault="0019029F" w:rsidP="0019029F">
            <w:pPr>
              <w:pStyle w:val="Normal"/>
              <w:tabs>
                <w:tab w:val="left" w:pos="12600"/>
              </w:tabs>
              <w:jc w:val="center"/>
              <w:rPr>
                <w:rFonts w:ascii="Arial" w:hAnsi="Arial" w:cs="Arial"/>
                <w:sz w:val="16"/>
                <w:szCs w:val="16"/>
              </w:rPr>
            </w:pPr>
            <w:r w:rsidRPr="00E64CF4">
              <w:rPr>
                <w:rFonts w:ascii="Arial" w:hAnsi="Arial" w:cs="Arial"/>
                <w:sz w:val="16"/>
                <w:szCs w:val="16"/>
              </w:rPr>
              <w:t>UA/16879/01/05</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rPr>
                <w:rFonts w:ascii="Arial" w:hAnsi="Arial" w:cs="Arial"/>
                <w:b/>
                <w:sz w:val="16"/>
                <w:szCs w:val="16"/>
              </w:rPr>
            </w:pPr>
            <w:r w:rsidRPr="00DE4C4A">
              <w:rPr>
                <w:rFonts w:ascii="Arial" w:hAnsi="Arial" w:cs="Arial"/>
                <w:b/>
                <w:sz w:val="16"/>
                <w:szCs w:val="16"/>
              </w:rPr>
              <w:t>РИКСАТОН</w:t>
            </w:r>
          </w:p>
        </w:tc>
        <w:tc>
          <w:tcPr>
            <w:tcW w:w="1984"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rPr>
                <w:rFonts w:ascii="Arial" w:hAnsi="Arial" w:cs="Arial"/>
                <w:color w:val="000000"/>
                <w:sz w:val="16"/>
                <w:szCs w:val="16"/>
                <w:lang w:val="ru-RU"/>
              </w:rPr>
            </w:pPr>
            <w:r w:rsidRPr="00DE4C4A">
              <w:rPr>
                <w:rFonts w:ascii="Arial" w:hAnsi="Arial" w:cs="Arial"/>
                <w:color w:val="000000"/>
                <w:sz w:val="16"/>
                <w:szCs w:val="16"/>
                <w:lang w:val="ru-RU"/>
              </w:rPr>
              <w:t>концентрат для розчину для інфузій, 10 мг/мл; по 10 мл (100 мг), або по 50 мл (500 мг) у флаконі; по 2 або 3 флакони по 10 мл в картонній коробці; по 1 або 2 флакони по 50 мл в картонній коробці</w:t>
            </w:r>
          </w:p>
        </w:tc>
        <w:tc>
          <w:tcPr>
            <w:tcW w:w="1418"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08"/>
              <w:jc w:val="center"/>
              <w:rPr>
                <w:rFonts w:ascii="Arial" w:hAnsi="Arial" w:cs="Arial"/>
                <w:color w:val="000000"/>
                <w:sz w:val="16"/>
                <w:szCs w:val="16"/>
              </w:rPr>
            </w:pPr>
            <w:r w:rsidRPr="00DE4C4A">
              <w:rPr>
                <w:rFonts w:ascii="Arial" w:hAnsi="Arial" w:cs="Arial"/>
                <w:color w:val="000000"/>
                <w:sz w:val="16"/>
                <w:szCs w:val="16"/>
              </w:rPr>
              <w:t>Сандоз ГмбХ</w:t>
            </w:r>
          </w:p>
        </w:tc>
        <w:tc>
          <w:tcPr>
            <w:tcW w:w="1276"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08"/>
              <w:jc w:val="center"/>
              <w:rPr>
                <w:rFonts w:ascii="Arial" w:hAnsi="Arial" w:cs="Arial"/>
                <w:color w:val="000000"/>
                <w:sz w:val="16"/>
                <w:szCs w:val="16"/>
              </w:rPr>
            </w:pPr>
            <w:r w:rsidRPr="00DE4C4A">
              <w:rPr>
                <w:rFonts w:ascii="Arial" w:hAnsi="Arial" w:cs="Arial"/>
                <w:color w:val="000000"/>
                <w:sz w:val="16"/>
                <w:szCs w:val="16"/>
              </w:rPr>
              <w:t>Австрія</w:t>
            </w:r>
          </w:p>
        </w:tc>
        <w:tc>
          <w:tcPr>
            <w:tcW w:w="2835" w:type="dxa"/>
            <w:tcBorders>
              <w:top w:val="single" w:sz="4" w:space="0" w:color="000000"/>
              <w:left w:val="single" w:sz="4" w:space="0" w:color="auto"/>
              <w:right w:val="single" w:sz="4" w:space="0" w:color="auto"/>
            </w:tcBorders>
            <w:shd w:val="clear" w:color="auto" w:fill="auto"/>
          </w:tcPr>
          <w:p w:rsidR="0019029F" w:rsidRPr="00231CC6" w:rsidRDefault="0019029F" w:rsidP="0019029F">
            <w:pPr>
              <w:pStyle w:val="Normal"/>
              <w:tabs>
                <w:tab w:val="left" w:pos="12600"/>
              </w:tabs>
              <w:jc w:val="center"/>
              <w:rPr>
                <w:rFonts w:ascii="Arial" w:hAnsi="Arial" w:cs="Arial"/>
                <w:color w:val="000000"/>
                <w:sz w:val="16"/>
                <w:szCs w:val="16"/>
                <w:lang w:val="ru-RU"/>
              </w:rPr>
            </w:pPr>
            <w:r w:rsidRPr="00231CC6">
              <w:rPr>
                <w:rFonts w:ascii="Arial" w:hAnsi="Arial" w:cs="Arial"/>
                <w:color w:val="000000"/>
                <w:sz w:val="16"/>
                <w:szCs w:val="16"/>
                <w:lang w:val="ru-RU"/>
              </w:rPr>
              <w:t xml:space="preserve">виробник, що відповідає за випуск серії: </w:t>
            </w:r>
          </w:p>
          <w:p w:rsidR="0019029F" w:rsidRDefault="0019029F" w:rsidP="0019029F">
            <w:pPr>
              <w:pStyle w:val="Normal"/>
              <w:tabs>
                <w:tab w:val="left" w:pos="12600"/>
              </w:tabs>
              <w:jc w:val="center"/>
              <w:rPr>
                <w:rFonts w:ascii="Arial" w:hAnsi="Arial" w:cs="Arial"/>
                <w:color w:val="000000"/>
                <w:sz w:val="16"/>
                <w:szCs w:val="16"/>
              </w:rPr>
            </w:pPr>
            <w:r w:rsidRPr="00DE4C4A">
              <w:rPr>
                <w:rFonts w:ascii="Arial" w:hAnsi="Arial" w:cs="Arial"/>
                <w:color w:val="000000"/>
                <w:sz w:val="16"/>
                <w:szCs w:val="16"/>
              </w:rPr>
              <w:t xml:space="preserve">Сандоз ГмбХ - Бізнес підрозділ технологічна розробка та виробництво біологічних лікарських засобів Шафтенау (БТДМ ДПС), Австрія; виробництво нерозфасованої продукції, первинне та вторинне пакування, тестування, дозвіл на випуск серій: </w:t>
            </w:r>
          </w:p>
          <w:p w:rsidR="0019029F" w:rsidRDefault="0019029F" w:rsidP="0019029F">
            <w:pPr>
              <w:pStyle w:val="Normal"/>
              <w:tabs>
                <w:tab w:val="left" w:pos="12600"/>
              </w:tabs>
              <w:jc w:val="center"/>
              <w:rPr>
                <w:rFonts w:ascii="Arial" w:hAnsi="Arial" w:cs="Arial"/>
                <w:color w:val="000000"/>
                <w:sz w:val="16"/>
                <w:szCs w:val="16"/>
              </w:rPr>
            </w:pPr>
            <w:r w:rsidRPr="00DE4C4A">
              <w:rPr>
                <w:rFonts w:ascii="Arial" w:hAnsi="Arial" w:cs="Arial"/>
                <w:color w:val="000000"/>
                <w:sz w:val="16"/>
                <w:szCs w:val="16"/>
              </w:rPr>
              <w:t xml:space="preserve">Лек Фармацевтична компанія д.д., Словенія; тестування: </w:t>
            </w:r>
          </w:p>
          <w:p w:rsidR="0019029F" w:rsidRDefault="0019029F" w:rsidP="0019029F">
            <w:pPr>
              <w:pStyle w:val="Normal"/>
              <w:tabs>
                <w:tab w:val="left" w:pos="12600"/>
              </w:tabs>
              <w:jc w:val="center"/>
              <w:rPr>
                <w:rFonts w:ascii="Arial" w:hAnsi="Arial" w:cs="Arial"/>
                <w:color w:val="000000"/>
                <w:sz w:val="16"/>
                <w:szCs w:val="16"/>
              </w:rPr>
            </w:pPr>
            <w:r w:rsidRPr="00DE4C4A">
              <w:rPr>
                <w:rFonts w:ascii="Arial" w:hAnsi="Arial" w:cs="Arial"/>
                <w:color w:val="000000"/>
                <w:sz w:val="16"/>
                <w:szCs w:val="16"/>
              </w:rPr>
              <w:t xml:space="preserve">Лек Фармацевтична компанія д.д., Словенія; Єврофінс ФАСТ ГмбХ, Німеччина; </w:t>
            </w:r>
          </w:p>
          <w:p w:rsidR="0019029F" w:rsidRPr="00E92C39" w:rsidRDefault="0019029F" w:rsidP="0019029F">
            <w:pPr>
              <w:pStyle w:val="Normal"/>
              <w:tabs>
                <w:tab w:val="left" w:pos="12600"/>
              </w:tabs>
              <w:jc w:val="center"/>
              <w:rPr>
                <w:rFonts w:ascii="Arial" w:hAnsi="Arial" w:cs="Arial"/>
                <w:color w:val="000000"/>
                <w:sz w:val="16"/>
                <w:szCs w:val="16"/>
              </w:rPr>
            </w:pPr>
            <w:r w:rsidRPr="00DE4C4A">
              <w:rPr>
                <w:rFonts w:ascii="Arial" w:hAnsi="Arial" w:cs="Arial"/>
                <w:color w:val="000000"/>
                <w:sz w:val="16"/>
                <w:szCs w:val="16"/>
              </w:rPr>
              <w:t>Новартіс Фарма АГ, Швейцарія</w:t>
            </w:r>
          </w:p>
        </w:tc>
        <w:tc>
          <w:tcPr>
            <w:tcW w:w="1275"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Словенія/</w:t>
            </w:r>
          </w:p>
          <w:p w:rsidR="0019029F"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19029F" w:rsidRPr="00E92C39" w:rsidRDefault="0019029F" w:rsidP="0019029F">
            <w:pPr>
              <w:pStyle w:val="Normal"/>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2127"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rPr>
            </w:pPr>
            <w:r w:rsidRPr="00DE4C4A">
              <w:rPr>
                <w:rFonts w:ascii="Arial" w:hAnsi="Arial" w:cs="Arial"/>
                <w:color w:val="000000"/>
                <w:sz w:val="16"/>
                <w:szCs w:val="16"/>
              </w:rPr>
              <w:t xml:space="preserve">A.7, II - Administrative change - Deletion of manufacturing sites: </w:t>
            </w:r>
            <w:r w:rsidRPr="00DE4C4A">
              <w:rPr>
                <w:rFonts w:ascii="Arial" w:hAnsi="Arial" w:cs="Arial"/>
                <w:color w:val="000000"/>
                <w:sz w:val="16"/>
                <w:szCs w:val="16"/>
              </w:rPr>
              <w:br/>
              <w:t>To delete Novartis Manufacturing GmbH (Emil-von-Behring-Stra</w:t>
            </w:r>
            <w:r>
              <w:rPr>
                <w:rFonts w:ascii="Arial" w:hAnsi="Arial" w:cs="Arial"/>
                <w:color w:val="000000"/>
                <w:sz w:val="16"/>
                <w:szCs w:val="16"/>
              </w:rPr>
              <w:t>β</w:t>
            </w:r>
            <w:r w:rsidRPr="00DE4C4A">
              <w:rPr>
                <w:rFonts w:ascii="Arial" w:hAnsi="Arial" w:cs="Arial"/>
                <w:color w:val="000000"/>
                <w:sz w:val="16"/>
                <w:szCs w:val="16"/>
              </w:rPr>
              <w:t xml:space="preserve">e 76, 35041 Marburg, Germany) as a site responsible for manufacture, release, quality control testing of the active substance and storage of WCB. </w:t>
            </w:r>
            <w:r w:rsidRPr="00DE4C4A">
              <w:rPr>
                <w:rFonts w:ascii="Arial" w:hAnsi="Arial" w:cs="Arial"/>
                <w:color w:val="000000"/>
                <w:sz w:val="16"/>
                <w:szCs w:val="16"/>
              </w:rPr>
              <w:br/>
              <w:t xml:space="preserve">B.I.a.1.k, IB - Change in the manufacturer of AS or of a starting material/reagent/intermediate for AS - New storage site of MCB and/or WCB: </w:t>
            </w:r>
            <w:r w:rsidRPr="00DE4C4A">
              <w:rPr>
                <w:rFonts w:ascii="Arial" w:hAnsi="Arial" w:cs="Arial"/>
                <w:color w:val="000000"/>
                <w:sz w:val="16"/>
                <w:szCs w:val="16"/>
              </w:rPr>
              <w:br/>
              <w:t xml:space="preserve">To add Sandoz GmbH Schaftenau, Biochemiestrasse 10, 6336 Langkampfen, Austria as an alternative site responsible for storage of the Master Cell Bank. </w:t>
            </w:r>
            <w:r w:rsidRPr="00DE4C4A">
              <w:rPr>
                <w:rFonts w:ascii="Arial" w:hAnsi="Arial" w:cs="Arial"/>
                <w:color w:val="000000"/>
                <w:sz w:val="16"/>
                <w:szCs w:val="16"/>
              </w:rPr>
              <w:br/>
              <w:t xml:space="preserve">B.I.b.2.e, IB - Change in test procedure for AS or starting material/reagent/intermediate - Other changes to a test procedure (including replacement or addition) for the AS or a starting material/intermediate: To implement the Cytochrome Oxidase subunit 1 (CO1) barcoding for identity testing of Working Cell Banks (WCBs) and Extended Cell Banks (ECBs), as an alternative to the DNA fingerprinting assay, used in the manufacturing process of the active substance. </w:t>
            </w:r>
            <w:r w:rsidRPr="00DE4C4A">
              <w:rPr>
                <w:rFonts w:ascii="Arial" w:hAnsi="Arial" w:cs="Arial"/>
                <w:color w:val="000000"/>
                <w:sz w:val="16"/>
                <w:szCs w:val="16"/>
              </w:rPr>
              <w:br/>
              <w:t xml:space="preserve">B.I.b.2.e, IB - Change in test procedure for AS or starting material/reagent/intermediate - Other changes to a test procedure (including replacement or addition) for the AS or a starting material/intermediate: To implement the qPCR based Quantitative Product-Enhanced Reverse Transcriptase (QRERT) assay for detection of reverse transcriptase activity in ECBs, as an alternative to the RT assay for detection of reverse transcriptase activity in ECBs, as an alternative to the RT assay, Used in the manufacturing process of the active substance. </w:t>
            </w:r>
            <w:r w:rsidRPr="00DE4C4A">
              <w:rPr>
                <w:rFonts w:ascii="Arial" w:hAnsi="Arial" w:cs="Arial"/>
                <w:color w:val="000000"/>
                <w:sz w:val="16"/>
                <w:szCs w:val="16"/>
              </w:rPr>
              <w:br/>
              <w:t xml:space="preserve">The MAH has taken the opportunity to implement editorial changes as listed in the present/proposed table of the summary document annexes. </w:t>
            </w:r>
            <w:r w:rsidRPr="00DE4C4A">
              <w:rPr>
                <w:rFonts w:ascii="Arial" w:hAnsi="Arial" w:cs="Arial"/>
                <w:color w:val="000000"/>
                <w:sz w:val="16"/>
                <w:szCs w:val="16"/>
              </w:rPr>
              <w:br/>
              <w:t xml:space="preserve">B.I.b.1.z, IB - Change in the specification parameters and/or limits of an AS, starting material/intermediate/reagent - Other variation: </w:t>
            </w:r>
            <w:r w:rsidRPr="00DE4C4A">
              <w:rPr>
                <w:rFonts w:ascii="Arial" w:hAnsi="Arial" w:cs="Arial"/>
                <w:color w:val="000000"/>
                <w:sz w:val="16"/>
                <w:szCs w:val="16"/>
              </w:rPr>
              <w:br/>
              <w:t xml:space="preserve">To add the test 'Bacterial Endotoxin (LAL)' with a limit of&lt;= 0.5 EU/mg to the specifications of raw material N-Acetyl-D-Glucosamine. </w:t>
            </w:r>
            <w:r w:rsidRPr="00DE4C4A">
              <w:rPr>
                <w:rFonts w:ascii="Arial" w:hAnsi="Arial" w:cs="Arial"/>
                <w:color w:val="000000"/>
                <w:sz w:val="16"/>
                <w:szCs w:val="16"/>
              </w:rPr>
              <w:br/>
              <w:t xml:space="preserve">B.I.a.4.z, IB - Change to in-process tests or limits applied during the manufacture of the AS - Other variation: </w:t>
            </w:r>
            <w:r w:rsidRPr="00DE4C4A">
              <w:rPr>
                <w:rFonts w:ascii="Arial" w:hAnsi="Arial" w:cs="Arial"/>
                <w:color w:val="000000"/>
                <w:sz w:val="16"/>
                <w:szCs w:val="16"/>
              </w:rPr>
              <w:br/>
              <w:t xml:space="preserve">To reclassify the bulk harvest tests 'Mycoplasma' and 'In-vitro assay for the detection of adventitious viral contaminants' applied during the manufacture of the active substance rituximab to critical in-process controls with an acceptance criterion, keeping numerical limits unchanged, and to reclassify the bulk harvest tests 'Bioburden' and 'Bacterial endotoxins (LAL)' applied during the manufacture of the active substance rituximab to critical in-process controls with an action limit, keeping numerical limits unchanged. </w:t>
            </w:r>
            <w:r w:rsidRPr="00DE4C4A">
              <w:rPr>
                <w:rFonts w:ascii="Arial" w:hAnsi="Arial" w:cs="Arial"/>
                <w:color w:val="000000"/>
                <w:sz w:val="16"/>
                <w:szCs w:val="16"/>
              </w:rPr>
              <w:br/>
              <w:t xml:space="preserve">B.I.a.4.e, II - Change to in-process tests or limits applied during the manufacture of the AS - Deletion of an in-process test which may have a significant effect on the overall quality of the AS: </w:t>
            </w:r>
            <w:r w:rsidRPr="00DE4C4A">
              <w:rPr>
                <w:rFonts w:ascii="Arial" w:hAnsi="Arial" w:cs="Arial"/>
                <w:color w:val="000000"/>
                <w:sz w:val="16"/>
                <w:szCs w:val="16"/>
              </w:rPr>
              <w:br/>
              <w:t>To delete the bulk harvest test/critical in-process control 'Detection of virus particles by transmission electron microscopy' applied during the manufacture of the active substance rituximab.</w:t>
            </w:r>
          </w:p>
          <w:p w:rsidR="0019029F" w:rsidRPr="00E92C39" w:rsidRDefault="0019029F" w:rsidP="0019029F">
            <w:pPr>
              <w:pStyle w:val="Normal"/>
              <w:tabs>
                <w:tab w:val="left" w:pos="12600"/>
              </w:tabs>
              <w:jc w:val="center"/>
              <w:rPr>
                <w:rFonts w:ascii="Arial" w:hAnsi="Arial" w:cs="Arial"/>
                <w:color w:val="000000"/>
                <w:sz w:val="16"/>
                <w:szCs w:val="16"/>
              </w:rPr>
            </w:pPr>
          </w:p>
        </w:tc>
        <w:tc>
          <w:tcPr>
            <w:tcW w:w="1134"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85"/>
              <w:jc w:val="center"/>
              <w:rPr>
                <w:rFonts w:ascii="Arial" w:hAnsi="Arial" w:cs="Arial"/>
                <w:i/>
                <w:sz w:val="16"/>
                <w:szCs w:val="16"/>
              </w:rPr>
            </w:pPr>
            <w:r w:rsidRPr="00DE4C4A">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jc w:val="center"/>
              <w:rPr>
                <w:rFonts w:ascii="Arial" w:hAnsi="Arial" w:cs="Arial"/>
                <w:sz w:val="16"/>
                <w:szCs w:val="16"/>
              </w:rPr>
            </w:pPr>
            <w:r w:rsidRPr="00DE4C4A">
              <w:rPr>
                <w:rFonts w:ascii="Arial" w:hAnsi="Arial" w:cs="Arial"/>
                <w:sz w:val="16"/>
                <w:szCs w:val="16"/>
              </w:rPr>
              <w:t>UA/17421/01/01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rPr>
                <w:rFonts w:ascii="Arial" w:hAnsi="Arial" w:cs="Arial"/>
                <w:b/>
                <w:sz w:val="16"/>
                <w:szCs w:val="16"/>
              </w:rPr>
            </w:pPr>
            <w:r w:rsidRPr="00B16BA0">
              <w:rPr>
                <w:rFonts w:ascii="Arial" w:hAnsi="Arial" w:cs="Arial"/>
                <w:b/>
                <w:sz w:val="16"/>
                <w:szCs w:val="16"/>
              </w:rPr>
              <w:t>СІБРАВА</w:t>
            </w:r>
          </w:p>
        </w:tc>
        <w:tc>
          <w:tcPr>
            <w:tcW w:w="1984"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rPr>
                <w:rFonts w:ascii="Arial" w:hAnsi="Arial" w:cs="Arial"/>
                <w:color w:val="000000"/>
                <w:sz w:val="16"/>
                <w:szCs w:val="16"/>
                <w:lang w:val="ru-RU"/>
              </w:rPr>
            </w:pPr>
            <w:r w:rsidRPr="00B16BA0">
              <w:rPr>
                <w:rFonts w:ascii="Arial" w:hAnsi="Arial" w:cs="Arial"/>
                <w:color w:val="000000"/>
                <w:sz w:val="16"/>
                <w:szCs w:val="16"/>
                <w:lang w:val="ru-RU"/>
              </w:rPr>
              <w:t>розчин для ін'єкцій в попередньо наповненому шприці 284 мг, по 1,5 мл розчину у попередньо наповненому шприці; по 1 попередньо наповненому шприцу в картонній коробці</w:t>
            </w:r>
          </w:p>
        </w:tc>
        <w:tc>
          <w:tcPr>
            <w:tcW w:w="1418"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ind w:left="-108"/>
              <w:jc w:val="center"/>
              <w:rPr>
                <w:rFonts w:ascii="Arial" w:hAnsi="Arial" w:cs="Arial"/>
                <w:color w:val="000000"/>
                <w:sz w:val="16"/>
                <w:szCs w:val="16"/>
              </w:rPr>
            </w:pPr>
            <w:r w:rsidRPr="00B16BA0">
              <w:rPr>
                <w:rFonts w:ascii="Arial" w:hAnsi="Arial" w:cs="Arial"/>
                <w:color w:val="000000"/>
                <w:sz w:val="16"/>
                <w:szCs w:val="16"/>
                <w:lang w:val="ru-RU"/>
              </w:rPr>
              <w:t>Новартіс Оверсіз Інвестментс АГ</w:t>
            </w:r>
          </w:p>
        </w:tc>
        <w:tc>
          <w:tcPr>
            <w:tcW w:w="1276"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ind w:left="-108"/>
              <w:jc w:val="center"/>
              <w:rPr>
                <w:rFonts w:ascii="Arial" w:hAnsi="Arial" w:cs="Arial"/>
                <w:color w:val="000000"/>
                <w:sz w:val="16"/>
                <w:szCs w:val="16"/>
                <w:lang w:val="ru-RU"/>
              </w:rPr>
            </w:pPr>
            <w:r w:rsidRPr="00B16BA0">
              <w:rPr>
                <w:rFonts w:ascii="Arial" w:hAnsi="Arial" w:cs="Arial"/>
                <w:color w:val="000000"/>
                <w:sz w:val="16"/>
                <w:szCs w:val="16"/>
                <w:lang w:val="ru-RU"/>
              </w:rPr>
              <w:t>Швейцарія</w:t>
            </w:r>
          </w:p>
        </w:tc>
        <w:tc>
          <w:tcPr>
            <w:tcW w:w="2835" w:type="dxa"/>
            <w:tcBorders>
              <w:top w:val="single" w:sz="4" w:space="0" w:color="000000"/>
              <w:left w:val="single" w:sz="4" w:space="0" w:color="auto"/>
              <w:right w:val="single" w:sz="4" w:space="0" w:color="auto"/>
            </w:tcBorders>
            <w:shd w:val="clear" w:color="auto" w:fill="auto"/>
          </w:tcPr>
          <w:p w:rsidR="0019029F" w:rsidRPr="00B16BA0" w:rsidRDefault="0019029F" w:rsidP="0019029F">
            <w:pPr>
              <w:jc w:val="center"/>
              <w:rPr>
                <w:rFonts w:ascii="Arial" w:hAnsi="Arial" w:cs="Arial"/>
                <w:color w:val="000000"/>
                <w:sz w:val="16"/>
                <w:szCs w:val="16"/>
              </w:rPr>
            </w:pPr>
            <w:r w:rsidRPr="00B16BA0">
              <w:rPr>
                <w:rFonts w:ascii="Arial" w:hAnsi="Arial" w:cs="Arial"/>
                <w:color w:val="000000"/>
                <w:sz w:val="16"/>
                <w:szCs w:val="16"/>
              </w:rPr>
              <w:t>випуск серій:</w:t>
            </w:r>
          </w:p>
          <w:p w:rsidR="0019029F" w:rsidRPr="00B16BA0" w:rsidRDefault="0019029F" w:rsidP="0019029F">
            <w:pPr>
              <w:jc w:val="center"/>
              <w:rPr>
                <w:rFonts w:ascii="Arial" w:hAnsi="Arial" w:cs="Arial"/>
                <w:color w:val="000000"/>
                <w:sz w:val="16"/>
                <w:szCs w:val="16"/>
              </w:rPr>
            </w:pPr>
            <w:r w:rsidRPr="00B16BA0">
              <w:rPr>
                <w:rFonts w:ascii="Arial" w:hAnsi="Arial" w:cs="Arial"/>
                <w:color w:val="000000"/>
                <w:sz w:val="16"/>
                <w:szCs w:val="16"/>
              </w:rPr>
              <w:t>Сандоз ГмбХ, Австрія;</w:t>
            </w:r>
          </w:p>
          <w:p w:rsidR="0019029F" w:rsidRPr="00B16BA0" w:rsidRDefault="0019029F" w:rsidP="0019029F">
            <w:pPr>
              <w:jc w:val="center"/>
              <w:rPr>
                <w:rFonts w:ascii="Arial" w:hAnsi="Arial" w:cs="Arial"/>
                <w:color w:val="000000"/>
                <w:sz w:val="16"/>
                <w:szCs w:val="16"/>
              </w:rPr>
            </w:pPr>
            <w:r w:rsidRPr="00B16BA0">
              <w:rPr>
                <w:rFonts w:ascii="Arial" w:hAnsi="Arial" w:cs="Arial"/>
                <w:color w:val="000000"/>
                <w:sz w:val="16"/>
                <w:szCs w:val="16"/>
              </w:rPr>
              <w:t>випуск серій:</w:t>
            </w:r>
          </w:p>
          <w:p w:rsidR="0019029F" w:rsidRPr="00B16BA0" w:rsidRDefault="0019029F" w:rsidP="0019029F">
            <w:pPr>
              <w:jc w:val="center"/>
              <w:rPr>
                <w:rFonts w:ascii="Arial" w:hAnsi="Arial" w:cs="Arial"/>
                <w:color w:val="000000"/>
                <w:sz w:val="16"/>
                <w:szCs w:val="16"/>
              </w:rPr>
            </w:pPr>
            <w:r w:rsidRPr="00B16BA0">
              <w:rPr>
                <w:rFonts w:ascii="Arial" w:hAnsi="Arial" w:cs="Arial"/>
                <w:color w:val="000000"/>
                <w:sz w:val="16"/>
                <w:szCs w:val="16"/>
              </w:rPr>
              <w:t>Новартіс Фарма ГмбХ, Німеччина;</w:t>
            </w:r>
          </w:p>
          <w:p w:rsidR="0019029F" w:rsidRPr="00B16BA0" w:rsidRDefault="0019029F" w:rsidP="0019029F">
            <w:pPr>
              <w:jc w:val="center"/>
              <w:rPr>
                <w:rFonts w:ascii="Arial" w:hAnsi="Arial" w:cs="Arial"/>
                <w:color w:val="000000"/>
                <w:sz w:val="16"/>
                <w:szCs w:val="16"/>
              </w:rPr>
            </w:pPr>
            <w:r w:rsidRPr="00B16BA0">
              <w:rPr>
                <w:rFonts w:ascii="Arial" w:hAnsi="Arial" w:cs="Arial"/>
                <w:color w:val="000000"/>
                <w:sz w:val="16"/>
                <w:szCs w:val="16"/>
              </w:rPr>
              <w:t>Виробництво стерильного лікарського засобу - асептична підготовка Стерилізація - фільтрація, контроль якості (фізико-хімічний, біологічний, мікробіологічний - стерильність), первинне пакування):</w:t>
            </w:r>
          </w:p>
          <w:p w:rsidR="0019029F" w:rsidRPr="00B16BA0" w:rsidRDefault="0019029F" w:rsidP="0019029F">
            <w:pPr>
              <w:jc w:val="center"/>
              <w:rPr>
                <w:rFonts w:ascii="Arial" w:hAnsi="Arial" w:cs="Arial"/>
                <w:color w:val="000000"/>
                <w:sz w:val="16"/>
                <w:szCs w:val="16"/>
              </w:rPr>
            </w:pPr>
            <w:r w:rsidRPr="00B16BA0">
              <w:rPr>
                <w:rFonts w:ascii="Arial" w:hAnsi="Arial" w:cs="Arial"/>
                <w:color w:val="000000"/>
                <w:sz w:val="16"/>
                <w:szCs w:val="16"/>
              </w:rPr>
              <w:t>Корден Фарма С.п.А, Підрозділ UP3, Італiя;</w:t>
            </w:r>
          </w:p>
          <w:p w:rsidR="0019029F" w:rsidRPr="00B16BA0" w:rsidRDefault="0019029F" w:rsidP="0019029F">
            <w:pPr>
              <w:jc w:val="center"/>
              <w:rPr>
                <w:rFonts w:ascii="Arial" w:hAnsi="Arial" w:cs="Arial"/>
                <w:color w:val="000000"/>
                <w:sz w:val="16"/>
                <w:szCs w:val="16"/>
              </w:rPr>
            </w:pPr>
            <w:r w:rsidRPr="00B16BA0">
              <w:rPr>
                <w:rFonts w:ascii="Arial" w:hAnsi="Arial" w:cs="Arial"/>
                <w:color w:val="000000"/>
                <w:sz w:val="16"/>
                <w:szCs w:val="16"/>
              </w:rPr>
              <w:t>вторинне пакування:</w:t>
            </w:r>
          </w:p>
          <w:p w:rsidR="0019029F" w:rsidRPr="00B16BA0" w:rsidRDefault="0019029F" w:rsidP="0019029F">
            <w:pPr>
              <w:jc w:val="center"/>
              <w:rPr>
                <w:rFonts w:ascii="Arial" w:hAnsi="Arial" w:cs="Arial"/>
                <w:color w:val="000000"/>
                <w:sz w:val="16"/>
                <w:szCs w:val="16"/>
              </w:rPr>
            </w:pPr>
            <w:r w:rsidRPr="00B16BA0">
              <w:rPr>
                <w:rFonts w:ascii="Arial" w:hAnsi="Arial" w:cs="Arial"/>
                <w:color w:val="000000"/>
                <w:sz w:val="16"/>
                <w:szCs w:val="16"/>
              </w:rPr>
              <w:t>Корден Фарма С.п.А., Італія;</w:t>
            </w:r>
          </w:p>
          <w:p w:rsidR="0019029F" w:rsidRPr="00B16BA0" w:rsidRDefault="0019029F" w:rsidP="0019029F">
            <w:pPr>
              <w:jc w:val="center"/>
              <w:rPr>
                <w:rFonts w:ascii="Arial" w:hAnsi="Arial" w:cs="Arial"/>
                <w:color w:val="000000"/>
                <w:sz w:val="16"/>
                <w:szCs w:val="16"/>
              </w:rPr>
            </w:pPr>
            <w:r w:rsidRPr="00B16BA0">
              <w:rPr>
                <w:rFonts w:ascii="Arial" w:hAnsi="Arial" w:cs="Arial"/>
                <w:color w:val="000000"/>
                <w:sz w:val="16"/>
                <w:szCs w:val="16"/>
              </w:rPr>
              <w:t>вторинне пакування:</w:t>
            </w:r>
          </w:p>
          <w:p w:rsidR="0019029F" w:rsidRPr="00B16BA0" w:rsidRDefault="0019029F" w:rsidP="0019029F">
            <w:pPr>
              <w:jc w:val="center"/>
              <w:rPr>
                <w:rFonts w:ascii="Arial" w:hAnsi="Arial" w:cs="Arial"/>
                <w:color w:val="000000"/>
                <w:sz w:val="16"/>
                <w:szCs w:val="16"/>
              </w:rPr>
            </w:pPr>
            <w:r w:rsidRPr="00B16BA0">
              <w:rPr>
                <w:rFonts w:ascii="Arial" w:hAnsi="Arial" w:cs="Arial"/>
                <w:color w:val="000000"/>
                <w:sz w:val="16"/>
                <w:szCs w:val="16"/>
              </w:rPr>
              <w:t>Фармлог Фарма Лоджистік ГмбХ, Німеччина;</w:t>
            </w:r>
          </w:p>
          <w:p w:rsidR="0019029F" w:rsidRPr="00B16BA0" w:rsidRDefault="0019029F" w:rsidP="0019029F">
            <w:pPr>
              <w:jc w:val="center"/>
              <w:rPr>
                <w:rFonts w:ascii="Arial" w:hAnsi="Arial" w:cs="Arial"/>
                <w:color w:val="000000"/>
                <w:sz w:val="16"/>
                <w:szCs w:val="16"/>
              </w:rPr>
            </w:pPr>
            <w:r w:rsidRPr="00B16BA0">
              <w:rPr>
                <w:rFonts w:ascii="Arial" w:hAnsi="Arial" w:cs="Arial"/>
                <w:color w:val="000000"/>
                <w:sz w:val="16"/>
                <w:szCs w:val="16"/>
              </w:rPr>
              <w:t>вторинне пакування:</w:t>
            </w:r>
          </w:p>
          <w:p w:rsidR="0019029F" w:rsidRPr="00B16BA0" w:rsidRDefault="0019029F" w:rsidP="0019029F">
            <w:pPr>
              <w:jc w:val="center"/>
              <w:rPr>
                <w:rFonts w:ascii="Arial" w:hAnsi="Arial" w:cs="Arial"/>
                <w:color w:val="000000"/>
                <w:sz w:val="16"/>
                <w:szCs w:val="16"/>
              </w:rPr>
            </w:pPr>
            <w:r w:rsidRPr="00B16BA0">
              <w:rPr>
                <w:rFonts w:ascii="Arial" w:hAnsi="Arial" w:cs="Arial"/>
                <w:color w:val="000000"/>
                <w:sz w:val="16"/>
                <w:szCs w:val="16"/>
              </w:rPr>
              <w:t>Делфарм Хюнінг САС, Францiя;</w:t>
            </w:r>
          </w:p>
          <w:p w:rsidR="0019029F" w:rsidRPr="00B16BA0" w:rsidRDefault="0019029F" w:rsidP="0019029F">
            <w:pPr>
              <w:jc w:val="center"/>
              <w:rPr>
                <w:rFonts w:ascii="Arial" w:hAnsi="Arial" w:cs="Arial"/>
                <w:color w:val="000000"/>
                <w:sz w:val="16"/>
                <w:szCs w:val="16"/>
              </w:rPr>
            </w:pPr>
            <w:r w:rsidRPr="00B16BA0">
              <w:rPr>
                <w:rFonts w:ascii="Arial" w:hAnsi="Arial" w:cs="Arial"/>
                <w:color w:val="000000"/>
                <w:sz w:val="16"/>
                <w:szCs w:val="16"/>
              </w:rPr>
              <w:t>вторинне пакування:</w:t>
            </w:r>
          </w:p>
          <w:p w:rsidR="0019029F" w:rsidRPr="00B16BA0" w:rsidRDefault="0019029F" w:rsidP="0019029F">
            <w:pPr>
              <w:jc w:val="center"/>
              <w:rPr>
                <w:rFonts w:ascii="Arial" w:hAnsi="Arial" w:cs="Arial"/>
                <w:color w:val="000000"/>
                <w:sz w:val="16"/>
                <w:szCs w:val="16"/>
              </w:rPr>
            </w:pPr>
            <w:r w:rsidRPr="00B16BA0">
              <w:rPr>
                <w:rFonts w:ascii="Arial" w:hAnsi="Arial" w:cs="Arial"/>
                <w:color w:val="000000"/>
                <w:sz w:val="16"/>
                <w:szCs w:val="16"/>
              </w:rPr>
              <w:t>ПІКІНГ ФАРМА С.А., Іспанiя;</w:t>
            </w:r>
          </w:p>
          <w:p w:rsidR="0019029F" w:rsidRPr="00B16BA0" w:rsidRDefault="0019029F" w:rsidP="0019029F">
            <w:pPr>
              <w:jc w:val="center"/>
              <w:rPr>
                <w:rFonts w:ascii="Arial" w:hAnsi="Arial" w:cs="Arial"/>
                <w:color w:val="000000"/>
                <w:sz w:val="16"/>
                <w:szCs w:val="16"/>
              </w:rPr>
            </w:pPr>
            <w:r w:rsidRPr="00B16BA0">
              <w:rPr>
                <w:rFonts w:ascii="Arial" w:hAnsi="Arial" w:cs="Arial"/>
                <w:color w:val="000000"/>
                <w:sz w:val="16"/>
                <w:szCs w:val="16"/>
              </w:rPr>
              <w:t>вторинне пакування:</w:t>
            </w:r>
          </w:p>
          <w:p w:rsidR="0019029F" w:rsidRPr="00B16BA0" w:rsidRDefault="0019029F" w:rsidP="0019029F">
            <w:pPr>
              <w:jc w:val="center"/>
              <w:rPr>
                <w:rFonts w:ascii="Arial" w:hAnsi="Arial" w:cs="Arial"/>
                <w:color w:val="000000"/>
                <w:sz w:val="16"/>
                <w:szCs w:val="16"/>
              </w:rPr>
            </w:pPr>
            <w:r w:rsidRPr="00B16BA0">
              <w:rPr>
                <w:rFonts w:ascii="Arial" w:hAnsi="Arial" w:cs="Arial"/>
                <w:color w:val="000000"/>
                <w:sz w:val="16"/>
                <w:szCs w:val="16"/>
              </w:rPr>
              <w:t>ЮПС Хелскер Італія С.Р.Л., Італiя;</w:t>
            </w:r>
          </w:p>
          <w:p w:rsidR="0019029F" w:rsidRPr="00B16BA0" w:rsidRDefault="0019029F" w:rsidP="0019029F">
            <w:pPr>
              <w:jc w:val="center"/>
              <w:rPr>
                <w:rFonts w:ascii="Arial" w:hAnsi="Arial" w:cs="Arial"/>
                <w:color w:val="000000"/>
                <w:sz w:val="16"/>
                <w:szCs w:val="16"/>
              </w:rPr>
            </w:pPr>
            <w:r w:rsidRPr="00B16BA0">
              <w:rPr>
                <w:rFonts w:ascii="Arial" w:hAnsi="Arial" w:cs="Arial"/>
                <w:color w:val="000000"/>
                <w:sz w:val="16"/>
                <w:szCs w:val="16"/>
              </w:rPr>
              <w:t>контроль якості (фізико-хімічний):</w:t>
            </w:r>
          </w:p>
          <w:p w:rsidR="0019029F" w:rsidRDefault="0019029F" w:rsidP="0019029F">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Челаб С.р.л., Італiя</w:t>
            </w:r>
          </w:p>
          <w:p w:rsidR="0019029F" w:rsidRPr="00B53C7F" w:rsidRDefault="0019029F" w:rsidP="0019029F">
            <w:pPr>
              <w:pStyle w:val="Normal"/>
              <w:tabs>
                <w:tab w:val="left" w:pos="12600"/>
              </w:tabs>
              <w:jc w:val="center"/>
              <w:rPr>
                <w:rFonts w:ascii="Arial" w:hAnsi="Arial" w:cs="Arial"/>
                <w:color w:val="000000"/>
                <w:sz w:val="16"/>
                <w:szCs w:val="16"/>
              </w:rPr>
            </w:pPr>
          </w:p>
        </w:tc>
        <w:tc>
          <w:tcPr>
            <w:tcW w:w="1275" w:type="dxa"/>
            <w:tcBorders>
              <w:top w:val="single" w:sz="4" w:space="0" w:color="000000"/>
              <w:left w:val="single" w:sz="4" w:space="0" w:color="auto"/>
              <w:right w:val="single" w:sz="4" w:space="0" w:color="auto"/>
            </w:tcBorders>
            <w:shd w:val="clear" w:color="auto" w:fill="auto"/>
          </w:tcPr>
          <w:p w:rsidR="0019029F" w:rsidRPr="00B16BA0" w:rsidRDefault="0019029F" w:rsidP="0019029F">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Австрія/</w:t>
            </w:r>
          </w:p>
          <w:p w:rsidR="0019029F" w:rsidRPr="00B16BA0" w:rsidRDefault="0019029F" w:rsidP="0019029F">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Німеччина/Італія/</w:t>
            </w:r>
          </w:p>
          <w:p w:rsidR="0019029F" w:rsidRPr="00B16BA0" w:rsidRDefault="0019029F" w:rsidP="0019029F">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Франція/</w:t>
            </w:r>
          </w:p>
          <w:p w:rsidR="0019029F" w:rsidRPr="00B53C7F" w:rsidRDefault="0019029F" w:rsidP="0019029F">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Іспанія</w:t>
            </w:r>
          </w:p>
        </w:tc>
        <w:tc>
          <w:tcPr>
            <w:tcW w:w="2127"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B.II.b.1.a – To add PharmLog Pharma Logistik GmbH (Siemensstrasse 1, Bоеnen 59199, Germany) as a site responsible for secondary packaging of the finished product.</w:t>
            </w:r>
            <w:r w:rsidRPr="00B16BA0">
              <w:rPr>
                <w:rFonts w:ascii="Arial" w:hAnsi="Arial" w:cs="Arial"/>
                <w:color w:val="000000"/>
                <w:sz w:val="16"/>
                <w:szCs w:val="16"/>
              </w:rPr>
              <w:br/>
              <w:t>B.II.b.1.a – To add Delpharm Huningue SAS (26 rue de la Chapelle, Huningue 68330, France) as a site</w:t>
            </w:r>
            <w:r w:rsidRPr="00B16BA0">
              <w:rPr>
                <w:rFonts w:ascii="Arial" w:hAnsi="Arial" w:cs="Arial"/>
                <w:color w:val="000000"/>
                <w:sz w:val="16"/>
                <w:szCs w:val="16"/>
              </w:rPr>
              <w:br/>
              <w:t>responsible for secondary packaging of the finished product.</w:t>
            </w:r>
            <w:r w:rsidRPr="00B16BA0">
              <w:rPr>
                <w:rFonts w:ascii="Arial" w:hAnsi="Arial" w:cs="Arial"/>
                <w:color w:val="000000"/>
                <w:sz w:val="16"/>
                <w:szCs w:val="16"/>
              </w:rPr>
              <w:br/>
              <w:t>B.II.b.1.a – To add Picking Farma, S.A (C/ Ripolles 7-9, Poligono Industrial Can Bernades, Subira,</w:t>
            </w:r>
            <w:r w:rsidRPr="00B16BA0">
              <w:rPr>
                <w:rFonts w:ascii="Arial" w:hAnsi="Arial" w:cs="Arial"/>
                <w:color w:val="000000"/>
                <w:sz w:val="16"/>
                <w:szCs w:val="16"/>
              </w:rPr>
              <w:br/>
              <w:t>Santa Perpetua de Mogoda, Barcelona 08130, Spain) as a site responsible for secondary packaging of</w:t>
            </w:r>
            <w:r w:rsidRPr="00B16BA0">
              <w:rPr>
                <w:rFonts w:ascii="Arial" w:hAnsi="Arial" w:cs="Arial"/>
                <w:color w:val="000000"/>
                <w:sz w:val="16"/>
                <w:szCs w:val="16"/>
              </w:rPr>
              <w:br/>
              <w:t>the finished product.</w:t>
            </w:r>
            <w:r w:rsidRPr="00B16BA0">
              <w:rPr>
                <w:rFonts w:ascii="Arial" w:hAnsi="Arial" w:cs="Arial"/>
                <w:color w:val="000000"/>
                <w:sz w:val="16"/>
                <w:szCs w:val="16"/>
              </w:rPr>
              <w:br/>
              <w:t>B.II.b.1.a – To add UPS Healthcare Italia S.R.L (Via Formellese KM. 4,300, Formello 00060, Italy) as a site responsible for secondary packaging of the finished product.</w:t>
            </w:r>
          </w:p>
        </w:tc>
        <w:tc>
          <w:tcPr>
            <w:tcW w:w="1134"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ind w:left="-185"/>
              <w:jc w:val="center"/>
              <w:rPr>
                <w:rFonts w:ascii="Arial" w:hAnsi="Arial" w:cs="Arial"/>
                <w:i/>
                <w:sz w:val="16"/>
                <w:szCs w:val="16"/>
              </w:rPr>
            </w:pPr>
            <w:r w:rsidRPr="00B16BA0">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jc w:val="center"/>
              <w:rPr>
                <w:rFonts w:ascii="Arial" w:hAnsi="Arial" w:cs="Arial"/>
                <w:sz w:val="16"/>
                <w:szCs w:val="16"/>
              </w:rPr>
            </w:pPr>
            <w:r w:rsidRPr="00B16BA0">
              <w:rPr>
                <w:rFonts w:ascii="Arial" w:hAnsi="Arial" w:cs="Arial"/>
                <w:sz w:val="16"/>
                <w:szCs w:val="16"/>
              </w:rPr>
              <w:t>UA/19037/01/01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rPr>
                <w:rFonts w:ascii="Arial" w:hAnsi="Arial" w:cs="Arial"/>
                <w:b/>
                <w:sz w:val="16"/>
                <w:szCs w:val="16"/>
              </w:rPr>
            </w:pPr>
            <w:r w:rsidRPr="00AE6E6E">
              <w:rPr>
                <w:rFonts w:ascii="Arial" w:hAnsi="Arial" w:cs="Arial"/>
                <w:b/>
                <w:sz w:val="16"/>
                <w:szCs w:val="16"/>
              </w:rPr>
              <w:t>СІБРАВА</w:t>
            </w:r>
          </w:p>
        </w:tc>
        <w:tc>
          <w:tcPr>
            <w:tcW w:w="1984"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rPr>
                <w:rFonts w:ascii="Arial" w:hAnsi="Arial" w:cs="Arial"/>
                <w:color w:val="000000"/>
                <w:sz w:val="16"/>
                <w:szCs w:val="16"/>
                <w:lang w:val="ru-RU"/>
              </w:rPr>
            </w:pPr>
            <w:r w:rsidRPr="00AE6E6E">
              <w:rPr>
                <w:rFonts w:ascii="Arial" w:hAnsi="Arial" w:cs="Arial"/>
                <w:color w:val="000000"/>
                <w:sz w:val="16"/>
                <w:szCs w:val="16"/>
                <w:lang w:val="ru-RU"/>
              </w:rPr>
              <w:t>розчин для ін'єкцій, 284 мг/1,5 мл; по 1,5 мл розчину у попередньо наповненому шприці; по 1 попередньо наповненому шприцу в картонній коробці</w:t>
            </w:r>
          </w:p>
        </w:tc>
        <w:tc>
          <w:tcPr>
            <w:tcW w:w="1418"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ind w:left="-108"/>
              <w:jc w:val="center"/>
              <w:rPr>
                <w:rFonts w:ascii="Arial" w:hAnsi="Arial" w:cs="Arial"/>
                <w:color w:val="000000"/>
                <w:sz w:val="16"/>
                <w:szCs w:val="16"/>
              </w:rPr>
            </w:pPr>
            <w:r w:rsidRPr="00AE6E6E">
              <w:rPr>
                <w:rFonts w:ascii="Arial" w:hAnsi="Arial" w:cs="Arial"/>
                <w:color w:val="000000"/>
                <w:sz w:val="16"/>
                <w:szCs w:val="16"/>
                <w:lang w:val="ru-RU"/>
              </w:rPr>
              <w:t xml:space="preserve">Новартіс Оверсіз Інвестментс АГ </w:t>
            </w:r>
          </w:p>
        </w:tc>
        <w:tc>
          <w:tcPr>
            <w:tcW w:w="1276"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ind w:left="-108"/>
              <w:jc w:val="center"/>
              <w:rPr>
                <w:rFonts w:ascii="Arial" w:hAnsi="Arial" w:cs="Arial"/>
                <w:color w:val="000000"/>
                <w:sz w:val="16"/>
                <w:szCs w:val="16"/>
                <w:lang w:val="ru-RU"/>
              </w:rPr>
            </w:pPr>
            <w:r w:rsidRPr="00AE6E6E">
              <w:rPr>
                <w:rFonts w:ascii="Arial" w:hAnsi="Arial" w:cs="Arial"/>
                <w:color w:val="000000"/>
                <w:sz w:val="16"/>
                <w:szCs w:val="16"/>
              </w:rPr>
              <w:t>Швейцарія</w:t>
            </w:r>
          </w:p>
        </w:tc>
        <w:tc>
          <w:tcPr>
            <w:tcW w:w="2835" w:type="dxa"/>
            <w:tcBorders>
              <w:top w:val="single" w:sz="4" w:space="0" w:color="000000"/>
              <w:left w:val="single" w:sz="4" w:space="0" w:color="auto"/>
              <w:right w:val="single" w:sz="4" w:space="0" w:color="auto"/>
            </w:tcBorders>
            <w:shd w:val="clear" w:color="auto" w:fill="auto"/>
          </w:tcPr>
          <w:p w:rsidR="0019029F" w:rsidRPr="00AE6E6E" w:rsidRDefault="0019029F" w:rsidP="0019029F">
            <w:pPr>
              <w:pStyle w:val="Normal"/>
              <w:tabs>
                <w:tab w:val="left" w:pos="12600"/>
              </w:tabs>
              <w:jc w:val="center"/>
              <w:rPr>
                <w:rFonts w:ascii="Arial" w:hAnsi="Arial" w:cs="Arial"/>
                <w:color w:val="000000"/>
                <w:sz w:val="16"/>
                <w:szCs w:val="16"/>
              </w:rPr>
            </w:pPr>
            <w:r w:rsidRPr="00AE6E6E">
              <w:rPr>
                <w:rFonts w:ascii="Arial" w:hAnsi="Arial" w:cs="Arial"/>
                <w:color w:val="000000"/>
                <w:sz w:val="16"/>
                <w:szCs w:val="16"/>
              </w:rPr>
              <w:t xml:space="preserve">Виробництво стерильного лікарського засобу - асептична підготовка Стерилізація - фільтрація, контроль якості (фізико-хімічний, біологічний, мікробіологічний - стерильність), первинне пакування): </w:t>
            </w:r>
          </w:p>
          <w:p w:rsidR="0019029F" w:rsidRPr="00AE6E6E" w:rsidRDefault="0019029F" w:rsidP="0019029F">
            <w:pPr>
              <w:pStyle w:val="Normal"/>
              <w:tabs>
                <w:tab w:val="left" w:pos="12600"/>
              </w:tabs>
              <w:jc w:val="center"/>
              <w:rPr>
                <w:rFonts w:ascii="Arial" w:hAnsi="Arial" w:cs="Arial"/>
                <w:color w:val="000000"/>
                <w:sz w:val="16"/>
                <w:szCs w:val="16"/>
              </w:rPr>
            </w:pPr>
            <w:r w:rsidRPr="00AE6E6E">
              <w:rPr>
                <w:rFonts w:ascii="Arial" w:hAnsi="Arial" w:cs="Arial"/>
                <w:color w:val="000000"/>
                <w:sz w:val="16"/>
                <w:szCs w:val="16"/>
              </w:rPr>
              <w:t xml:space="preserve">Корден Фарма С.п.А, Підрозділ UP3, Італiя; </w:t>
            </w:r>
          </w:p>
          <w:p w:rsidR="0019029F" w:rsidRPr="00AE6E6E" w:rsidRDefault="0019029F" w:rsidP="0019029F">
            <w:pPr>
              <w:pStyle w:val="Normal"/>
              <w:tabs>
                <w:tab w:val="left" w:pos="12600"/>
              </w:tabs>
              <w:jc w:val="center"/>
              <w:rPr>
                <w:rFonts w:ascii="Arial" w:hAnsi="Arial" w:cs="Arial"/>
                <w:color w:val="000000"/>
                <w:sz w:val="16"/>
                <w:szCs w:val="16"/>
              </w:rPr>
            </w:pPr>
            <w:r w:rsidRPr="00AE6E6E">
              <w:rPr>
                <w:rFonts w:ascii="Arial" w:hAnsi="Arial" w:cs="Arial"/>
                <w:color w:val="000000"/>
                <w:sz w:val="16"/>
                <w:szCs w:val="16"/>
              </w:rPr>
              <w:t>вторинне пакування:</w:t>
            </w:r>
            <w:r w:rsidRPr="00AE6E6E">
              <w:rPr>
                <w:rFonts w:ascii="Arial" w:hAnsi="Arial" w:cs="Arial"/>
                <w:color w:val="000000"/>
                <w:sz w:val="16"/>
                <w:szCs w:val="16"/>
              </w:rPr>
              <w:br/>
              <w:t xml:space="preserve">Корден Фарма С.п.А., Італія; випуск серій: </w:t>
            </w:r>
          </w:p>
          <w:p w:rsidR="0019029F" w:rsidRPr="00AE6E6E" w:rsidRDefault="0019029F" w:rsidP="0019029F">
            <w:pPr>
              <w:pStyle w:val="Normal"/>
              <w:tabs>
                <w:tab w:val="left" w:pos="12600"/>
              </w:tabs>
              <w:jc w:val="center"/>
              <w:rPr>
                <w:rFonts w:ascii="Arial" w:hAnsi="Arial" w:cs="Arial"/>
                <w:color w:val="000000"/>
                <w:sz w:val="16"/>
                <w:szCs w:val="16"/>
              </w:rPr>
            </w:pPr>
            <w:r w:rsidRPr="00AE6E6E">
              <w:rPr>
                <w:rFonts w:ascii="Arial" w:hAnsi="Arial" w:cs="Arial"/>
                <w:color w:val="000000"/>
                <w:sz w:val="16"/>
                <w:szCs w:val="16"/>
              </w:rPr>
              <w:t xml:space="preserve">Новартіс Фарма ГмбХ, Німеччина; </w:t>
            </w:r>
          </w:p>
          <w:p w:rsidR="0019029F" w:rsidRPr="00AE6E6E" w:rsidRDefault="0019029F" w:rsidP="0019029F">
            <w:pPr>
              <w:pStyle w:val="Normal"/>
              <w:tabs>
                <w:tab w:val="left" w:pos="12600"/>
              </w:tabs>
              <w:jc w:val="center"/>
              <w:rPr>
                <w:rFonts w:ascii="Arial" w:hAnsi="Arial" w:cs="Arial"/>
                <w:color w:val="000000"/>
                <w:sz w:val="16"/>
                <w:szCs w:val="16"/>
              </w:rPr>
            </w:pPr>
            <w:r w:rsidRPr="00AE6E6E">
              <w:rPr>
                <w:rFonts w:ascii="Arial" w:hAnsi="Arial" w:cs="Arial"/>
                <w:color w:val="000000"/>
                <w:sz w:val="16"/>
                <w:szCs w:val="16"/>
              </w:rPr>
              <w:t xml:space="preserve">випуск серій: </w:t>
            </w:r>
          </w:p>
          <w:p w:rsidR="0019029F" w:rsidRPr="00AE6E6E" w:rsidRDefault="0019029F" w:rsidP="0019029F">
            <w:pPr>
              <w:pStyle w:val="Normal"/>
              <w:tabs>
                <w:tab w:val="left" w:pos="12600"/>
              </w:tabs>
              <w:jc w:val="center"/>
              <w:rPr>
                <w:rFonts w:ascii="Arial" w:hAnsi="Arial" w:cs="Arial"/>
                <w:color w:val="000000"/>
                <w:sz w:val="16"/>
                <w:szCs w:val="16"/>
              </w:rPr>
            </w:pPr>
            <w:r w:rsidRPr="00AE6E6E">
              <w:rPr>
                <w:rFonts w:ascii="Arial" w:hAnsi="Arial" w:cs="Arial"/>
                <w:color w:val="000000"/>
                <w:sz w:val="16"/>
                <w:szCs w:val="16"/>
              </w:rPr>
              <w:t>Сандоз ГмбХ, Австрія; контроль якості (фізико-хімічний):</w:t>
            </w:r>
          </w:p>
          <w:p w:rsidR="0019029F" w:rsidRDefault="0019029F" w:rsidP="0019029F">
            <w:pPr>
              <w:pStyle w:val="Normal"/>
              <w:tabs>
                <w:tab w:val="left" w:pos="12600"/>
              </w:tabs>
              <w:jc w:val="center"/>
              <w:rPr>
                <w:rFonts w:ascii="Arial" w:hAnsi="Arial" w:cs="Arial"/>
                <w:color w:val="000000"/>
                <w:sz w:val="16"/>
                <w:szCs w:val="16"/>
              </w:rPr>
            </w:pPr>
            <w:r w:rsidRPr="00AE6E6E">
              <w:rPr>
                <w:rFonts w:ascii="Arial" w:hAnsi="Arial" w:cs="Arial"/>
                <w:color w:val="000000"/>
                <w:sz w:val="16"/>
                <w:szCs w:val="16"/>
              </w:rPr>
              <w:t>Челаб С.р.л., Італiя</w:t>
            </w:r>
          </w:p>
          <w:p w:rsidR="0019029F" w:rsidRPr="00F277CB" w:rsidRDefault="0019029F" w:rsidP="0019029F">
            <w:pPr>
              <w:pStyle w:val="Normal"/>
              <w:tabs>
                <w:tab w:val="left" w:pos="12600"/>
              </w:tabs>
              <w:jc w:val="center"/>
              <w:rPr>
                <w:rFonts w:ascii="Arial" w:hAnsi="Arial" w:cs="Arial"/>
                <w:color w:val="000000"/>
                <w:sz w:val="16"/>
                <w:szCs w:val="16"/>
              </w:rPr>
            </w:pPr>
          </w:p>
        </w:tc>
        <w:tc>
          <w:tcPr>
            <w:tcW w:w="1275" w:type="dxa"/>
            <w:tcBorders>
              <w:top w:val="single" w:sz="4" w:space="0" w:color="000000"/>
              <w:left w:val="single" w:sz="4" w:space="0" w:color="auto"/>
              <w:right w:val="single" w:sz="4" w:space="0" w:color="auto"/>
            </w:tcBorders>
            <w:shd w:val="clear" w:color="auto" w:fill="auto"/>
          </w:tcPr>
          <w:p w:rsidR="0019029F" w:rsidRPr="00AE6E6E" w:rsidRDefault="0019029F" w:rsidP="0019029F">
            <w:pPr>
              <w:pStyle w:val="Normal"/>
              <w:tabs>
                <w:tab w:val="left" w:pos="12600"/>
              </w:tabs>
              <w:jc w:val="center"/>
              <w:rPr>
                <w:rFonts w:ascii="Arial" w:hAnsi="Arial" w:cs="Arial"/>
                <w:color w:val="000000"/>
                <w:sz w:val="16"/>
                <w:szCs w:val="16"/>
              </w:rPr>
            </w:pPr>
            <w:r w:rsidRPr="00AE6E6E">
              <w:rPr>
                <w:rFonts w:ascii="Arial" w:hAnsi="Arial" w:cs="Arial"/>
                <w:color w:val="000000"/>
                <w:sz w:val="16"/>
                <w:szCs w:val="16"/>
              </w:rPr>
              <w:t>Італія/</w:t>
            </w:r>
          </w:p>
          <w:p w:rsidR="0019029F" w:rsidRPr="00D45DDA" w:rsidRDefault="0019029F" w:rsidP="0019029F">
            <w:pPr>
              <w:pStyle w:val="Normal"/>
              <w:tabs>
                <w:tab w:val="left" w:pos="12600"/>
              </w:tabs>
              <w:jc w:val="center"/>
              <w:rPr>
                <w:rFonts w:ascii="Arial" w:hAnsi="Arial" w:cs="Arial"/>
                <w:color w:val="000000"/>
                <w:sz w:val="16"/>
                <w:szCs w:val="16"/>
                <w:lang w:val="ru-RU"/>
              </w:rPr>
            </w:pPr>
            <w:r w:rsidRPr="00AE6E6E">
              <w:rPr>
                <w:rFonts w:ascii="Arial" w:hAnsi="Arial" w:cs="Arial"/>
                <w:color w:val="000000"/>
                <w:sz w:val="16"/>
                <w:szCs w:val="16"/>
              </w:rPr>
              <w:t>Німеччина</w:t>
            </w:r>
          </w:p>
        </w:tc>
        <w:tc>
          <w:tcPr>
            <w:tcW w:w="2127"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jc w:val="center"/>
              <w:rPr>
                <w:rFonts w:ascii="Arial" w:hAnsi="Arial" w:cs="Arial"/>
                <w:color w:val="000000"/>
                <w:sz w:val="16"/>
                <w:szCs w:val="16"/>
              </w:rPr>
            </w:pPr>
            <w:r w:rsidRPr="00AE6E6E">
              <w:rPr>
                <w:rFonts w:ascii="Arial" w:hAnsi="Arial" w:cs="Arial"/>
                <w:color w:val="000000"/>
                <w:sz w:val="16"/>
                <w:szCs w:val="16"/>
              </w:rPr>
              <w:t xml:space="preserve">C.I.13, II - Other variations not specifically covered elsewhere in this Annex which involve the submission of studies to the competent authority: </w:t>
            </w:r>
            <w:r w:rsidRPr="00AE6E6E">
              <w:rPr>
                <w:rFonts w:ascii="Arial" w:hAnsi="Arial" w:cs="Arial"/>
                <w:color w:val="000000"/>
                <w:sz w:val="16"/>
                <w:szCs w:val="16"/>
              </w:rPr>
              <w:br/>
              <w:t>Submission of the final report from ORION-3 study (CKJX839A12201E1 or MDCO-PCS-16-01) listed as a category 3 study in the RMP. This is an open label, active comparator extension trial to assess the effect of long-term dosing of inclisiran and evolocumab given as subcutaneous injections in subjects with high cardiovascular risk and elevated LDT-C. The RMP version 2.0 has also been submitted.</w:t>
            </w:r>
          </w:p>
        </w:tc>
        <w:tc>
          <w:tcPr>
            <w:tcW w:w="1134"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ind w:left="-185"/>
              <w:jc w:val="center"/>
              <w:rPr>
                <w:rFonts w:ascii="Arial" w:hAnsi="Arial" w:cs="Arial"/>
                <w:i/>
                <w:sz w:val="16"/>
                <w:szCs w:val="16"/>
              </w:rPr>
            </w:pPr>
            <w:r w:rsidRPr="00AE6E6E">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jc w:val="center"/>
              <w:rPr>
                <w:rFonts w:ascii="Arial" w:hAnsi="Arial" w:cs="Arial"/>
                <w:sz w:val="16"/>
                <w:szCs w:val="16"/>
              </w:rPr>
            </w:pPr>
            <w:r w:rsidRPr="00AE6E6E">
              <w:rPr>
                <w:rFonts w:ascii="Arial" w:hAnsi="Arial" w:cs="Arial"/>
                <w:sz w:val="16"/>
                <w:szCs w:val="16"/>
              </w:rPr>
              <w:t>UA/19037/01/01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rPr>
                <w:rFonts w:ascii="Arial" w:hAnsi="Arial" w:cs="Arial"/>
                <w:b/>
                <w:sz w:val="16"/>
                <w:szCs w:val="16"/>
              </w:rPr>
            </w:pPr>
            <w:r w:rsidRPr="00FE39A2">
              <w:rPr>
                <w:rFonts w:ascii="Arial" w:hAnsi="Arial" w:cs="Arial"/>
                <w:b/>
                <w:sz w:val="16"/>
                <w:szCs w:val="16"/>
              </w:rPr>
              <w:t>СИМВАСТАТИН САНДОЗ®</w:t>
            </w:r>
          </w:p>
        </w:tc>
        <w:tc>
          <w:tcPr>
            <w:tcW w:w="1984"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rPr>
                <w:rFonts w:ascii="Arial" w:hAnsi="Arial" w:cs="Arial"/>
                <w:color w:val="000000"/>
                <w:sz w:val="16"/>
                <w:szCs w:val="16"/>
                <w:lang w:val="ru-RU"/>
              </w:rPr>
            </w:pPr>
            <w:r w:rsidRPr="00FE39A2">
              <w:rPr>
                <w:rFonts w:ascii="Arial" w:hAnsi="Arial" w:cs="Arial"/>
                <w:color w:val="000000"/>
                <w:sz w:val="16"/>
                <w:szCs w:val="16"/>
                <w:lang w:val="ru-RU"/>
              </w:rPr>
              <w:t>таблетки, вкриті плівковою оболонкою, по 20 мг, по 10 таблеток у блістері, по 3 або 10 блістерів в картонній коробці</w:t>
            </w:r>
          </w:p>
        </w:tc>
        <w:tc>
          <w:tcPr>
            <w:tcW w:w="1418"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ind w:left="-108"/>
              <w:jc w:val="center"/>
              <w:rPr>
                <w:rFonts w:ascii="Arial" w:hAnsi="Arial" w:cs="Arial"/>
                <w:color w:val="000000"/>
                <w:sz w:val="16"/>
                <w:szCs w:val="16"/>
              </w:rPr>
            </w:pPr>
            <w:r w:rsidRPr="00FE39A2">
              <w:rPr>
                <w:rFonts w:ascii="Arial" w:hAnsi="Arial" w:cs="Arial"/>
                <w:color w:val="000000"/>
                <w:sz w:val="16"/>
                <w:szCs w:val="16"/>
                <w:lang w:val="ru-RU"/>
              </w:rPr>
              <w:t>ТОВ "Сандоз Україна"</w:t>
            </w:r>
          </w:p>
        </w:tc>
        <w:tc>
          <w:tcPr>
            <w:tcW w:w="1276"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ind w:left="-108"/>
              <w:jc w:val="center"/>
              <w:rPr>
                <w:rFonts w:ascii="Arial" w:hAnsi="Arial" w:cs="Arial"/>
                <w:color w:val="000000"/>
                <w:sz w:val="16"/>
                <w:szCs w:val="16"/>
                <w:lang w:val="ru-RU"/>
              </w:rPr>
            </w:pPr>
            <w:r w:rsidRPr="00FE39A2">
              <w:rPr>
                <w:rFonts w:ascii="Arial" w:hAnsi="Arial" w:cs="Arial"/>
                <w:color w:val="000000"/>
                <w:sz w:val="16"/>
                <w:szCs w:val="16"/>
                <w:lang w:val="ru-RU"/>
              </w:rPr>
              <w:t>Україна</w:t>
            </w:r>
          </w:p>
        </w:tc>
        <w:tc>
          <w:tcPr>
            <w:tcW w:w="2835"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jc w:val="center"/>
              <w:rPr>
                <w:rFonts w:ascii="Arial" w:hAnsi="Arial" w:cs="Arial"/>
                <w:color w:val="000000"/>
                <w:sz w:val="16"/>
                <w:szCs w:val="16"/>
                <w:lang w:val="ru-RU"/>
              </w:rPr>
            </w:pPr>
            <w:r w:rsidRPr="00FE39A2">
              <w:rPr>
                <w:rFonts w:ascii="Arial" w:hAnsi="Arial" w:cs="Arial"/>
                <w:color w:val="000000"/>
                <w:sz w:val="16"/>
                <w:szCs w:val="16"/>
                <w:lang w:val="ru-RU"/>
              </w:rPr>
              <w:t>виробництво нерозфасованої продукції, первинне та вторинне пакування, тестування, дозвіл на випуск серій:</w:t>
            </w:r>
            <w:r w:rsidRPr="00FE39A2">
              <w:rPr>
                <w:rFonts w:ascii="Arial" w:hAnsi="Arial" w:cs="Arial"/>
                <w:color w:val="000000"/>
                <w:sz w:val="16"/>
                <w:szCs w:val="16"/>
                <w:lang w:val="ru-RU"/>
              </w:rPr>
              <w:br/>
              <w:t>Сандоз Груп Саглик Урунлері Ілакларі Сан. ве Тік. А.С., Туреччина</w:t>
            </w:r>
            <w:r w:rsidRPr="00FE39A2">
              <w:rPr>
                <w:rFonts w:ascii="Arial" w:hAnsi="Arial" w:cs="Arial"/>
                <w:color w:val="000000"/>
                <w:sz w:val="16"/>
                <w:szCs w:val="16"/>
              </w:rPr>
              <w:t>;</w:t>
            </w:r>
            <w:r w:rsidRPr="00FE39A2">
              <w:rPr>
                <w:rFonts w:ascii="Arial" w:hAnsi="Arial" w:cs="Arial"/>
                <w:color w:val="000000"/>
                <w:sz w:val="16"/>
                <w:szCs w:val="16"/>
                <w:lang w:val="ru-RU"/>
              </w:rPr>
              <w:br/>
              <w:t>первинне та вторинне пакування, тестування, дозвіл на випуск серій:</w:t>
            </w:r>
            <w:r w:rsidRPr="00FE39A2">
              <w:rPr>
                <w:rFonts w:ascii="Arial" w:hAnsi="Arial" w:cs="Arial"/>
                <w:color w:val="000000"/>
                <w:sz w:val="16"/>
                <w:szCs w:val="16"/>
                <w:lang w:val="ru-RU"/>
              </w:rPr>
              <w:br/>
              <w:t>Салютас Фарма ГмбХ, Німеччина</w:t>
            </w:r>
            <w:r w:rsidRPr="00FE39A2">
              <w:rPr>
                <w:rFonts w:ascii="Arial" w:hAnsi="Arial" w:cs="Arial"/>
                <w:color w:val="000000"/>
                <w:sz w:val="16"/>
                <w:szCs w:val="16"/>
              </w:rPr>
              <w:t>;</w:t>
            </w:r>
            <w:r w:rsidRPr="00FE39A2">
              <w:rPr>
                <w:rFonts w:ascii="Arial" w:hAnsi="Arial" w:cs="Arial"/>
                <w:color w:val="000000"/>
                <w:sz w:val="16"/>
                <w:szCs w:val="16"/>
                <w:lang w:val="ru-RU"/>
              </w:rPr>
              <w:br/>
              <w:t>тестування, дозвіл на випуск серій:</w:t>
            </w:r>
            <w:r w:rsidRPr="00FE39A2">
              <w:rPr>
                <w:rFonts w:ascii="Arial" w:hAnsi="Arial" w:cs="Arial"/>
                <w:color w:val="000000"/>
                <w:sz w:val="16"/>
                <w:szCs w:val="16"/>
                <w:lang w:val="ru-RU"/>
              </w:rPr>
              <w:br/>
              <w:t>С.К. Сандоз С.Р.Л., Румунія</w:t>
            </w:r>
            <w:r w:rsidRPr="00FE39A2">
              <w:rPr>
                <w:rFonts w:ascii="Arial" w:hAnsi="Arial" w:cs="Arial"/>
                <w:color w:val="000000"/>
                <w:sz w:val="16"/>
                <w:szCs w:val="16"/>
              </w:rPr>
              <w:t>;</w:t>
            </w:r>
            <w:r w:rsidRPr="00FE39A2">
              <w:rPr>
                <w:rFonts w:ascii="Arial" w:hAnsi="Arial" w:cs="Arial"/>
                <w:color w:val="000000"/>
                <w:sz w:val="16"/>
                <w:szCs w:val="16"/>
                <w:lang w:val="ru-RU"/>
              </w:rPr>
              <w:br/>
              <w:t>первинне та вторинне пакування, тестування, дозвіл на випуск серій:</w:t>
            </w:r>
            <w:r w:rsidRPr="00FE39A2">
              <w:rPr>
                <w:rFonts w:ascii="Arial" w:hAnsi="Arial" w:cs="Arial"/>
                <w:color w:val="000000"/>
                <w:sz w:val="16"/>
                <w:szCs w:val="16"/>
                <w:lang w:val="ru-RU"/>
              </w:rPr>
              <w:br/>
              <w:t>Лек С.А., Польща</w:t>
            </w:r>
            <w:r w:rsidRPr="00FE39A2">
              <w:rPr>
                <w:rFonts w:ascii="Arial" w:hAnsi="Arial" w:cs="Arial"/>
                <w:color w:val="000000"/>
                <w:sz w:val="16"/>
                <w:szCs w:val="16"/>
              </w:rPr>
              <w:t>;</w:t>
            </w:r>
            <w:r w:rsidRPr="00FE39A2">
              <w:rPr>
                <w:rFonts w:ascii="Arial" w:hAnsi="Arial" w:cs="Arial"/>
                <w:color w:val="000000"/>
                <w:sz w:val="16"/>
                <w:szCs w:val="16"/>
                <w:lang w:val="ru-RU"/>
              </w:rPr>
              <w:br/>
              <w:t>первинне та вторинне пакування:</w:t>
            </w:r>
            <w:r w:rsidRPr="00FE39A2">
              <w:rPr>
                <w:rFonts w:ascii="Arial" w:hAnsi="Arial" w:cs="Arial"/>
                <w:color w:val="000000"/>
                <w:sz w:val="16"/>
                <w:szCs w:val="16"/>
                <w:lang w:val="ru-RU"/>
              </w:rPr>
              <w:br/>
              <w:t>Лек фармацевтична компанія д.д., Словенія</w:t>
            </w:r>
          </w:p>
        </w:tc>
        <w:tc>
          <w:tcPr>
            <w:tcW w:w="1275" w:type="dxa"/>
            <w:tcBorders>
              <w:top w:val="single" w:sz="4" w:space="0" w:color="000000"/>
              <w:left w:val="single" w:sz="4" w:space="0" w:color="auto"/>
              <w:right w:val="single" w:sz="4" w:space="0" w:color="auto"/>
            </w:tcBorders>
            <w:shd w:val="clear" w:color="auto" w:fill="auto"/>
          </w:tcPr>
          <w:p w:rsidR="0019029F" w:rsidRPr="00FE39A2" w:rsidRDefault="0019029F" w:rsidP="0019029F">
            <w:pPr>
              <w:pStyle w:val="Normal"/>
              <w:tabs>
                <w:tab w:val="left" w:pos="12600"/>
              </w:tabs>
              <w:jc w:val="center"/>
              <w:rPr>
                <w:rFonts w:ascii="Arial" w:hAnsi="Arial" w:cs="Arial"/>
                <w:color w:val="000000"/>
                <w:sz w:val="16"/>
                <w:szCs w:val="16"/>
                <w:lang w:val="ru-RU"/>
              </w:rPr>
            </w:pPr>
            <w:r w:rsidRPr="00FE39A2">
              <w:rPr>
                <w:rFonts w:ascii="Arial" w:hAnsi="Arial" w:cs="Arial"/>
                <w:color w:val="000000"/>
                <w:sz w:val="16"/>
                <w:szCs w:val="16"/>
                <w:lang w:val="ru-RU"/>
              </w:rPr>
              <w:t>Туреччина/</w:t>
            </w:r>
          </w:p>
          <w:p w:rsidR="0019029F" w:rsidRPr="00FE39A2" w:rsidRDefault="0019029F" w:rsidP="0019029F">
            <w:pPr>
              <w:pStyle w:val="Normal"/>
              <w:tabs>
                <w:tab w:val="left" w:pos="12600"/>
              </w:tabs>
              <w:jc w:val="center"/>
              <w:rPr>
                <w:rFonts w:ascii="Arial" w:hAnsi="Arial" w:cs="Arial"/>
                <w:color w:val="000000"/>
                <w:sz w:val="16"/>
                <w:szCs w:val="16"/>
                <w:lang w:val="ru-RU"/>
              </w:rPr>
            </w:pPr>
            <w:r w:rsidRPr="00FE39A2">
              <w:rPr>
                <w:rFonts w:ascii="Arial" w:hAnsi="Arial" w:cs="Arial"/>
                <w:color w:val="000000"/>
                <w:sz w:val="16"/>
                <w:szCs w:val="16"/>
                <w:lang w:val="ru-RU"/>
              </w:rPr>
              <w:t>Німеччина/</w:t>
            </w:r>
          </w:p>
          <w:p w:rsidR="0019029F" w:rsidRPr="00FE39A2" w:rsidRDefault="0019029F" w:rsidP="0019029F">
            <w:pPr>
              <w:pStyle w:val="Normal"/>
              <w:tabs>
                <w:tab w:val="left" w:pos="12600"/>
              </w:tabs>
              <w:jc w:val="center"/>
              <w:rPr>
                <w:rFonts w:ascii="Arial" w:hAnsi="Arial" w:cs="Arial"/>
                <w:color w:val="000000"/>
                <w:sz w:val="16"/>
                <w:szCs w:val="16"/>
                <w:lang w:val="ru-RU"/>
              </w:rPr>
            </w:pPr>
            <w:r w:rsidRPr="00FE39A2">
              <w:rPr>
                <w:rFonts w:ascii="Arial" w:hAnsi="Arial" w:cs="Arial"/>
                <w:color w:val="000000"/>
                <w:sz w:val="16"/>
                <w:szCs w:val="16"/>
                <w:lang w:val="ru-RU"/>
              </w:rPr>
              <w:t>Румунія/</w:t>
            </w:r>
          </w:p>
          <w:p w:rsidR="0019029F" w:rsidRPr="00FE39A2" w:rsidRDefault="0019029F" w:rsidP="0019029F">
            <w:pPr>
              <w:pStyle w:val="Normal"/>
              <w:tabs>
                <w:tab w:val="left" w:pos="12600"/>
              </w:tabs>
              <w:jc w:val="center"/>
              <w:rPr>
                <w:rFonts w:ascii="Arial" w:hAnsi="Arial" w:cs="Arial"/>
                <w:color w:val="000000"/>
                <w:sz w:val="16"/>
                <w:szCs w:val="16"/>
                <w:lang w:val="ru-RU"/>
              </w:rPr>
            </w:pPr>
            <w:r w:rsidRPr="00FE39A2">
              <w:rPr>
                <w:rFonts w:ascii="Arial" w:hAnsi="Arial" w:cs="Arial"/>
                <w:color w:val="000000"/>
                <w:sz w:val="16"/>
                <w:szCs w:val="16"/>
                <w:lang w:val="ru-RU"/>
              </w:rPr>
              <w:t>Польща/</w:t>
            </w:r>
          </w:p>
          <w:p w:rsidR="0019029F" w:rsidRPr="00D45DDA" w:rsidRDefault="0019029F" w:rsidP="0019029F">
            <w:pPr>
              <w:pStyle w:val="Normal"/>
              <w:tabs>
                <w:tab w:val="left" w:pos="12600"/>
              </w:tabs>
              <w:jc w:val="center"/>
              <w:rPr>
                <w:rFonts w:ascii="Arial" w:hAnsi="Arial" w:cs="Arial"/>
                <w:color w:val="000000"/>
                <w:sz w:val="16"/>
                <w:szCs w:val="16"/>
                <w:lang w:val="ru-RU"/>
              </w:rPr>
            </w:pPr>
            <w:r w:rsidRPr="00FE39A2">
              <w:rPr>
                <w:rFonts w:ascii="Arial" w:hAnsi="Arial" w:cs="Arial"/>
                <w:color w:val="000000"/>
                <w:sz w:val="16"/>
                <w:szCs w:val="16"/>
                <w:lang w:val="ru-RU"/>
              </w:rPr>
              <w:t>Словенія</w:t>
            </w:r>
          </w:p>
        </w:tc>
        <w:tc>
          <w:tcPr>
            <w:tcW w:w="2127"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rPr>
            </w:pPr>
            <w:r w:rsidRPr="00FE39A2">
              <w:rPr>
                <w:rFonts w:ascii="Arial" w:hAnsi="Arial" w:cs="Arial"/>
                <w:color w:val="000000"/>
                <w:sz w:val="16"/>
                <w:szCs w:val="16"/>
                <w:lang w:val="ru-RU"/>
              </w:rPr>
              <w:t xml:space="preserve">Зміни з якості </w:t>
            </w:r>
            <w:r w:rsidRPr="00FE39A2">
              <w:rPr>
                <w:rFonts w:ascii="Arial" w:hAnsi="Arial" w:cs="Arial"/>
                <w:color w:val="000000"/>
                <w:sz w:val="16"/>
                <w:szCs w:val="16"/>
                <w:lang w:val="ru-RU"/>
              </w:rPr>
              <w:br/>
            </w:r>
            <w:r w:rsidRPr="00FE39A2">
              <w:rPr>
                <w:rFonts w:ascii="Arial" w:hAnsi="Arial" w:cs="Arial"/>
                <w:color w:val="000000"/>
                <w:sz w:val="16"/>
                <w:szCs w:val="16"/>
              </w:rPr>
              <w:t>B</w:t>
            </w:r>
            <w:r w:rsidRPr="00FE39A2">
              <w:rPr>
                <w:rFonts w:ascii="Arial" w:hAnsi="Arial" w:cs="Arial"/>
                <w:color w:val="000000"/>
                <w:sz w:val="16"/>
                <w:szCs w:val="16"/>
                <w:lang w:val="ru-RU"/>
              </w:rPr>
              <w:t>.</w:t>
            </w:r>
            <w:r w:rsidRPr="00FE39A2">
              <w:rPr>
                <w:rFonts w:ascii="Arial" w:hAnsi="Arial" w:cs="Arial"/>
                <w:color w:val="000000"/>
                <w:sz w:val="16"/>
                <w:szCs w:val="16"/>
              </w:rPr>
              <w:t>I</w:t>
            </w:r>
            <w:r w:rsidRPr="00FE39A2">
              <w:rPr>
                <w:rFonts w:ascii="Arial" w:hAnsi="Arial" w:cs="Arial"/>
                <w:color w:val="000000"/>
                <w:sz w:val="16"/>
                <w:szCs w:val="16"/>
                <w:lang w:val="ru-RU"/>
              </w:rPr>
              <w:t>.</w:t>
            </w:r>
            <w:r w:rsidRPr="00FE39A2">
              <w:rPr>
                <w:rFonts w:ascii="Arial" w:hAnsi="Arial" w:cs="Arial"/>
                <w:color w:val="000000"/>
                <w:sz w:val="16"/>
                <w:szCs w:val="16"/>
              </w:rPr>
              <w:t>d</w:t>
            </w:r>
            <w:r w:rsidRPr="00FE39A2">
              <w:rPr>
                <w:rFonts w:ascii="Arial" w:hAnsi="Arial" w:cs="Arial"/>
                <w:color w:val="000000"/>
                <w:sz w:val="16"/>
                <w:szCs w:val="16"/>
                <w:lang w:val="ru-RU"/>
              </w:rPr>
              <w:t xml:space="preserve">.1 </w:t>
            </w:r>
            <w:r w:rsidRPr="00FE39A2">
              <w:rPr>
                <w:rFonts w:ascii="Arial" w:hAnsi="Arial" w:cs="Arial"/>
                <w:color w:val="000000"/>
                <w:sz w:val="16"/>
                <w:szCs w:val="16"/>
              </w:rPr>
              <w:t>a</w:t>
            </w:r>
            <w:r w:rsidRPr="00FE39A2">
              <w:rPr>
                <w:rFonts w:ascii="Arial" w:hAnsi="Arial" w:cs="Arial"/>
                <w:color w:val="000000"/>
                <w:sz w:val="16"/>
                <w:szCs w:val="16"/>
                <w:lang w:val="ru-RU"/>
              </w:rPr>
              <w:t>) ІБ – введення періоду переконтролю субстанції – 60 місяців</w:t>
            </w:r>
            <w:r w:rsidRPr="00FE39A2">
              <w:rPr>
                <w:rFonts w:ascii="Arial" w:hAnsi="Arial" w:cs="Arial"/>
                <w:color w:val="000000"/>
                <w:sz w:val="16"/>
                <w:szCs w:val="16"/>
                <w:lang w:val="ru-RU"/>
              </w:rPr>
              <w:br/>
            </w:r>
            <w:r w:rsidRPr="00FE39A2">
              <w:rPr>
                <w:rFonts w:ascii="Arial" w:hAnsi="Arial" w:cs="Arial"/>
                <w:color w:val="000000"/>
                <w:sz w:val="16"/>
                <w:szCs w:val="16"/>
              </w:rPr>
              <w:t>B</w:t>
            </w:r>
            <w:r w:rsidRPr="00FE39A2">
              <w:rPr>
                <w:rFonts w:ascii="Arial" w:hAnsi="Arial" w:cs="Arial"/>
                <w:color w:val="000000"/>
                <w:sz w:val="16"/>
                <w:szCs w:val="16"/>
                <w:lang w:val="ru-RU"/>
              </w:rPr>
              <w:t>.</w:t>
            </w:r>
            <w:r w:rsidRPr="00FE39A2">
              <w:rPr>
                <w:rFonts w:ascii="Arial" w:hAnsi="Arial" w:cs="Arial"/>
                <w:color w:val="000000"/>
                <w:sz w:val="16"/>
                <w:szCs w:val="16"/>
              </w:rPr>
              <w:t>III</w:t>
            </w:r>
            <w:r w:rsidRPr="00FE39A2">
              <w:rPr>
                <w:rFonts w:ascii="Arial" w:hAnsi="Arial" w:cs="Arial"/>
                <w:color w:val="000000"/>
                <w:sz w:val="16"/>
                <w:szCs w:val="16"/>
                <w:lang w:val="ru-RU"/>
              </w:rPr>
              <w:t xml:space="preserve">.1 </w:t>
            </w:r>
            <w:r w:rsidRPr="00FE39A2">
              <w:rPr>
                <w:rFonts w:ascii="Arial" w:hAnsi="Arial" w:cs="Arial"/>
                <w:color w:val="000000"/>
                <w:sz w:val="16"/>
                <w:szCs w:val="16"/>
              </w:rPr>
              <w:t>a</w:t>
            </w:r>
            <w:r w:rsidRPr="00FE39A2">
              <w:rPr>
                <w:rFonts w:ascii="Arial" w:hAnsi="Arial" w:cs="Arial"/>
                <w:color w:val="000000"/>
                <w:sz w:val="16"/>
                <w:szCs w:val="16"/>
                <w:lang w:val="ru-RU"/>
              </w:rPr>
              <w:t xml:space="preserve">) 2 ІА – надання оновлено сертифікату від вже затвердженого виробника Затвердженно: </w:t>
            </w:r>
            <w:r w:rsidRPr="00FE39A2">
              <w:rPr>
                <w:rFonts w:ascii="Arial" w:hAnsi="Arial" w:cs="Arial"/>
                <w:color w:val="000000"/>
                <w:sz w:val="16"/>
                <w:szCs w:val="16"/>
              </w:rPr>
              <w:t>R</w:t>
            </w:r>
            <w:r w:rsidRPr="00FE39A2">
              <w:rPr>
                <w:rFonts w:ascii="Arial" w:hAnsi="Arial" w:cs="Arial"/>
                <w:color w:val="000000"/>
                <w:sz w:val="16"/>
                <w:szCs w:val="16"/>
                <w:lang w:val="ru-RU"/>
              </w:rPr>
              <w:t>1-</w:t>
            </w:r>
            <w:r w:rsidRPr="00FE39A2">
              <w:rPr>
                <w:rFonts w:ascii="Arial" w:hAnsi="Arial" w:cs="Arial"/>
                <w:color w:val="000000"/>
                <w:sz w:val="16"/>
                <w:szCs w:val="16"/>
              </w:rPr>
              <w:t>CEP</w:t>
            </w:r>
            <w:r w:rsidRPr="00FE39A2">
              <w:rPr>
                <w:rFonts w:ascii="Arial" w:hAnsi="Arial" w:cs="Arial"/>
                <w:color w:val="000000"/>
                <w:sz w:val="16"/>
                <w:szCs w:val="16"/>
                <w:lang w:val="ru-RU"/>
              </w:rPr>
              <w:t xml:space="preserve"> 2012-337-</w:t>
            </w:r>
            <w:r w:rsidRPr="00FE39A2">
              <w:rPr>
                <w:rFonts w:ascii="Arial" w:hAnsi="Arial" w:cs="Arial"/>
                <w:color w:val="000000"/>
                <w:sz w:val="16"/>
                <w:szCs w:val="16"/>
              </w:rPr>
              <w:t>Rev</w:t>
            </w:r>
            <w:r w:rsidRPr="00FE39A2">
              <w:rPr>
                <w:rFonts w:ascii="Arial" w:hAnsi="Arial" w:cs="Arial"/>
                <w:color w:val="000000"/>
                <w:sz w:val="16"/>
                <w:szCs w:val="16"/>
                <w:lang w:val="ru-RU"/>
              </w:rPr>
              <w:t xml:space="preserve"> 00; Запропоновано: </w:t>
            </w:r>
            <w:r w:rsidRPr="00FE39A2">
              <w:rPr>
                <w:rFonts w:ascii="Arial" w:hAnsi="Arial" w:cs="Arial"/>
                <w:color w:val="000000"/>
                <w:sz w:val="16"/>
                <w:szCs w:val="16"/>
              </w:rPr>
              <w:t>R</w:t>
            </w:r>
            <w:r w:rsidRPr="00FE39A2">
              <w:rPr>
                <w:rFonts w:ascii="Arial" w:hAnsi="Arial" w:cs="Arial"/>
                <w:color w:val="000000"/>
                <w:sz w:val="16"/>
                <w:szCs w:val="16"/>
                <w:lang w:val="ru-RU"/>
              </w:rPr>
              <w:t>1-</w:t>
            </w:r>
            <w:r w:rsidRPr="00FE39A2">
              <w:rPr>
                <w:rFonts w:ascii="Arial" w:hAnsi="Arial" w:cs="Arial"/>
                <w:color w:val="000000"/>
                <w:sz w:val="16"/>
                <w:szCs w:val="16"/>
              </w:rPr>
              <w:t>CEP</w:t>
            </w:r>
            <w:r w:rsidRPr="00FE39A2">
              <w:rPr>
                <w:rFonts w:ascii="Arial" w:hAnsi="Arial" w:cs="Arial"/>
                <w:color w:val="000000"/>
                <w:sz w:val="16"/>
                <w:szCs w:val="16"/>
                <w:lang w:val="ru-RU"/>
              </w:rPr>
              <w:t xml:space="preserve"> 2012-337-</w:t>
            </w:r>
            <w:r w:rsidRPr="00FE39A2">
              <w:rPr>
                <w:rFonts w:ascii="Arial" w:hAnsi="Arial" w:cs="Arial"/>
                <w:color w:val="000000"/>
                <w:sz w:val="16"/>
                <w:szCs w:val="16"/>
              </w:rPr>
              <w:t>Rev</w:t>
            </w:r>
            <w:r w:rsidRPr="00FE39A2">
              <w:rPr>
                <w:rFonts w:ascii="Arial" w:hAnsi="Arial" w:cs="Arial"/>
                <w:color w:val="000000"/>
                <w:sz w:val="16"/>
                <w:szCs w:val="16"/>
                <w:lang w:val="ru-RU"/>
              </w:rPr>
              <w:t xml:space="preserve"> 01 з відповідними змінами.</w:t>
            </w:r>
            <w:r w:rsidRPr="00FE39A2">
              <w:rPr>
                <w:rFonts w:ascii="Arial" w:hAnsi="Arial" w:cs="Arial"/>
                <w:color w:val="000000"/>
                <w:sz w:val="16"/>
                <w:szCs w:val="16"/>
                <w:lang w:val="ru-RU"/>
              </w:rPr>
              <w:br/>
            </w:r>
            <w:r w:rsidRPr="00FE39A2">
              <w:rPr>
                <w:rFonts w:ascii="Arial" w:hAnsi="Arial" w:cs="Arial"/>
                <w:color w:val="000000"/>
                <w:sz w:val="16"/>
                <w:szCs w:val="16"/>
              </w:rPr>
              <w:t>B</w:t>
            </w:r>
            <w:r w:rsidRPr="00FE39A2">
              <w:rPr>
                <w:rFonts w:ascii="Arial" w:hAnsi="Arial" w:cs="Arial"/>
                <w:color w:val="000000"/>
                <w:sz w:val="16"/>
                <w:szCs w:val="16"/>
                <w:lang w:val="ru-RU"/>
              </w:rPr>
              <w:t>.</w:t>
            </w:r>
            <w:r w:rsidRPr="00FE39A2">
              <w:rPr>
                <w:rFonts w:ascii="Arial" w:hAnsi="Arial" w:cs="Arial"/>
                <w:color w:val="000000"/>
                <w:sz w:val="16"/>
                <w:szCs w:val="16"/>
              </w:rPr>
              <w:t>III</w:t>
            </w:r>
            <w:r w:rsidRPr="00FE39A2">
              <w:rPr>
                <w:rFonts w:ascii="Arial" w:hAnsi="Arial" w:cs="Arial"/>
                <w:color w:val="000000"/>
                <w:sz w:val="16"/>
                <w:szCs w:val="16"/>
                <w:lang w:val="ru-RU"/>
              </w:rPr>
              <w:t xml:space="preserve">.1 </w:t>
            </w:r>
            <w:r w:rsidRPr="00FE39A2">
              <w:rPr>
                <w:rFonts w:ascii="Arial" w:hAnsi="Arial" w:cs="Arial"/>
                <w:color w:val="000000"/>
                <w:sz w:val="16"/>
                <w:szCs w:val="16"/>
              </w:rPr>
              <w:t>a</w:t>
            </w:r>
            <w:r w:rsidRPr="00FE39A2">
              <w:rPr>
                <w:rFonts w:ascii="Arial" w:hAnsi="Arial" w:cs="Arial"/>
                <w:color w:val="000000"/>
                <w:sz w:val="16"/>
                <w:szCs w:val="16"/>
                <w:lang w:val="ru-RU"/>
              </w:rPr>
              <w:t xml:space="preserve">) 1 </w:t>
            </w:r>
            <w:r w:rsidRPr="00FE39A2">
              <w:rPr>
                <w:rFonts w:ascii="Arial" w:hAnsi="Arial" w:cs="Arial"/>
                <w:color w:val="000000"/>
                <w:sz w:val="16"/>
                <w:szCs w:val="16"/>
              </w:rPr>
              <w:t>IAIN</w:t>
            </w:r>
            <w:r w:rsidRPr="00FE39A2">
              <w:rPr>
                <w:rFonts w:ascii="Arial" w:hAnsi="Arial" w:cs="Arial"/>
                <w:color w:val="000000"/>
                <w:sz w:val="16"/>
                <w:szCs w:val="16"/>
                <w:lang w:val="ru-RU"/>
              </w:rPr>
              <w:t xml:space="preserve"> – Надання оновленого сертифікату від вже затвердженого виробника. Затверджено: </w:t>
            </w:r>
            <w:r w:rsidRPr="00FE39A2">
              <w:rPr>
                <w:rFonts w:ascii="Arial" w:hAnsi="Arial" w:cs="Arial"/>
                <w:color w:val="000000"/>
                <w:sz w:val="16"/>
                <w:szCs w:val="16"/>
              </w:rPr>
              <w:t>R</w:t>
            </w:r>
            <w:r w:rsidRPr="00FE39A2">
              <w:rPr>
                <w:rFonts w:ascii="Arial" w:hAnsi="Arial" w:cs="Arial"/>
                <w:color w:val="000000"/>
                <w:sz w:val="16"/>
                <w:szCs w:val="16"/>
                <w:lang w:val="ru-RU"/>
              </w:rPr>
              <w:t>1-</w:t>
            </w:r>
            <w:r w:rsidRPr="00FE39A2">
              <w:rPr>
                <w:rFonts w:ascii="Arial" w:hAnsi="Arial" w:cs="Arial"/>
                <w:color w:val="000000"/>
                <w:sz w:val="16"/>
                <w:szCs w:val="16"/>
              </w:rPr>
              <w:t>CEP</w:t>
            </w:r>
            <w:r w:rsidRPr="00FE39A2">
              <w:rPr>
                <w:rFonts w:ascii="Arial" w:hAnsi="Arial" w:cs="Arial"/>
                <w:color w:val="000000"/>
                <w:sz w:val="16"/>
                <w:szCs w:val="16"/>
                <w:lang w:val="ru-RU"/>
              </w:rPr>
              <w:t xml:space="preserve"> 2010-130-</w:t>
            </w:r>
            <w:r w:rsidRPr="00FE39A2">
              <w:rPr>
                <w:rFonts w:ascii="Arial" w:hAnsi="Arial" w:cs="Arial"/>
                <w:color w:val="000000"/>
                <w:sz w:val="16"/>
                <w:szCs w:val="16"/>
              </w:rPr>
              <w:t>Rev</w:t>
            </w:r>
            <w:r w:rsidRPr="00FE39A2">
              <w:rPr>
                <w:rFonts w:ascii="Arial" w:hAnsi="Arial" w:cs="Arial"/>
                <w:color w:val="000000"/>
                <w:sz w:val="16"/>
                <w:szCs w:val="16"/>
                <w:lang w:val="ru-RU"/>
              </w:rPr>
              <w:t xml:space="preserve"> 04; запропоновано: </w:t>
            </w:r>
            <w:r w:rsidRPr="00FE39A2">
              <w:rPr>
                <w:rFonts w:ascii="Arial" w:hAnsi="Arial" w:cs="Arial"/>
                <w:color w:val="000000"/>
                <w:sz w:val="16"/>
                <w:szCs w:val="16"/>
              </w:rPr>
              <w:t>R</w:t>
            </w:r>
            <w:r w:rsidRPr="00FE39A2">
              <w:rPr>
                <w:rFonts w:ascii="Arial" w:hAnsi="Arial" w:cs="Arial"/>
                <w:color w:val="000000"/>
                <w:sz w:val="16"/>
                <w:szCs w:val="16"/>
                <w:lang w:val="ru-RU"/>
              </w:rPr>
              <w:t>0-</w:t>
            </w:r>
            <w:r w:rsidRPr="00FE39A2">
              <w:rPr>
                <w:rFonts w:ascii="Arial" w:hAnsi="Arial" w:cs="Arial"/>
                <w:color w:val="000000"/>
                <w:sz w:val="16"/>
                <w:szCs w:val="16"/>
              </w:rPr>
              <w:t>CEP</w:t>
            </w:r>
            <w:r w:rsidRPr="00FE39A2">
              <w:rPr>
                <w:rFonts w:ascii="Arial" w:hAnsi="Arial" w:cs="Arial"/>
                <w:color w:val="000000"/>
                <w:sz w:val="16"/>
                <w:szCs w:val="16"/>
                <w:lang w:val="ru-RU"/>
              </w:rPr>
              <w:t xml:space="preserve"> 2019-179-</w:t>
            </w:r>
            <w:r w:rsidRPr="00FE39A2">
              <w:rPr>
                <w:rFonts w:ascii="Arial" w:hAnsi="Arial" w:cs="Arial"/>
                <w:color w:val="000000"/>
                <w:sz w:val="16"/>
                <w:szCs w:val="16"/>
              </w:rPr>
              <w:t>Rev</w:t>
            </w:r>
            <w:r w:rsidRPr="00FE39A2">
              <w:rPr>
                <w:rFonts w:ascii="Arial" w:hAnsi="Arial" w:cs="Arial"/>
                <w:color w:val="000000"/>
                <w:sz w:val="16"/>
                <w:szCs w:val="16"/>
                <w:lang w:val="ru-RU"/>
              </w:rPr>
              <w:t xml:space="preserve"> 00.</w:t>
            </w:r>
            <w:r w:rsidRPr="00FE39A2">
              <w:rPr>
                <w:rFonts w:ascii="Arial" w:hAnsi="Arial" w:cs="Arial"/>
                <w:color w:val="000000"/>
                <w:sz w:val="16"/>
                <w:szCs w:val="16"/>
                <w:lang w:val="ru-RU"/>
              </w:rPr>
              <w:br/>
              <w:t>Інші зміни. А.5 а ІА</w:t>
            </w:r>
            <w:r w:rsidRPr="00FE39A2">
              <w:rPr>
                <w:rFonts w:ascii="Arial" w:hAnsi="Arial" w:cs="Arial"/>
                <w:color w:val="000000"/>
                <w:sz w:val="16"/>
                <w:szCs w:val="16"/>
              </w:rPr>
              <w:t>IN</w:t>
            </w:r>
            <w:r w:rsidRPr="00FE39A2">
              <w:rPr>
                <w:rFonts w:ascii="Arial" w:hAnsi="Arial" w:cs="Arial"/>
                <w:color w:val="000000"/>
                <w:sz w:val="16"/>
                <w:szCs w:val="16"/>
                <w:lang w:val="ru-RU"/>
              </w:rPr>
              <w:br/>
              <w:t xml:space="preserve">Зміна адреси виробника готового лікарського засобу Сандоз Груп Саглик Урунлері Ілакларі Сан. ве Тік. А.С., Туреччина (виробництво нерозфасованої продукції, первинне та вторинне пакування, тестування, дозвіл на випуск серій), а саме: індекса. </w:t>
            </w:r>
            <w:r w:rsidRPr="00FE39A2">
              <w:rPr>
                <w:rFonts w:ascii="Arial" w:hAnsi="Arial" w:cs="Arial"/>
                <w:color w:val="000000"/>
                <w:sz w:val="16"/>
                <w:szCs w:val="16"/>
              </w:rPr>
              <w:t>Затверджено: 41480; запропоновано: 41400.</w:t>
            </w:r>
          </w:p>
          <w:p w:rsidR="0019029F" w:rsidRPr="00D45DDA" w:rsidRDefault="0019029F" w:rsidP="0019029F">
            <w:pPr>
              <w:pStyle w:val="Normal"/>
              <w:tabs>
                <w:tab w:val="left" w:pos="12600"/>
              </w:tabs>
              <w:jc w:val="center"/>
              <w:rPr>
                <w:rFonts w:ascii="Arial" w:hAnsi="Arial" w:cs="Arial"/>
                <w:color w:val="000000"/>
                <w:sz w:val="16"/>
                <w:szCs w:val="16"/>
              </w:rPr>
            </w:pPr>
          </w:p>
        </w:tc>
        <w:tc>
          <w:tcPr>
            <w:tcW w:w="1134"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ind w:left="-185"/>
              <w:jc w:val="center"/>
              <w:rPr>
                <w:rFonts w:ascii="Arial" w:hAnsi="Arial" w:cs="Arial"/>
                <w:i/>
                <w:sz w:val="16"/>
                <w:szCs w:val="16"/>
              </w:rPr>
            </w:pPr>
            <w:r w:rsidRPr="00FE39A2">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jc w:val="center"/>
              <w:rPr>
                <w:rFonts w:ascii="Arial" w:hAnsi="Arial" w:cs="Arial"/>
                <w:sz w:val="16"/>
                <w:szCs w:val="16"/>
              </w:rPr>
            </w:pPr>
            <w:r w:rsidRPr="00FE39A2">
              <w:rPr>
                <w:rFonts w:ascii="Arial" w:hAnsi="Arial" w:cs="Arial"/>
                <w:sz w:val="16"/>
                <w:szCs w:val="16"/>
              </w:rPr>
              <w:t>UA/16951/01/01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rPr>
                <w:rFonts w:ascii="Arial" w:hAnsi="Arial" w:cs="Arial"/>
                <w:b/>
                <w:sz w:val="16"/>
                <w:szCs w:val="16"/>
              </w:rPr>
            </w:pPr>
            <w:r w:rsidRPr="00FE39A2">
              <w:rPr>
                <w:rFonts w:ascii="Arial" w:hAnsi="Arial" w:cs="Arial"/>
                <w:b/>
                <w:sz w:val="16"/>
                <w:szCs w:val="16"/>
              </w:rPr>
              <w:t>СИМВАСТАТИН САНДОЗ®</w:t>
            </w:r>
          </w:p>
        </w:tc>
        <w:tc>
          <w:tcPr>
            <w:tcW w:w="1984"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rPr>
                <w:rFonts w:ascii="Arial" w:hAnsi="Arial" w:cs="Arial"/>
                <w:color w:val="000000"/>
                <w:sz w:val="16"/>
                <w:szCs w:val="16"/>
                <w:lang w:val="ru-RU"/>
              </w:rPr>
            </w:pPr>
            <w:r w:rsidRPr="00FE39A2">
              <w:rPr>
                <w:rFonts w:ascii="Arial" w:hAnsi="Arial" w:cs="Arial"/>
                <w:color w:val="000000"/>
                <w:sz w:val="16"/>
                <w:szCs w:val="16"/>
                <w:lang w:val="ru-RU"/>
              </w:rPr>
              <w:t>таблетки, вкриті плівковою оболонкою, по 40 мг, по 10 таблеток у блістері, по 3 або 10 блістерів в картонній коробці</w:t>
            </w:r>
          </w:p>
        </w:tc>
        <w:tc>
          <w:tcPr>
            <w:tcW w:w="1418"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ind w:left="-108"/>
              <w:jc w:val="center"/>
              <w:rPr>
                <w:rFonts w:ascii="Arial" w:hAnsi="Arial" w:cs="Arial"/>
                <w:color w:val="000000"/>
                <w:sz w:val="16"/>
                <w:szCs w:val="16"/>
              </w:rPr>
            </w:pPr>
            <w:r w:rsidRPr="00FE39A2">
              <w:rPr>
                <w:rFonts w:ascii="Arial" w:hAnsi="Arial" w:cs="Arial"/>
                <w:color w:val="000000"/>
                <w:sz w:val="16"/>
                <w:szCs w:val="16"/>
                <w:lang w:val="ru-RU"/>
              </w:rPr>
              <w:t>ТОВ "Сандоз Україна"</w:t>
            </w:r>
          </w:p>
        </w:tc>
        <w:tc>
          <w:tcPr>
            <w:tcW w:w="1276"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ind w:left="-108"/>
              <w:jc w:val="center"/>
              <w:rPr>
                <w:rFonts w:ascii="Arial" w:hAnsi="Arial" w:cs="Arial"/>
                <w:color w:val="000000"/>
                <w:sz w:val="16"/>
                <w:szCs w:val="16"/>
                <w:lang w:val="ru-RU"/>
              </w:rPr>
            </w:pPr>
            <w:r w:rsidRPr="00FE39A2">
              <w:rPr>
                <w:rFonts w:ascii="Arial" w:hAnsi="Arial" w:cs="Arial"/>
                <w:color w:val="000000"/>
                <w:sz w:val="16"/>
                <w:szCs w:val="16"/>
                <w:lang w:val="ru-RU"/>
              </w:rPr>
              <w:t>Україна</w:t>
            </w:r>
          </w:p>
        </w:tc>
        <w:tc>
          <w:tcPr>
            <w:tcW w:w="2835"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jc w:val="center"/>
              <w:rPr>
                <w:rFonts w:ascii="Arial" w:hAnsi="Arial" w:cs="Arial"/>
                <w:color w:val="000000"/>
                <w:sz w:val="16"/>
                <w:szCs w:val="16"/>
                <w:lang w:val="ru-RU"/>
              </w:rPr>
            </w:pPr>
            <w:r w:rsidRPr="00FE39A2">
              <w:rPr>
                <w:rFonts w:ascii="Arial" w:hAnsi="Arial" w:cs="Arial"/>
                <w:color w:val="000000"/>
                <w:sz w:val="16"/>
                <w:szCs w:val="16"/>
                <w:lang w:val="ru-RU"/>
              </w:rPr>
              <w:t>виробництво нерозфасованої продукції, первинне та вторинне пакування, тестування, дозвіл на випуск серій:</w:t>
            </w:r>
            <w:r w:rsidRPr="00FE39A2">
              <w:rPr>
                <w:rFonts w:ascii="Arial" w:hAnsi="Arial" w:cs="Arial"/>
                <w:color w:val="000000"/>
                <w:sz w:val="16"/>
                <w:szCs w:val="16"/>
                <w:lang w:val="ru-RU"/>
              </w:rPr>
              <w:br/>
              <w:t>Сандоз Груп Саглик Урунлері Ілакларі Сан. ве Тік. А.С., Туреччина</w:t>
            </w:r>
            <w:r w:rsidRPr="00FE39A2">
              <w:rPr>
                <w:rFonts w:ascii="Arial" w:hAnsi="Arial" w:cs="Arial"/>
                <w:color w:val="000000"/>
                <w:sz w:val="16"/>
                <w:szCs w:val="16"/>
              </w:rPr>
              <w:t>;</w:t>
            </w:r>
            <w:r w:rsidRPr="00FE39A2">
              <w:rPr>
                <w:rFonts w:ascii="Arial" w:hAnsi="Arial" w:cs="Arial"/>
                <w:color w:val="000000"/>
                <w:sz w:val="16"/>
                <w:szCs w:val="16"/>
                <w:lang w:val="ru-RU"/>
              </w:rPr>
              <w:br/>
              <w:t>первинне та вторинне пакування, тестування, дозвіл на випуск серій:</w:t>
            </w:r>
            <w:r w:rsidRPr="00FE39A2">
              <w:rPr>
                <w:rFonts w:ascii="Arial" w:hAnsi="Arial" w:cs="Arial"/>
                <w:color w:val="000000"/>
                <w:sz w:val="16"/>
                <w:szCs w:val="16"/>
                <w:lang w:val="ru-RU"/>
              </w:rPr>
              <w:br/>
              <w:t>Салютас Фарма ГмбХ, Німеччина</w:t>
            </w:r>
            <w:r w:rsidRPr="00FE39A2">
              <w:rPr>
                <w:rFonts w:ascii="Arial" w:hAnsi="Arial" w:cs="Arial"/>
                <w:color w:val="000000"/>
                <w:sz w:val="16"/>
                <w:szCs w:val="16"/>
              </w:rPr>
              <w:t>;</w:t>
            </w:r>
            <w:r w:rsidRPr="00FE39A2">
              <w:rPr>
                <w:rFonts w:ascii="Arial" w:hAnsi="Arial" w:cs="Arial"/>
                <w:color w:val="000000"/>
                <w:sz w:val="16"/>
                <w:szCs w:val="16"/>
                <w:lang w:val="ru-RU"/>
              </w:rPr>
              <w:br/>
              <w:t>тестування, дозвіл на випуск серій:</w:t>
            </w:r>
            <w:r w:rsidRPr="00FE39A2">
              <w:rPr>
                <w:rFonts w:ascii="Arial" w:hAnsi="Arial" w:cs="Arial"/>
                <w:color w:val="000000"/>
                <w:sz w:val="16"/>
                <w:szCs w:val="16"/>
                <w:lang w:val="ru-RU"/>
              </w:rPr>
              <w:br/>
              <w:t>С.К. Сандоз С.Р.Л., Румунія</w:t>
            </w:r>
            <w:r w:rsidRPr="00FE39A2">
              <w:rPr>
                <w:rFonts w:ascii="Arial" w:hAnsi="Arial" w:cs="Arial"/>
                <w:color w:val="000000"/>
                <w:sz w:val="16"/>
                <w:szCs w:val="16"/>
              </w:rPr>
              <w:t>;</w:t>
            </w:r>
            <w:r w:rsidRPr="00FE39A2">
              <w:rPr>
                <w:rFonts w:ascii="Arial" w:hAnsi="Arial" w:cs="Arial"/>
                <w:color w:val="000000"/>
                <w:sz w:val="16"/>
                <w:szCs w:val="16"/>
                <w:lang w:val="ru-RU"/>
              </w:rPr>
              <w:br/>
              <w:t>первинне та вторинне пакування, тестування, дозвіл на випуск серій:</w:t>
            </w:r>
            <w:r w:rsidRPr="00FE39A2">
              <w:rPr>
                <w:rFonts w:ascii="Arial" w:hAnsi="Arial" w:cs="Arial"/>
                <w:color w:val="000000"/>
                <w:sz w:val="16"/>
                <w:szCs w:val="16"/>
                <w:lang w:val="ru-RU"/>
              </w:rPr>
              <w:br/>
              <w:t>Лек С.А., Польща</w:t>
            </w:r>
          </w:p>
        </w:tc>
        <w:tc>
          <w:tcPr>
            <w:tcW w:w="1275" w:type="dxa"/>
            <w:tcBorders>
              <w:top w:val="single" w:sz="4" w:space="0" w:color="000000"/>
              <w:left w:val="single" w:sz="4" w:space="0" w:color="auto"/>
              <w:right w:val="single" w:sz="4" w:space="0" w:color="auto"/>
            </w:tcBorders>
            <w:shd w:val="clear" w:color="auto" w:fill="auto"/>
          </w:tcPr>
          <w:p w:rsidR="0019029F" w:rsidRPr="00FE39A2" w:rsidRDefault="0019029F" w:rsidP="0019029F">
            <w:pPr>
              <w:pStyle w:val="Normal"/>
              <w:tabs>
                <w:tab w:val="left" w:pos="12600"/>
              </w:tabs>
              <w:jc w:val="center"/>
              <w:rPr>
                <w:rFonts w:ascii="Arial" w:hAnsi="Arial" w:cs="Arial"/>
                <w:color w:val="000000"/>
                <w:sz w:val="16"/>
                <w:szCs w:val="16"/>
                <w:lang w:val="ru-RU"/>
              </w:rPr>
            </w:pPr>
            <w:r w:rsidRPr="00FE39A2">
              <w:rPr>
                <w:rFonts w:ascii="Arial" w:hAnsi="Arial" w:cs="Arial"/>
                <w:color w:val="000000"/>
                <w:sz w:val="16"/>
                <w:szCs w:val="16"/>
                <w:lang w:val="ru-RU"/>
              </w:rPr>
              <w:t>Туреччина/</w:t>
            </w:r>
          </w:p>
          <w:p w:rsidR="0019029F" w:rsidRPr="00FE39A2" w:rsidRDefault="0019029F" w:rsidP="0019029F">
            <w:pPr>
              <w:pStyle w:val="Normal"/>
              <w:tabs>
                <w:tab w:val="left" w:pos="12600"/>
              </w:tabs>
              <w:jc w:val="center"/>
              <w:rPr>
                <w:rFonts w:ascii="Arial" w:hAnsi="Arial" w:cs="Arial"/>
                <w:color w:val="000000"/>
                <w:sz w:val="16"/>
                <w:szCs w:val="16"/>
                <w:lang w:val="ru-RU"/>
              </w:rPr>
            </w:pPr>
            <w:r w:rsidRPr="00FE39A2">
              <w:rPr>
                <w:rFonts w:ascii="Arial" w:hAnsi="Arial" w:cs="Arial"/>
                <w:color w:val="000000"/>
                <w:sz w:val="16"/>
                <w:szCs w:val="16"/>
                <w:lang w:val="ru-RU"/>
              </w:rPr>
              <w:t>Німеччина/</w:t>
            </w:r>
          </w:p>
          <w:p w:rsidR="0019029F" w:rsidRPr="00FE39A2" w:rsidRDefault="0019029F" w:rsidP="0019029F">
            <w:pPr>
              <w:pStyle w:val="Normal"/>
              <w:tabs>
                <w:tab w:val="left" w:pos="12600"/>
              </w:tabs>
              <w:jc w:val="center"/>
              <w:rPr>
                <w:rFonts w:ascii="Arial" w:hAnsi="Arial" w:cs="Arial"/>
                <w:color w:val="000000"/>
                <w:sz w:val="16"/>
                <w:szCs w:val="16"/>
                <w:lang w:val="ru-RU"/>
              </w:rPr>
            </w:pPr>
            <w:r w:rsidRPr="00FE39A2">
              <w:rPr>
                <w:rFonts w:ascii="Arial" w:hAnsi="Arial" w:cs="Arial"/>
                <w:color w:val="000000"/>
                <w:sz w:val="16"/>
                <w:szCs w:val="16"/>
                <w:lang w:val="ru-RU"/>
              </w:rPr>
              <w:t>Румунія/</w:t>
            </w:r>
          </w:p>
          <w:p w:rsidR="0019029F" w:rsidRPr="00D45DDA" w:rsidRDefault="0019029F" w:rsidP="0019029F">
            <w:pPr>
              <w:pStyle w:val="Normal"/>
              <w:tabs>
                <w:tab w:val="left" w:pos="12600"/>
              </w:tabs>
              <w:jc w:val="center"/>
              <w:rPr>
                <w:rFonts w:ascii="Arial" w:hAnsi="Arial" w:cs="Arial"/>
                <w:color w:val="000000"/>
                <w:sz w:val="16"/>
                <w:szCs w:val="16"/>
                <w:lang w:val="ru-RU"/>
              </w:rPr>
            </w:pPr>
            <w:r w:rsidRPr="00FE39A2">
              <w:rPr>
                <w:rFonts w:ascii="Arial" w:hAnsi="Arial" w:cs="Arial"/>
                <w:color w:val="000000"/>
                <w:sz w:val="16"/>
                <w:szCs w:val="16"/>
                <w:lang w:val="ru-RU"/>
              </w:rPr>
              <w:t>Польща</w:t>
            </w:r>
          </w:p>
        </w:tc>
        <w:tc>
          <w:tcPr>
            <w:tcW w:w="2127"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jc w:val="center"/>
              <w:rPr>
                <w:rFonts w:ascii="Arial" w:hAnsi="Arial" w:cs="Arial"/>
                <w:color w:val="000000"/>
                <w:sz w:val="16"/>
                <w:szCs w:val="16"/>
              </w:rPr>
            </w:pPr>
            <w:r w:rsidRPr="00FE39A2">
              <w:rPr>
                <w:rFonts w:ascii="Arial" w:hAnsi="Arial" w:cs="Arial"/>
                <w:color w:val="000000"/>
                <w:sz w:val="16"/>
                <w:szCs w:val="16"/>
                <w:lang w:val="ru-RU"/>
              </w:rPr>
              <w:t xml:space="preserve">Зміни з якості </w:t>
            </w:r>
            <w:r w:rsidRPr="00FE39A2">
              <w:rPr>
                <w:rFonts w:ascii="Arial" w:hAnsi="Arial" w:cs="Arial"/>
                <w:color w:val="000000"/>
                <w:sz w:val="16"/>
                <w:szCs w:val="16"/>
                <w:lang w:val="ru-RU"/>
              </w:rPr>
              <w:br/>
            </w:r>
            <w:r w:rsidRPr="00FE39A2">
              <w:rPr>
                <w:rFonts w:ascii="Arial" w:hAnsi="Arial" w:cs="Arial"/>
                <w:color w:val="000000"/>
                <w:sz w:val="16"/>
                <w:szCs w:val="16"/>
              </w:rPr>
              <w:t>B</w:t>
            </w:r>
            <w:r w:rsidRPr="00FE39A2">
              <w:rPr>
                <w:rFonts w:ascii="Arial" w:hAnsi="Arial" w:cs="Arial"/>
                <w:color w:val="000000"/>
                <w:sz w:val="16"/>
                <w:szCs w:val="16"/>
                <w:lang w:val="ru-RU"/>
              </w:rPr>
              <w:t>.</w:t>
            </w:r>
            <w:r w:rsidRPr="00FE39A2">
              <w:rPr>
                <w:rFonts w:ascii="Arial" w:hAnsi="Arial" w:cs="Arial"/>
                <w:color w:val="000000"/>
                <w:sz w:val="16"/>
                <w:szCs w:val="16"/>
              </w:rPr>
              <w:t>I</w:t>
            </w:r>
            <w:r w:rsidRPr="00FE39A2">
              <w:rPr>
                <w:rFonts w:ascii="Arial" w:hAnsi="Arial" w:cs="Arial"/>
                <w:color w:val="000000"/>
                <w:sz w:val="16"/>
                <w:szCs w:val="16"/>
                <w:lang w:val="ru-RU"/>
              </w:rPr>
              <w:t>.</w:t>
            </w:r>
            <w:r w:rsidRPr="00FE39A2">
              <w:rPr>
                <w:rFonts w:ascii="Arial" w:hAnsi="Arial" w:cs="Arial"/>
                <w:color w:val="000000"/>
                <w:sz w:val="16"/>
                <w:szCs w:val="16"/>
              </w:rPr>
              <w:t>d</w:t>
            </w:r>
            <w:r w:rsidRPr="00FE39A2">
              <w:rPr>
                <w:rFonts w:ascii="Arial" w:hAnsi="Arial" w:cs="Arial"/>
                <w:color w:val="000000"/>
                <w:sz w:val="16"/>
                <w:szCs w:val="16"/>
                <w:lang w:val="ru-RU"/>
              </w:rPr>
              <w:t xml:space="preserve">.1 </w:t>
            </w:r>
            <w:r w:rsidRPr="00FE39A2">
              <w:rPr>
                <w:rFonts w:ascii="Arial" w:hAnsi="Arial" w:cs="Arial"/>
                <w:color w:val="000000"/>
                <w:sz w:val="16"/>
                <w:szCs w:val="16"/>
              </w:rPr>
              <w:t>a</w:t>
            </w:r>
            <w:r w:rsidRPr="00FE39A2">
              <w:rPr>
                <w:rFonts w:ascii="Arial" w:hAnsi="Arial" w:cs="Arial"/>
                <w:color w:val="000000"/>
                <w:sz w:val="16"/>
                <w:szCs w:val="16"/>
                <w:lang w:val="ru-RU"/>
              </w:rPr>
              <w:t>) ІБ – введення періоду переконтролю субстанції – 60 місяців</w:t>
            </w:r>
            <w:r w:rsidRPr="00FE39A2">
              <w:rPr>
                <w:rFonts w:ascii="Arial" w:hAnsi="Arial" w:cs="Arial"/>
                <w:color w:val="000000"/>
                <w:sz w:val="16"/>
                <w:szCs w:val="16"/>
                <w:lang w:val="ru-RU"/>
              </w:rPr>
              <w:br/>
            </w:r>
            <w:r w:rsidRPr="00FE39A2">
              <w:rPr>
                <w:rFonts w:ascii="Arial" w:hAnsi="Arial" w:cs="Arial"/>
                <w:color w:val="000000"/>
                <w:sz w:val="16"/>
                <w:szCs w:val="16"/>
              </w:rPr>
              <w:t>B</w:t>
            </w:r>
            <w:r w:rsidRPr="00FE39A2">
              <w:rPr>
                <w:rFonts w:ascii="Arial" w:hAnsi="Arial" w:cs="Arial"/>
                <w:color w:val="000000"/>
                <w:sz w:val="16"/>
                <w:szCs w:val="16"/>
                <w:lang w:val="ru-RU"/>
              </w:rPr>
              <w:t>.</w:t>
            </w:r>
            <w:r w:rsidRPr="00FE39A2">
              <w:rPr>
                <w:rFonts w:ascii="Arial" w:hAnsi="Arial" w:cs="Arial"/>
                <w:color w:val="000000"/>
                <w:sz w:val="16"/>
                <w:szCs w:val="16"/>
              </w:rPr>
              <w:t>III</w:t>
            </w:r>
            <w:r w:rsidRPr="00FE39A2">
              <w:rPr>
                <w:rFonts w:ascii="Arial" w:hAnsi="Arial" w:cs="Arial"/>
                <w:color w:val="000000"/>
                <w:sz w:val="16"/>
                <w:szCs w:val="16"/>
                <w:lang w:val="ru-RU"/>
              </w:rPr>
              <w:t xml:space="preserve">.1 </w:t>
            </w:r>
            <w:r w:rsidRPr="00FE39A2">
              <w:rPr>
                <w:rFonts w:ascii="Arial" w:hAnsi="Arial" w:cs="Arial"/>
                <w:color w:val="000000"/>
                <w:sz w:val="16"/>
                <w:szCs w:val="16"/>
              </w:rPr>
              <w:t>a</w:t>
            </w:r>
            <w:r w:rsidRPr="00FE39A2">
              <w:rPr>
                <w:rFonts w:ascii="Arial" w:hAnsi="Arial" w:cs="Arial"/>
                <w:color w:val="000000"/>
                <w:sz w:val="16"/>
                <w:szCs w:val="16"/>
                <w:lang w:val="ru-RU"/>
              </w:rPr>
              <w:t xml:space="preserve">) 2 ІА – надання оновлено сертифікату від вже затвердженого виробника Затвердженно: </w:t>
            </w:r>
            <w:r w:rsidRPr="00FE39A2">
              <w:rPr>
                <w:rFonts w:ascii="Arial" w:hAnsi="Arial" w:cs="Arial"/>
                <w:color w:val="000000"/>
                <w:sz w:val="16"/>
                <w:szCs w:val="16"/>
              </w:rPr>
              <w:t>R</w:t>
            </w:r>
            <w:r w:rsidRPr="00FE39A2">
              <w:rPr>
                <w:rFonts w:ascii="Arial" w:hAnsi="Arial" w:cs="Arial"/>
                <w:color w:val="000000"/>
                <w:sz w:val="16"/>
                <w:szCs w:val="16"/>
                <w:lang w:val="ru-RU"/>
              </w:rPr>
              <w:t>1-</w:t>
            </w:r>
            <w:r w:rsidRPr="00FE39A2">
              <w:rPr>
                <w:rFonts w:ascii="Arial" w:hAnsi="Arial" w:cs="Arial"/>
                <w:color w:val="000000"/>
                <w:sz w:val="16"/>
                <w:szCs w:val="16"/>
              </w:rPr>
              <w:t>CEP</w:t>
            </w:r>
            <w:r w:rsidRPr="00FE39A2">
              <w:rPr>
                <w:rFonts w:ascii="Arial" w:hAnsi="Arial" w:cs="Arial"/>
                <w:color w:val="000000"/>
                <w:sz w:val="16"/>
                <w:szCs w:val="16"/>
                <w:lang w:val="ru-RU"/>
              </w:rPr>
              <w:t xml:space="preserve"> 2012-337-</w:t>
            </w:r>
            <w:r w:rsidRPr="00FE39A2">
              <w:rPr>
                <w:rFonts w:ascii="Arial" w:hAnsi="Arial" w:cs="Arial"/>
                <w:color w:val="000000"/>
                <w:sz w:val="16"/>
                <w:szCs w:val="16"/>
              </w:rPr>
              <w:t>Rev</w:t>
            </w:r>
            <w:r w:rsidRPr="00FE39A2">
              <w:rPr>
                <w:rFonts w:ascii="Arial" w:hAnsi="Arial" w:cs="Arial"/>
                <w:color w:val="000000"/>
                <w:sz w:val="16"/>
                <w:szCs w:val="16"/>
                <w:lang w:val="ru-RU"/>
              </w:rPr>
              <w:t xml:space="preserve"> 00; Запропоновано: </w:t>
            </w:r>
            <w:r w:rsidRPr="00FE39A2">
              <w:rPr>
                <w:rFonts w:ascii="Arial" w:hAnsi="Arial" w:cs="Arial"/>
                <w:color w:val="000000"/>
                <w:sz w:val="16"/>
                <w:szCs w:val="16"/>
              </w:rPr>
              <w:t>R</w:t>
            </w:r>
            <w:r w:rsidRPr="00FE39A2">
              <w:rPr>
                <w:rFonts w:ascii="Arial" w:hAnsi="Arial" w:cs="Arial"/>
                <w:color w:val="000000"/>
                <w:sz w:val="16"/>
                <w:szCs w:val="16"/>
                <w:lang w:val="ru-RU"/>
              </w:rPr>
              <w:t>1-</w:t>
            </w:r>
            <w:r w:rsidRPr="00FE39A2">
              <w:rPr>
                <w:rFonts w:ascii="Arial" w:hAnsi="Arial" w:cs="Arial"/>
                <w:color w:val="000000"/>
                <w:sz w:val="16"/>
                <w:szCs w:val="16"/>
              </w:rPr>
              <w:t>CEP</w:t>
            </w:r>
            <w:r w:rsidRPr="00FE39A2">
              <w:rPr>
                <w:rFonts w:ascii="Arial" w:hAnsi="Arial" w:cs="Arial"/>
                <w:color w:val="000000"/>
                <w:sz w:val="16"/>
                <w:szCs w:val="16"/>
                <w:lang w:val="ru-RU"/>
              </w:rPr>
              <w:t xml:space="preserve"> 2012-337-</w:t>
            </w:r>
            <w:r w:rsidRPr="00FE39A2">
              <w:rPr>
                <w:rFonts w:ascii="Arial" w:hAnsi="Arial" w:cs="Arial"/>
                <w:color w:val="000000"/>
                <w:sz w:val="16"/>
                <w:szCs w:val="16"/>
              </w:rPr>
              <w:t>Rev</w:t>
            </w:r>
            <w:r w:rsidRPr="00FE39A2">
              <w:rPr>
                <w:rFonts w:ascii="Arial" w:hAnsi="Arial" w:cs="Arial"/>
                <w:color w:val="000000"/>
                <w:sz w:val="16"/>
                <w:szCs w:val="16"/>
                <w:lang w:val="ru-RU"/>
              </w:rPr>
              <w:t xml:space="preserve"> 01 з відповідними змінами.</w:t>
            </w:r>
            <w:r w:rsidRPr="00FE39A2">
              <w:rPr>
                <w:rFonts w:ascii="Arial" w:hAnsi="Arial" w:cs="Arial"/>
                <w:color w:val="000000"/>
                <w:sz w:val="16"/>
                <w:szCs w:val="16"/>
                <w:lang w:val="ru-RU"/>
              </w:rPr>
              <w:br/>
            </w:r>
            <w:r w:rsidRPr="00FE39A2">
              <w:rPr>
                <w:rFonts w:ascii="Arial" w:hAnsi="Arial" w:cs="Arial"/>
                <w:color w:val="000000"/>
                <w:sz w:val="16"/>
                <w:szCs w:val="16"/>
              </w:rPr>
              <w:t>B</w:t>
            </w:r>
            <w:r w:rsidRPr="00FE39A2">
              <w:rPr>
                <w:rFonts w:ascii="Arial" w:hAnsi="Arial" w:cs="Arial"/>
                <w:color w:val="000000"/>
                <w:sz w:val="16"/>
                <w:szCs w:val="16"/>
                <w:lang w:val="ru-RU"/>
              </w:rPr>
              <w:t>.</w:t>
            </w:r>
            <w:r w:rsidRPr="00FE39A2">
              <w:rPr>
                <w:rFonts w:ascii="Arial" w:hAnsi="Arial" w:cs="Arial"/>
                <w:color w:val="000000"/>
                <w:sz w:val="16"/>
                <w:szCs w:val="16"/>
              </w:rPr>
              <w:t>III</w:t>
            </w:r>
            <w:r w:rsidRPr="00FE39A2">
              <w:rPr>
                <w:rFonts w:ascii="Arial" w:hAnsi="Arial" w:cs="Arial"/>
                <w:color w:val="000000"/>
                <w:sz w:val="16"/>
                <w:szCs w:val="16"/>
                <w:lang w:val="ru-RU"/>
              </w:rPr>
              <w:t xml:space="preserve">.1 </w:t>
            </w:r>
            <w:r w:rsidRPr="00FE39A2">
              <w:rPr>
                <w:rFonts w:ascii="Arial" w:hAnsi="Arial" w:cs="Arial"/>
                <w:color w:val="000000"/>
                <w:sz w:val="16"/>
                <w:szCs w:val="16"/>
              </w:rPr>
              <w:t>a</w:t>
            </w:r>
            <w:r w:rsidRPr="00FE39A2">
              <w:rPr>
                <w:rFonts w:ascii="Arial" w:hAnsi="Arial" w:cs="Arial"/>
                <w:color w:val="000000"/>
                <w:sz w:val="16"/>
                <w:szCs w:val="16"/>
                <w:lang w:val="ru-RU"/>
              </w:rPr>
              <w:t xml:space="preserve">) 1 </w:t>
            </w:r>
            <w:r w:rsidRPr="00FE39A2">
              <w:rPr>
                <w:rFonts w:ascii="Arial" w:hAnsi="Arial" w:cs="Arial"/>
                <w:color w:val="000000"/>
                <w:sz w:val="16"/>
                <w:szCs w:val="16"/>
              </w:rPr>
              <w:t>IAIN</w:t>
            </w:r>
            <w:r w:rsidRPr="00FE39A2">
              <w:rPr>
                <w:rFonts w:ascii="Arial" w:hAnsi="Arial" w:cs="Arial"/>
                <w:color w:val="000000"/>
                <w:sz w:val="16"/>
                <w:szCs w:val="16"/>
                <w:lang w:val="ru-RU"/>
              </w:rPr>
              <w:t xml:space="preserve"> – Надання оновленого сертифікату від вже затвердженого виробника. Затверджено: </w:t>
            </w:r>
            <w:r w:rsidRPr="00FE39A2">
              <w:rPr>
                <w:rFonts w:ascii="Arial" w:hAnsi="Arial" w:cs="Arial"/>
                <w:color w:val="000000"/>
                <w:sz w:val="16"/>
                <w:szCs w:val="16"/>
              </w:rPr>
              <w:t>R</w:t>
            </w:r>
            <w:r w:rsidRPr="00FE39A2">
              <w:rPr>
                <w:rFonts w:ascii="Arial" w:hAnsi="Arial" w:cs="Arial"/>
                <w:color w:val="000000"/>
                <w:sz w:val="16"/>
                <w:szCs w:val="16"/>
                <w:lang w:val="ru-RU"/>
              </w:rPr>
              <w:t>1-</w:t>
            </w:r>
            <w:r w:rsidRPr="00FE39A2">
              <w:rPr>
                <w:rFonts w:ascii="Arial" w:hAnsi="Arial" w:cs="Arial"/>
                <w:color w:val="000000"/>
                <w:sz w:val="16"/>
                <w:szCs w:val="16"/>
              </w:rPr>
              <w:t>CEP</w:t>
            </w:r>
            <w:r w:rsidRPr="00FE39A2">
              <w:rPr>
                <w:rFonts w:ascii="Arial" w:hAnsi="Arial" w:cs="Arial"/>
                <w:color w:val="000000"/>
                <w:sz w:val="16"/>
                <w:szCs w:val="16"/>
                <w:lang w:val="ru-RU"/>
              </w:rPr>
              <w:t xml:space="preserve"> 2010-130-</w:t>
            </w:r>
            <w:r w:rsidRPr="00FE39A2">
              <w:rPr>
                <w:rFonts w:ascii="Arial" w:hAnsi="Arial" w:cs="Arial"/>
                <w:color w:val="000000"/>
                <w:sz w:val="16"/>
                <w:szCs w:val="16"/>
              </w:rPr>
              <w:t>Rev</w:t>
            </w:r>
            <w:r w:rsidRPr="00FE39A2">
              <w:rPr>
                <w:rFonts w:ascii="Arial" w:hAnsi="Arial" w:cs="Arial"/>
                <w:color w:val="000000"/>
                <w:sz w:val="16"/>
                <w:szCs w:val="16"/>
                <w:lang w:val="ru-RU"/>
              </w:rPr>
              <w:t xml:space="preserve"> 04; запропоновано: </w:t>
            </w:r>
            <w:r w:rsidRPr="00FE39A2">
              <w:rPr>
                <w:rFonts w:ascii="Arial" w:hAnsi="Arial" w:cs="Arial"/>
                <w:color w:val="000000"/>
                <w:sz w:val="16"/>
                <w:szCs w:val="16"/>
              </w:rPr>
              <w:t>R</w:t>
            </w:r>
            <w:r w:rsidRPr="00FE39A2">
              <w:rPr>
                <w:rFonts w:ascii="Arial" w:hAnsi="Arial" w:cs="Arial"/>
                <w:color w:val="000000"/>
                <w:sz w:val="16"/>
                <w:szCs w:val="16"/>
                <w:lang w:val="ru-RU"/>
              </w:rPr>
              <w:t>0-</w:t>
            </w:r>
            <w:r w:rsidRPr="00FE39A2">
              <w:rPr>
                <w:rFonts w:ascii="Arial" w:hAnsi="Arial" w:cs="Arial"/>
                <w:color w:val="000000"/>
                <w:sz w:val="16"/>
                <w:szCs w:val="16"/>
              </w:rPr>
              <w:t>CEP</w:t>
            </w:r>
            <w:r w:rsidRPr="00FE39A2">
              <w:rPr>
                <w:rFonts w:ascii="Arial" w:hAnsi="Arial" w:cs="Arial"/>
                <w:color w:val="000000"/>
                <w:sz w:val="16"/>
                <w:szCs w:val="16"/>
                <w:lang w:val="ru-RU"/>
              </w:rPr>
              <w:t xml:space="preserve"> 2019-179-</w:t>
            </w:r>
            <w:r w:rsidRPr="00FE39A2">
              <w:rPr>
                <w:rFonts w:ascii="Arial" w:hAnsi="Arial" w:cs="Arial"/>
                <w:color w:val="000000"/>
                <w:sz w:val="16"/>
                <w:szCs w:val="16"/>
              </w:rPr>
              <w:t>Rev</w:t>
            </w:r>
            <w:r w:rsidRPr="00FE39A2">
              <w:rPr>
                <w:rFonts w:ascii="Arial" w:hAnsi="Arial" w:cs="Arial"/>
                <w:color w:val="000000"/>
                <w:sz w:val="16"/>
                <w:szCs w:val="16"/>
                <w:lang w:val="ru-RU"/>
              </w:rPr>
              <w:t xml:space="preserve"> 00.</w:t>
            </w:r>
            <w:r w:rsidRPr="00FE39A2">
              <w:rPr>
                <w:rFonts w:ascii="Arial" w:hAnsi="Arial" w:cs="Arial"/>
                <w:color w:val="000000"/>
                <w:sz w:val="16"/>
                <w:szCs w:val="16"/>
                <w:lang w:val="ru-RU"/>
              </w:rPr>
              <w:br/>
              <w:t>Інші зміни. А.5 а ІА</w:t>
            </w:r>
            <w:r w:rsidRPr="00FE39A2">
              <w:rPr>
                <w:rFonts w:ascii="Arial" w:hAnsi="Arial" w:cs="Arial"/>
                <w:color w:val="000000"/>
                <w:sz w:val="16"/>
                <w:szCs w:val="16"/>
              </w:rPr>
              <w:t>IN</w:t>
            </w:r>
            <w:r w:rsidRPr="00FE39A2">
              <w:rPr>
                <w:rFonts w:ascii="Arial" w:hAnsi="Arial" w:cs="Arial"/>
                <w:color w:val="000000"/>
                <w:sz w:val="16"/>
                <w:szCs w:val="16"/>
                <w:lang w:val="ru-RU"/>
              </w:rPr>
              <w:br/>
              <w:t xml:space="preserve">Зміна адреси виробника готового лікарського засобу Сандоз Груп Саглик Урунлері Ілакларі Сан. ве Тік. А.С., Туреччина (виробництво нерозфасованої продукції, первинне та вторинне пакування, тестування, дозвіл на випуск серій), а саме: індекса. </w:t>
            </w:r>
            <w:r w:rsidRPr="00FE39A2">
              <w:rPr>
                <w:rFonts w:ascii="Arial" w:hAnsi="Arial" w:cs="Arial"/>
                <w:color w:val="000000"/>
                <w:sz w:val="16"/>
                <w:szCs w:val="16"/>
              </w:rPr>
              <w:t>Затверджено: 41480; запропоновано: 41400.</w:t>
            </w:r>
          </w:p>
        </w:tc>
        <w:tc>
          <w:tcPr>
            <w:tcW w:w="1134"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ind w:left="-185"/>
              <w:jc w:val="center"/>
              <w:rPr>
                <w:rFonts w:ascii="Arial" w:hAnsi="Arial" w:cs="Arial"/>
                <w:i/>
                <w:sz w:val="16"/>
                <w:szCs w:val="16"/>
              </w:rPr>
            </w:pPr>
            <w:r w:rsidRPr="00FE39A2">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D45DDA" w:rsidRDefault="0019029F" w:rsidP="0019029F">
            <w:pPr>
              <w:pStyle w:val="Normal"/>
              <w:tabs>
                <w:tab w:val="left" w:pos="12600"/>
              </w:tabs>
              <w:jc w:val="center"/>
              <w:rPr>
                <w:rFonts w:ascii="Arial" w:hAnsi="Arial" w:cs="Arial"/>
                <w:sz w:val="16"/>
                <w:szCs w:val="16"/>
              </w:rPr>
            </w:pPr>
            <w:r w:rsidRPr="00FE39A2">
              <w:rPr>
                <w:rFonts w:ascii="Arial" w:hAnsi="Arial" w:cs="Arial"/>
                <w:sz w:val="16"/>
                <w:szCs w:val="16"/>
              </w:rPr>
              <w:t>UA/16951/01/02</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rPr>
                <w:rFonts w:ascii="Arial" w:hAnsi="Arial" w:cs="Arial"/>
                <w:b/>
                <w:sz w:val="16"/>
                <w:szCs w:val="16"/>
              </w:rPr>
            </w:pPr>
            <w:r w:rsidRPr="00D45DDA">
              <w:rPr>
                <w:rFonts w:ascii="Arial" w:hAnsi="Arial" w:cs="Arial"/>
                <w:b/>
                <w:sz w:val="16"/>
                <w:szCs w:val="16"/>
              </w:rPr>
              <w:t>СИМВАСТАТИН-ТЕВА</w:t>
            </w:r>
          </w:p>
        </w:tc>
        <w:tc>
          <w:tcPr>
            <w:tcW w:w="1984"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rPr>
                <w:rFonts w:ascii="Arial" w:hAnsi="Arial" w:cs="Arial"/>
                <w:color w:val="000000"/>
                <w:sz w:val="16"/>
                <w:szCs w:val="16"/>
                <w:lang w:val="ru-RU"/>
              </w:rPr>
            </w:pPr>
            <w:r w:rsidRPr="00D45DDA">
              <w:rPr>
                <w:rFonts w:ascii="Arial" w:hAnsi="Arial" w:cs="Arial"/>
                <w:color w:val="000000"/>
                <w:sz w:val="16"/>
                <w:szCs w:val="16"/>
                <w:lang w:val="ru-RU"/>
              </w:rPr>
              <w:t>таблетки, вкриті плівковою оболонкою, по 20 мг, по 10 таблеток у блістері, по 3 або по 10 блістерів у картонній коробці</w:t>
            </w:r>
          </w:p>
        </w:tc>
        <w:tc>
          <w:tcPr>
            <w:tcW w:w="1418"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08"/>
              <w:jc w:val="center"/>
              <w:rPr>
                <w:rFonts w:ascii="Arial" w:hAnsi="Arial" w:cs="Arial"/>
                <w:color w:val="000000"/>
                <w:sz w:val="16"/>
                <w:szCs w:val="16"/>
              </w:rPr>
            </w:pPr>
            <w:r w:rsidRPr="00D45DDA">
              <w:rPr>
                <w:rFonts w:ascii="Arial" w:hAnsi="Arial" w:cs="Arial"/>
                <w:color w:val="000000"/>
                <w:sz w:val="16"/>
                <w:szCs w:val="16"/>
              </w:rPr>
              <w:t>ТОВ «Тева Україна»</w:t>
            </w:r>
          </w:p>
        </w:tc>
        <w:tc>
          <w:tcPr>
            <w:tcW w:w="1276"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08"/>
              <w:jc w:val="center"/>
              <w:rPr>
                <w:rFonts w:ascii="Arial" w:hAnsi="Arial" w:cs="Arial"/>
                <w:color w:val="000000"/>
                <w:sz w:val="16"/>
                <w:szCs w:val="16"/>
              </w:rPr>
            </w:pPr>
            <w:r w:rsidRPr="00D45DDA">
              <w:rPr>
                <w:rFonts w:ascii="Arial" w:hAnsi="Arial" w:cs="Arial"/>
                <w:color w:val="000000"/>
                <w:sz w:val="16"/>
                <w:szCs w:val="16"/>
                <w:lang w:val="ru-RU"/>
              </w:rPr>
              <w:t>Україна</w:t>
            </w:r>
          </w:p>
        </w:tc>
        <w:tc>
          <w:tcPr>
            <w:tcW w:w="2835"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jc w:val="center"/>
              <w:rPr>
                <w:rFonts w:ascii="Arial" w:hAnsi="Arial" w:cs="Arial"/>
                <w:color w:val="000000"/>
                <w:sz w:val="16"/>
                <w:szCs w:val="16"/>
              </w:rPr>
            </w:pPr>
            <w:r w:rsidRPr="00D45DDA">
              <w:rPr>
                <w:rFonts w:ascii="Arial" w:hAnsi="Arial" w:cs="Arial"/>
                <w:color w:val="000000"/>
                <w:sz w:val="16"/>
                <w:szCs w:val="16"/>
                <w:lang w:val="ru-RU"/>
              </w:rPr>
              <w:t xml:space="preserve">АТ Фармацевтичний завод ТЕВА </w:t>
            </w:r>
          </w:p>
        </w:tc>
        <w:tc>
          <w:tcPr>
            <w:tcW w:w="1275"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jc w:val="center"/>
              <w:rPr>
                <w:rFonts w:ascii="Arial" w:hAnsi="Arial" w:cs="Arial"/>
                <w:color w:val="000000"/>
                <w:sz w:val="16"/>
                <w:szCs w:val="16"/>
              </w:rPr>
            </w:pPr>
            <w:r w:rsidRPr="00D45DDA">
              <w:rPr>
                <w:rFonts w:ascii="Arial" w:hAnsi="Arial" w:cs="Arial"/>
                <w:color w:val="000000"/>
                <w:sz w:val="16"/>
                <w:szCs w:val="16"/>
                <w:lang w:val="ru-RU"/>
              </w:rPr>
              <w:t>Угорщина</w:t>
            </w:r>
          </w:p>
        </w:tc>
        <w:tc>
          <w:tcPr>
            <w:tcW w:w="2127" w:type="dxa"/>
            <w:tcBorders>
              <w:top w:val="single" w:sz="4" w:space="0" w:color="000000"/>
              <w:left w:val="single" w:sz="4" w:space="0" w:color="auto"/>
              <w:right w:val="single" w:sz="4" w:space="0" w:color="auto"/>
            </w:tcBorders>
            <w:shd w:val="clear" w:color="auto" w:fill="auto"/>
          </w:tcPr>
          <w:p w:rsidR="0019029F" w:rsidRPr="00517E70" w:rsidRDefault="0019029F" w:rsidP="0019029F">
            <w:pPr>
              <w:pStyle w:val="Normal"/>
              <w:tabs>
                <w:tab w:val="left" w:pos="12600"/>
              </w:tabs>
              <w:jc w:val="center"/>
              <w:rPr>
                <w:rFonts w:ascii="Arial" w:hAnsi="Arial" w:cs="Arial"/>
                <w:color w:val="000000"/>
                <w:sz w:val="16"/>
                <w:szCs w:val="16"/>
              </w:rPr>
            </w:pPr>
            <w:r w:rsidRPr="00D45DDA">
              <w:rPr>
                <w:rFonts w:ascii="Arial" w:hAnsi="Arial" w:cs="Arial"/>
                <w:color w:val="000000"/>
                <w:sz w:val="16"/>
                <w:szCs w:val="16"/>
              </w:rPr>
              <w:t>B</w:t>
            </w:r>
            <w:r w:rsidRPr="00517E70">
              <w:rPr>
                <w:rFonts w:ascii="Arial" w:hAnsi="Arial" w:cs="Arial"/>
                <w:color w:val="000000"/>
                <w:sz w:val="16"/>
                <w:szCs w:val="16"/>
              </w:rPr>
              <w:t>.</w:t>
            </w:r>
            <w:r w:rsidRPr="00D45DDA">
              <w:rPr>
                <w:rFonts w:ascii="Arial" w:hAnsi="Arial" w:cs="Arial"/>
                <w:color w:val="000000"/>
                <w:sz w:val="16"/>
                <w:szCs w:val="16"/>
              </w:rPr>
              <w:t>II</w:t>
            </w:r>
            <w:r w:rsidRPr="00517E70">
              <w:rPr>
                <w:rFonts w:ascii="Arial" w:hAnsi="Arial" w:cs="Arial"/>
                <w:color w:val="000000"/>
                <w:sz w:val="16"/>
                <w:szCs w:val="16"/>
              </w:rPr>
              <w:t>.</w:t>
            </w:r>
            <w:r w:rsidRPr="00D45DDA">
              <w:rPr>
                <w:rFonts w:ascii="Arial" w:hAnsi="Arial" w:cs="Arial"/>
                <w:color w:val="000000"/>
                <w:sz w:val="16"/>
                <w:szCs w:val="16"/>
              </w:rPr>
              <w:t>d</w:t>
            </w:r>
            <w:r w:rsidRPr="00517E70">
              <w:rPr>
                <w:rFonts w:ascii="Arial" w:hAnsi="Arial" w:cs="Arial"/>
                <w:color w:val="000000"/>
                <w:sz w:val="16"/>
                <w:szCs w:val="16"/>
              </w:rPr>
              <w:t xml:space="preserve">.2 </w:t>
            </w:r>
            <w:r w:rsidRPr="00D45DDA">
              <w:rPr>
                <w:rFonts w:ascii="Arial" w:hAnsi="Arial" w:cs="Arial"/>
                <w:color w:val="000000"/>
                <w:sz w:val="16"/>
                <w:szCs w:val="16"/>
              </w:rPr>
              <w:t>d</w:t>
            </w:r>
            <w:r w:rsidRPr="00517E70">
              <w:rPr>
                <w:rFonts w:ascii="Arial" w:hAnsi="Arial" w:cs="Arial"/>
                <w:color w:val="000000"/>
                <w:sz w:val="16"/>
                <w:szCs w:val="16"/>
              </w:rPr>
              <w:t xml:space="preserve">) </w:t>
            </w:r>
            <w:r w:rsidRPr="00D45DDA">
              <w:rPr>
                <w:rFonts w:ascii="Arial" w:hAnsi="Arial" w:cs="Arial"/>
                <w:color w:val="000000"/>
                <w:sz w:val="16"/>
                <w:szCs w:val="16"/>
              </w:rPr>
              <w:t>IB</w:t>
            </w:r>
            <w:r w:rsidRPr="00517E70">
              <w:rPr>
                <w:rFonts w:ascii="Arial" w:hAnsi="Arial" w:cs="Arial"/>
                <w:color w:val="000000"/>
                <w:sz w:val="16"/>
                <w:szCs w:val="16"/>
              </w:rPr>
              <w:t xml:space="preserve"> </w:t>
            </w:r>
            <w:r w:rsidRPr="00D45DDA">
              <w:rPr>
                <w:rFonts w:ascii="Arial" w:hAnsi="Arial" w:cs="Arial"/>
                <w:color w:val="000000"/>
                <w:sz w:val="16"/>
                <w:szCs w:val="16"/>
              </w:rPr>
              <w:t>Other</w:t>
            </w:r>
            <w:r w:rsidRPr="00517E70">
              <w:rPr>
                <w:rFonts w:ascii="Arial" w:hAnsi="Arial" w:cs="Arial"/>
                <w:color w:val="000000"/>
                <w:sz w:val="16"/>
                <w:szCs w:val="16"/>
              </w:rPr>
              <w:t xml:space="preserve"> </w:t>
            </w:r>
            <w:r w:rsidRPr="00D45DDA">
              <w:rPr>
                <w:rFonts w:ascii="Arial" w:hAnsi="Arial" w:cs="Arial"/>
                <w:color w:val="000000"/>
                <w:sz w:val="16"/>
                <w:szCs w:val="16"/>
              </w:rPr>
              <w:t>changes</w:t>
            </w:r>
            <w:r w:rsidRPr="00517E70">
              <w:rPr>
                <w:rFonts w:ascii="Arial" w:hAnsi="Arial" w:cs="Arial"/>
                <w:color w:val="000000"/>
                <w:sz w:val="16"/>
                <w:szCs w:val="16"/>
              </w:rPr>
              <w:t xml:space="preserve"> </w:t>
            </w:r>
            <w:r w:rsidRPr="00D45DDA">
              <w:rPr>
                <w:rFonts w:ascii="Arial" w:hAnsi="Arial" w:cs="Arial"/>
                <w:color w:val="000000"/>
                <w:sz w:val="16"/>
                <w:szCs w:val="16"/>
              </w:rPr>
              <w:t>to</w:t>
            </w:r>
            <w:r w:rsidRPr="00517E70">
              <w:rPr>
                <w:rFonts w:ascii="Arial" w:hAnsi="Arial" w:cs="Arial"/>
                <w:color w:val="000000"/>
                <w:sz w:val="16"/>
                <w:szCs w:val="16"/>
              </w:rPr>
              <w:t xml:space="preserve"> </w:t>
            </w:r>
            <w:r w:rsidRPr="00D45DDA">
              <w:rPr>
                <w:rFonts w:ascii="Arial" w:hAnsi="Arial" w:cs="Arial"/>
                <w:color w:val="000000"/>
                <w:sz w:val="16"/>
                <w:szCs w:val="16"/>
              </w:rPr>
              <w:t>a</w:t>
            </w:r>
            <w:r w:rsidRPr="00517E70">
              <w:rPr>
                <w:rFonts w:ascii="Arial" w:hAnsi="Arial" w:cs="Arial"/>
                <w:color w:val="000000"/>
                <w:sz w:val="16"/>
                <w:szCs w:val="16"/>
              </w:rPr>
              <w:t xml:space="preserve"> </w:t>
            </w:r>
            <w:r w:rsidRPr="00D45DDA">
              <w:rPr>
                <w:rFonts w:ascii="Arial" w:hAnsi="Arial" w:cs="Arial"/>
                <w:color w:val="000000"/>
                <w:sz w:val="16"/>
                <w:szCs w:val="16"/>
              </w:rPr>
              <w:t>test</w:t>
            </w:r>
            <w:r w:rsidRPr="00517E70">
              <w:rPr>
                <w:rFonts w:ascii="Arial" w:hAnsi="Arial" w:cs="Arial"/>
                <w:color w:val="000000"/>
                <w:sz w:val="16"/>
                <w:szCs w:val="16"/>
              </w:rPr>
              <w:t xml:space="preserve"> </w:t>
            </w:r>
            <w:r w:rsidRPr="00D45DDA">
              <w:rPr>
                <w:rFonts w:ascii="Arial" w:hAnsi="Arial" w:cs="Arial"/>
                <w:color w:val="000000"/>
                <w:sz w:val="16"/>
                <w:szCs w:val="16"/>
              </w:rPr>
              <w:t>procedure</w:t>
            </w:r>
            <w:r w:rsidRPr="00517E70">
              <w:rPr>
                <w:rFonts w:ascii="Arial" w:hAnsi="Arial" w:cs="Arial"/>
                <w:color w:val="000000"/>
                <w:sz w:val="16"/>
                <w:szCs w:val="16"/>
              </w:rPr>
              <w:t xml:space="preserve"> – внесення альтернативного методу ультраефективної рідинної хроматографії (УЕРХ-</w:t>
            </w:r>
            <w:r w:rsidRPr="00D45DDA">
              <w:rPr>
                <w:rFonts w:ascii="Arial" w:hAnsi="Arial" w:cs="Arial"/>
                <w:color w:val="000000"/>
                <w:sz w:val="16"/>
                <w:szCs w:val="16"/>
              </w:rPr>
              <w:t>UPLC</w:t>
            </w:r>
            <w:r w:rsidRPr="00517E70">
              <w:rPr>
                <w:rFonts w:ascii="Arial" w:hAnsi="Arial" w:cs="Arial"/>
                <w:color w:val="000000"/>
                <w:sz w:val="16"/>
                <w:szCs w:val="16"/>
              </w:rPr>
              <w:t>) симвастатину (</w:t>
            </w:r>
            <w:r w:rsidRPr="00D45DDA">
              <w:rPr>
                <w:rFonts w:ascii="Arial" w:hAnsi="Arial" w:cs="Arial"/>
                <w:color w:val="000000"/>
                <w:sz w:val="16"/>
                <w:szCs w:val="16"/>
              </w:rPr>
              <w:t>Simvastatin</w:t>
            </w:r>
            <w:r w:rsidRPr="00517E70">
              <w:rPr>
                <w:rFonts w:ascii="Arial" w:hAnsi="Arial" w:cs="Arial"/>
                <w:color w:val="000000"/>
                <w:sz w:val="16"/>
                <w:szCs w:val="16"/>
              </w:rPr>
              <w:t xml:space="preserve"> </w:t>
            </w:r>
            <w:r w:rsidRPr="00D45DDA">
              <w:rPr>
                <w:rFonts w:ascii="Arial" w:hAnsi="Arial" w:cs="Arial"/>
                <w:color w:val="000000"/>
                <w:sz w:val="16"/>
                <w:szCs w:val="16"/>
              </w:rPr>
              <w:t>FCT</w:t>
            </w:r>
            <w:r w:rsidRPr="00517E70">
              <w:rPr>
                <w:rFonts w:ascii="Arial" w:hAnsi="Arial" w:cs="Arial"/>
                <w:color w:val="000000"/>
                <w:sz w:val="16"/>
                <w:szCs w:val="16"/>
              </w:rPr>
              <w:t xml:space="preserve">). </w:t>
            </w:r>
          </w:p>
          <w:p w:rsidR="0019029F" w:rsidRPr="00517E70" w:rsidRDefault="0019029F" w:rsidP="0019029F">
            <w:pPr>
              <w:pStyle w:val="Normal"/>
              <w:tabs>
                <w:tab w:val="left" w:pos="12600"/>
              </w:tabs>
              <w:jc w:val="center"/>
              <w:rPr>
                <w:rFonts w:ascii="Arial" w:hAnsi="Arial" w:cs="Arial"/>
                <w:color w:val="000000"/>
                <w:sz w:val="16"/>
                <w:szCs w:val="16"/>
              </w:rPr>
            </w:pPr>
            <w:r w:rsidRPr="00D45DDA">
              <w:rPr>
                <w:rFonts w:ascii="Arial" w:hAnsi="Arial" w:cs="Arial"/>
                <w:color w:val="000000"/>
                <w:sz w:val="16"/>
                <w:szCs w:val="16"/>
              </w:rPr>
              <w:t>B</w:t>
            </w:r>
            <w:r w:rsidRPr="00517E70">
              <w:rPr>
                <w:rFonts w:ascii="Arial" w:hAnsi="Arial" w:cs="Arial"/>
                <w:color w:val="000000"/>
                <w:sz w:val="16"/>
                <w:szCs w:val="16"/>
              </w:rPr>
              <w:t>.</w:t>
            </w:r>
            <w:r w:rsidRPr="00D45DDA">
              <w:rPr>
                <w:rFonts w:ascii="Arial" w:hAnsi="Arial" w:cs="Arial"/>
                <w:color w:val="000000"/>
                <w:sz w:val="16"/>
                <w:szCs w:val="16"/>
              </w:rPr>
              <w:t>II</w:t>
            </w:r>
            <w:r w:rsidRPr="00517E70">
              <w:rPr>
                <w:rFonts w:ascii="Arial" w:hAnsi="Arial" w:cs="Arial"/>
                <w:color w:val="000000"/>
                <w:sz w:val="16"/>
                <w:szCs w:val="16"/>
              </w:rPr>
              <w:t>.</w:t>
            </w:r>
            <w:r w:rsidRPr="00D45DDA">
              <w:rPr>
                <w:rFonts w:ascii="Arial" w:hAnsi="Arial" w:cs="Arial"/>
                <w:color w:val="000000"/>
                <w:sz w:val="16"/>
                <w:szCs w:val="16"/>
              </w:rPr>
              <w:t>d</w:t>
            </w:r>
            <w:r w:rsidRPr="00517E70">
              <w:rPr>
                <w:rFonts w:ascii="Arial" w:hAnsi="Arial" w:cs="Arial"/>
                <w:color w:val="000000"/>
                <w:sz w:val="16"/>
                <w:szCs w:val="16"/>
              </w:rPr>
              <w:t xml:space="preserve">.2 </w:t>
            </w:r>
            <w:r w:rsidRPr="00D45DDA">
              <w:rPr>
                <w:rFonts w:ascii="Arial" w:hAnsi="Arial" w:cs="Arial"/>
                <w:color w:val="000000"/>
                <w:sz w:val="16"/>
                <w:szCs w:val="16"/>
              </w:rPr>
              <w:t>d</w:t>
            </w:r>
            <w:r w:rsidRPr="00517E70">
              <w:rPr>
                <w:rFonts w:ascii="Arial" w:hAnsi="Arial" w:cs="Arial"/>
                <w:color w:val="000000"/>
                <w:sz w:val="16"/>
                <w:szCs w:val="16"/>
              </w:rPr>
              <w:t xml:space="preserve">) </w:t>
            </w:r>
            <w:r w:rsidRPr="00D45DDA">
              <w:rPr>
                <w:rFonts w:ascii="Arial" w:hAnsi="Arial" w:cs="Arial"/>
                <w:color w:val="000000"/>
                <w:sz w:val="16"/>
                <w:szCs w:val="16"/>
              </w:rPr>
              <w:t>IB</w:t>
            </w:r>
            <w:r w:rsidRPr="00517E70">
              <w:rPr>
                <w:rFonts w:ascii="Arial" w:hAnsi="Arial" w:cs="Arial"/>
                <w:color w:val="000000"/>
                <w:sz w:val="16"/>
                <w:szCs w:val="16"/>
              </w:rPr>
              <w:t xml:space="preserve"> </w:t>
            </w:r>
            <w:r w:rsidRPr="00D45DDA">
              <w:rPr>
                <w:rFonts w:ascii="Arial" w:hAnsi="Arial" w:cs="Arial"/>
                <w:color w:val="000000"/>
                <w:sz w:val="16"/>
                <w:szCs w:val="16"/>
              </w:rPr>
              <w:t>Other</w:t>
            </w:r>
            <w:r w:rsidRPr="00517E70">
              <w:rPr>
                <w:rFonts w:ascii="Arial" w:hAnsi="Arial" w:cs="Arial"/>
                <w:color w:val="000000"/>
                <w:sz w:val="16"/>
                <w:szCs w:val="16"/>
              </w:rPr>
              <w:t xml:space="preserve"> </w:t>
            </w:r>
            <w:r w:rsidRPr="00D45DDA">
              <w:rPr>
                <w:rFonts w:ascii="Arial" w:hAnsi="Arial" w:cs="Arial"/>
                <w:color w:val="000000"/>
                <w:sz w:val="16"/>
                <w:szCs w:val="16"/>
              </w:rPr>
              <w:t>changes</w:t>
            </w:r>
            <w:r w:rsidRPr="00517E70">
              <w:rPr>
                <w:rFonts w:ascii="Arial" w:hAnsi="Arial" w:cs="Arial"/>
                <w:color w:val="000000"/>
                <w:sz w:val="16"/>
                <w:szCs w:val="16"/>
              </w:rPr>
              <w:t xml:space="preserve"> </w:t>
            </w:r>
            <w:r w:rsidRPr="00D45DDA">
              <w:rPr>
                <w:rFonts w:ascii="Arial" w:hAnsi="Arial" w:cs="Arial"/>
                <w:color w:val="000000"/>
                <w:sz w:val="16"/>
                <w:szCs w:val="16"/>
              </w:rPr>
              <w:t>to</w:t>
            </w:r>
            <w:r w:rsidRPr="00517E70">
              <w:rPr>
                <w:rFonts w:ascii="Arial" w:hAnsi="Arial" w:cs="Arial"/>
                <w:color w:val="000000"/>
                <w:sz w:val="16"/>
                <w:szCs w:val="16"/>
              </w:rPr>
              <w:t xml:space="preserve"> </w:t>
            </w:r>
            <w:r w:rsidRPr="00D45DDA">
              <w:rPr>
                <w:rFonts w:ascii="Arial" w:hAnsi="Arial" w:cs="Arial"/>
                <w:color w:val="000000"/>
                <w:sz w:val="16"/>
                <w:szCs w:val="16"/>
              </w:rPr>
              <w:t>a</w:t>
            </w:r>
            <w:r w:rsidRPr="00517E70">
              <w:rPr>
                <w:rFonts w:ascii="Arial" w:hAnsi="Arial" w:cs="Arial"/>
                <w:color w:val="000000"/>
                <w:sz w:val="16"/>
                <w:szCs w:val="16"/>
              </w:rPr>
              <w:t xml:space="preserve"> </w:t>
            </w:r>
            <w:r w:rsidRPr="00D45DDA">
              <w:rPr>
                <w:rFonts w:ascii="Arial" w:hAnsi="Arial" w:cs="Arial"/>
                <w:color w:val="000000"/>
                <w:sz w:val="16"/>
                <w:szCs w:val="16"/>
              </w:rPr>
              <w:t>test</w:t>
            </w:r>
            <w:r w:rsidRPr="00517E70">
              <w:rPr>
                <w:rFonts w:ascii="Arial" w:hAnsi="Arial" w:cs="Arial"/>
                <w:color w:val="000000"/>
                <w:sz w:val="16"/>
                <w:szCs w:val="16"/>
              </w:rPr>
              <w:t xml:space="preserve"> </w:t>
            </w:r>
            <w:r w:rsidRPr="00D45DDA">
              <w:rPr>
                <w:rFonts w:ascii="Arial" w:hAnsi="Arial" w:cs="Arial"/>
                <w:color w:val="000000"/>
                <w:sz w:val="16"/>
                <w:szCs w:val="16"/>
              </w:rPr>
              <w:t>procedure</w:t>
            </w:r>
            <w:r w:rsidRPr="00517E70">
              <w:rPr>
                <w:rFonts w:ascii="Arial" w:hAnsi="Arial" w:cs="Arial"/>
                <w:color w:val="000000"/>
                <w:sz w:val="16"/>
                <w:szCs w:val="16"/>
              </w:rPr>
              <w:t xml:space="preserve"> – альтернативний метод УЕРХ для визначення таких параметрів ГЛЗ – Ідентифікація вмісту (симвастатин, бутилгідроксіанізол (</w:t>
            </w:r>
            <w:r w:rsidRPr="00D45DDA">
              <w:rPr>
                <w:rFonts w:ascii="Arial" w:hAnsi="Arial" w:cs="Arial"/>
                <w:color w:val="000000"/>
                <w:sz w:val="16"/>
                <w:szCs w:val="16"/>
              </w:rPr>
              <w:t>BHA</w:t>
            </w:r>
            <w:r w:rsidRPr="00517E70">
              <w:rPr>
                <w:rFonts w:ascii="Arial" w:hAnsi="Arial" w:cs="Arial"/>
                <w:color w:val="000000"/>
                <w:sz w:val="16"/>
                <w:szCs w:val="16"/>
              </w:rPr>
              <w:t>), аскорбінова кислота) та кількісного вмісту симвастатину, бутилгідроксіанізолу (</w:t>
            </w:r>
            <w:r w:rsidRPr="00D45DDA">
              <w:rPr>
                <w:rFonts w:ascii="Arial" w:hAnsi="Arial" w:cs="Arial"/>
                <w:color w:val="000000"/>
                <w:sz w:val="16"/>
                <w:szCs w:val="16"/>
              </w:rPr>
              <w:t>BHA</w:t>
            </w:r>
            <w:r w:rsidRPr="00517E70">
              <w:rPr>
                <w:rFonts w:ascii="Arial" w:hAnsi="Arial" w:cs="Arial"/>
                <w:color w:val="000000"/>
                <w:sz w:val="16"/>
                <w:szCs w:val="16"/>
              </w:rPr>
              <w:t xml:space="preserve">), аскорбінової кислоти. </w:t>
            </w:r>
          </w:p>
          <w:p w:rsidR="0019029F" w:rsidRDefault="0019029F" w:rsidP="0019029F">
            <w:pPr>
              <w:pStyle w:val="Normal"/>
              <w:tabs>
                <w:tab w:val="left" w:pos="12600"/>
              </w:tabs>
              <w:jc w:val="center"/>
              <w:rPr>
                <w:rFonts w:ascii="Arial" w:hAnsi="Arial" w:cs="Arial"/>
                <w:color w:val="000000"/>
                <w:sz w:val="16"/>
                <w:szCs w:val="16"/>
                <w:lang w:val="ru-RU"/>
              </w:rPr>
            </w:pPr>
            <w:r w:rsidRPr="00D45DDA">
              <w:rPr>
                <w:rFonts w:ascii="Arial" w:hAnsi="Arial" w:cs="Arial"/>
                <w:color w:val="000000"/>
                <w:sz w:val="16"/>
                <w:szCs w:val="16"/>
              </w:rPr>
              <w:t>B</w:t>
            </w:r>
            <w:r w:rsidRPr="00517E70">
              <w:rPr>
                <w:rFonts w:ascii="Arial" w:hAnsi="Arial" w:cs="Arial"/>
                <w:color w:val="000000"/>
                <w:sz w:val="16"/>
                <w:szCs w:val="16"/>
              </w:rPr>
              <w:t>.</w:t>
            </w:r>
            <w:r w:rsidRPr="00D45DDA">
              <w:rPr>
                <w:rFonts w:ascii="Arial" w:hAnsi="Arial" w:cs="Arial"/>
                <w:color w:val="000000"/>
                <w:sz w:val="16"/>
                <w:szCs w:val="16"/>
              </w:rPr>
              <w:t>II</w:t>
            </w:r>
            <w:r w:rsidRPr="00517E70">
              <w:rPr>
                <w:rFonts w:ascii="Arial" w:hAnsi="Arial" w:cs="Arial"/>
                <w:color w:val="000000"/>
                <w:sz w:val="16"/>
                <w:szCs w:val="16"/>
              </w:rPr>
              <w:t>.</w:t>
            </w:r>
            <w:r w:rsidRPr="00D45DDA">
              <w:rPr>
                <w:rFonts w:ascii="Arial" w:hAnsi="Arial" w:cs="Arial"/>
                <w:color w:val="000000"/>
                <w:sz w:val="16"/>
                <w:szCs w:val="16"/>
              </w:rPr>
              <w:t>d</w:t>
            </w:r>
            <w:r w:rsidRPr="00517E70">
              <w:rPr>
                <w:rFonts w:ascii="Arial" w:hAnsi="Arial" w:cs="Arial"/>
                <w:color w:val="000000"/>
                <w:sz w:val="16"/>
                <w:szCs w:val="16"/>
              </w:rPr>
              <w:t xml:space="preserve">.2 </w:t>
            </w:r>
            <w:r w:rsidRPr="00D45DDA">
              <w:rPr>
                <w:rFonts w:ascii="Arial" w:hAnsi="Arial" w:cs="Arial"/>
                <w:color w:val="000000"/>
                <w:sz w:val="16"/>
                <w:szCs w:val="16"/>
              </w:rPr>
              <w:t>d</w:t>
            </w:r>
            <w:r w:rsidRPr="00517E70">
              <w:rPr>
                <w:rFonts w:ascii="Arial" w:hAnsi="Arial" w:cs="Arial"/>
                <w:color w:val="000000"/>
                <w:sz w:val="16"/>
                <w:szCs w:val="16"/>
              </w:rPr>
              <w:t xml:space="preserve">) </w:t>
            </w:r>
            <w:r w:rsidRPr="00D45DDA">
              <w:rPr>
                <w:rFonts w:ascii="Arial" w:hAnsi="Arial" w:cs="Arial"/>
                <w:color w:val="000000"/>
                <w:sz w:val="16"/>
                <w:szCs w:val="16"/>
              </w:rPr>
              <w:t>IB</w:t>
            </w:r>
            <w:r w:rsidRPr="00517E70">
              <w:rPr>
                <w:rFonts w:ascii="Arial" w:hAnsi="Arial" w:cs="Arial"/>
                <w:color w:val="000000"/>
                <w:sz w:val="16"/>
                <w:szCs w:val="16"/>
              </w:rPr>
              <w:t xml:space="preserve"> </w:t>
            </w:r>
            <w:r w:rsidRPr="00D45DDA">
              <w:rPr>
                <w:rFonts w:ascii="Arial" w:hAnsi="Arial" w:cs="Arial"/>
                <w:color w:val="000000"/>
                <w:sz w:val="16"/>
                <w:szCs w:val="16"/>
              </w:rPr>
              <w:t>Other</w:t>
            </w:r>
            <w:r w:rsidRPr="00517E70">
              <w:rPr>
                <w:rFonts w:ascii="Arial" w:hAnsi="Arial" w:cs="Arial"/>
                <w:color w:val="000000"/>
                <w:sz w:val="16"/>
                <w:szCs w:val="16"/>
              </w:rPr>
              <w:t xml:space="preserve"> </w:t>
            </w:r>
            <w:r w:rsidRPr="00D45DDA">
              <w:rPr>
                <w:rFonts w:ascii="Arial" w:hAnsi="Arial" w:cs="Arial"/>
                <w:color w:val="000000"/>
                <w:sz w:val="16"/>
                <w:szCs w:val="16"/>
              </w:rPr>
              <w:t>changes</w:t>
            </w:r>
            <w:r w:rsidRPr="00517E70">
              <w:rPr>
                <w:rFonts w:ascii="Arial" w:hAnsi="Arial" w:cs="Arial"/>
                <w:color w:val="000000"/>
                <w:sz w:val="16"/>
                <w:szCs w:val="16"/>
              </w:rPr>
              <w:t xml:space="preserve"> </w:t>
            </w:r>
            <w:r w:rsidRPr="00D45DDA">
              <w:rPr>
                <w:rFonts w:ascii="Arial" w:hAnsi="Arial" w:cs="Arial"/>
                <w:color w:val="000000"/>
                <w:sz w:val="16"/>
                <w:szCs w:val="16"/>
              </w:rPr>
              <w:t>to</w:t>
            </w:r>
            <w:r w:rsidRPr="00517E70">
              <w:rPr>
                <w:rFonts w:ascii="Arial" w:hAnsi="Arial" w:cs="Arial"/>
                <w:color w:val="000000"/>
                <w:sz w:val="16"/>
                <w:szCs w:val="16"/>
              </w:rPr>
              <w:t xml:space="preserve"> </w:t>
            </w:r>
            <w:r w:rsidRPr="00D45DDA">
              <w:rPr>
                <w:rFonts w:ascii="Arial" w:hAnsi="Arial" w:cs="Arial"/>
                <w:color w:val="000000"/>
                <w:sz w:val="16"/>
                <w:szCs w:val="16"/>
              </w:rPr>
              <w:t>a</w:t>
            </w:r>
            <w:r w:rsidRPr="00517E70">
              <w:rPr>
                <w:rFonts w:ascii="Arial" w:hAnsi="Arial" w:cs="Arial"/>
                <w:color w:val="000000"/>
                <w:sz w:val="16"/>
                <w:szCs w:val="16"/>
              </w:rPr>
              <w:t xml:space="preserve"> </w:t>
            </w:r>
            <w:r w:rsidRPr="00D45DDA">
              <w:rPr>
                <w:rFonts w:ascii="Arial" w:hAnsi="Arial" w:cs="Arial"/>
                <w:color w:val="000000"/>
                <w:sz w:val="16"/>
                <w:szCs w:val="16"/>
              </w:rPr>
              <w:t>test</w:t>
            </w:r>
            <w:r w:rsidRPr="00517E70">
              <w:rPr>
                <w:rFonts w:ascii="Arial" w:hAnsi="Arial" w:cs="Arial"/>
                <w:color w:val="000000"/>
                <w:sz w:val="16"/>
                <w:szCs w:val="16"/>
              </w:rPr>
              <w:t xml:space="preserve"> </w:t>
            </w:r>
            <w:r w:rsidRPr="00D45DDA">
              <w:rPr>
                <w:rFonts w:ascii="Arial" w:hAnsi="Arial" w:cs="Arial"/>
                <w:color w:val="000000"/>
                <w:sz w:val="16"/>
                <w:szCs w:val="16"/>
              </w:rPr>
              <w:t>procedure</w:t>
            </w:r>
            <w:r w:rsidRPr="00517E70">
              <w:rPr>
                <w:rFonts w:ascii="Arial" w:hAnsi="Arial" w:cs="Arial"/>
                <w:color w:val="000000"/>
                <w:sz w:val="16"/>
                <w:szCs w:val="16"/>
              </w:rPr>
              <w:t xml:space="preserve"> - альтернативний метод УЕРХ для визначення таких параметрів ГЛЗ – Супровідних домішок та продуктів розкладу в таблетках симвастатину.</w:t>
            </w:r>
            <w:r w:rsidRPr="00517E70">
              <w:rPr>
                <w:rFonts w:ascii="Arial" w:hAnsi="Arial" w:cs="Arial"/>
                <w:color w:val="000000"/>
                <w:sz w:val="16"/>
                <w:szCs w:val="16"/>
              </w:rPr>
              <w:br/>
            </w:r>
            <w:r w:rsidRPr="00D45DDA">
              <w:rPr>
                <w:rFonts w:ascii="Arial" w:hAnsi="Arial" w:cs="Arial"/>
                <w:color w:val="000000"/>
                <w:sz w:val="16"/>
                <w:szCs w:val="16"/>
              </w:rPr>
              <w:t>B</w:t>
            </w:r>
            <w:r w:rsidRPr="00517E70">
              <w:rPr>
                <w:rFonts w:ascii="Arial" w:hAnsi="Arial" w:cs="Arial"/>
                <w:color w:val="000000"/>
                <w:sz w:val="16"/>
                <w:szCs w:val="16"/>
              </w:rPr>
              <w:t>.</w:t>
            </w:r>
            <w:r w:rsidRPr="00D45DDA">
              <w:rPr>
                <w:rFonts w:ascii="Arial" w:hAnsi="Arial" w:cs="Arial"/>
                <w:color w:val="000000"/>
                <w:sz w:val="16"/>
                <w:szCs w:val="16"/>
              </w:rPr>
              <w:t>II</w:t>
            </w:r>
            <w:r w:rsidRPr="00517E70">
              <w:rPr>
                <w:rFonts w:ascii="Arial" w:hAnsi="Arial" w:cs="Arial"/>
                <w:color w:val="000000"/>
                <w:sz w:val="16"/>
                <w:szCs w:val="16"/>
              </w:rPr>
              <w:t>.</w:t>
            </w:r>
            <w:r w:rsidRPr="00D45DDA">
              <w:rPr>
                <w:rFonts w:ascii="Arial" w:hAnsi="Arial" w:cs="Arial"/>
                <w:color w:val="000000"/>
                <w:sz w:val="16"/>
                <w:szCs w:val="16"/>
              </w:rPr>
              <w:t>d</w:t>
            </w:r>
            <w:r w:rsidRPr="00517E70">
              <w:rPr>
                <w:rFonts w:ascii="Arial" w:hAnsi="Arial" w:cs="Arial"/>
                <w:color w:val="000000"/>
                <w:sz w:val="16"/>
                <w:szCs w:val="16"/>
              </w:rPr>
              <w:t xml:space="preserve">.2 </w:t>
            </w:r>
            <w:r w:rsidRPr="00D45DDA">
              <w:rPr>
                <w:rFonts w:ascii="Arial" w:hAnsi="Arial" w:cs="Arial"/>
                <w:color w:val="000000"/>
                <w:sz w:val="16"/>
                <w:szCs w:val="16"/>
              </w:rPr>
              <w:t>a</w:t>
            </w:r>
            <w:r w:rsidRPr="00517E70">
              <w:rPr>
                <w:rFonts w:ascii="Arial" w:hAnsi="Arial" w:cs="Arial"/>
                <w:color w:val="000000"/>
                <w:sz w:val="16"/>
                <w:szCs w:val="16"/>
              </w:rPr>
              <w:t xml:space="preserve">) </w:t>
            </w:r>
            <w:r w:rsidRPr="00D45DDA">
              <w:rPr>
                <w:rFonts w:ascii="Arial" w:hAnsi="Arial" w:cs="Arial"/>
                <w:color w:val="000000"/>
                <w:sz w:val="16"/>
                <w:szCs w:val="16"/>
              </w:rPr>
              <w:t>IB</w:t>
            </w:r>
            <w:r w:rsidRPr="00517E70">
              <w:rPr>
                <w:rFonts w:ascii="Arial" w:hAnsi="Arial" w:cs="Arial"/>
                <w:color w:val="000000"/>
                <w:sz w:val="16"/>
                <w:szCs w:val="16"/>
              </w:rPr>
              <w:t xml:space="preserve"> </w:t>
            </w:r>
            <w:r w:rsidRPr="00D45DDA">
              <w:rPr>
                <w:rFonts w:ascii="Arial" w:hAnsi="Arial" w:cs="Arial"/>
                <w:color w:val="000000"/>
                <w:sz w:val="16"/>
                <w:szCs w:val="16"/>
              </w:rPr>
              <w:t>Minor</w:t>
            </w:r>
            <w:r w:rsidRPr="00517E70">
              <w:rPr>
                <w:rFonts w:ascii="Arial" w:hAnsi="Arial" w:cs="Arial"/>
                <w:color w:val="000000"/>
                <w:sz w:val="16"/>
                <w:szCs w:val="16"/>
              </w:rPr>
              <w:t xml:space="preserve"> </w:t>
            </w:r>
            <w:r w:rsidRPr="00D45DDA">
              <w:rPr>
                <w:rFonts w:ascii="Arial" w:hAnsi="Arial" w:cs="Arial"/>
                <w:color w:val="000000"/>
                <w:sz w:val="16"/>
                <w:szCs w:val="16"/>
              </w:rPr>
              <w:t>changes</w:t>
            </w:r>
            <w:r w:rsidRPr="00517E70">
              <w:rPr>
                <w:rFonts w:ascii="Arial" w:hAnsi="Arial" w:cs="Arial"/>
                <w:color w:val="000000"/>
                <w:sz w:val="16"/>
                <w:szCs w:val="16"/>
              </w:rPr>
              <w:t xml:space="preserve"> </w:t>
            </w:r>
            <w:r w:rsidRPr="00D45DDA">
              <w:rPr>
                <w:rFonts w:ascii="Arial" w:hAnsi="Arial" w:cs="Arial"/>
                <w:color w:val="000000"/>
                <w:sz w:val="16"/>
                <w:szCs w:val="16"/>
              </w:rPr>
              <w:t>to</w:t>
            </w:r>
            <w:r w:rsidRPr="00517E70">
              <w:rPr>
                <w:rFonts w:ascii="Arial" w:hAnsi="Arial" w:cs="Arial"/>
                <w:color w:val="000000"/>
                <w:sz w:val="16"/>
                <w:szCs w:val="16"/>
              </w:rPr>
              <w:t xml:space="preserve"> </w:t>
            </w:r>
            <w:r w:rsidRPr="00D45DDA">
              <w:rPr>
                <w:rFonts w:ascii="Arial" w:hAnsi="Arial" w:cs="Arial"/>
                <w:color w:val="000000"/>
                <w:sz w:val="16"/>
                <w:szCs w:val="16"/>
              </w:rPr>
              <w:t>an</w:t>
            </w:r>
            <w:r w:rsidRPr="00517E70">
              <w:rPr>
                <w:rFonts w:ascii="Arial" w:hAnsi="Arial" w:cs="Arial"/>
                <w:color w:val="000000"/>
                <w:sz w:val="16"/>
                <w:szCs w:val="16"/>
              </w:rPr>
              <w:t xml:space="preserve"> </w:t>
            </w:r>
            <w:r w:rsidRPr="00D45DDA">
              <w:rPr>
                <w:rFonts w:ascii="Arial" w:hAnsi="Arial" w:cs="Arial"/>
                <w:color w:val="000000"/>
                <w:sz w:val="16"/>
                <w:szCs w:val="16"/>
              </w:rPr>
              <w:t>approved</w:t>
            </w:r>
            <w:r w:rsidRPr="00517E70">
              <w:rPr>
                <w:rFonts w:ascii="Arial" w:hAnsi="Arial" w:cs="Arial"/>
                <w:color w:val="000000"/>
                <w:sz w:val="16"/>
                <w:szCs w:val="16"/>
              </w:rPr>
              <w:t xml:space="preserve"> </w:t>
            </w:r>
            <w:r w:rsidRPr="00D45DDA">
              <w:rPr>
                <w:rFonts w:ascii="Arial" w:hAnsi="Arial" w:cs="Arial"/>
                <w:color w:val="000000"/>
                <w:sz w:val="16"/>
                <w:szCs w:val="16"/>
              </w:rPr>
              <w:t>test</w:t>
            </w:r>
            <w:r w:rsidRPr="00517E70">
              <w:rPr>
                <w:rFonts w:ascii="Arial" w:hAnsi="Arial" w:cs="Arial"/>
                <w:color w:val="000000"/>
                <w:sz w:val="16"/>
                <w:szCs w:val="16"/>
              </w:rPr>
              <w:t xml:space="preserve"> </w:t>
            </w:r>
            <w:r w:rsidRPr="00D45DDA">
              <w:rPr>
                <w:rFonts w:ascii="Arial" w:hAnsi="Arial" w:cs="Arial"/>
                <w:color w:val="000000"/>
                <w:sz w:val="16"/>
                <w:szCs w:val="16"/>
              </w:rPr>
              <w:t>procedure</w:t>
            </w:r>
            <w:r w:rsidRPr="00517E70">
              <w:rPr>
                <w:rFonts w:ascii="Arial" w:hAnsi="Arial" w:cs="Arial"/>
                <w:color w:val="000000"/>
                <w:sz w:val="16"/>
                <w:szCs w:val="16"/>
              </w:rPr>
              <w:t xml:space="preserve"> – модифікація методу кількісного визначення та визначення вмісту супровідних домішок/продуктів розкладу (</w:t>
            </w:r>
            <w:r w:rsidRPr="00D45DDA">
              <w:rPr>
                <w:rFonts w:ascii="Arial" w:hAnsi="Arial" w:cs="Arial"/>
                <w:color w:val="000000"/>
                <w:sz w:val="16"/>
                <w:szCs w:val="16"/>
              </w:rPr>
              <w:t>SI</w:t>
            </w:r>
            <w:r w:rsidRPr="00517E70">
              <w:rPr>
                <w:rFonts w:ascii="Arial" w:hAnsi="Arial" w:cs="Arial"/>
                <w:color w:val="000000"/>
                <w:sz w:val="16"/>
                <w:szCs w:val="16"/>
              </w:rPr>
              <w:t xml:space="preserve">-17138) для гармонізації з монографією </w:t>
            </w:r>
            <w:r w:rsidRPr="00D45DDA">
              <w:rPr>
                <w:rFonts w:ascii="Arial" w:hAnsi="Arial" w:cs="Arial"/>
                <w:color w:val="000000"/>
                <w:sz w:val="16"/>
                <w:szCs w:val="16"/>
                <w:lang w:val="ru-RU"/>
              </w:rPr>
              <w:t xml:space="preserve">ЄФ щодо АФІ симвастатину та впровадження альтернативних фільтрів для приготування зразка. </w:t>
            </w:r>
          </w:p>
          <w:p w:rsidR="0019029F" w:rsidRPr="00E92C39" w:rsidRDefault="0019029F" w:rsidP="0019029F">
            <w:pPr>
              <w:pStyle w:val="Normal"/>
              <w:tabs>
                <w:tab w:val="left" w:pos="12600"/>
              </w:tabs>
              <w:jc w:val="center"/>
              <w:rPr>
                <w:rFonts w:ascii="Arial" w:hAnsi="Arial" w:cs="Arial"/>
                <w:color w:val="000000"/>
                <w:sz w:val="16"/>
                <w:szCs w:val="16"/>
              </w:rPr>
            </w:pPr>
          </w:p>
        </w:tc>
        <w:tc>
          <w:tcPr>
            <w:tcW w:w="1134"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85"/>
              <w:jc w:val="center"/>
              <w:rPr>
                <w:rFonts w:ascii="Arial" w:hAnsi="Arial" w:cs="Arial"/>
                <w:i/>
                <w:sz w:val="16"/>
                <w:szCs w:val="16"/>
              </w:rPr>
            </w:pPr>
            <w:r w:rsidRPr="00D45DDA">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jc w:val="center"/>
              <w:rPr>
                <w:rFonts w:ascii="Arial" w:hAnsi="Arial" w:cs="Arial"/>
                <w:sz w:val="16"/>
                <w:szCs w:val="16"/>
              </w:rPr>
            </w:pPr>
            <w:r w:rsidRPr="00D45DDA">
              <w:rPr>
                <w:rFonts w:ascii="Arial" w:hAnsi="Arial" w:cs="Arial"/>
                <w:sz w:val="16"/>
                <w:szCs w:val="16"/>
              </w:rPr>
              <w:t>UA/17477/01/01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rPr>
                <w:rFonts w:ascii="Arial" w:hAnsi="Arial" w:cs="Arial"/>
                <w:b/>
                <w:sz w:val="16"/>
                <w:szCs w:val="16"/>
              </w:rPr>
            </w:pPr>
            <w:r w:rsidRPr="00D45DDA">
              <w:rPr>
                <w:rFonts w:ascii="Arial" w:hAnsi="Arial" w:cs="Arial"/>
                <w:b/>
                <w:sz w:val="16"/>
                <w:szCs w:val="16"/>
              </w:rPr>
              <w:t>СИМВАСТАТИН-ТЕВА</w:t>
            </w:r>
          </w:p>
        </w:tc>
        <w:tc>
          <w:tcPr>
            <w:tcW w:w="1984"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rPr>
                <w:rFonts w:ascii="Arial" w:hAnsi="Arial" w:cs="Arial"/>
                <w:color w:val="000000"/>
                <w:sz w:val="16"/>
                <w:szCs w:val="16"/>
                <w:lang w:val="ru-RU"/>
              </w:rPr>
            </w:pPr>
            <w:r w:rsidRPr="00D45DDA">
              <w:rPr>
                <w:rFonts w:ascii="Arial" w:hAnsi="Arial" w:cs="Arial"/>
                <w:color w:val="000000"/>
                <w:sz w:val="16"/>
                <w:szCs w:val="16"/>
                <w:lang w:val="ru-RU"/>
              </w:rPr>
              <w:t>таблетки, вкриті плівковою оболонкою, по 40 мг, по 10 таблеток у блістері, по 3 або по 10 блістерів у картонній коробці</w:t>
            </w:r>
          </w:p>
        </w:tc>
        <w:tc>
          <w:tcPr>
            <w:tcW w:w="1418"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08"/>
              <w:jc w:val="center"/>
              <w:rPr>
                <w:rFonts w:ascii="Arial" w:hAnsi="Arial" w:cs="Arial"/>
                <w:color w:val="000000"/>
                <w:sz w:val="16"/>
                <w:szCs w:val="16"/>
              </w:rPr>
            </w:pPr>
            <w:r w:rsidRPr="00D45DDA">
              <w:rPr>
                <w:rFonts w:ascii="Arial" w:hAnsi="Arial" w:cs="Arial"/>
                <w:color w:val="000000"/>
                <w:sz w:val="16"/>
                <w:szCs w:val="16"/>
              </w:rPr>
              <w:t>ТОВ «Тева Україна»</w:t>
            </w:r>
          </w:p>
        </w:tc>
        <w:tc>
          <w:tcPr>
            <w:tcW w:w="1276"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08"/>
              <w:jc w:val="center"/>
              <w:rPr>
                <w:rFonts w:ascii="Arial" w:hAnsi="Arial" w:cs="Arial"/>
                <w:color w:val="000000"/>
                <w:sz w:val="16"/>
                <w:szCs w:val="16"/>
              </w:rPr>
            </w:pPr>
            <w:r w:rsidRPr="00D45DDA">
              <w:rPr>
                <w:rFonts w:ascii="Arial" w:hAnsi="Arial" w:cs="Arial"/>
                <w:color w:val="000000"/>
                <w:sz w:val="16"/>
                <w:szCs w:val="16"/>
                <w:lang w:val="ru-RU"/>
              </w:rPr>
              <w:t>Україна</w:t>
            </w:r>
          </w:p>
        </w:tc>
        <w:tc>
          <w:tcPr>
            <w:tcW w:w="2835"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jc w:val="center"/>
              <w:rPr>
                <w:rFonts w:ascii="Arial" w:hAnsi="Arial" w:cs="Arial"/>
                <w:color w:val="000000"/>
                <w:sz w:val="16"/>
                <w:szCs w:val="16"/>
              </w:rPr>
            </w:pPr>
            <w:r w:rsidRPr="00D45DDA">
              <w:rPr>
                <w:rFonts w:ascii="Arial" w:hAnsi="Arial" w:cs="Arial"/>
                <w:color w:val="000000"/>
                <w:sz w:val="16"/>
                <w:szCs w:val="16"/>
                <w:lang w:val="ru-RU"/>
              </w:rPr>
              <w:t xml:space="preserve">АТ Фармацевтичний завод ТЕВА </w:t>
            </w:r>
          </w:p>
        </w:tc>
        <w:tc>
          <w:tcPr>
            <w:tcW w:w="1275"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jc w:val="center"/>
              <w:rPr>
                <w:rFonts w:ascii="Arial" w:hAnsi="Arial" w:cs="Arial"/>
                <w:color w:val="000000"/>
                <w:sz w:val="16"/>
                <w:szCs w:val="16"/>
              </w:rPr>
            </w:pPr>
            <w:r w:rsidRPr="00D45DDA">
              <w:rPr>
                <w:rFonts w:ascii="Arial" w:hAnsi="Arial" w:cs="Arial"/>
                <w:color w:val="000000"/>
                <w:sz w:val="16"/>
                <w:szCs w:val="16"/>
                <w:lang w:val="ru-RU"/>
              </w:rPr>
              <w:t>Угорщина</w:t>
            </w:r>
          </w:p>
        </w:tc>
        <w:tc>
          <w:tcPr>
            <w:tcW w:w="2127"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lang w:val="ru-RU"/>
              </w:rPr>
            </w:pPr>
            <w:r w:rsidRPr="00D45DDA">
              <w:rPr>
                <w:rFonts w:ascii="Arial" w:hAnsi="Arial" w:cs="Arial"/>
                <w:color w:val="000000"/>
                <w:sz w:val="16"/>
                <w:szCs w:val="16"/>
              </w:rPr>
              <w:t>B</w:t>
            </w:r>
            <w:r w:rsidRPr="00517E70">
              <w:rPr>
                <w:rFonts w:ascii="Arial" w:hAnsi="Arial" w:cs="Arial"/>
                <w:color w:val="000000"/>
                <w:sz w:val="16"/>
                <w:szCs w:val="16"/>
              </w:rPr>
              <w:t>.</w:t>
            </w:r>
            <w:r w:rsidRPr="00D45DDA">
              <w:rPr>
                <w:rFonts w:ascii="Arial" w:hAnsi="Arial" w:cs="Arial"/>
                <w:color w:val="000000"/>
                <w:sz w:val="16"/>
                <w:szCs w:val="16"/>
              </w:rPr>
              <w:t>II</w:t>
            </w:r>
            <w:r w:rsidRPr="00517E70">
              <w:rPr>
                <w:rFonts w:ascii="Arial" w:hAnsi="Arial" w:cs="Arial"/>
                <w:color w:val="000000"/>
                <w:sz w:val="16"/>
                <w:szCs w:val="16"/>
              </w:rPr>
              <w:t>.</w:t>
            </w:r>
            <w:r w:rsidRPr="00D45DDA">
              <w:rPr>
                <w:rFonts w:ascii="Arial" w:hAnsi="Arial" w:cs="Arial"/>
                <w:color w:val="000000"/>
                <w:sz w:val="16"/>
                <w:szCs w:val="16"/>
              </w:rPr>
              <w:t>d</w:t>
            </w:r>
            <w:r w:rsidRPr="00517E70">
              <w:rPr>
                <w:rFonts w:ascii="Arial" w:hAnsi="Arial" w:cs="Arial"/>
                <w:color w:val="000000"/>
                <w:sz w:val="16"/>
                <w:szCs w:val="16"/>
              </w:rPr>
              <w:t xml:space="preserve">.2 </w:t>
            </w:r>
            <w:r w:rsidRPr="00D45DDA">
              <w:rPr>
                <w:rFonts w:ascii="Arial" w:hAnsi="Arial" w:cs="Arial"/>
                <w:color w:val="000000"/>
                <w:sz w:val="16"/>
                <w:szCs w:val="16"/>
              </w:rPr>
              <w:t>d</w:t>
            </w:r>
            <w:r w:rsidRPr="00517E70">
              <w:rPr>
                <w:rFonts w:ascii="Arial" w:hAnsi="Arial" w:cs="Arial"/>
                <w:color w:val="000000"/>
                <w:sz w:val="16"/>
                <w:szCs w:val="16"/>
              </w:rPr>
              <w:t xml:space="preserve">) </w:t>
            </w:r>
            <w:r w:rsidRPr="00D45DDA">
              <w:rPr>
                <w:rFonts w:ascii="Arial" w:hAnsi="Arial" w:cs="Arial"/>
                <w:color w:val="000000"/>
                <w:sz w:val="16"/>
                <w:szCs w:val="16"/>
              </w:rPr>
              <w:t>IB</w:t>
            </w:r>
            <w:r w:rsidRPr="00517E70">
              <w:rPr>
                <w:rFonts w:ascii="Arial" w:hAnsi="Arial" w:cs="Arial"/>
                <w:color w:val="000000"/>
                <w:sz w:val="16"/>
                <w:szCs w:val="16"/>
              </w:rPr>
              <w:t xml:space="preserve"> </w:t>
            </w:r>
            <w:r w:rsidRPr="00D45DDA">
              <w:rPr>
                <w:rFonts w:ascii="Arial" w:hAnsi="Arial" w:cs="Arial"/>
                <w:color w:val="000000"/>
                <w:sz w:val="16"/>
                <w:szCs w:val="16"/>
              </w:rPr>
              <w:t>Other</w:t>
            </w:r>
            <w:r w:rsidRPr="00517E70">
              <w:rPr>
                <w:rFonts w:ascii="Arial" w:hAnsi="Arial" w:cs="Arial"/>
                <w:color w:val="000000"/>
                <w:sz w:val="16"/>
                <w:szCs w:val="16"/>
              </w:rPr>
              <w:t xml:space="preserve"> </w:t>
            </w:r>
            <w:r w:rsidRPr="00D45DDA">
              <w:rPr>
                <w:rFonts w:ascii="Arial" w:hAnsi="Arial" w:cs="Arial"/>
                <w:color w:val="000000"/>
                <w:sz w:val="16"/>
                <w:szCs w:val="16"/>
              </w:rPr>
              <w:t>changes</w:t>
            </w:r>
            <w:r w:rsidRPr="00517E70">
              <w:rPr>
                <w:rFonts w:ascii="Arial" w:hAnsi="Arial" w:cs="Arial"/>
                <w:color w:val="000000"/>
                <w:sz w:val="16"/>
                <w:szCs w:val="16"/>
              </w:rPr>
              <w:t xml:space="preserve"> </w:t>
            </w:r>
            <w:r w:rsidRPr="00D45DDA">
              <w:rPr>
                <w:rFonts w:ascii="Arial" w:hAnsi="Arial" w:cs="Arial"/>
                <w:color w:val="000000"/>
                <w:sz w:val="16"/>
                <w:szCs w:val="16"/>
              </w:rPr>
              <w:t>to</w:t>
            </w:r>
            <w:r w:rsidRPr="00517E70">
              <w:rPr>
                <w:rFonts w:ascii="Arial" w:hAnsi="Arial" w:cs="Arial"/>
                <w:color w:val="000000"/>
                <w:sz w:val="16"/>
                <w:szCs w:val="16"/>
              </w:rPr>
              <w:t xml:space="preserve"> </w:t>
            </w:r>
            <w:r w:rsidRPr="00D45DDA">
              <w:rPr>
                <w:rFonts w:ascii="Arial" w:hAnsi="Arial" w:cs="Arial"/>
                <w:color w:val="000000"/>
                <w:sz w:val="16"/>
                <w:szCs w:val="16"/>
              </w:rPr>
              <w:t>a</w:t>
            </w:r>
            <w:r w:rsidRPr="00517E70">
              <w:rPr>
                <w:rFonts w:ascii="Arial" w:hAnsi="Arial" w:cs="Arial"/>
                <w:color w:val="000000"/>
                <w:sz w:val="16"/>
                <w:szCs w:val="16"/>
              </w:rPr>
              <w:t xml:space="preserve"> </w:t>
            </w:r>
            <w:r w:rsidRPr="00D45DDA">
              <w:rPr>
                <w:rFonts w:ascii="Arial" w:hAnsi="Arial" w:cs="Arial"/>
                <w:color w:val="000000"/>
                <w:sz w:val="16"/>
                <w:szCs w:val="16"/>
              </w:rPr>
              <w:t>test</w:t>
            </w:r>
            <w:r w:rsidRPr="00517E70">
              <w:rPr>
                <w:rFonts w:ascii="Arial" w:hAnsi="Arial" w:cs="Arial"/>
                <w:color w:val="000000"/>
                <w:sz w:val="16"/>
                <w:szCs w:val="16"/>
              </w:rPr>
              <w:t xml:space="preserve"> </w:t>
            </w:r>
            <w:r w:rsidRPr="00D45DDA">
              <w:rPr>
                <w:rFonts w:ascii="Arial" w:hAnsi="Arial" w:cs="Arial"/>
                <w:color w:val="000000"/>
                <w:sz w:val="16"/>
                <w:szCs w:val="16"/>
              </w:rPr>
              <w:t>procedure</w:t>
            </w:r>
            <w:r w:rsidRPr="00517E70">
              <w:rPr>
                <w:rFonts w:ascii="Arial" w:hAnsi="Arial" w:cs="Arial"/>
                <w:color w:val="000000"/>
                <w:sz w:val="16"/>
                <w:szCs w:val="16"/>
              </w:rPr>
              <w:t xml:space="preserve"> – внесення альтернативного методу ультраефективної рідинної хроматографії (УЕРХ-</w:t>
            </w:r>
            <w:r w:rsidRPr="00D45DDA">
              <w:rPr>
                <w:rFonts w:ascii="Arial" w:hAnsi="Arial" w:cs="Arial"/>
                <w:color w:val="000000"/>
                <w:sz w:val="16"/>
                <w:szCs w:val="16"/>
              </w:rPr>
              <w:t>UPLC</w:t>
            </w:r>
            <w:r w:rsidRPr="00517E70">
              <w:rPr>
                <w:rFonts w:ascii="Arial" w:hAnsi="Arial" w:cs="Arial"/>
                <w:color w:val="000000"/>
                <w:sz w:val="16"/>
                <w:szCs w:val="16"/>
              </w:rPr>
              <w:t>) симвастатину (</w:t>
            </w:r>
            <w:r w:rsidRPr="00D45DDA">
              <w:rPr>
                <w:rFonts w:ascii="Arial" w:hAnsi="Arial" w:cs="Arial"/>
                <w:color w:val="000000"/>
                <w:sz w:val="16"/>
                <w:szCs w:val="16"/>
              </w:rPr>
              <w:t>Simvastatin</w:t>
            </w:r>
            <w:r w:rsidRPr="00517E70">
              <w:rPr>
                <w:rFonts w:ascii="Arial" w:hAnsi="Arial" w:cs="Arial"/>
                <w:color w:val="000000"/>
                <w:sz w:val="16"/>
                <w:szCs w:val="16"/>
              </w:rPr>
              <w:t xml:space="preserve"> </w:t>
            </w:r>
            <w:r w:rsidRPr="00D45DDA">
              <w:rPr>
                <w:rFonts w:ascii="Arial" w:hAnsi="Arial" w:cs="Arial"/>
                <w:color w:val="000000"/>
                <w:sz w:val="16"/>
                <w:szCs w:val="16"/>
              </w:rPr>
              <w:t>FCT</w:t>
            </w:r>
            <w:r w:rsidRPr="00517E70">
              <w:rPr>
                <w:rFonts w:ascii="Arial" w:hAnsi="Arial" w:cs="Arial"/>
                <w:color w:val="000000"/>
                <w:sz w:val="16"/>
                <w:szCs w:val="16"/>
              </w:rPr>
              <w:t xml:space="preserve">). </w:t>
            </w:r>
            <w:r w:rsidRPr="00D45DDA">
              <w:rPr>
                <w:rFonts w:ascii="Arial" w:hAnsi="Arial" w:cs="Arial"/>
                <w:color w:val="000000"/>
                <w:sz w:val="16"/>
                <w:szCs w:val="16"/>
              </w:rPr>
              <w:t>B</w:t>
            </w:r>
            <w:r w:rsidRPr="00517E70">
              <w:rPr>
                <w:rFonts w:ascii="Arial" w:hAnsi="Arial" w:cs="Arial"/>
                <w:color w:val="000000"/>
                <w:sz w:val="16"/>
                <w:szCs w:val="16"/>
              </w:rPr>
              <w:t>.</w:t>
            </w:r>
            <w:r w:rsidRPr="00D45DDA">
              <w:rPr>
                <w:rFonts w:ascii="Arial" w:hAnsi="Arial" w:cs="Arial"/>
                <w:color w:val="000000"/>
                <w:sz w:val="16"/>
                <w:szCs w:val="16"/>
              </w:rPr>
              <w:t>II</w:t>
            </w:r>
            <w:r w:rsidRPr="00517E70">
              <w:rPr>
                <w:rFonts w:ascii="Arial" w:hAnsi="Arial" w:cs="Arial"/>
                <w:color w:val="000000"/>
                <w:sz w:val="16"/>
                <w:szCs w:val="16"/>
              </w:rPr>
              <w:t>.</w:t>
            </w:r>
            <w:r w:rsidRPr="00D45DDA">
              <w:rPr>
                <w:rFonts w:ascii="Arial" w:hAnsi="Arial" w:cs="Arial"/>
                <w:color w:val="000000"/>
                <w:sz w:val="16"/>
                <w:szCs w:val="16"/>
              </w:rPr>
              <w:t>d</w:t>
            </w:r>
            <w:r w:rsidRPr="00517E70">
              <w:rPr>
                <w:rFonts w:ascii="Arial" w:hAnsi="Arial" w:cs="Arial"/>
                <w:color w:val="000000"/>
                <w:sz w:val="16"/>
                <w:szCs w:val="16"/>
              </w:rPr>
              <w:t xml:space="preserve">.2 </w:t>
            </w:r>
            <w:r w:rsidRPr="00D45DDA">
              <w:rPr>
                <w:rFonts w:ascii="Arial" w:hAnsi="Arial" w:cs="Arial"/>
                <w:color w:val="000000"/>
                <w:sz w:val="16"/>
                <w:szCs w:val="16"/>
              </w:rPr>
              <w:t>d</w:t>
            </w:r>
            <w:r w:rsidRPr="00517E70">
              <w:rPr>
                <w:rFonts w:ascii="Arial" w:hAnsi="Arial" w:cs="Arial"/>
                <w:color w:val="000000"/>
                <w:sz w:val="16"/>
                <w:szCs w:val="16"/>
              </w:rPr>
              <w:t xml:space="preserve">) </w:t>
            </w:r>
            <w:r w:rsidRPr="00D45DDA">
              <w:rPr>
                <w:rFonts w:ascii="Arial" w:hAnsi="Arial" w:cs="Arial"/>
                <w:color w:val="000000"/>
                <w:sz w:val="16"/>
                <w:szCs w:val="16"/>
              </w:rPr>
              <w:t>IB</w:t>
            </w:r>
            <w:r w:rsidRPr="00517E70">
              <w:rPr>
                <w:rFonts w:ascii="Arial" w:hAnsi="Arial" w:cs="Arial"/>
                <w:color w:val="000000"/>
                <w:sz w:val="16"/>
                <w:szCs w:val="16"/>
              </w:rPr>
              <w:t xml:space="preserve"> </w:t>
            </w:r>
            <w:r w:rsidRPr="00D45DDA">
              <w:rPr>
                <w:rFonts w:ascii="Arial" w:hAnsi="Arial" w:cs="Arial"/>
                <w:color w:val="000000"/>
                <w:sz w:val="16"/>
                <w:szCs w:val="16"/>
              </w:rPr>
              <w:t>Other</w:t>
            </w:r>
            <w:r w:rsidRPr="00517E70">
              <w:rPr>
                <w:rFonts w:ascii="Arial" w:hAnsi="Arial" w:cs="Arial"/>
                <w:color w:val="000000"/>
                <w:sz w:val="16"/>
                <w:szCs w:val="16"/>
              </w:rPr>
              <w:t xml:space="preserve"> </w:t>
            </w:r>
            <w:r w:rsidRPr="00D45DDA">
              <w:rPr>
                <w:rFonts w:ascii="Arial" w:hAnsi="Arial" w:cs="Arial"/>
                <w:color w:val="000000"/>
                <w:sz w:val="16"/>
                <w:szCs w:val="16"/>
              </w:rPr>
              <w:t>changes</w:t>
            </w:r>
            <w:r w:rsidRPr="00517E70">
              <w:rPr>
                <w:rFonts w:ascii="Arial" w:hAnsi="Arial" w:cs="Arial"/>
                <w:color w:val="000000"/>
                <w:sz w:val="16"/>
                <w:szCs w:val="16"/>
              </w:rPr>
              <w:t xml:space="preserve"> </w:t>
            </w:r>
            <w:r w:rsidRPr="00D45DDA">
              <w:rPr>
                <w:rFonts w:ascii="Arial" w:hAnsi="Arial" w:cs="Arial"/>
                <w:color w:val="000000"/>
                <w:sz w:val="16"/>
                <w:szCs w:val="16"/>
              </w:rPr>
              <w:t>to</w:t>
            </w:r>
            <w:r w:rsidRPr="00517E70">
              <w:rPr>
                <w:rFonts w:ascii="Arial" w:hAnsi="Arial" w:cs="Arial"/>
                <w:color w:val="000000"/>
                <w:sz w:val="16"/>
                <w:szCs w:val="16"/>
              </w:rPr>
              <w:t xml:space="preserve"> </w:t>
            </w:r>
            <w:r w:rsidRPr="00D45DDA">
              <w:rPr>
                <w:rFonts w:ascii="Arial" w:hAnsi="Arial" w:cs="Arial"/>
                <w:color w:val="000000"/>
                <w:sz w:val="16"/>
                <w:szCs w:val="16"/>
              </w:rPr>
              <w:t>a</w:t>
            </w:r>
            <w:r w:rsidRPr="00517E70">
              <w:rPr>
                <w:rFonts w:ascii="Arial" w:hAnsi="Arial" w:cs="Arial"/>
                <w:color w:val="000000"/>
                <w:sz w:val="16"/>
                <w:szCs w:val="16"/>
              </w:rPr>
              <w:t xml:space="preserve"> </w:t>
            </w:r>
            <w:r w:rsidRPr="00D45DDA">
              <w:rPr>
                <w:rFonts w:ascii="Arial" w:hAnsi="Arial" w:cs="Arial"/>
                <w:color w:val="000000"/>
                <w:sz w:val="16"/>
                <w:szCs w:val="16"/>
              </w:rPr>
              <w:t>test</w:t>
            </w:r>
            <w:r w:rsidRPr="00517E70">
              <w:rPr>
                <w:rFonts w:ascii="Arial" w:hAnsi="Arial" w:cs="Arial"/>
                <w:color w:val="000000"/>
                <w:sz w:val="16"/>
                <w:szCs w:val="16"/>
              </w:rPr>
              <w:t xml:space="preserve"> </w:t>
            </w:r>
            <w:r w:rsidRPr="00D45DDA">
              <w:rPr>
                <w:rFonts w:ascii="Arial" w:hAnsi="Arial" w:cs="Arial"/>
                <w:color w:val="000000"/>
                <w:sz w:val="16"/>
                <w:szCs w:val="16"/>
              </w:rPr>
              <w:t>procedure</w:t>
            </w:r>
            <w:r w:rsidRPr="00517E70">
              <w:rPr>
                <w:rFonts w:ascii="Arial" w:hAnsi="Arial" w:cs="Arial"/>
                <w:color w:val="000000"/>
                <w:sz w:val="16"/>
                <w:szCs w:val="16"/>
              </w:rPr>
              <w:t xml:space="preserve"> – альтернативний метод УЕРХ для визначення таких параметрів ГЛЗ – Ідентифікація вмісту (симвастатин, бутилгідроксіанізол (</w:t>
            </w:r>
            <w:r w:rsidRPr="00D45DDA">
              <w:rPr>
                <w:rFonts w:ascii="Arial" w:hAnsi="Arial" w:cs="Arial"/>
                <w:color w:val="000000"/>
                <w:sz w:val="16"/>
                <w:szCs w:val="16"/>
              </w:rPr>
              <w:t>BHA</w:t>
            </w:r>
            <w:r w:rsidRPr="00517E70">
              <w:rPr>
                <w:rFonts w:ascii="Arial" w:hAnsi="Arial" w:cs="Arial"/>
                <w:color w:val="000000"/>
                <w:sz w:val="16"/>
                <w:szCs w:val="16"/>
              </w:rPr>
              <w:t>), аскорбінова кислота) та кількісного вмісту симвастатину, бутилгідроксіанізолу (</w:t>
            </w:r>
            <w:r w:rsidRPr="00D45DDA">
              <w:rPr>
                <w:rFonts w:ascii="Arial" w:hAnsi="Arial" w:cs="Arial"/>
                <w:color w:val="000000"/>
                <w:sz w:val="16"/>
                <w:szCs w:val="16"/>
              </w:rPr>
              <w:t>BHA</w:t>
            </w:r>
            <w:r w:rsidRPr="00517E70">
              <w:rPr>
                <w:rFonts w:ascii="Arial" w:hAnsi="Arial" w:cs="Arial"/>
                <w:color w:val="000000"/>
                <w:sz w:val="16"/>
                <w:szCs w:val="16"/>
              </w:rPr>
              <w:t xml:space="preserve">), аскорбінової кислоти. </w:t>
            </w:r>
            <w:r w:rsidRPr="00D45DDA">
              <w:rPr>
                <w:rFonts w:ascii="Arial" w:hAnsi="Arial" w:cs="Arial"/>
                <w:color w:val="000000"/>
                <w:sz w:val="16"/>
                <w:szCs w:val="16"/>
              </w:rPr>
              <w:t>B</w:t>
            </w:r>
            <w:r w:rsidRPr="00517E70">
              <w:rPr>
                <w:rFonts w:ascii="Arial" w:hAnsi="Arial" w:cs="Arial"/>
                <w:color w:val="000000"/>
                <w:sz w:val="16"/>
                <w:szCs w:val="16"/>
              </w:rPr>
              <w:t>.</w:t>
            </w:r>
            <w:r w:rsidRPr="00D45DDA">
              <w:rPr>
                <w:rFonts w:ascii="Arial" w:hAnsi="Arial" w:cs="Arial"/>
                <w:color w:val="000000"/>
                <w:sz w:val="16"/>
                <w:szCs w:val="16"/>
              </w:rPr>
              <w:t>II</w:t>
            </w:r>
            <w:r w:rsidRPr="00517E70">
              <w:rPr>
                <w:rFonts w:ascii="Arial" w:hAnsi="Arial" w:cs="Arial"/>
                <w:color w:val="000000"/>
                <w:sz w:val="16"/>
                <w:szCs w:val="16"/>
              </w:rPr>
              <w:t>.</w:t>
            </w:r>
            <w:r w:rsidRPr="00D45DDA">
              <w:rPr>
                <w:rFonts w:ascii="Arial" w:hAnsi="Arial" w:cs="Arial"/>
                <w:color w:val="000000"/>
                <w:sz w:val="16"/>
                <w:szCs w:val="16"/>
              </w:rPr>
              <w:t>d</w:t>
            </w:r>
            <w:r w:rsidRPr="00517E70">
              <w:rPr>
                <w:rFonts w:ascii="Arial" w:hAnsi="Arial" w:cs="Arial"/>
                <w:color w:val="000000"/>
                <w:sz w:val="16"/>
                <w:szCs w:val="16"/>
              </w:rPr>
              <w:t xml:space="preserve">.2 </w:t>
            </w:r>
            <w:r w:rsidRPr="00D45DDA">
              <w:rPr>
                <w:rFonts w:ascii="Arial" w:hAnsi="Arial" w:cs="Arial"/>
                <w:color w:val="000000"/>
                <w:sz w:val="16"/>
                <w:szCs w:val="16"/>
              </w:rPr>
              <w:t>d</w:t>
            </w:r>
            <w:r w:rsidRPr="00517E70">
              <w:rPr>
                <w:rFonts w:ascii="Arial" w:hAnsi="Arial" w:cs="Arial"/>
                <w:color w:val="000000"/>
                <w:sz w:val="16"/>
                <w:szCs w:val="16"/>
              </w:rPr>
              <w:t xml:space="preserve">) </w:t>
            </w:r>
            <w:r w:rsidRPr="00D45DDA">
              <w:rPr>
                <w:rFonts w:ascii="Arial" w:hAnsi="Arial" w:cs="Arial"/>
                <w:color w:val="000000"/>
                <w:sz w:val="16"/>
                <w:szCs w:val="16"/>
              </w:rPr>
              <w:t>IB</w:t>
            </w:r>
            <w:r w:rsidRPr="00517E70">
              <w:rPr>
                <w:rFonts w:ascii="Arial" w:hAnsi="Arial" w:cs="Arial"/>
                <w:color w:val="000000"/>
                <w:sz w:val="16"/>
                <w:szCs w:val="16"/>
              </w:rPr>
              <w:t xml:space="preserve"> </w:t>
            </w:r>
            <w:r w:rsidRPr="00D45DDA">
              <w:rPr>
                <w:rFonts w:ascii="Arial" w:hAnsi="Arial" w:cs="Arial"/>
                <w:color w:val="000000"/>
                <w:sz w:val="16"/>
                <w:szCs w:val="16"/>
              </w:rPr>
              <w:t>Other</w:t>
            </w:r>
            <w:r w:rsidRPr="00517E70">
              <w:rPr>
                <w:rFonts w:ascii="Arial" w:hAnsi="Arial" w:cs="Arial"/>
                <w:color w:val="000000"/>
                <w:sz w:val="16"/>
                <w:szCs w:val="16"/>
              </w:rPr>
              <w:t xml:space="preserve"> </w:t>
            </w:r>
            <w:r w:rsidRPr="00D45DDA">
              <w:rPr>
                <w:rFonts w:ascii="Arial" w:hAnsi="Arial" w:cs="Arial"/>
                <w:color w:val="000000"/>
                <w:sz w:val="16"/>
                <w:szCs w:val="16"/>
              </w:rPr>
              <w:t>changes</w:t>
            </w:r>
            <w:r w:rsidRPr="00517E70">
              <w:rPr>
                <w:rFonts w:ascii="Arial" w:hAnsi="Arial" w:cs="Arial"/>
                <w:color w:val="000000"/>
                <w:sz w:val="16"/>
                <w:szCs w:val="16"/>
              </w:rPr>
              <w:t xml:space="preserve"> </w:t>
            </w:r>
            <w:r w:rsidRPr="00D45DDA">
              <w:rPr>
                <w:rFonts w:ascii="Arial" w:hAnsi="Arial" w:cs="Arial"/>
                <w:color w:val="000000"/>
                <w:sz w:val="16"/>
                <w:szCs w:val="16"/>
              </w:rPr>
              <w:t>to</w:t>
            </w:r>
            <w:r w:rsidRPr="00517E70">
              <w:rPr>
                <w:rFonts w:ascii="Arial" w:hAnsi="Arial" w:cs="Arial"/>
                <w:color w:val="000000"/>
                <w:sz w:val="16"/>
                <w:szCs w:val="16"/>
              </w:rPr>
              <w:t xml:space="preserve"> </w:t>
            </w:r>
            <w:r w:rsidRPr="00D45DDA">
              <w:rPr>
                <w:rFonts w:ascii="Arial" w:hAnsi="Arial" w:cs="Arial"/>
                <w:color w:val="000000"/>
                <w:sz w:val="16"/>
                <w:szCs w:val="16"/>
              </w:rPr>
              <w:t>a</w:t>
            </w:r>
            <w:r w:rsidRPr="00517E70">
              <w:rPr>
                <w:rFonts w:ascii="Arial" w:hAnsi="Arial" w:cs="Arial"/>
                <w:color w:val="000000"/>
                <w:sz w:val="16"/>
                <w:szCs w:val="16"/>
              </w:rPr>
              <w:t xml:space="preserve"> </w:t>
            </w:r>
            <w:r w:rsidRPr="00D45DDA">
              <w:rPr>
                <w:rFonts w:ascii="Arial" w:hAnsi="Arial" w:cs="Arial"/>
                <w:color w:val="000000"/>
                <w:sz w:val="16"/>
                <w:szCs w:val="16"/>
              </w:rPr>
              <w:t>test</w:t>
            </w:r>
            <w:r w:rsidRPr="00517E70">
              <w:rPr>
                <w:rFonts w:ascii="Arial" w:hAnsi="Arial" w:cs="Arial"/>
                <w:color w:val="000000"/>
                <w:sz w:val="16"/>
                <w:szCs w:val="16"/>
              </w:rPr>
              <w:t xml:space="preserve"> </w:t>
            </w:r>
            <w:r w:rsidRPr="00D45DDA">
              <w:rPr>
                <w:rFonts w:ascii="Arial" w:hAnsi="Arial" w:cs="Arial"/>
                <w:color w:val="000000"/>
                <w:sz w:val="16"/>
                <w:szCs w:val="16"/>
              </w:rPr>
              <w:t>procedure</w:t>
            </w:r>
            <w:r w:rsidRPr="00517E70">
              <w:rPr>
                <w:rFonts w:ascii="Arial" w:hAnsi="Arial" w:cs="Arial"/>
                <w:color w:val="000000"/>
                <w:sz w:val="16"/>
                <w:szCs w:val="16"/>
              </w:rPr>
              <w:t xml:space="preserve"> - альтернативний метод УЕРХ для визначення таких параметрів ГЛЗ – Супровідних домішок та продуктів розкладу в таблетках симвастатину.</w:t>
            </w:r>
            <w:r w:rsidRPr="00517E70">
              <w:rPr>
                <w:rFonts w:ascii="Arial" w:hAnsi="Arial" w:cs="Arial"/>
                <w:color w:val="000000"/>
                <w:sz w:val="16"/>
                <w:szCs w:val="16"/>
              </w:rPr>
              <w:br/>
            </w:r>
            <w:r w:rsidRPr="00D45DDA">
              <w:rPr>
                <w:rFonts w:ascii="Arial" w:hAnsi="Arial" w:cs="Arial"/>
                <w:color w:val="000000"/>
                <w:sz w:val="16"/>
                <w:szCs w:val="16"/>
              </w:rPr>
              <w:t>B</w:t>
            </w:r>
            <w:r w:rsidRPr="00517E70">
              <w:rPr>
                <w:rFonts w:ascii="Arial" w:hAnsi="Arial" w:cs="Arial"/>
                <w:color w:val="000000"/>
                <w:sz w:val="16"/>
                <w:szCs w:val="16"/>
              </w:rPr>
              <w:t>.</w:t>
            </w:r>
            <w:r w:rsidRPr="00D45DDA">
              <w:rPr>
                <w:rFonts w:ascii="Arial" w:hAnsi="Arial" w:cs="Arial"/>
                <w:color w:val="000000"/>
                <w:sz w:val="16"/>
                <w:szCs w:val="16"/>
              </w:rPr>
              <w:t>II</w:t>
            </w:r>
            <w:r w:rsidRPr="00517E70">
              <w:rPr>
                <w:rFonts w:ascii="Arial" w:hAnsi="Arial" w:cs="Arial"/>
                <w:color w:val="000000"/>
                <w:sz w:val="16"/>
                <w:szCs w:val="16"/>
              </w:rPr>
              <w:t>.</w:t>
            </w:r>
            <w:r w:rsidRPr="00D45DDA">
              <w:rPr>
                <w:rFonts w:ascii="Arial" w:hAnsi="Arial" w:cs="Arial"/>
                <w:color w:val="000000"/>
                <w:sz w:val="16"/>
                <w:szCs w:val="16"/>
              </w:rPr>
              <w:t>d</w:t>
            </w:r>
            <w:r w:rsidRPr="00517E70">
              <w:rPr>
                <w:rFonts w:ascii="Arial" w:hAnsi="Arial" w:cs="Arial"/>
                <w:color w:val="000000"/>
                <w:sz w:val="16"/>
                <w:szCs w:val="16"/>
              </w:rPr>
              <w:t xml:space="preserve">.2 </w:t>
            </w:r>
            <w:r w:rsidRPr="00D45DDA">
              <w:rPr>
                <w:rFonts w:ascii="Arial" w:hAnsi="Arial" w:cs="Arial"/>
                <w:color w:val="000000"/>
                <w:sz w:val="16"/>
                <w:szCs w:val="16"/>
              </w:rPr>
              <w:t>a</w:t>
            </w:r>
            <w:r w:rsidRPr="00517E70">
              <w:rPr>
                <w:rFonts w:ascii="Arial" w:hAnsi="Arial" w:cs="Arial"/>
                <w:color w:val="000000"/>
                <w:sz w:val="16"/>
                <w:szCs w:val="16"/>
              </w:rPr>
              <w:t xml:space="preserve">) </w:t>
            </w:r>
            <w:r w:rsidRPr="00D45DDA">
              <w:rPr>
                <w:rFonts w:ascii="Arial" w:hAnsi="Arial" w:cs="Arial"/>
                <w:color w:val="000000"/>
                <w:sz w:val="16"/>
                <w:szCs w:val="16"/>
              </w:rPr>
              <w:t>IB</w:t>
            </w:r>
            <w:r w:rsidRPr="00517E70">
              <w:rPr>
                <w:rFonts w:ascii="Arial" w:hAnsi="Arial" w:cs="Arial"/>
                <w:color w:val="000000"/>
                <w:sz w:val="16"/>
                <w:szCs w:val="16"/>
              </w:rPr>
              <w:t xml:space="preserve"> </w:t>
            </w:r>
            <w:r w:rsidRPr="00D45DDA">
              <w:rPr>
                <w:rFonts w:ascii="Arial" w:hAnsi="Arial" w:cs="Arial"/>
                <w:color w:val="000000"/>
                <w:sz w:val="16"/>
                <w:szCs w:val="16"/>
              </w:rPr>
              <w:t>Minor</w:t>
            </w:r>
            <w:r w:rsidRPr="00517E70">
              <w:rPr>
                <w:rFonts w:ascii="Arial" w:hAnsi="Arial" w:cs="Arial"/>
                <w:color w:val="000000"/>
                <w:sz w:val="16"/>
                <w:szCs w:val="16"/>
              </w:rPr>
              <w:t xml:space="preserve"> </w:t>
            </w:r>
            <w:r w:rsidRPr="00D45DDA">
              <w:rPr>
                <w:rFonts w:ascii="Arial" w:hAnsi="Arial" w:cs="Arial"/>
                <w:color w:val="000000"/>
                <w:sz w:val="16"/>
                <w:szCs w:val="16"/>
              </w:rPr>
              <w:t>changes</w:t>
            </w:r>
            <w:r w:rsidRPr="00517E70">
              <w:rPr>
                <w:rFonts w:ascii="Arial" w:hAnsi="Arial" w:cs="Arial"/>
                <w:color w:val="000000"/>
                <w:sz w:val="16"/>
                <w:szCs w:val="16"/>
              </w:rPr>
              <w:t xml:space="preserve"> </w:t>
            </w:r>
            <w:r w:rsidRPr="00D45DDA">
              <w:rPr>
                <w:rFonts w:ascii="Arial" w:hAnsi="Arial" w:cs="Arial"/>
                <w:color w:val="000000"/>
                <w:sz w:val="16"/>
                <w:szCs w:val="16"/>
              </w:rPr>
              <w:t>to</w:t>
            </w:r>
            <w:r w:rsidRPr="00517E70">
              <w:rPr>
                <w:rFonts w:ascii="Arial" w:hAnsi="Arial" w:cs="Arial"/>
                <w:color w:val="000000"/>
                <w:sz w:val="16"/>
                <w:szCs w:val="16"/>
              </w:rPr>
              <w:t xml:space="preserve"> </w:t>
            </w:r>
            <w:r w:rsidRPr="00D45DDA">
              <w:rPr>
                <w:rFonts w:ascii="Arial" w:hAnsi="Arial" w:cs="Arial"/>
                <w:color w:val="000000"/>
                <w:sz w:val="16"/>
                <w:szCs w:val="16"/>
              </w:rPr>
              <w:t>an</w:t>
            </w:r>
            <w:r w:rsidRPr="00517E70">
              <w:rPr>
                <w:rFonts w:ascii="Arial" w:hAnsi="Arial" w:cs="Arial"/>
                <w:color w:val="000000"/>
                <w:sz w:val="16"/>
                <w:szCs w:val="16"/>
              </w:rPr>
              <w:t xml:space="preserve"> </w:t>
            </w:r>
            <w:r w:rsidRPr="00D45DDA">
              <w:rPr>
                <w:rFonts w:ascii="Arial" w:hAnsi="Arial" w:cs="Arial"/>
                <w:color w:val="000000"/>
                <w:sz w:val="16"/>
                <w:szCs w:val="16"/>
              </w:rPr>
              <w:t>approved</w:t>
            </w:r>
            <w:r w:rsidRPr="00517E70">
              <w:rPr>
                <w:rFonts w:ascii="Arial" w:hAnsi="Arial" w:cs="Arial"/>
                <w:color w:val="000000"/>
                <w:sz w:val="16"/>
                <w:szCs w:val="16"/>
              </w:rPr>
              <w:t xml:space="preserve"> </w:t>
            </w:r>
            <w:r w:rsidRPr="00D45DDA">
              <w:rPr>
                <w:rFonts w:ascii="Arial" w:hAnsi="Arial" w:cs="Arial"/>
                <w:color w:val="000000"/>
                <w:sz w:val="16"/>
                <w:szCs w:val="16"/>
              </w:rPr>
              <w:t>test</w:t>
            </w:r>
            <w:r w:rsidRPr="00517E70">
              <w:rPr>
                <w:rFonts w:ascii="Arial" w:hAnsi="Arial" w:cs="Arial"/>
                <w:color w:val="000000"/>
                <w:sz w:val="16"/>
                <w:szCs w:val="16"/>
              </w:rPr>
              <w:t xml:space="preserve"> </w:t>
            </w:r>
            <w:r w:rsidRPr="00D45DDA">
              <w:rPr>
                <w:rFonts w:ascii="Arial" w:hAnsi="Arial" w:cs="Arial"/>
                <w:color w:val="000000"/>
                <w:sz w:val="16"/>
                <w:szCs w:val="16"/>
              </w:rPr>
              <w:t>procedure</w:t>
            </w:r>
            <w:r w:rsidRPr="00517E70">
              <w:rPr>
                <w:rFonts w:ascii="Arial" w:hAnsi="Arial" w:cs="Arial"/>
                <w:color w:val="000000"/>
                <w:sz w:val="16"/>
                <w:szCs w:val="16"/>
              </w:rPr>
              <w:t xml:space="preserve"> – модифікація методу кількісного визначення та визначення вмісту супровідних домішок/продуктів розкладу (</w:t>
            </w:r>
            <w:r w:rsidRPr="00D45DDA">
              <w:rPr>
                <w:rFonts w:ascii="Arial" w:hAnsi="Arial" w:cs="Arial"/>
                <w:color w:val="000000"/>
                <w:sz w:val="16"/>
                <w:szCs w:val="16"/>
              </w:rPr>
              <w:t>SI</w:t>
            </w:r>
            <w:r w:rsidRPr="00517E70">
              <w:rPr>
                <w:rFonts w:ascii="Arial" w:hAnsi="Arial" w:cs="Arial"/>
                <w:color w:val="000000"/>
                <w:sz w:val="16"/>
                <w:szCs w:val="16"/>
              </w:rPr>
              <w:t xml:space="preserve">-17138) для гармонізації з монографією </w:t>
            </w:r>
            <w:r w:rsidRPr="00D45DDA">
              <w:rPr>
                <w:rFonts w:ascii="Arial" w:hAnsi="Arial" w:cs="Arial"/>
                <w:color w:val="000000"/>
                <w:sz w:val="16"/>
                <w:szCs w:val="16"/>
                <w:lang w:val="ru-RU"/>
              </w:rPr>
              <w:t xml:space="preserve">ЄФ щодо АФІ симвастатину та впровадження альтернативних фільтрів для приготування зразка. </w:t>
            </w:r>
          </w:p>
          <w:p w:rsidR="0019029F" w:rsidRPr="00E92C39" w:rsidRDefault="0019029F" w:rsidP="0019029F">
            <w:pPr>
              <w:pStyle w:val="Normal"/>
              <w:tabs>
                <w:tab w:val="left" w:pos="12600"/>
              </w:tabs>
              <w:jc w:val="center"/>
              <w:rPr>
                <w:rFonts w:ascii="Arial" w:hAnsi="Arial" w:cs="Arial"/>
                <w:color w:val="000000"/>
                <w:sz w:val="16"/>
                <w:szCs w:val="16"/>
              </w:rPr>
            </w:pPr>
          </w:p>
        </w:tc>
        <w:tc>
          <w:tcPr>
            <w:tcW w:w="1134"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85"/>
              <w:jc w:val="center"/>
              <w:rPr>
                <w:rFonts w:ascii="Arial" w:hAnsi="Arial" w:cs="Arial"/>
                <w:i/>
                <w:sz w:val="16"/>
                <w:szCs w:val="16"/>
              </w:rPr>
            </w:pPr>
            <w:r w:rsidRPr="00D45DDA">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jc w:val="center"/>
              <w:rPr>
                <w:rFonts w:ascii="Arial" w:hAnsi="Arial" w:cs="Arial"/>
                <w:sz w:val="16"/>
                <w:szCs w:val="16"/>
              </w:rPr>
            </w:pPr>
            <w:r w:rsidRPr="00D45DDA">
              <w:rPr>
                <w:rFonts w:ascii="Arial" w:hAnsi="Arial" w:cs="Arial"/>
                <w:sz w:val="16"/>
                <w:szCs w:val="16"/>
              </w:rPr>
              <w:t>UA/17477/01/02</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rPr>
                <w:rFonts w:ascii="Arial" w:hAnsi="Arial" w:cs="Arial"/>
                <w:b/>
                <w:sz w:val="16"/>
                <w:szCs w:val="16"/>
              </w:rPr>
            </w:pPr>
            <w:r w:rsidRPr="00D45DDA">
              <w:rPr>
                <w:rFonts w:ascii="Arial" w:hAnsi="Arial" w:cs="Arial"/>
                <w:b/>
                <w:sz w:val="16"/>
                <w:szCs w:val="16"/>
              </w:rPr>
              <w:t>СИМВАСТАТИН-ТЕВА</w:t>
            </w:r>
          </w:p>
        </w:tc>
        <w:tc>
          <w:tcPr>
            <w:tcW w:w="1984"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rPr>
                <w:rFonts w:ascii="Arial" w:hAnsi="Arial" w:cs="Arial"/>
                <w:color w:val="000000"/>
                <w:sz w:val="16"/>
                <w:szCs w:val="16"/>
                <w:lang w:val="ru-RU"/>
              </w:rPr>
            </w:pPr>
            <w:r w:rsidRPr="00D45DDA">
              <w:rPr>
                <w:rFonts w:ascii="Arial" w:hAnsi="Arial" w:cs="Arial"/>
                <w:color w:val="000000"/>
                <w:sz w:val="16"/>
                <w:szCs w:val="16"/>
                <w:lang w:val="ru-RU"/>
              </w:rPr>
              <w:t>таблетки, вкриті плівковою оболонкою, по 80 мг, по 10 таблеток у блістері, по 3 блістери у картонній коробці</w:t>
            </w:r>
          </w:p>
        </w:tc>
        <w:tc>
          <w:tcPr>
            <w:tcW w:w="1418"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08"/>
              <w:jc w:val="center"/>
              <w:rPr>
                <w:rFonts w:ascii="Arial" w:hAnsi="Arial" w:cs="Arial"/>
                <w:color w:val="000000"/>
                <w:sz w:val="16"/>
                <w:szCs w:val="16"/>
              </w:rPr>
            </w:pPr>
            <w:r w:rsidRPr="00D45DDA">
              <w:rPr>
                <w:rFonts w:ascii="Arial" w:hAnsi="Arial" w:cs="Arial"/>
                <w:color w:val="000000"/>
                <w:sz w:val="16"/>
                <w:szCs w:val="16"/>
              </w:rPr>
              <w:t>ТОВ «Тева Україна»</w:t>
            </w:r>
          </w:p>
        </w:tc>
        <w:tc>
          <w:tcPr>
            <w:tcW w:w="1276"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08"/>
              <w:jc w:val="center"/>
              <w:rPr>
                <w:rFonts w:ascii="Arial" w:hAnsi="Arial" w:cs="Arial"/>
                <w:color w:val="000000"/>
                <w:sz w:val="16"/>
                <w:szCs w:val="16"/>
              </w:rPr>
            </w:pPr>
            <w:r w:rsidRPr="00D45DDA">
              <w:rPr>
                <w:rFonts w:ascii="Arial" w:hAnsi="Arial" w:cs="Arial"/>
                <w:color w:val="000000"/>
                <w:sz w:val="16"/>
                <w:szCs w:val="16"/>
                <w:lang w:val="ru-RU"/>
              </w:rPr>
              <w:t>Україна</w:t>
            </w:r>
          </w:p>
        </w:tc>
        <w:tc>
          <w:tcPr>
            <w:tcW w:w="2835"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jc w:val="center"/>
              <w:rPr>
                <w:rFonts w:ascii="Arial" w:hAnsi="Arial" w:cs="Arial"/>
                <w:color w:val="000000"/>
                <w:sz w:val="16"/>
                <w:szCs w:val="16"/>
              </w:rPr>
            </w:pPr>
            <w:r w:rsidRPr="00D45DDA">
              <w:rPr>
                <w:rFonts w:ascii="Arial" w:hAnsi="Arial" w:cs="Arial"/>
                <w:color w:val="000000"/>
                <w:sz w:val="16"/>
                <w:szCs w:val="16"/>
                <w:lang w:val="ru-RU"/>
              </w:rPr>
              <w:t xml:space="preserve">АТ Фармацевтичний завод ТЕВА </w:t>
            </w:r>
          </w:p>
        </w:tc>
        <w:tc>
          <w:tcPr>
            <w:tcW w:w="1275"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jc w:val="center"/>
              <w:rPr>
                <w:rFonts w:ascii="Arial" w:hAnsi="Arial" w:cs="Arial"/>
                <w:color w:val="000000"/>
                <w:sz w:val="16"/>
                <w:szCs w:val="16"/>
              </w:rPr>
            </w:pPr>
            <w:r w:rsidRPr="00D45DDA">
              <w:rPr>
                <w:rFonts w:ascii="Arial" w:hAnsi="Arial" w:cs="Arial"/>
                <w:color w:val="000000"/>
                <w:sz w:val="16"/>
                <w:szCs w:val="16"/>
                <w:lang w:val="ru-RU"/>
              </w:rPr>
              <w:t>Угорщина</w:t>
            </w:r>
          </w:p>
        </w:tc>
        <w:tc>
          <w:tcPr>
            <w:tcW w:w="2127"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jc w:val="center"/>
              <w:rPr>
                <w:rFonts w:ascii="Arial" w:hAnsi="Arial" w:cs="Arial"/>
                <w:color w:val="000000"/>
                <w:sz w:val="16"/>
                <w:szCs w:val="16"/>
                <w:lang w:val="ru-RU"/>
              </w:rPr>
            </w:pPr>
            <w:r w:rsidRPr="00D45DDA">
              <w:rPr>
                <w:rFonts w:ascii="Arial" w:hAnsi="Arial" w:cs="Arial"/>
                <w:color w:val="000000"/>
                <w:sz w:val="16"/>
                <w:szCs w:val="16"/>
              </w:rPr>
              <w:t>B</w:t>
            </w:r>
            <w:r w:rsidRPr="00517E70">
              <w:rPr>
                <w:rFonts w:ascii="Arial" w:hAnsi="Arial" w:cs="Arial"/>
                <w:color w:val="000000"/>
                <w:sz w:val="16"/>
                <w:szCs w:val="16"/>
              </w:rPr>
              <w:t>.</w:t>
            </w:r>
            <w:r w:rsidRPr="00D45DDA">
              <w:rPr>
                <w:rFonts w:ascii="Arial" w:hAnsi="Arial" w:cs="Arial"/>
                <w:color w:val="000000"/>
                <w:sz w:val="16"/>
                <w:szCs w:val="16"/>
              </w:rPr>
              <w:t>II</w:t>
            </w:r>
            <w:r w:rsidRPr="00517E70">
              <w:rPr>
                <w:rFonts w:ascii="Arial" w:hAnsi="Arial" w:cs="Arial"/>
                <w:color w:val="000000"/>
                <w:sz w:val="16"/>
                <w:szCs w:val="16"/>
              </w:rPr>
              <w:t>.</w:t>
            </w:r>
            <w:r w:rsidRPr="00D45DDA">
              <w:rPr>
                <w:rFonts w:ascii="Arial" w:hAnsi="Arial" w:cs="Arial"/>
                <w:color w:val="000000"/>
                <w:sz w:val="16"/>
                <w:szCs w:val="16"/>
              </w:rPr>
              <w:t>d</w:t>
            </w:r>
            <w:r w:rsidRPr="00517E70">
              <w:rPr>
                <w:rFonts w:ascii="Arial" w:hAnsi="Arial" w:cs="Arial"/>
                <w:color w:val="000000"/>
                <w:sz w:val="16"/>
                <w:szCs w:val="16"/>
              </w:rPr>
              <w:t xml:space="preserve">.2 </w:t>
            </w:r>
            <w:r w:rsidRPr="00D45DDA">
              <w:rPr>
                <w:rFonts w:ascii="Arial" w:hAnsi="Arial" w:cs="Arial"/>
                <w:color w:val="000000"/>
                <w:sz w:val="16"/>
                <w:szCs w:val="16"/>
              </w:rPr>
              <w:t>d</w:t>
            </w:r>
            <w:r w:rsidRPr="00517E70">
              <w:rPr>
                <w:rFonts w:ascii="Arial" w:hAnsi="Arial" w:cs="Arial"/>
                <w:color w:val="000000"/>
                <w:sz w:val="16"/>
                <w:szCs w:val="16"/>
              </w:rPr>
              <w:t xml:space="preserve">) </w:t>
            </w:r>
            <w:r w:rsidRPr="00D45DDA">
              <w:rPr>
                <w:rFonts w:ascii="Arial" w:hAnsi="Arial" w:cs="Arial"/>
                <w:color w:val="000000"/>
                <w:sz w:val="16"/>
                <w:szCs w:val="16"/>
              </w:rPr>
              <w:t>IB</w:t>
            </w:r>
            <w:r w:rsidRPr="00517E70">
              <w:rPr>
                <w:rFonts w:ascii="Arial" w:hAnsi="Arial" w:cs="Arial"/>
                <w:color w:val="000000"/>
                <w:sz w:val="16"/>
                <w:szCs w:val="16"/>
              </w:rPr>
              <w:t xml:space="preserve"> </w:t>
            </w:r>
            <w:r w:rsidRPr="00D45DDA">
              <w:rPr>
                <w:rFonts w:ascii="Arial" w:hAnsi="Arial" w:cs="Arial"/>
                <w:color w:val="000000"/>
                <w:sz w:val="16"/>
                <w:szCs w:val="16"/>
              </w:rPr>
              <w:t>Other</w:t>
            </w:r>
            <w:r w:rsidRPr="00517E70">
              <w:rPr>
                <w:rFonts w:ascii="Arial" w:hAnsi="Arial" w:cs="Arial"/>
                <w:color w:val="000000"/>
                <w:sz w:val="16"/>
                <w:szCs w:val="16"/>
              </w:rPr>
              <w:t xml:space="preserve"> </w:t>
            </w:r>
            <w:r w:rsidRPr="00D45DDA">
              <w:rPr>
                <w:rFonts w:ascii="Arial" w:hAnsi="Arial" w:cs="Arial"/>
                <w:color w:val="000000"/>
                <w:sz w:val="16"/>
                <w:szCs w:val="16"/>
              </w:rPr>
              <w:t>changes</w:t>
            </w:r>
            <w:r w:rsidRPr="00517E70">
              <w:rPr>
                <w:rFonts w:ascii="Arial" w:hAnsi="Arial" w:cs="Arial"/>
                <w:color w:val="000000"/>
                <w:sz w:val="16"/>
                <w:szCs w:val="16"/>
              </w:rPr>
              <w:t xml:space="preserve"> </w:t>
            </w:r>
            <w:r w:rsidRPr="00D45DDA">
              <w:rPr>
                <w:rFonts w:ascii="Arial" w:hAnsi="Arial" w:cs="Arial"/>
                <w:color w:val="000000"/>
                <w:sz w:val="16"/>
                <w:szCs w:val="16"/>
              </w:rPr>
              <w:t>to</w:t>
            </w:r>
            <w:r w:rsidRPr="00517E70">
              <w:rPr>
                <w:rFonts w:ascii="Arial" w:hAnsi="Arial" w:cs="Arial"/>
                <w:color w:val="000000"/>
                <w:sz w:val="16"/>
                <w:szCs w:val="16"/>
              </w:rPr>
              <w:t xml:space="preserve"> </w:t>
            </w:r>
            <w:r w:rsidRPr="00D45DDA">
              <w:rPr>
                <w:rFonts w:ascii="Arial" w:hAnsi="Arial" w:cs="Arial"/>
                <w:color w:val="000000"/>
                <w:sz w:val="16"/>
                <w:szCs w:val="16"/>
              </w:rPr>
              <w:t>a</w:t>
            </w:r>
            <w:r w:rsidRPr="00517E70">
              <w:rPr>
                <w:rFonts w:ascii="Arial" w:hAnsi="Arial" w:cs="Arial"/>
                <w:color w:val="000000"/>
                <w:sz w:val="16"/>
                <w:szCs w:val="16"/>
              </w:rPr>
              <w:t xml:space="preserve"> </w:t>
            </w:r>
            <w:r w:rsidRPr="00D45DDA">
              <w:rPr>
                <w:rFonts w:ascii="Arial" w:hAnsi="Arial" w:cs="Arial"/>
                <w:color w:val="000000"/>
                <w:sz w:val="16"/>
                <w:szCs w:val="16"/>
              </w:rPr>
              <w:t>test</w:t>
            </w:r>
            <w:r w:rsidRPr="00517E70">
              <w:rPr>
                <w:rFonts w:ascii="Arial" w:hAnsi="Arial" w:cs="Arial"/>
                <w:color w:val="000000"/>
                <w:sz w:val="16"/>
                <w:szCs w:val="16"/>
              </w:rPr>
              <w:t xml:space="preserve"> </w:t>
            </w:r>
            <w:r w:rsidRPr="00D45DDA">
              <w:rPr>
                <w:rFonts w:ascii="Arial" w:hAnsi="Arial" w:cs="Arial"/>
                <w:color w:val="000000"/>
                <w:sz w:val="16"/>
                <w:szCs w:val="16"/>
              </w:rPr>
              <w:t>procedure</w:t>
            </w:r>
            <w:r w:rsidRPr="00517E70">
              <w:rPr>
                <w:rFonts w:ascii="Arial" w:hAnsi="Arial" w:cs="Arial"/>
                <w:color w:val="000000"/>
                <w:sz w:val="16"/>
                <w:szCs w:val="16"/>
              </w:rPr>
              <w:t xml:space="preserve"> – внесення альтернативного методу ультраефективної рідинної хроматографії (УЕРХ-</w:t>
            </w:r>
            <w:r w:rsidRPr="00D45DDA">
              <w:rPr>
                <w:rFonts w:ascii="Arial" w:hAnsi="Arial" w:cs="Arial"/>
                <w:color w:val="000000"/>
                <w:sz w:val="16"/>
                <w:szCs w:val="16"/>
              </w:rPr>
              <w:t>UPLC</w:t>
            </w:r>
            <w:r w:rsidRPr="00517E70">
              <w:rPr>
                <w:rFonts w:ascii="Arial" w:hAnsi="Arial" w:cs="Arial"/>
                <w:color w:val="000000"/>
                <w:sz w:val="16"/>
                <w:szCs w:val="16"/>
              </w:rPr>
              <w:t>) симвастатину (</w:t>
            </w:r>
            <w:r w:rsidRPr="00D45DDA">
              <w:rPr>
                <w:rFonts w:ascii="Arial" w:hAnsi="Arial" w:cs="Arial"/>
                <w:color w:val="000000"/>
                <w:sz w:val="16"/>
                <w:szCs w:val="16"/>
              </w:rPr>
              <w:t>Simvastatin</w:t>
            </w:r>
            <w:r w:rsidRPr="00517E70">
              <w:rPr>
                <w:rFonts w:ascii="Arial" w:hAnsi="Arial" w:cs="Arial"/>
                <w:color w:val="000000"/>
                <w:sz w:val="16"/>
                <w:szCs w:val="16"/>
              </w:rPr>
              <w:t xml:space="preserve"> </w:t>
            </w:r>
            <w:r w:rsidRPr="00D45DDA">
              <w:rPr>
                <w:rFonts w:ascii="Arial" w:hAnsi="Arial" w:cs="Arial"/>
                <w:color w:val="000000"/>
                <w:sz w:val="16"/>
                <w:szCs w:val="16"/>
              </w:rPr>
              <w:t>FCT</w:t>
            </w:r>
            <w:r w:rsidRPr="00517E70">
              <w:rPr>
                <w:rFonts w:ascii="Arial" w:hAnsi="Arial" w:cs="Arial"/>
                <w:color w:val="000000"/>
                <w:sz w:val="16"/>
                <w:szCs w:val="16"/>
              </w:rPr>
              <w:t xml:space="preserve">). </w:t>
            </w:r>
            <w:r w:rsidRPr="00D45DDA">
              <w:rPr>
                <w:rFonts w:ascii="Arial" w:hAnsi="Arial" w:cs="Arial"/>
                <w:color w:val="000000"/>
                <w:sz w:val="16"/>
                <w:szCs w:val="16"/>
              </w:rPr>
              <w:t>B</w:t>
            </w:r>
            <w:r w:rsidRPr="00517E70">
              <w:rPr>
                <w:rFonts w:ascii="Arial" w:hAnsi="Arial" w:cs="Arial"/>
                <w:color w:val="000000"/>
                <w:sz w:val="16"/>
                <w:szCs w:val="16"/>
              </w:rPr>
              <w:t>.</w:t>
            </w:r>
            <w:r w:rsidRPr="00D45DDA">
              <w:rPr>
                <w:rFonts w:ascii="Arial" w:hAnsi="Arial" w:cs="Arial"/>
                <w:color w:val="000000"/>
                <w:sz w:val="16"/>
                <w:szCs w:val="16"/>
              </w:rPr>
              <w:t>II</w:t>
            </w:r>
            <w:r w:rsidRPr="00517E70">
              <w:rPr>
                <w:rFonts w:ascii="Arial" w:hAnsi="Arial" w:cs="Arial"/>
                <w:color w:val="000000"/>
                <w:sz w:val="16"/>
                <w:szCs w:val="16"/>
              </w:rPr>
              <w:t>.</w:t>
            </w:r>
            <w:r w:rsidRPr="00D45DDA">
              <w:rPr>
                <w:rFonts w:ascii="Arial" w:hAnsi="Arial" w:cs="Arial"/>
                <w:color w:val="000000"/>
                <w:sz w:val="16"/>
                <w:szCs w:val="16"/>
              </w:rPr>
              <w:t>d</w:t>
            </w:r>
            <w:r w:rsidRPr="00517E70">
              <w:rPr>
                <w:rFonts w:ascii="Arial" w:hAnsi="Arial" w:cs="Arial"/>
                <w:color w:val="000000"/>
                <w:sz w:val="16"/>
                <w:szCs w:val="16"/>
              </w:rPr>
              <w:t xml:space="preserve">.2 </w:t>
            </w:r>
            <w:r w:rsidRPr="00D45DDA">
              <w:rPr>
                <w:rFonts w:ascii="Arial" w:hAnsi="Arial" w:cs="Arial"/>
                <w:color w:val="000000"/>
                <w:sz w:val="16"/>
                <w:szCs w:val="16"/>
              </w:rPr>
              <w:t>d</w:t>
            </w:r>
            <w:r w:rsidRPr="00517E70">
              <w:rPr>
                <w:rFonts w:ascii="Arial" w:hAnsi="Arial" w:cs="Arial"/>
                <w:color w:val="000000"/>
                <w:sz w:val="16"/>
                <w:szCs w:val="16"/>
              </w:rPr>
              <w:t xml:space="preserve">) </w:t>
            </w:r>
            <w:r w:rsidRPr="00D45DDA">
              <w:rPr>
                <w:rFonts w:ascii="Arial" w:hAnsi="Arial" w:cs="Arial"/>
                <w:color w:val="000000"/>
                <w:sz w:val="16"/>
                <w:szCs w:val="16"/>
              </w:rPr>
              <w:t>IB</w:t>
            </w:r>
            <w:r w:rsidRPr="00517E70">
              <w:rPr>
                <w:rFonts w:ascii="Arial" w:hAnsi="Arial" w:cs="Arial"/>
                <w:color w:val="000000"/>
                <w:sz w:val="16"/>
                <w:szCs w:val="16"/>
              </w:rPr>
              <w:t xml:space="preserve"> </w:t>
            </w:r>
            <w:r w:rsidRPr="00D45DDA">
              <w:rPr>
                <w:rFonts w:ascii="Arial" w:hAnsi="Arial" w:cs="Arial"/>
                <w:color w:val="000000"/>
                <w:sz w:val="16"/>
                <w:szCs w:val="16"/>
              </w:rPr>
              <w:t>Other</w:t>
            </w:r>
            <w:r w:rsidRPr="00517E70">
              <w:rPr>
                <w:rFonts w:ascii="Arial" w:hAnsi="Arial" w:cs="Arial"/>
                <w:color w:val="000000"/>
                <w:sz w:val="16"/>
                <w:szCs w:val="16"/>
              </w:rPr>
              <w:t xml:space="preserve"> </w:t>
            </w:r>
            <w:r w:rsidRPr="00D45DDA">
              <w:rPr>
                <w:rFonts w:ascii="Arial" w:hAnsi="Arial" w:cs="Arial"/>
                <w:color w:val="000000"/>
                <w:sz w:val="16"/>
                <w:szCs w:val="16"/>
              </w:rPr>
              <w:t>changes</w:t>
            </w:r>
            <w:r w:rsidRPr="00517E70">
              <w:rPr>
                <w:rFonts w:ascii="Arial" w:hAnsi="Arial" w:cs="Arial"/>
                <w:color w:val="000000"/>
                <w:sz w:val="16"/>
                <w:szCs w:val="16"/>
              </w:rPr>
              <w:t xml:space="preserve"> </w:t>
            </w:r>
            <w:r w:rsidRPr="00D45DDA">
              <w:rPr>
                <w:rFonts w:ascii="Arial" w:hAnsi="Arial" w:cs="Arial"/>
                <w:color w:val="000000"/>
                <w:sz w:val="16"/>
                <w:szCs w:val="16"/>
              </w:rPr>
              <w:t>to</w:t>
            </w:r>
            <w:r w:rsidRPr="00517E70">
              <w:rPr>
                <w:rFonts w:ascii="Arial" w:hAnsi="Arial" w:cs="Arial"/>
                <w:color w:val="000000"/>
                <w:sz w:val="16"/>
                <w:szCs w:val="16"/>
              </w:rPr>
              <w:t xml:space="preserve"> </w:t>
            </w:r>
            <w:r w:rsidRPr="00D45DDA">
              <w:rPr>
                <w:rFonts w:ascii="Arial" w:hAnsi="Arial" w:cs="Arial"/>
                <w:color w:val="000000"/>
                <w:sz w:val="16"/>
                <w:szCs w:val="16"/>
              </w:rPr>
              <w:t>a</w:t>
            </w:r>
            <w:r w:rsidRPr="00517E70">
              <w:rPr>
                <w:rFonts w:ascii="Arial" w:hAnsi="Arial" w:cs="Arial"/>
                <w:color w:val="000000"/>
                <w:sz w:val="16"/>
                <w:szCs w:val="16"/>
              </w:rPr>
              <w:t xml:space="preserve"> </w:t>
            </w:r>
            <w:r w:rsidRPr="00D45DDA">
              <w:rPr>
                <w:rFonts w:ascii="Arial" w:hAnsi="Arial" w:cs="Arial"/>
                <w:color w:val="000000"/>
                <w:sz w:val="16"/>
                <w:szCs w:val="16"/>
              </w:rPr>
              <w:t>test</w:t>
            </w:r>
            <w:r w:rsidRPr="00517E70">
              <w:rPr>
                <w:rFonts w:ascii="Arial" w:hAnsi="Arial" w:cs="Arial"/>
                <w:color w:val="000000"/>
                <w:sz w:val="16"/>
                <w:szCs w:val="16"/>
              </w:rPr>
              <w:t xml:space="preserve"> </w:t>
            </w:r>
            <w:r w:rsidRPr="00D45DDA">
              <w:rPr>
                <w:rFonts w:ascii="Arial" w:hAnsi="Arial" w:cs="Arial"/>
                <w:color w:val="000000"/>
                <w:sz w:val="16"/>
                <w:szCs w:val="16"/>
              </w:rPr>
              <w:t>procedure</w:t>
            </w:r>
            <w:r w:rsidRPr="00517E70">
              <w:rPr>
                <w:rFonts w:ascii="Arial" w:hAnsi="Arial" w:cs="Arial"/>
                <w:color w:val="000000"/>
                <w:sz w:val="16"/>
                <w:szCs w:val="16"/>
              </w:rPr>
              <w:t xml:space="preserve"> – альтернативний метод УЕРХ для визначення таких параметрів ГЛЗ – Ідентифікація вмісту (симвастатин, бутилгідроксіанізол (</w:t>
            </w:r>
            <w:r w:rsidRPr="00D45DDA">
              <w:rPr>
                <w:rFonts w:ascii="Arial" w:hAnsi="Arial" w:cs="Arial"/>
                <w:color w:val="000000"/>
                <w:sz w:val="16"/>
                <w:szCs w:val="16"/>
              </w:rPr>
              <w:t>BHA</w:t>
            </w:r>
            <w:r w:rsidRPr="00517E70">
              <w:rPr>
                <w:rFonts w:ascii="Arial" w:hAnsi="Arial" w:cs="Arial"/>
                <w:color w:val="000000"/>
                <w:sz w:val="16"/>
                <w:szCs w:val="16"/>
              </w:rPr>
              <w:t>), аскорбінова кислота) та кількісного вмісту симвастатину, бутилгідроксіанізолу (</w:t>
            </w:r>
            <w:r w:rsidRPr="00D45DDA">
              <w:rPr>
                <w:rFonts w:ascii="Arial" w:hAnsi="Arial" w:cs="Arial"/>
                <w:color w:val="000000"/>
                <w:sz w:val="16"/>
                <w:szCs w:val="16"/>
              </w:rPr>
              <w:t>BHA</w:t>
            </w:r>
            <w:r w:rsidRPr="00517E70">
              <w:rPr>
                <w:rFonts w:ascii="Arial" w:hAnsi="Arial" w:cs="Arial"/>
                <w:color w:val="000000"/>
                <w:sz w:val="16"/>
                <w:szCs w:val="16"/>
              </w:rPr>
              <w:t xml:space="preserve">), аскорбінової кислоти. </w:t>
            </w:r>
            <w:r w:rsidRPr="00D45DDA">
              <w:rPr>
                <w:rFonts w:ascii="Arial" w:hAnsi="Arial" w:cs="Arial"/>
                <w:color w:val="000000"/>
                <w:sz w:val="16"/>
                <w:szCs w:val="16"/>
              </w:rPr>
              <w:t>B</w:t>
            </w:r>
            <w:r w:rsidRPr="00517E70">
              <w:rPr>
                <w:rFonts w:ascii="Arial" w:hAnsi="Arial" w:cs="Arial"/>
                <w:color w:val="000000"/>
                <w:sz w:val="16"/>
                <w:szCs w:val="16"/>
              </w:rPr>
              <w:t>.</w:t>
            </w:r>
            <w:r w:rsidRPr="00D45DDA">
              <w:rPr>
                <w:rFonts w:ascii="Arial" w:hAnsi="Arial" w:cs="Arial"/>
                <w:color w:val="000000"/>
                <w:sz w:val="16"/>
                <w:szCs w:val="16"/>
              </w:rPr>
              <w:t>II</w:t>
            </w:r>
            <w:r w:rsidRPr="00517E70">
              <w:rPr>
                <w:rFonts w:ascii="Arial" w:hAnsi="Arial" w:cs="Arial"/>
                <w:color w:val="000000"/>
                <w:sz w:val="16"/>
                <w:szCs w:val="16"/>
              </w:rPr>
              <w:t>.</w:t>
            </w:r>
            <w:r w:rsidRPr="00D45DDA">
              <w:rPr>
                <w:rFonts w:ascii="Arial" w:hAnsi="Arial" w:cs="Arial"/>
                <w:color w:val="000000"/>
                <w:sz w:val="16"/>
                <w:szCs w:val="16"/>
              </w:rPr>
              <w:t>d</w:t>
            </w:r>
            <w:r w:rsidRPr="00517E70">
              <w:rPr>
                <w:rFonts w:ascii="Arial" w:hAnsi="Arial" w:cs="Arial"/>
                <w:color w:val="000000"/>
                <w:sz w:val="16"/>
                <w:szCs w:val="16"/>
              </w:rPr>
              <w:t xml:space="preserve">.2 </w:t>
            </w:r>
            <w:r w:rsidRPr="00D45DDA">
              <w:rPr>
                <w:rFonts w:ascii="Arial" w:hAnsi="Arial" w:cs="Arial"/>
                <w:color w:val="000000"/>
                <w:sz w:val="16"/>
                <w:szCs w:val="16"/>
              </w:rPr>
              <w:t>d</w:t>
            </w:r>
            <w:r w:rsidRPr="00517E70">
              <w:rPr>
                <w:rFonts w:ascii="Arial" w:hAnsi="Arial" w:cs="Arial"/>
                <w:color w:val="000000"/>
                <w:sz w:val="16"/>
                <w:szCs w:val="16"/>
              </w:rPr>
              <w:t xml:space="preserve">) </w:t>
            </w:r>
            <w:r w:rsidRPr="00D45DDA">
              <w:rPr>
                <w:rFonts w:ascii="Arial" w:hAnsi="Arial" w:cs="Arial"/>
                <w:color w:val="000000"/>
                <w:sz w:val="16"/>
                <w:szCs w:val="16"/>
              </w:rPr>
              <w:t>IB</w:t>
            </w:r>
            <w:r w:rsidRPr="00517E70">
              <w:rPr>
                <w:rFonts w:ascii="Arial" w:hAnsi="Arial" w:cs="Arial"/>
                <w:color w:val="000000"/>
                <w:sz w:val="16"/>
                <w:szCs w:val="16"/>
              </w:rPr>
              <w:t xml:space="preserve"> </w:t>
            </w:r>
            <w:r w:rsidRPr="00D45DDA">
              <w:rPr>
                <w:rFonts w:ascii="Arial" w:hAnsi="Arial" w:cs="Arial"/>
                <w:color w:val="000000"/>
                <w:sz w:val="16"/>
                <w:szCs w:val="16"/>
              </w:rPr>
              <w:t>Other</w:t>
            </w:r>
            <w:r w:rsidRPr="00517E70">
              <w:rPr>
                <w:rFonts w:ascii="Arial" w:hAnsi="Arial" w:cs="Arial"/>
                <w:color w:val="000000"/>
                <w:sz w:val="16"/>
                <w:szCs w:val="16"/>
              </w:rPr>
              <w:t xml:space="preserve"> </w:t>
            </w:r>
            <w:r w:rsidRPr="00D45DDA">
              <w:rPr>
                <w:rFonts w:ascii="Arial" w:hAnsi="Arial" w:cs="Arial"/>
                <w:color w:val="000000"/>
                <w:sz w:val="16"/>
                <w:szCs w:val="16"/>
              </w:rPr>
              <w:t>changes</w:t>
            </w:r>
            <w:r w:rsidRPr="00517E70">
              <w:rPr>
                <w:rFonts w:ascii="Arial" w:hAnsi="Arial" w:cs="Arial"/>
                <w:color w:val="000000"/>
                <w:sz w:val="16"/>
                <w:szCs w:val="16"/>
              </w:rPr>
              <w:t xml:space="preserve"> </w:t>
            </w:r>
            <w:r w:rsidRPr="00D45DDA">
              <w:rPr>
                <w:rFonts w:ascii="Arial" w:hAnsi="Arial" w:cs="Arial"/>
                <w:color w:val="000000"/>
                <w:sz w:val="16"/>
                <w:szCs w:val="16"/>
              </w:rPr>
              <w:t>to</w:t>
            </w:r>
            <w:r w:rsidRPr="00517E70">
              <w:rPr>
                <w:rFonts w:ascii="Arial" w:hAnsi="Arial" w:cs="Arial"/>
                <w:color w:val="000000"/>
                <w:sz w:val="16"/>
                <w:szCs w:val="16"/>
              </w:rPr>
              <w:t xml:space="preserve"> </w:t>
            </w:r>
            <w:r w:rsidRPr="00D45DDA">
              <w:rPr>
                <w:rFonts w:ascii="Arial" w:hAnsi="Arial" w:cs="Arial"/>
                <w:color w:val="000000"/>
                <w:sz w:val="16"/>
                <w:szCs w:val="16"/>
              </w:rPr>
              <w:t>a</w:t>
            </w:r>
            <w:r w:rsidRPr="00517E70">
              <w:rPr>
                <w:rFonts w:ascii="Arial" w:hAnsi="Arial" w:cs="Arial"/>
                <w:color w:val="000000"/>
                <w:sz w:val="16"/>
                <w:szCs w:val="16"/>
              </w:rPr>
              <w:t xml:space="preserve"> </w:t>
            </w:r>
            <w:r w:rsidRPr="00D45DDA">
              <w:rPr>
                <w:rFonts w:ascii="Arial" w:hAnsi="Arial" w:cs="Arial"/>
                <w:color w:val="000000"/>
                <w:sz w:val="16"/>
                <w:szCs w:val="16"/>
              </w:rPr>
              <w:t>test</w:t>
            </w:r>
            <w:r w:rsidRPr="00517E70">
              <w:rPr>
                <w:rFonts w:ascii="Arial" w:hAnsi="Arial" w:cs="Arial"/>
                <w:color w:val="000000"/>
                <w:sz w:val="16"/>
                <w:szCs w:val="16"/>
              </w:rPr>
              <w:t xml:space="preserve"> </w:t>
            </w:r>
            <w:r w:rsidRPr="00D45DDA">
              <w:rPr>
                <w:rFonts w:ascii="Arial" w:hAnsi="Arial" w:cs="Arial"/>
                <w:color w:val="000000"/>
                <w:sz w:val="16"/>
                <w:szCs w:val="16"/>
              </w:rPr>
              <w:t>procedure</w:t>
            </w:r>
            <w:r w:rsidRPr="00517E70">
              <w:rPr>
                <w:rFonts w:ascii="Arial" w:hAnsi="Arial" w:cs="Arial"/>
                <w:color w:val="000000"/>
                <w:sz w:val="16"/>
                <w:szCs w:val="16"/>
              </w:rPr>
              <w:t xml:space="preserve"> - альтернативний метод УЕРХ для визначення таких параметрів ГЛЗ – Супровідних домішок та продуктів розкладу в таблетках симвастатину.</w:t>
            </w:r>
            <w:r w:rsidRPr="00517E70">
              <w:rPr>
                <w:rFonts w:ascii="Arial" w:hAnsi="Arial" w:cs="Arial"/>
                <w:color w:val="000000"/>
                <w:sz w:val="16"/>
                <w:szCs w:val="16"/>
              </w:rPr>
              <w:br/>
            </w:r>
            <w:r w:rsidRPr="00D45DDA">
              <w:rPr>
                <w:rFonts w:ascii="Arial" w:hAnsi="Arial" w:cs="Arial"/>
                <w:color w:val="000000"/>
                <w:sz w:val="16"/>
                <w:szCs w:val="16"/>
              </w:rPr>
              <w:t>B</w:t>
            </w:r>
            <w:r w:rsidRPr="00517E70">
              <w:rPr>
                <w:rFonts w:ascii="Arial" w:hAnsi="Arial" w:cs="Arial"/>
                <w:color w:val="000000"/>
                <w:sz w:val="16"/>
                <w:szCs w:val="16"/>
              </w:rPr>
              <w:t>.</w:t>
            </w:r>
            <w:r w:rsidRPr="00D45DDA">
              <w:rPr>
                <w:rFonts w:ascii="Arial" w:hAnsi="Arial" w:cs="Arial"/>
                <w:color w:val="000000"/>
                <w:sz w:val="16"/>
                <w:szCs w:val="16"/>
              </w:rPr>
              <w:t>II</w:t>
            </w:r>
            <w:r w:rsidRPr="00517E70">
              <w:rPr>
                <w:rFonts w:ascii="Arial" w:hAnsi="Arial" w:cs="Arial"/>
                <w:color w:val="000000"/>
                <w:sz w:val="16"/>
                <w:szCs w:val="16"/>
              </w:rPr>
              <w:t>.</w:t>
            </w:r>
            <w:r w:rsidRPr="00D45DDA">
              <w:rPr>
                <w:rFonts w:ascii="Arial" w:hAnsi="Arial" w:cs="Arial"/>
                <w:color w:val="000000"/>
                <w:sz w:val="16"/>
                <w:szCs w:val="16"/>
              </w:rPr>
              <w:t>d</w:t>
            </w:r>
            <w:r w:rsidRPr="00517E70">
              <w:rPr>
                <w:rFonts w:ascii="Arial" w:hAnsi="Arial" w:cs="Arial"/>
                <w:color w:val="000000"/>
                <w:sz w:val="16"/>
                <w:szCs w:val="16"/>
              </w:rPr>
              <w:t xml:space="preserve">.2 </w:t>
            </w:r>
            <w:r w:rsidRPr="00D45DDA">
              <w:rPr>
                <w:rFonts w:ascii="Arial" w:hAnsi="Arial" w:cs="Arial"/>
                <w:color w:val="000000"/>
                <w:sz w:val="16"/>
                <w:szCs w:val="16"/>
              </w:rPr>
              <w:t>a</w:t>
            </w:r>
            <w:r w:rsidRPr="00517E70">
              <w:rPr>
                <w:rFonts w:ascii="Arial" w:hAnsi="Arial" w:cs="Arial"/>
                <w:color w:val="000000"/>
                <w:sz w:val="16"/>
                <w:szCs w:val="16"/>
              </w:rPr>
              <w:t xml:space="preserve">) </w:t>
            </w:r>
            <w:r w:rsidRPr="00D45DDA">
              <w:rPr>
                <w:rFonts w:ascii="Arial" w:hAnsi="Arial" w:cs="Arial"/>
                <w:color w:val="000000"/>
                <w:sz w:val="16"/>
                <w:szCs w:val="16"/>
              </w:rPr>
              <w:t>IB</w:t>
            </w:r>
            <w:r w:rsidRPr="00517E70">
              <w:rPr>
                <w:rFonts w:ascii="Arial" w:hAnsi="Arial" w:cs="Arial"/>
                <w:color w:val="000000"/>
                <w:sz w:val="16"/>
                <w:szCs w:val="16"/>
              </w:rPr>
              <w:t xml:space="preserve"> </w:t>
            </w:r>
            <w:r w:rsidRPr="00D45DDA">
              <w:rPr>
                <w:rFonts w:ascii="Arial" w:hAnsi="Arial" w:cs="Arial"/>
                <w:color w:val="000000"/>
                <w:sz w:val="16"/>
                <w:szCs w:val="16"/>
              </w:rPr>
              <w:t>Minor</w:t>
            </w:r>
            <w:r w:rsidRPr="00517E70">
              <w:rPr>
                <w:rFonts w:ascii="Arial" w:hAnsi="Arial" w:cs="Arial"/>
                <w:color w:val="000000"/>
                <w:sz w:val="16"/>
                <w:szCs w:val="16"/>
              </w:rPr>
              <w:t xml:space="preserve"> </w:t>
            </w:r>
            <w:r w:rsidRPr="00D45DDA">
              <w:rPr>
                <w:rFonts w:ascii="Arial" w:hAnsi="Arial" w:cs="Arial"/>
                <w:color w:val="000000"/>
                <w:sz w:val="16"/>
                <w:szCs w:val="16"/>
              </w:rPr>
              <w:t>changes</w:t>
            </w:r>
            <w:r w:rsidRPr="00517E70">
              <w:rPr>
                <w:rFonts w:ascii="Arial" w:hAnsi="Arial" w:cs="Arial"/>
                <w:color w:val="000000"/>
                <w:sz w:val="16"/>
                <w:szCs w:val="16"/>
              </w:rPr>
              <w:t xml:space="preserve"> </w:t>
            </w:r>
            <w:r w:rsidRPr="00D45DDA">
              <w:rPr>
                <w:rFonts w:ascii="Arial" w:hAnsi="Arial" w:cs="Arial"/>
                <w:color w:val="000000"/>
                <w:sz w:val="16"/>
                <w:szCs w:val="16"/>
              </w:rPr>
              <w:t>to</w:t>
            </w:r>
            <w:r w:rsidRPr="00517E70">
              <w:rPr>
                <w:rFonts w:ascii="Arial" w:hAnsi="Arial" w:cs="Arial"/>
                <w:color w:val="000000"/>
                <w:sz w:val="16"/>
                <w:szCs w:val="16"/>
              </w:rPr>
              <w:t xml:space="preserve"> </w:t>
            </w:r>
            <w:r w:rsidRPr="00D45DDA">
              <w:rPr>
                <w:rFonts w:ascii="Arial" w:hAnsi="Arial" w:cs="Arial"/>
                <w:color w:val="000000"/>
                <w:sz w:val="16"/>
                <w:szCs w:val="16"/>
              </w:rPr>
              <w:t>an</w:t>
            </w:r>
            <w:r w:rsidRPr="00517E70">
              <w:rPr>
                <w:rFonts w:ascii="Arial" w:hAnsi="Arial" w:cs="Arial"/>
                <w:color w:val="000000"/>
                <w:sz w:val="16"/>
                <w:szCs w:val="16"/>
              </w:rPr>
              <w:t xml:space="preserve"> </w:t>
            </w:r>
            <w:r w:rsidRPr="00D45DDA">
              <w:rPr>
                <w:rFonts w:ascii="Arial" w:hAnsi="Arial" w:cs="Arial"/>
                <w:color w:val="000000"/>
                <w:sz w:val="16"/>
                <w:szCs w:val="16"/>
              </w:rPr>
              <w:t>approved</w:t>
            </w:r>
            <w:r w:rsidRPr="00517E70">
              <w:rPr>
                <w:rFonts w:ascii="Arial" w:hAnsi="Arial" w:cs="Arial"/>
                <w:color w:val="000000"/>
                <w:sz w:val="16"/>
                <w:szCs w:val="16"/>
              </w:rPr>
              <w:t xml:space="preserve"> </w:t>
            </w:r>
            <w:r w:rsidRPr="00D45DDA">
              <w:rPr>
                <w:rFonts w:ascii="Arial" w:hAnsi="Arial" w:cs="Arial"/>
                <w:color w:val="000000"/>
                <w:sz w:val="16"/>
                <w:szCs w:val="16"/>
              </w:rPr>
              <w:t>test</w:t>
            </w:r>
            <w:r w:rsidRPr="00517E70">
              <w:rPr>
                <w:rFonts w:ascii="Arial" w:hAnsi="Arial" w:cs="Arial"/>
                <w:color w:val="000000"/>
                <w:sz w:val="16"/>
                <w:szCs w:val="16"/>
              </w:rPr>
              <w:t xml:space="preserve"> </w:t>
            </w:r>
            <w:r w:rsidRPr="00D45DDA">
              <w:rPr>
                <w:rFonts w:ascii="Arial" w:hAnsi="Arial" w:cs="Arial"/>
                <w:color w:val="000000"/>
                <w:sz w:val="16"/>
                <w:szCs w:val="16"/>
              </w:rPr>
              <w:t>procedure</w:t>
            </w:r>
            <w:r w:rsidRPr="00517E70">
              <w:rPr>
                <w:rFonts w:ascii="Arial" w:hAnsi="Arial" w:cs="Arial"/>
                <w:color w:val="000000"/>
                <w:sz w:val="16"/>
                <w:szCs w:val="16"/>
              </w:rPr>
              <w:t xml:space="preserve"> – модифікація методу кількісного визначення та визначення вмісту супровідних домішок/продуктів розкладу (</w:t>
            </w:r>
            <w:r w:rsidRPr="00D45DDA">
              <w:rPr>
                <w:rFonts w:ascii="Arial" w:hAnsi="Arial" w:cs="Arial"/>
                <w:color w:val="000000"/>
                <w:sz w:val="16"/>
                <w:szCs w:val="16"/>
              </w:rPr>
              <w:t>SI</w:t>
            </w:r>
            <w:r w:rsidRPr="00517E70">
              <w:rPr>
                <w:rFonts w:ascii="Arial" w:hAnsi="Arial" w:cs="Arial"/>
                <w:color w:val="000000"/>
                <w:sz w:val="16"/>
                <w:szCs w:val="16"/>
              </w:rPr>
              <w:t xml:space="preserve">-17138) для гармонізації з монографією </w:t>
            </w:r>
            <w:r w:rsidRPr="00D45DDA">
              <w:rPr>
                <w:rFonts w:ascii="Arial" w:hAnsi="Arial" w:cs="Arial"/>
                <w:color w:val="000000"/>
                <w:sz w:val="16"/>
                <w:szCs w:val="16"/>
                <w:lang w:val="ru-RU"/>
              </w:rPr>
              <w:t xml:space="preserve">ЄФ щодо АФІ симвастатину та впровадження альтернативних фільтрів для приготування зразка. </w:t>
            </w:r>
          </w:p>
          <w:p w:rsidR="0019029F" w:rsidRPr="00E92C39" w:rsidRDefault="0019029F" w:rsidP="0019029F">
            <w:pPr>
              <w:pStyle w:val="Normal"/>
              <w:tabs>
                <w:tab w:val="left" w:pos="12600"/>
              </w:tabs>
              <w:jc w:val="center"/>
              <w:rPr>
                <w:rFonts w:ascii="Arial" w:hAnsi="Arial" w:cs="Arial"/>
                <w:color w:val="000000"/>
                <w:sz w:val="16"/>
                <w:szCs w:val="16"/>
              </w:rPr>
            </w:pPr>
          </w:p>
        </w:tc>
        <w:tc>
          <w:tcPr>
            <w:tcW w:w="1134"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85"/>
              <w:jc w:val="center"/>
              <w:rPr>
                <w:rFonts w:ascii="Arial" w:hAnsi="Arial" w:cs="Arial"/>
                <w:i/>
                <w:sz w:val="16"/>
                <w:szCs w:val="16"/>
              </w:rPr>
            </w:pPr>
            <w:r w:rsidRPr="00D45DDA">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jc w:val="center"/>
              <w:rPr>
                <w:rFonts w:ascii="Arial" w:hAnsi="Arial" w:cs="Arial"/>
                <w:sz w:val="16"/>
                <w:szCs w:val="16"/>
              </w:rPr>
            </w:pPr>
            <w:r w:rsidRPr="00D45DDA">
              <w:rPr>
                <w:rFonts w:ascii="Arial" w:hAnsi="Arial" w:cs="Arial"/>
                <w:sz w:val="16"/>
                <w:szCs w:val="16"/>
              </w:rPr>
              <w:t>UA/17477/01/03</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39054D" w:rsidRDefault="0019029F" w:rsidP="0019029F">
            <w:pPr>
              <w:pStyle w:val="Normal"/>
              <w:tabs>
                <w:tab w:val="left" w:pos="12600"/>
              </w:tabs>
              <w:rPr>
                <w:rFonts w:ascii="Arial" w:hAnsi="Arial" w:cs="Arial"/>
                <w:b/>
                <w:sz w:val="16"/>
                <w:szCs w:val="16"/>
              </w:rPr>
            </w:pPr>
            <w:r w:rsidRPr="000C5A3C">
              <w:rPr>
                <w:rFonts w:ascii="Arial" w:hAnsi="Arial" w:cs="Arial"/>
                <w:b/>
                <w:sz w:val="16"/>
                <w:szCs w:val="16"/>
              </w:rPr>
              <w:t>ФЕЙБА</w:t>
            </w:r>
          </w:p>
        </w:tc>
        <w:tc>
          <w:tcPr>
            <w:tcW w:w="1984"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rPr>
                <w:rFonts w:ascii="Arial" w:hAnsi="Arial" w:cs="Arial"/>
                <w:color w:val="000000"/>
                <w:sz w:val="16"/>
                <w:szCs w:val="16"/>
                <w:lang w:val="ru-RU"/>
              </w:rPr>
            </w:pPr>
            <w:r w:rsidRPr="000C5A3C">
              <w:rPr>
                <w:rFonts w:ascii="Arial" w:hAnsi="Arial" w:cs="Arial"/>
                <w:color w:val="000000"/>
                <w:sz w:val="16"/>
                <w:szCs w:val="16"/>
                <w:lang w:val="ru-RU"/>
              </w:rPr>
              <w:t xml:space="preserve">порошок та розчинник для розчину для ін`єкцій по 500 Од.; порошок у флаконах та розчинник (вода для ін`єкцій) по 10 мл або по 20 мл у флаконах. По 1 флакону з порошком у комплекті з 1 флаконом з розчинником та з пристосуванням для розведення </w:t>
            </w:r>
            <w:r w:rsidRPr="000C5A3C">
              <w:rPr>
                <w:rFonts w:ascii="Arial" w:hAnsi="Arial" w:cs="Arial"/>
                <w:color w:val="000000"/>
                <w:sz w:val="16"/>
                <w:szCs w:val="16"/>
              </w:rPr>
              <w:t>BAXJECT</w:t>
            </w:r>
            <w:r w:rsidRPr="000C5A3C">
              <w:rPr>
                <w:rFonts w:ascii="Arial" w:hAnsi="Arial" w:cs="Arial"/>
                <w:color w:val="000000"/>
                <w:sz w:val="16"/>
                <w:szCs w:val="16"/>
                <w:lang w:val="ru-RU"/>
              </w:rPr>
              <w:t xml:space="preserve"> </w:t>
            </w:r>
            <w:r w:rsidRPr="000C5A3C">
              <w:rPr>
                <w:rFonts w:ascii="Arial" w:hAnsi="Arial" w:cs="Arial"/>
                <w:color w:val="000000"/>
                <w:sz w:val="16"/>
                <w:szCs w:val="16"/>
              </w:rPr>
              <w:t>II</w:t>
            </w:r>
            <w:r w:rsidRPr="000C5A3C">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p w:rsidR="0019029F" w:rsidRPr="0039054D" w:rsidRDefault="0019029F" w:rsidP="0019029F">
            <w:pPr>
              <w:pStyle w:val="Normal"/>
              <w:tabs>
                <w:tab w:val="left" w:pos="12600"/>
              </w:tabs>
              <w:rPr>
                <w:rFonts w:ascii="Arial" w:hAnsi="Arial" w:cs="Arial"/>
                <w:color w:val="000000"/>
                <w:sz w:val="16"/>
                <w:szCs w:val="16"/>
                <w:lang w:val="ru-RU"/>
              </w:rPr>
            </w:pPr>
          </w:p>
        </w:tc>
        <w:tc>
          <w:tcPr>
            <w:tcW w:w="1418" w:type="dxa"/>
            <w:tcBorders>
              <w:top w:val="single" w:sz="4" w:space="0" w:color="000000"/>
              <w:left w:val="single" w:sz="4" w:space="0" w:color="auto"/>
              <w:right w:val="single" w:sz="4" w:space="0" w:color="auto"/>
            </w:tcBorders>
            <w:shd w:val="clear" w:color="auto" w:fill="auto"/>
          </w:tcPr>
          <w:p w:rsidR="0019029F" w:rsidRPr="0039054D" w:rsidRDefault="0019029F" w:rsidP="0019029F">
            <w:pPr>
              <w:pStyle w:val="Normal"/>
              <w:tabs>
                <w:tab w:val="left" w:pos="12600"/>
              </w:tabs>
              <w:ind w:left="-108"/>
              <w:jc w:val="center"/>
              <w:rPr>
                <w:rFonts w:ascii="Arial" w:hAnsi="Arial" w:cs="Arial"/>
                <w:color w:val="000000"/>
                <w:sz w:val="16"/>
                <w:szCs w:val="16"/>
                <w:lang w:val="ru-RU"/>
              </w:rPr>
            </w:pPr>
            <w:r w:rsidRPr="000C5A3C">
              <w:rPr>
                <w:rFonts w:ascii="Arial" w:hAnsi="Arial" w:cs="Arial"/>
                <w:color w:val="000000"/>
                <w:sz w:val="16"/>
                <w:szCs w:val="16"/>
              </w:rPr>
              <w:t>Бакстер АГ</w:t>
            </w:r>
          </w:p>
        </w:tc>
        <w:tc>
          <w:tcPr>
            <w:tcW w:w="1276" w:type="dxa"/>
            <w:tcBorders>
              <w:top w:val="single" w:sz="4" w:space="0" w:color="000000"/>
              <w:left w:val="single" w:sz="4" w:space="0" w:color="auto"/>
              <w:right w:val="single" w:sz="4" w:space="0" w:color="auto"/>
            </w:tcBorders>
            <w:shd w:val="clear" w:color="auto" w:fill="auto"/>
          </w:tcPr>
          <w:p w:rsidR="0019029F" w:rsidRPr="0039054D" w:rsidRDefault="0019029F" w:rsidP="0019029F">
            <w:pPr>
              <w:pStyle w:val="Normal"/>
              <w:tabs>
                <w:tab w:val="left" w:pos="12600"/>
              </w:tabs>
              <w:ind w:left="-108"/>
              <w:jc w:val="center"/>
              <w:rPr>
                <w:rFonts w:ascii="Arial" w:hAnsi="Arial" w:cs="Arial"/>
                <w:color w:val="000000"/>
                <w:sz w:val="16"/>
                <w:szCs w:val="16"/>
              </w:rPr>
            </w:pPr>
            <w:r w:rsidRPr="000C5A3C">
              <w:rPr>
                <w:rFonts w:ascii="Arial" w:hAnsi="Arial" w:cs="Arial"/>
                <w:color w:val="000000"/>
                <w:sz w:val="16"/>
                <w:szCs w:val="16"/>
              </w:rPr>
              <w:t>Австрія</w:t>
            </w:r>
          </w:p>
        </w:tc>
        <w:tc>
          <w:tcPr>
            <w:tcW w:w="2835" w:type="dxa"/>
            <w:tcBorders>
              <w:top w:val="single" w:sz="4" w:space="0" w:color="000000"/>
              <w:left w:val="single" w:sz="4" w:space="0" w:color="auto"/>
              <w:right w:val="single" w:sz="4" w:space="0" w:color="auto"/>
            </w:tcBorders>
            <w:shd w:val="clear" w:color="auto" w:fill="auto"/>
          </w:tcPr>
          <w:p w:rsidR="0019029F" w:rsidRPr="000C5A3C" w:rsidRDefault="0019029F" w:rsidP="0019029F">
            <w:pPr>
              <w:pStyle w:val="Normal"/>
              <w:tabs>
                <w:tab w:val="left" w:pos="12600"/>
              </w:tabs>
              <w:jc w:val="center"/>
              <w:rPr>
                <w:rFonts w:ascii="Arial" w:hAnsi="Arial" w:cs="Arial"/>
                <w:color w:val="000000"/>
                <w:sz w:val="16"/>
                <w:szCs w:val="16"/>
              </w:rPr>
            </w:pPr>
            <w:r w:rsidRPr="000C5A3C">
              <w:rPr>
                <w:rFonts w:ascii="Arial" w:hAnsi="Arial" w:cs="Arial"/>
                <w:color w:val="000000"/>
                <w:sz w:val="16"/>
                <w:szCs w:val="16"/>
              </w:rPr>
              <w:t xml:space="preserve">Дозвіл на випуск серії: </w:t>
            </w:r>
          </w:p>
          <w:p w:rsidR="0019029F" w:rsidRPr="000C5A3C" w:rsidRDefault="0019029F" w:rsidP="0019029F">
            <w:pPr>
              <w:pStyle w:val="Normal"/>
              <w:tabs>
                <w:tab w:val="left" w:pos="12600"/>
              </w:tabs>
              <w:jc w:val="center"/>
              <w:rPr>
                <w:rFonts w:ascii="Arial" w:hAnsi="Arial" w:cs="Arial"/>
                <w:color w:val="000000"/>
                <w:sz w:val="16"/>
                <w:szCs w:val="16"/>
              </w:rPr>
            </w:pPr>
            <w:r w:rsidRPr="000C5A3C">
              <w:rPr>
                <w:rFonts w:ascii="Arial" w:hAnsi="Arial" w:cs="Arial"/>
                <w:color w:val="000000"/>
                <w:sz w:val="16"/>
                <w:szCs w:val="16"/>
              </w:rPr>
              <w:t xml:space="preserve">Такеда Мануфекчурінг Австрія АГ, Австрія; </w:t>
            </w:r>
          </w:p>
          <w:p w:rsidR="0019029F" w:rsidRPr="000C5A3C" w:rsidRDefault="0019029F" w:rsidP="0019029F">
            <w:pPr>
              <w:pStyle w:val="Normal"/>
              <w:tabs>
                <w:tab w:val="left" w:pos="12600"/>
              </w:tabs>
              <w:jc w:val="center"/>
              <w:rPr>
                <w:rFonts w:ascii="Arial" w:hAnsi="Arial" w:cs="Arial"/>
                <w:color w:val="000000"/>
                <w:sz w:val="16"/>
                <w:szCs w:val="16"/>
              </w:rPr>
            </w:pPr>
            <w:r w:rsidRPr="000C5A3C">
              <w:rPr>
                <w:rFonts w:ascii="Arial" w:hAnsi="Arial" w:cs="Arial"/>
                <w:color w:val="000000"/>
                <w:sz w:val="16"/>
                <w:szCs w:val="16"/>
              </w:rPr>
              <w:t>Виробництво, контроль якості та випробування стабільності, первинне пакування ГЛЗ; маркування та вторинне пакування ГЛЗ та розчинника: Такеда Мануфекчурінг Австрія АГ, Австрія;</w:t>
            </w:r>
            <w:r w:rsidRPr="000C5A3C">
              <w:rPr>
                <w:rFonts w:ascii="Arial" w:hAnsi="Arial" w:cs="Arial"/>
                <w:color w:val="000000"/>
                <w:sz w:val="16"/>
                <w:szCs w:val="16"/>
              </w:rPr>
              <w:br/>
              <w:t xml:space="preserve">Контроль якості та випробування стабільності ГЛЗ (бактеріальні токсини та стерильність): </w:t>
            </w:r>
          </w:p>
          <w:p w:rsidR="0019029F" w:rsidRPr="000C5A3C" w:rsidRDefault="0019029F" w:rsidP="0019029F">
            <w:pPr>
              <w:pStyle w:val="Normal"/>
              <w:tabs>
                <w:tab w:val="left" w:pos="12600"/>
              </w:tabs>
              <w:jc w:val="center"/>
              <w:rPr>
                <w:rFonts w:ascii="Arial" w:hAnsi="Arial" w:cs="Arial"/>
                <w:color w:val="000000"/>
                <w:sz w:val="16"/>
                <w:szCs w:val="16"/>
              </w:rPr>
            </w:pPr>
            <w:r w:rsidRPr="000C5A3C">
              <w:rPr>
                <w:rFonts w:ascii="Arial" w:hAnsi="Arial" w:cs="Arial"/>
                <w:color w:val="000000"/>
                <w:sz w:val="16"/>
                <w:szCs w:val="16"/>
              </w:rPr>
              <w:t>Такеда Мануфекчурінг Австрія АГ, Австрія;</w:t>
            </w:r>
            <w:r w:rsidRPr="000C5A3C">
              <w:rPr>
                <w:rFonts w:ascii="Arial" w:hAnsi="Arial" w:cs="Arial"/>
                <w:color w:val="000000"/>
                <w:sz w:val="16"/>
                <w:szCs w:val="16"/>
              </w:rPr>
              <w:br/>
              <w:t xml:space="preserve">Виробництво та контроль якості розчинника: </w:t>
            </w:r>
          </w:p>
          <w:p w:rsidR="0019029F" w:rsidRPr="0039054D" w:rsidRDefault="0019029F" w:rsidP="0019029F">
            <w:pPr>
              <w:pStyle w:val="Normal"/>
              <w:tabs>
                <w:tab w:val="left" w:pos="12600"/>
              </w:tabs>
              <w:jc w:val="center"/>
              <w:rPr>
                <w:rFonts w:ascii="Arial" w:hAnsi="Arial" w:cs="Arial"/>
                <w:color w:val="000000"/>
                <w:sz w:val="16"/>
                <w:szCs w:val="16"/>
              </w:rPr>
            </w:pPr>
            <w:r w:rsidRPr="000C5A3C">
              <w:rPr>
                <w:rFonts w:ascii="Arial" w:hAnsi="Arial" w:cs="Arial"/>
                <w:color w:val="000000"/>
                <w:sz w:val="16"/>
                <w:szCs w:val="16"/>
              </w:rPr>
              <w:t>Зігфрід Хамельн ГмбХ, Німеччина</w:t>
            </w:r>
          </w:p>
        </w:tc>
        <w:tc>
          <w:tcPr>
            <w:tcW w:w="1275" w:type="dxa"/>
            <w:tcBorders>
              <w:top w:val="single" w:sz="4" w:space="0" w:color="000000"/>
              <w:left w:val="single" w:sz="4" w:space="0" w:color="auto"/>
              <w:right w:val="single" w:sz="4" w:space="0" w:color="auto"/>
            </w:tcBorders>
            <w:shd w:val="clear" w:color="auto" w:fill="auto"/>
          </w:tcPr>
          <w:p w:rsidR="0019029F" w:rsidRPr="000C5A3C" w:rsidRDefault="0019029F" w:rsidP="0019029F">
            <w:pPr>
              <w:pStyle w:val="Normal"/>
              <w:tabs>
                <w:tab w:val="left" w:pos="12600"/>
              </w:tabs>
              <w:jc w:val="center"/>
              <w:rPr>
                <w:rFonts w:ascii="Arial" w:hAnsi="Arial" w:cs="Arial"/>
                <w:color w:val="000000"/>
                <w:sz w:val="16"/>
                <w:szCs w:val="16"/>
              </w:rPr>
            </w:pPr>
            <w:r w:rsidRPr="000C5A3C">
              <w:rPr>
                <w:rFonts w:ascii="Arial" w:hAnsi="Arial" w:cs="Arial"/>
                <w:color w:val="000000"/>
                <w:sz w:val="16"/>
                <w:szCs w:val="16"/>
              </w:rPr>
              <w:t>Австрія/</w:t>
            </w:r>
          </w:p>
          <w:p w:rsidR="0019029F" w:rsidRPr="000C5A3C" w:rsidRDefault="0019029F" w:rsidP="0019029F">
            <w:pPr>
              <w:pStyle w:val="Normal"/>
              <w:tabs>
                <w:tab w:val="left" w:pos="12600"/>
              </w:tabs>
              <w:jc w:val="center"/>
              <w:rPr>
                <w:rFonts w:ascii="Arial" w:hAnsi="Arial" w:cs="Arial"/>
                <w:color w:val="000000"/>
                <w:sz w:val="16"/>
                <w:szCs w:val="16"/>
              </w:rPr>
            </w:pPr>
            <w:r w:rsidRPr="000C5A3C">
              <w:rPr>
                <w:rFonts w:ascii="Arial" w:hAnsi="Arial" w:cs="Arial"/>
                <w:color w:val="000000"/>
                <w:sz w:val="16"/>
                <w:szCs w:val="16"/>
              </w:rPr>
              <w:t>Німеччина</w:t>
            </w:r>
          </w:p>
          <w:p w:rsidR="0019029F" w:rsidRPr="0039054D" w:rsidRDefault="0019029F" w:rsidP="0019029F">
            <w:pPr>
              <w:pStyle w:val="Normal"/>
              <w:tabs>
                <w:tab w:val="left" w:pos="12600"/>
              </w:tabs>
              <w:jc w:val="center"/>
              <w:rPr>
                <w:rFonts w:ascii="Arial" w:hAnsi="Arial" w:cs="Arial"/>
                <w:color w:val="000000"/>
                <w:sz w:val="16"/>
                <w:szCs w:val="16"/>
                <w:lang w:val="ru-RU"/>
              </w:rPr>
            </w:pPr>
          </w:p>
        </w:tc>
        <w:tc>
          <w:tcPr>
            <w:tcW w:w="2127" w:type="dxa"/>
            <w:tcBorders>
              <w:top w:val="single" w:sz="4" w:space="0" w:color="000000"/>
              <w:left w:val="single" w:sz="4" w:space="0" w:color="auto"/>
              <w:right w:val="single" w:sz="4" w:space="0" w:color="auto"/>
            </w:tcBorders>
            <w:shd w:val="clear" w:color="auto" w:fill="auto"/>
          </w:tcPr>
          <w:p w:rsidR="0019029F" w:rsidRPr="0039054D" w:rsidRDefault="0019029F" w:rsidP="0019029F">
            <w:pPr>
              <w:pStyle w:val="Normal"/>
              <w:tabs>
                <w:tab w:val="left" w:pos="12600"/>
              </w:tabs>
              <w:jc w:val="center"/>
              <w:rPr>
                <w:rFonts w:ascii="Arial" w:hAnsi="Arial" w:cs="Arial"/>
                <w:b/>
                <w:color w:val="000000"/>
                <w:sz w:val="16"/>
                <w:szCs w:val="16"/>
              </w:rPr>
            </w:pPr>
            <w:r w:rsidRPr="000C5A3C">
              <w:rPr>
                <w:rFonts w:ascii="Arial" w:hAnsi="Arial" w:cs="Arial"/>
                <w:color w:val="000000"/>
                <w:sz w:val="16"/>
                <w:szCs w:val="16"/>
                <w:lang w:val="ru-RU"/>
              </w:rPr>
              <w:t>(В.</w:t>
            </w:r>
            <w:r w:rsidRPr="000C5A3C">
              <w:rPr>
                <w:rFonts w:ascii="Arial" w:hAnsi="Arial" w:cs="Arial"/>
                <w:color w:val="000000"/>
                <w:sz w:val="16"/>
                <w:szCs w:val="16"/>
              </w:rPr>
              <w:t>I</w:t>
            </w:r>
            <w:r w:rsidRPr="000C5A3C">
              <w:rPr>
                <w:rFonts w:ascii="Arial" w:hAnsi="Arial" w:cs="Arial"/>
                <w:color w:val="000000"/>
                <w:sz w:val="16"/>
                <w:szCs w:val="16"/>
                <w:lang w:val="ru-RU"/>
              </w:rPr>
              <w:t>.8. (а),</w:t>
            </w:r>
            <w:r w:rsidRPr="000C5A3C">
              <w:rPr>
                <w:rFonts w:ascii="Arial" w:hAnsi="Arial" w:cs="Arial"/>
                <w:color w:val="000000"/>
                <w:sz w:val="16"/>
                <w:szCs w:val="16"/>
              </w:rPr>
              <w:t>IA</w:t>
            </w:r>
            <w:r w:rsidRPr="000C5A3C">
              <w:rPr>
                <w:rFonts w:ascii="Arial" w:hAnsi="Arial" w:cs="Arial"/>
                <w:color w:val="000000"/>
                <w:sz w:val="16"/>
                <w:szCs w:val="16"/>
                <w:lang w:val="ru-RU"/>
              </w:rPr>
              <w:t xml:space="preserve">нп), Зміна контактної особи заявника, відповідальної за фармаконагляд в Україні. Діюча редакція: Венгер Людмила Анатоліївна / </w:t>
            </w:r>
            <w:r w:rsidRPr="000C5A3C">
              <w:rPr>
                <w:rFonts w:ascii="Arial" w:hAnsi="Arial" w:cs="Arial"/>
                <w:color w:val="000000"/>
                <w:sz w:val="16"/>
                <w:szCs w:val="16"/>
              </w:rPr>
              <w:t>Venher</w:t>
            </w:r>
            <w:r w:rsidRPr="000C5A3C">
              <w:rPr>
                <w:rFonts w:ascii="Arial" w:hAnsi="Arial" w:cs="Arial"/>
                <w:color w:val="000000"/>
                <w:sz w:val="16"/>
                <w:szCs w:val="16"/>
                <w:lang w:val="ru-RU"/>
              </w:rPr>
              <w:t xml:space="preserve"> </w:t>
            </w:r>
            <w:r w:rsidRPr="000C5A3C">
              <w:rPr>
                <w:rFonts w:ascii="Arial" w:hAnsi="Arial" w:cs="Arial"/>
                <w:color w:val="000000"/>
                <w:sz w:val="16"/>
                <w:szCs w:val="16"/>
              </w:rPr>
              <w:t>Liudmyla</w:t>
            </w:r>
            <w:r w:rsidRPr="000C5A3C">
              <w:rPr>
                <w:rFonts w:ascii="Arial" w:hAnsi="Arial" w:cs="Arial"/>
                <w:color w:val="000000"/>
                <w:sz w:val="16"/>
                <w:szCs w:val="16"/>
                <w:lang w:val="ru-RU"/>
              </w:rPr>
              <w:t xml:space="preserve">. Пропонована редакція: Уретій Сергій Іванович / </w:t>
            </w:r>
            <w:r w:rsidRPr="000C5A3C">
              <w:rPr>
                <w:rFonts w:ascii="Arial" w:hAnsi="Arial" w:cs="Arial"/>
                <w:color w:val="000000"/>
                <w:sz w:val="16"/>
                <w:szCs w:val="16"/>
              </w:rPr>
              <w:t>Uretii</w:t>
            </w:r>
            <w:r w:rsidRPr="000C5A3C">
              <w:rPr>
                <w:rFonts w:ascii="Arial" w:hAnsi="Arial" w:cs="Arial"/>
                <w:color w:val="000000"/>
                <w:sz w:val="16"/>
                <w:szCs w:val="16"/>
                <w:lang w:val="ru-RU"/>
              </w:rPr>
              <w:t xml:space="preserve"> </w:t>
            </w:r>
            <w:r w:rsidRPr="000C5A3C">
              <w:rPr>
                <w:rFonts w:ascii="Arial" w:hAnsi="Arial" w:cs="Arial"/>
                <w:color w:val="000000"/>
                <w:sz w:val="16"/>
                <w:szCs w:val="16"/>
              </w:rPr>
              <w:t>Sergii</w:t>
            </w:r>
            <w:r w:rsidRPr="000C5A3C">
              <w:rPr>
                <w:rFonts w:ascii="Arial" w:hAnsi="Arial" w:cs="Arial"/>
                <w:color w:val="000000"/>
                <w:sz w:val="16"/>
                <w:szCs w:val="16"/>
                <w:lang w:val="ru-RU"/>
              </w:rPr>
              <w:t>. Зміна контактних даних контактної особи заявника, відповідальної за фармаконагляд в Україні</w:t>
            </w:r>
          </w:p>
        </w:tc>
        <w:tc>
          <w:tcPr>
            <w:tcW w:w="1134" w:type="dxa"/>
            <w:tcBorders>
              <w:top w:val="single" w:sz="4" w:space="0" w:color="000000"/>
              <w:left w:val="single" w:sz="4" w:space="0" w:color="auto"/>
              <w:right w:val="single" w:sz="4" w:space="0" w:color="auto"/>
            </w:tcBorders>
            <w:shd w:val="clear" w:color="auto" w:fill="auto"/>
          </w:tcPr>
          <w:p w:rsidR="0019029F" w:rsidRPr="0039054D" w:rsidRDefault="0019029F" w:rsidP="0019029F">
            <w:pPr>
              <w:pStyle w:val="Normal"/>
              <w:tabs>
                <w:tab w:val="left" w:pos="12600"/>
              </w:tabs>
              <w:ind w:left="-185"/>
              <w:jc w:val="center"/>
              <w:rPr>
                <w:rFonts w:ascii="Arial" w:hAnsi="Arial" w:cs="Arial"/>
                <w:i/>
                <w:sz w:val="16"/>
                <w:szCs w:val="16"/>
              </w:rPr>
            </w:pPr>
            <w:r w:rsidRPr="000C5A3C">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39054D" w:rsidRDefault="0019029F" w:rsidP="0019029F">
            <w:pPr>
              <w:pStyle w:val="Normal"/>
              <w:tabs>
                <w:tab w:val="left" w:pos="12600"/>
              </w:tabs>
              <w:jc w:val="center"/>
              <w:rPr>
                <w:rFonts w:ascii="Arial" w:hAnsi="Arial" w:cs="Arial"/>
                <w:sz w:val="16"/>
                <w:szCs w:val="16"/>
              </w:rPr>
            </w:pPr>
            <w:r w:rsidRPr="000C5A3C">
              <w:rPr>
                <w:rFonts w:ascii="Arial" w:hAnsi="Arial" w:cs="Arial"/>
                <w:sz w:val="16"/>
                <w:szCs w:val="16"/>
              </w:rPr>
              <w:t>UA/16954/01/01</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39054D" w:rsidRDefault="0019029F" w:rsidP="0019029F">
            <w:pPr>
              <w:pStyle w:val="Normal"/>
              <w:tabs>
                <w:tab w:val="left" w:pos="12600"/>
              </w:tabs>
              <w:rPr>
                <w:rFonts w:ascii="Arial" w:hAnsi="Arial" w:cs="Arial"/>
                <w:b/>
                <w:sz w:val="16"/>
                <w:szCs w:val="16"/>
              </w:rPr>
            </w:pPr>
            <w:r w:rsidRPr="000C5A3C">
              <w:rPr>
                <w:rFonts w:ascii="Arial" w:hAnsi="Arial" w:cs="Arial"/>
                <w:b/>
                <w:sz w:val="16"/>
                <w:szCs w:val="16"/>
              </w:rPr>
              <w:t>ФЕЙБА</w:t>
            </w:r>
          </w:p>
        </w:tc>
        <w:tc>
          <w:tcPr>
            <w:tcW w:w="1984"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rPr>
                <w:rFonts w:ascii="Arial" w:hAnsi="Arial" w:cs="Arial"/>
                <w:color w:val="000000"/>
                <w:sz w:val="16"/>
                <w:szCs w:val="16"/>
                <w:lang w:val="ru-RU"/>
              </w:rPr>
            </w:pPr>
            <w:r w:rsidRPr="000C5A3C">
              <w:rPr>
                <w:rFonts w:ascii="Arial" w:hAnsi="Arial" w:cs="Arial"/>
                <w:color w:val="000000"/>
                <w:sz w:val="16"/>
                <w:szCs w:val="16"/>
                <w:lang w:val="ru-RU"/>
              </w:rPr>
              <w:t xml:space="preserve">порошок та розчинник для розчину для ін`єкцій по 1000 Од.; порошок у флаконах та розчинник (вода для ін`єкцій) по 20 мл у флаконах; по 1 флакону з порошком у комплекті з 1 флаконом з розчинником та з пристосуванням для розведення </w:t>
            </w:r>
            <w:r w:rsidRPr="000C5A3C">
              <w:rPr>
                <w:rFonts w:ascii="Arial" w:hAnsi="Arial" w:cs="Arial"/>
                <w:color w:val="000000"/>
                <w:sz w:val="16"/>
                <w:szCs w:val="16"/>
              </w:rPr>
              <w:t>BAXJECT</w:t>
            </w:r>
            <w:r w:rsidRPr="000C5A3C">
              <w:rPr>
                <w:rFonts w:ascii="Arial" w:hAnsi="Arial" w:cs="Arial"/>
                <w:color w:val="000000"/>
                <w:sz w:val="16"/>
                <w:szCs w:val="16"/>
                <w:lang w:val="ru-RU"/>
              </w:rPr>
              <w:t xml:space="preserve"> </w:t>
            </w:r>
            <w:r w:rsidRPr="000C5A3C">
              <w:rPr>
                <w:rFonts w:ascii="Arial" w:hAnsi="Arial" w:cs="Arial"/>
                <w:color w:val="000000"/>
                <w:sz w:val="16"/>
                <w:szCs w:val="16"/>
              </w:rPr>
              <w:t>II</w:t>
            </w:r>
            <w:r w:rsidRPr="000C5A3C">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p w:rsidR="0019029F" w:rsidRPr="0039054D" w:rsidRDefault="0019029F" w:rsidP="0019029F">
            <w:pPr>
              <w:pStyle w:val="Normal"/>
              <w:tabs>
                <w:tab w:val="left" w:pos="12600"/>
              </w:tabs>
              <w:rPr>
                <w:rFonts w:ascii="Arial" w:hAnsi="Arial" w:cs="Arial"/>
                <w:color w:val="000000"/>
                <w:sz w:val="16"/>
                <w:szCs w:val="16"/>
                <w:lang w:val="ru-RU"/>
              </w:rPr>
            </w:pPr>
          </w:p>
        </w:tc>
        <w:tc>
          <w:tcPr>
            <w:tcW w:w="1418" w:type="dxa"/>
            <w:tcBorders>
              <w:top w:val="single" w:sz="4" w:space="0" w:color="000000"/>
              <w:left w:val="single" w:sz="4" w:space="0" w:color="auto"/>
              <w:right w:val="single" w:sz="4" w:space="0" w:color="auto"/>
            </w:tcBorders>
            <w:shd w:val="clear" w:color="auto" w:fill="auto"/>
          </w:tcPr>
          <w:p w:rsidR="0019029F" w:rsidRPr="0039054D" w:rsidRDefault="0019029F" w:rsidP="0019029F">
            <w:pPr>
              <w:pStyle w:val="Normal"/>
              <w:tabs>
                <w:tab w:val="left" w:pos="12600"/>
              </w:tabs>
              <w:ind w:left="-108"/>
              <w:jc w:val="center"/>
              <w:rPr>
                <w:rFonts w:ascii="Arial" w:hAnsi="Arial" w:cs="Arial"/>
                <w:color w:val="000000"/>
                <w:sz w:val="16"/>
                <w:szCs w:val="16"/>
                <w:lang w:val="ru-RU"/>
              </w:rPr>
            </w:pPr>
            <w:r w:rsidRPr="000C5A3C">
              <w:rPr>
                <w:rFonts w:ascii="Arial" w:hAnsi="Arial" w:cs="Arial"/>
                <w:color w:val="000000"/>
                <w:sz w:val="16"/>
                <w:szCs w:val="16"/>
              </w:rPr>
              <w:t>Бакстер АГ</w:t>
            </w:r>
          </w:p>
        </w:tc>
        <w:tc>
          <w:tcPr>
            <w:tcW w:w="1276" w:type="dxa"/>
            <w:tcBorders>
              <w:top w:val="single" w:sz="4" w:space="0" w:color="000000"/>
              <w:left w:val="single" w:sz="4" w:space="0" w:color="auto"/>
              <w:right w:val="single" w:sz="4" w:space="0" w:color="auto"/>
            </w:tcBorders>
            <w:shd w:val="clear" w:color="auto" w:fill="auto"/>
          </w:tcPr>
          <w:p w:rsidR="0019029F" w:rsidRPr="0039054D" w:rsidRDefault="0019029F" w:rsidP="0019029F">
            <w:pPr>
              <w:pStyle w:val="Normal"/>
              <w:tabs>
                <w:tab w:val="left" w:pos="12600"/>
              </w:tabs>
              <w:ind w:left="-108"/>
              <w:jc w:val="center"/>
              <w:rPr>
                <w:rFonts w:ascii="Arial" w:hAnsi="Arial" w:cs="Arial"/>
                <w:color w:val="000000"/>
                <w:sz w:val="16"/>
                <w:szCs w:val="16"/>
              </w:rPr>
            </w:pPr>
            <w:r w:rsidRPr="000C5A3C">
              <w:rPr>
                <w:rFonts w:ascii="Arial" w:hAnsi="Arial" w:cs="Arial"/>
                <w:color w:val="000000"/>
                <w:sz w:val="16"/>
                <w:szCs w:val="16"/>
              </w:rPr>
              <w:t>Австрія</w:t>
            </w:r>
          </w:p>
        </w:tc>
        <w:tc>
          <w:tcPr>
            <w:tcW w:w="2835" w:type="dxa"/>
            <w:tcBorders>
              <w:top w:val="single" w:sz="4" w:space="0" w:color="000000"/>
              <w:left w:val="single" w:sz="4" w:space="0" w:color="auto"/>
              <w:right w:val="single" w:sz="4" w:space="0" w:color="auto"/>
            </w:tcBorders>
            <w:shd w:val="clear" w:color="auto" w:fill="auto"/>
          </w:tcPr>
          <w:p w:rsidR="0019029F" w:rsidRPr="000C5A3C" w:rsidRDefault="0019029F" w:rsidP="0019029F">
            <w:pPr>
              <w:pStyle w:val="Normal"/>
              <w:tabs>
                <w:tab w:val="left" w:pos="12600"/>
              </w:tabs>
              <w:jc w:val="center"/>
              <w:rPr>
                <w:rFonts w:ascii="Arial" w:hAnsi="Arial" w:cs="Arial"/>
                <w:color w:val="000000"/>
                <w:sz w:val="16"/>
                <w:szCs w:val="16"/>
                <w:lang w:val="ru-RU"/>
              </w:rPr>
            </w:pPr>
            <w:r w:rsidRPr="000C5A3C">
              <w:rPr>
                <w:rFonts w:ascii="Arial" w:hAnsi="Arial" w:cs="Arial"/>
                <w:color w:val="000000"/>
                <w:sz w:val="16"/>
                <w:szCs w:val="16"/>
                <w:lang w:val="ru-RU"/>
              </w:rPr>
              <w:t xml:space="preserve">Дозвіл на випуск серії: </w:t>
            </w:r>
          </w:p>
          <w:p w:rsidR="0019029F" w:rsidRPr="000C5A3C" w:rsidRDefault="0019029F" w:rsidP="0019029F">
            <w:pPr>
              <w:pStyle w:val="Normal"/>
              <w:tabs>
                <w:tab w:val="left" w:pos="12600"/>
              </w:tabs>
              <w:jc w:val="center"/>
              <w:rPr>
                <w:rFonts w:ascii="Arial" w:hAnsi="Arial" w:cs="Arial"/>
                <w:color w:val="000000"/>
                <w:sz w:val="16"/>
                <w:szCs w:val="16"/>
                <w:lang w:val="ru-RU"/>
              </w:rPr>
            </w:pPr>
            <w:r w:rsidRPr="000C5A3C">
              <w:rPr>
                <w:rFonts w:ascii="Arial" w:hAnsi="Arial" w:cs="Arial"/>
                <w:color w:val="000000"/>
                <w:sz w:val="16"/>
                <w:szCs w:val="16"/>
                <w:lang w:val="ru-RU"/>
              </w:rPr>
              <w:t xml:space="preserve">Такеда Мануфекчурінг Австрія АГ, Австрія; </w:t>
            </w:r>
          </w:p>
          <w:p w:rsidR="0019029F" w:rsidRPr="000C5A3C" w:rsidRDefault="0019029F" w:rsidP="0019029F">
            <w:pPr>
              <w:pStyle w:val="Normal"/>
              <w:tabs>
                <w:tab w:val="left" w:pos="12600"/>
              </w:tabs>
              <w:jc w:val="center"/>
              <w:rPr>
                <w:rFonts w:ascii="Arial" w:hAnsi="Arial" w:cs="Arial"/>
                <w:color w:val="000000"/>
                <w:sz w:val="16"/>
                <w:szCs w:val="16"/>
                <w:lang w:val="ru-RU"/>
              </w:rPr>
            </w:pPr>
            <w:r w:rsidRPr="000C5A3C">
              <w:rPr>
                <w:rFonts w:ascii="Arial" w:hAnsi="Arial" w:cs="Arial"/>
                <w:color w:val="000000"/>
                <w:sz w:val="16"/>
                <w:szCs w:val="16"/>
                <w:lang w:val="ru-RU"/>
              </w:rPr>
              <w:t>Виробництво, контроль якості та випробування стабільності, первинне пакування ГЛЗ; маркування та вторинне пакування ГЛЗ та розчинника: Такеда Мануфекчурінг Австрія АГ, Австрія;</w:t>
            </w:r>
            <w:r w:rsidRPr="000C5A3C">
              <w:rPr>
                <w:rFonts w:ascii="Arial" w:hAnsi="Arial" w:cs="Arial"/>
                <w:color w:val="000000"/>
                <w:sz w:val="16"/>
                <w:szCs w:val="16"/>
                <w:lang w:val="ru-RU"/>
              </w:rPr>
              <w:br/>
              <w:t xml:space="preserve">Контроль якості та випробування стабільності ГЛЗ (бактеріальні токсини та стерильність): </w:t>
            </w:r>
          </w:p>
          <w:p w:rsidR="0019029F" w:rsidRPr="000C5A3C" w:rsidRDefault="0019029F" w:rsidP="0019029F">
            <w:pPr>
              <w:pStyle w:val="Normal"/>
              <w:tabs>
                <w:tab w:val="left" w:pos="12600"/>
              </w:tabs>
              <w:jc w:val="center"/>
              <w:rPr>
                <w:rFonts w:ascii="Arial" w:hAnsi="Arial" w:cs="Arial"/>
                <w:color w:val="000000"/>
                <w:sz w:val="16"/>
                <w:szCs w:val="16"/>
                <w:lang w:val="ru-RU"/>
              </w:rPr>
            </w:pPr>
            <w:r w:rsidRPr="000C5A3C">
              <w:rPr>
                <w:rFonts w:ascii="Arial" w:hAnsi="Arial" w:cs="Arial"/>
                <w:color w:val="000000"/>
                <w:sz w:val="16"/>
                <w:szCs w:val="16"/>
                <w:lang w:val="ru-RU"/>
              </w:rPr>
              <w:t>Такеда Мануфекчурінг Австрія АГ, Австрія;</w:t>
            </w:r>
            <w:r w:rsidRPr="000C5A3C">
              <w:rPr>
                <w:rFonts w:ascii="Arial" w:hAnsi="Arial" w:cs="Arial"/>
                <w:color w:val="000000"/>
                <w:sz w:val="16"/>
                <w:szCs w:val="16"/>
                <w:lang w:val="ru-RU"/>
              </w:rPr>
              <w:br/>
              <w:t xml:space="preserve">Виробництво та контроль якості розчинника: </w:t>
            </w:r>
          </w:p>
          <w:p w:rsidR="0019029F" w:rsidRPr="0039054D" w:rsidRDefault="0019029F" w:rsidP="0019029F">
            <w:pPr>
              <w:pStyle w:val="Normal"/>
              <w:tabs>
                <w:tab w:val="left" w:pos="12600"/>
              </w:tabs>
              <w:jc w:val="center"/>
              <w:rPr>
                <w:rFonts w:ascii="Arial" w:hAnsi="Arial" w:cs="Arial"/>
                <w:color w:val="000000"/>
                <w:sz w:val="16"/>
                <w:szCs w:val="16"/>
              </w:rPr>
            </w:pPr>
            <w:r w:rsidRPr="000C5A3C">
              <w:rPr>
                <w:rFonts w:ascii="Arial" w:hAnsi="Arial" w:cs="Arial"/>
                <w:color w:val="000000"/>
                <w:sz w:val="16"/>
                <w:szCs w:val="16"/>
              </w:rPr>
              <w:t>Зігфрід Хамельн ГмбХ, Німеччина</w:t>
            </w:r>
          </w:p>
        </w:tc>
        <w:tc>
          <w:tcPr>
            <w:tcW w:w="1275" w:type="dxa"/>
            <w:tcBorders>
              <w:top w:val="single" w:sz="4" w:space="0" w:color="000000"/>
              <w:left w:val="single" w:sz="4" w:space="0" w:color="auto"/>
              <w:right w:val="single" w:sz="4" w:space="0" w:color="auto"/>
            </w:tcBorders>
            <w:shd w:val="clear" w:color="auto" w:fill="auto"/>
          </w:tcPr>
          <w:p w:rsidR="0019029F" w:rsidRPr="000C5A3C" w:rsidRDefault="0019029F" w:rsidP="0019029F">
            <w:pPr>
              <w:pStyle w:val="Normal"/>
              <w:tabs>
                <w:tab w:val="left" w:pos="12600"/>
              </w:tabs>
              <w:jc w:val="center"/>
              <w:rPr>
                <w:rFonts w:ascii="Arial" w:hAnsi="Arial" w:cs="Arial"/>
                <w:color w:val="000000"/>
                <w:sz w:val="16"/>
                <w:szCs w:val="16"/>
              </w:rPr>
            </w:pPr>
            <w:r w:rsidRPr="000C5A3C">
              <w:rPr>
                <w:rFonts w:ascii="Arial" w:hAnsi="Arial" w:cs="Arial"/>
                <w:color w:val="000000"/>
                <w:sz w:val="16"/>
                <w:szCs w:val="16"/>
              </w:rPr>
              <w:t>Австрія/</w:t>
            </w:r>
          </w:p>
          <w:p w:rsidR="0019029F" w:rsidRPr="000C5A3C" w:rsidRDefault="0019029F" w:rsidP="0019029F">
            <w:pPr>
              <w:pStyle w:val="Normal"/>
              <w:tabs>
                <w:tab w:val="left" w:pos="12600"/>
              </w:tabs>
              <w:jc w:val="center"/>
              <w:rPr>
                <w:rFonts w:ascii="Arial" w:hAnsi="Arial" w:cs="Arial"/>
                <w:color w:val="000000"/>
                <w:sz w:val="16"/>
                <w:szCs w:val="16"/>
              </w:rPr>
            </w:pPr>
            <w:r w:rsidRPr="000C5A3C">
              <w:rPr>
                <w:rFonts w:ascii="Arial" w:hAnsi="Arial" w:cs="Arial"/>
                <w:color w:val="000000"/>
                <w:sz w:val="16"/>
                <w:szCs w:val="16"/>
              </w:rPr>
              <w:t>Німеччина</w:t>
            </w:r>
          </w:p>
          <w:p w:rsidR="0019029F" w:rsidRPr="0039054D" w:rsidRDefault="0019029F" w:rsidP="0019029F">
            <w:pPr>
              <w:pStyle w:val="Normal"/>
              <w:tabs>
                <w:tab w:val="left" w:pos="12600"/>
              </w:tabs>
              <w:jc w:val="center"/>
              <w:rPr>
                <w:rFonts w:ascii="Arial" w:hAnsi="Arial" w:cs="Arial"/>
                <w:color w:val="000000"/>
                <w:sz w:val="16"/>
                <w:szCs w:val="16"/>
                <w:lang w:val="ru-RU"/>
              </w:rPr>
            </w:pPr>
          </w:p>
        </w:tc>
        <w:tc>
          <w:tcPr>
            <w:tcW w:w="2127" w:type="dxa"/>
            <w:tcBorders>
              <w:top w:val="single" w:sz="4" w:space="0" w:color="000000"/>
              <w:left w:val="single" w:sz="4" w:space="0" w:color="auto"/>
              <w:right w:val="single" w:sz="4" w:space="0" w:color="auto"/>
            </w:tcBorders>
            <w:shd w:val="clear" w:color="auto" w:fill="auto"/>
          </w:tcPr>
          <w:p w:rsidR="0019029F" w:rsidRPr="0039054D" w:rsidRDefault="0019029F" w:rsidP="0019029F">
            <w:pPr>
              <w:pStyle w:val="Normal"/>
              <w:tabs>
                <w:tab w:val="left" w:pos="12600"/>
              </w:tabs>
              <w:jc w:val="center"/>
              <w:rPr>
                <w:rFonts w:ascii="Arial" w:hAnsi="Arial" w:cs="Arial"/>
                <w:b/>
                <w:color w:val="000000"/>
                <w:sz w:val="16"/>
                <w:szCs w:val="16"/>
              </w:rPr>
            </w:pPr>
            <w:r w:rsidRPr="000C5A3C">
              <w:rPr>
                <w:rFonts w:ascii="Arial" w:hAnsi="Arial" w:cs="Arial"/>
                <w:color w:val="000000"/>
                <w:sz w:val="16"/>
                <w:szCs w:val="16"/>
                <w:lang w:val="ru-RU"/>
              </w:rPr>
              <w:t>(В.</w:t>
            </w:r>
            <w:r w:rsidRPr="000C5A3C">
              <w:rPr>
                <w:rFonts w:ascii="Arial" w:hAnsi="Arial" w:cs="Arial"/>
                <w:color w:val="000000"/>
                <w:sz w:val="16"/>
                <w:szCs w:val="16"/>
              </w:rPr>
              <w:t>I</w:t>
            </w:r>
            <w:r w:rsidRPr="000C5A3C">
              <w:rPr>
                <w:rFonts w:ascii="Arial" w:hAnsi="Arial" w:cs="Arial"/>
                <w:color w:val="000000"/>
                <w:sz w:val="16"/>
                <w:szCs w:val="16"/>
                <w:lang w:val="ru-RU"/>
              </w:rPr>
              <w:t>.8. (а),</w:t>
            </w:r>
            <w:r w:rsidRPr="000C5A3C">
              <w:rPr>
                <w:rFonts w:ascii="Arial" w:hAnsi="Arial" w:cs="Arial"/>
                <w:color w:val="000000"/>
                <w:sz w:val="16"/>
                <w:szCs w:val="16"/>
              </w:rPr>
              <w:t>IA</w:t>
            </w:r>
            <w:r w:rsidRPr="000C5A3C">
              <w:rPr>
                <w:rFonts w:ascii="Arial" w:hAnsi="Arial" w:cs="Arial"/>
                <w:color w:val="000000"/>
                <w:sz w:val="16"/>
                <w:szCs w:val="16"/>
                <w:lang w:val="ru-RU"/>
              </w:rPr>
              <w:t xml:space="preserve">нп), Зміна контактної особи заявника, відповідальної за фармаконагляд в Україні. Діюча редакція: Венгер Людмила Анатоліївна / </w:t>
            </w:r>
            <w:r w:rsidRPr="000C5A3C">
              <w:rPr>
                <w:rFonts w:ascii="Arial" w:hAnsi="Arial" w:cs="Arial"/>
                <w:color w:val="000000"/>
                <w:sz w:val="16"/>
                <w:szCs w:val="16"/>
              </w:rPr>
              <w:t>Venher</w:t>
            </w:r>
            <w:r w:rsidRPr="000C5A3C">
              <w:rPr>
                <w:rFonts w:ascii="Arial" w:hAnsi="Arial" w:cs="Arial"/>
                <w:color w:val="000000"/>
                <w:sz w:val="16"/>
                <w:szCs w:val="16"/>
                <w:lang w:val="ru-RU"/>
              </w:rPr>
              <w:t xml:space="preserve"> </w:t>
            </w:r>
            <w:r w:rsidRPr="000C5A3C">
              <w:rPr>
                <w:rFonts w:ascii="Arial" w:hAnsi="Arial" w:cs="Arial"/>
                <w:color w:val="000000"/>
                <w:sz w:val="16"/>
                <w:szCs w:val="16"/>
              </w:rPr>
              <w:t>Liudmyla</w:t>
            </w:r>
            <w:r w:rsidRPr="000C5A3C">
              <w:rPr>
                <w:rFonts w:ascii="Arial" w:hAnsi="Arial" w:cs="Arial"/>
                <w:color w:val="000000"/>
                <w:sz w:val="16"/>
                <w:szCs w:val="16"/>
                <w:lang w:val="ru-RU"/>
              </w:rPr>
              <w:t xml:space="preserve">. Пропонована редакція: Уретій Сергій Іванович / </w:t>
            </w:r>
            <w:r w:rsidRPr="000C5A3C">
              <w:rPr>
                <w:rFonts w:ascii="Arial" w:hAnsi="Arial" w:cs="Arial"/>
                <w:color w:val="000000"/>
                <w:sz w:val="16"/>
                <w:szCs w:val="16"/>
              </w:rPr>
              <w:t>Uretii</w:t>
            </w:r>
            <w:r w:rsidRPr="000C5A3C">
              <w:rPr>
                <w:rFonts w:ascii="Arial" w:hAnsi="Arial" w:cs="Arial"/>
                <w:color w:val="000000"/>
                <w:sz w:val="16"/>
                <w:szCs w:val="16"/>
                <w:lang w:val="ru-RU"/>
              </w:rPr>
              <w:t xml:space="preserve"> </w:t>
            </w:r>
            <w:r w:rsidRPr="000C5A3C">
              <w:rPr>
                <w:rFonts w:ascii="Arial" w:hAnsi="Arial" w:cs="Arial"/>
                <w:color w:val="000000"/>
                <w:sz w:val="16"/>
                <w:szCs w:val="16"/>
              </w:rPr>
              <w:t>Sergii</w:t>
            </w:r>
            <w:r w:rsidRPr="000C5A3C">
              <w:rPr>
                <w:rFonts w:ascii="Arial" w:hAnsi="Arial" w:cs="Arial"/>
                <w:color w:val="000000"/>
                <w:sz w:val="16"/>
                <w:szCs w:val="16"/>
                <w:lang w:val="ru-RU"/>
              </w:rPr>
              <w:t>. Зміна контактних даних контактної особи заявника, відповідальної за фармаконагляд в Україні</w:t>
            </w:r>
          </w:p>
        </w:tc>
        <w:tc>
          <w:tcPr>
            <w:tcW w:w="1134" w:type="dxa"/>
            <w:tcBorders>
              <w:top w:val="single" w:sz="4" w:space="0" w:color="000000"/>
              <w:left w:val="single" w:sz="4" w:space="0" w:color="auto"/>
              <w:right w:val="single" w:sz="4" w:space="0" w:color="auto"/>
            </w:tcBorders>
            <w:shd w:val="clear" w:color="auto" w:fill="auto"/>
          </w:tcPr>
          <w:p w:rsidR="0019029F" w:rsidRPr="0039054D" w:rsidRDefault="0019029F" w:rsidP="0019029F">
            <w:pPr>
              <w:pStyle w:val="Normal"/>
              <w:tabs>
                <w:tab w:val="left" w:pos="12600"/>
              </w:tabs>
              <w:ind w:left="-185"/>
              <w:jc w:val="center"/>
              <w:rPr>
                <w:rFonts w:ascii="Arial" w:hAnsi="Arial" w:cs="Arial"/>
                <w:i/>
                <w:sz w:val="16"/>
                <w:szCs w:val="16"/>
              </w:rPr>
            </w:pPr>
            <w:r w:rsidRPr="000C5A3C">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39054D" w:rsidRDefault="0019029F" w:rsidP="0019029F">
            <w:pPr>
              <w:pStyle w:val="Normal"/>
              <w:tabs>
                <w:tab w:val="left" w:pos="12600"/>
              </w:tabs>
              <w:jc w:val="center"/>
              <w:rPr>
                <w:rFonts w:ascii="Arial" w:hAnsi="Arial" w:cs="Arial"/>
                <w:sz w:val="16"/>
                <w:szCs w:val="16"/>
              </w:rPr>
            </w:pPr>
            <w:r w:rsidRPr="000C5A3C">
              <w:rPr>
                <w:rFonts w:ascii="Arial" w:hAnsi="Arial" w:cs="Arial"/>
                <w:sz w:val="16"/>
                <w:szCs w:val="16"/>
              </w:rPr>
              <w:t>UA/16954/01/02</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39054D" w:rsidRDefault="0019029F" w:rsidP="0019029F">
            <w:pPr>
              <w:pStyle w:val="Normal"/>
              <w:tabs>
                <w:tab w:val="left" w:pos="12600"/>
              </w:tabs>
              <w:rPr>
                <w:rFonts w:ascii="Arial" w:hAnsi="Arial" w:cs="Arial"/>
                <w:b/>
                <w:sz w:val="16"/>
                <w:szCs w:val="16"/>
              </w:rPr>
            </w:pPr>
            <w:r w:rsidRPr="000C5A3C">
              <w:rPr>
                <w:rFonts w:ascii="Arial" w:hAnsi="Arial" w:cs="Arial"/>
                <w:b/>
                <w:sz w:val="16"/>
                <w:szCs w:val="16"/>
              </w:rPr>
              <w:t>ФЕЙБА</w:t>
            </w:r>
          </w:p>
        </w:tc>
        <w:tc>
          <w:tcPr>
            <w:tcW w:w="1984" w:type="dxa"/>
            <w:tcBorders>
              <w:top w:val="single" w:sz="4" w:space="0" w:color="000000"/>
              <w:left w:val="single" w:sz="4" w:space="0" w:color="auto"/>
              <w:right w:val="single" w:sz="4" w:space="0" w:color="auto"/>
            </w:tcBorders>
            <w:shd w:val="clear" w:color="auto" w:fill="auto"/>
          </w:tcPr>
          <w:p w:rsidR="0019029F" w:rsidRDefault="0019029F" w:rsidP="0019029F">
            <w:pPr>
              <w:pStyle w:val="Normal"/>
              <w:tabs>
                <w:tab w:val="left" w:pos="12600"/>
              </w:tabs>
              <w:rPr>
                <w:rFonts w:ascii="Arial" w:hAnsi="Arial" w:cs="Arial"/>
                <w:color w:val="000000"/>
                <w:sz w:val="16"/>
                <w:szCs w:val="16"/>
                <w:lang w:val="ru-RU"/>
              </w:rPr>
            </w:pPr>
            <w:r w:rsidRPr="000C5A3C">
              <w:rPr>
                <w:rFonts w:ascii="Arial" w:hAnsi="Arial" w:cs="Arial"/>
                <w:color w:val="000000"/>
                <w:sz w:val="16"/>
                <w:szCs w:val="16"/>
                <w:lang w:val="ru-RU"/>
              </w:rPr>
              <w:t xml:space="preserve">порошок та розчинник для розчину для ін`єкцій по 2500 Од.; порошок у флаконах та розчинник (вода для ін`єкцій) по 50 мл у флаконах; по 1 флакону з порошком у комплекті з 1 флаконом з розчинником та з пристосуванням для розведення </w:t>
            </w:r>
            <w:r w:rsidRPr="000C5A3C">
              <w:rPr>
                <w:rFonts w:ascii="Arial" w:hAnsi="Arial" w:cs="Arial"/>
                <w:color w:val="000000"/>
                <w:sz w:val="16"/>
                <w:szCs w:val="16"/>
              </w:rPr>
              <w:t>BAXJECT</w:t>
            </w:r>
            <w:r w:rsidRPr="000C5A3C">
              <w:rPr>
                <w:rFonts w:ascii="Arial" w:hAnsi="Arial" w:cs="Arial"/>
                <w:color w:val="000000"/>
                <w:sz w:val="16"/>
                <w:szCs w:val="16"/>
                <w:lang w:val="ru-RU"/>
              </w:rPr>
              <w:t xml:space="preserve"> </w:t>
            </w:r>
            <w:r w:rsidRPr="000C5A3C">
              <w:rPr>
                <w:rFonts w:ascii="Arial" w:hAnsi="Arial" w:cs="Arial"/>
                <w:color w:val="000000"/>
                <w:sz w:val="16"/>
                <w:szCs w:val="16"/>
              </w:rPr>
              <w:t>II</w:t>
            </w:r>
            <w:r w:rsidRPr="000C5A3C">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p w:rsidR="0019029F" w:rsidRPr="0039054D" w:rsidRDefault="0019029F" w:rsidP="0019029F">
            <w:pPr>
              <w:pStyle w:val="Normal"/>
              <w:tabs>
                <w:tab w:val="left" w:pos="12600"/>
              </w:tabs>
              <w:rPr>
                <w:rFonts w:ascii="Arial" w:hAnsi="Arial" w:cs="Arial"/>
                <w:color w:val="000000"/>
                <w:sz w:val="16"/>
                <w:szCs w:val="16"/>
                <w:lang w:val="ru-RU"/>
              </w:rPr>
            </w:pPr>
          </w:p>
        </w:tc>
        <w:tc>
          <w:tcPr>
            <w:tcW w:w="1418" w:type="dxa"/>
            <w:tcBorders>
              <w:top w:val="single" w:sz="4" w:space="0" w:color="000000"/>
              <w:left w:val="single" w:sz="4" w:space="0" w:color="auto"/>
              <w:right w:val="single" w:sz="4" w:space="0" w:color="auto"/>
            </w:tcBorders>
            <w:shd w:val="clear" w:color="auto" w:fill="auto"/>
          </w:tcPr>
          <w:p w:rsidR="0019029F" w:rsidRPr="0039054D" w:rsidRDefault="0019029F" w:rsidP="0019029F">
            <w:pPr>
              <w:pStyle w:val="Normal"/>
              <w:tabs>
                <w:tab w:val="left" w:pos="12600"/>
              </w:tabs>
              <w:ind w:left="-108"/>
              <w:jc w:val="center"/>
              <w:rPr>
                <w:rFonts w:ascii="Arial" w:hAnsi="Arial" w:cs="Arial"/>
                <w:color w:val="000000"/>
                <w:sz w:val="16"/>
                <w:szCs w:val="16"/>
                <w:lang w:val="ru-RU"/>
              </w:rPr>
            </w:pPr>
            <w:r w:rsidRPr="000C5A3C">
              <w:rPr>
                <w:rFonts w:ascii="Arial" w:hAnsi="Arial" w:cs="Arial"/>
                <w:color w:val="000000"/>
                <w:sz w:val="16"/>
                <w:szCs w:val="16"/>
              </w:rPr>
              <w:t>Бакстер АГ</w:t>
            </w:r>
          </w:p>
        </w:tc>
        <w:tc>
          <w:tcPr>
            <w:tcW w:w="1276" w:type="dxa"/>
            <w:tcBorders>
              <w:top w:val="single" w:sz="4" w:space="0" w:color="000000"/>
              <w:left w:val="single" w:sz="4" w:space="0" w:color="auto"/>
              <w:right w:val="single" w:sz="4" w:space="0" w:color="auto"/>
            </w:tcBorders>
            <w:shd w:val="clear" w:color="auto" w:fill="auto"/>
          </w:tcPr>
          <w:p w:rsidR="0019029F" w:rsidRPr="0039054D" w:rsidRDefault="0019029F" w:rsidP="0019029F">
            <w:pPr>
              <w:pStyle w:val="Normal"/>
              <w:tabs>
                <w:tab w:val="left" w:pos="12600"/>
              </w:tabs>
              <w:ind w:left="-108"/>
              <w:jc w:val="center"/>
              <w:rPr>
                <w:rFonts w:ascii="Arial" w:hAnsi="Arial" w:cs="Arial"/>
                <w:color w:val="000000"/>
                <w:sz w:val="16"/>
                <w:szCs w:val="16"/>
              </w:rPr>
            </w:pPr>
            <w:r w:rsidRPr="000C5A3C">
              <w:rPr>
                <w:rFonts w:ascii="Arial" w:hAnsi="Arial" w:cs="Arial"/>
                <w:color w:val="000000"/>
                <w:sz w:val="16"/>
                <w:szCs w:val="16"/>
              </w:rPr>
              <w:t>Австрія</w:t>
            </w:r>
          </w:p>
        </w:tc>
        <w:tc>
          <w:tcPr>
            <w:tcW w:w="2835" w:type="dxa"/>
            <w:tcBorders>
              <w:top w:val="single" w:sz="4" w:space="0" w:color="000000"/>
              <w:left w:val="single" w:sz="4" w:space="0" w:color="auto"/>
              <w:right w:val="single" w:sz="4" w:space="0" w:color="auto"/>
            </w:tcBorders>
            <w:shd w:val="clear" w:color="auto" w:fill="auto"/>
          </w:tcPr>
          <w:p w:rsidR="0019029F" w:rsidRPr="000C5A3C" w:rsidRDefault="0019029F" w:rsidP="0019029F">
            <w:pPr>
              <w:pStyle w:val="Normal"/>
              <w:tabs>
                <w:tab w:val="left" w:pos="12600"/>
              </w:tabs>
              <w:jc w:val="center"/>
              <w:rPr>
                <w:rFonts w:ascii="Arial" w:hAnsi="Arial" w:cs="Arial"/>
                <w:color w:val="000000"/>
                <w:sz w:val="16"/>
                <w:szCs w:val="16"/>
                <w:lang w:val="ru-RU"/>
              </w:rPr>
            </w:pPr>
            <w:r w:rsidRPr="000C5A3C">
              <w:rPr>
                <w:rFonts w:ascii="Arial" w:hAnsi="Arial" w:cs="Arial"/>
                <w:color w:val="000000"/>
                <w:sz w:val="16"/>
                <w:szCs w:val="16"/>
                <w:lang w:val="ru-RU"/>
              </w:rPr>
              <w:t xml:space="preserve">Дозвіл на випуск серії: </w:t>
            </w:r>
          </w:p>
          <w:p w:rsidR="0019029F" w:rsidRPr="000C5A3C" w:rsidRDefault="0019029F" w:rsidP="0019029F">
            <w:pPr>
              <w:pStyle w:val="Normal"/>
              <w:tabs>
                <w:tab w:val="left" w:pos="12600"/>
              </w:tabs>
              <w:jc w:val="center"/>
              <w:rPr>
                <w:rFonts w:ascii="Arial" w:hAnsi="Arial" w:cs="Arial"/>
                <w:color w:val="000000"/>
                <w:sz w:val="16"/>
                <w:szCs w:val="16"/>
                <w:lang w:val="ru-RU"/>
              </w:rPr>
            </w:pPr>
            <w:r w:rsidRPr="000C5A3C">
              <w:rPr>
                <w:rFonts w:ascii="Arial" w:hAnsi="Arial" w:cs="Arial"/>
                <w:color w:val="000000"/>
                <w:sz w:val="16"/>
                <w:szCs w:val="16"/>
                <w:lang w:val="ru-RU"/>
              </w:rPr>
              <w:t xml:space="preserve">Такеда Мануфекчурінг Австрія АГ, Австрія; </w:t>
            </w:r>
          </w:p>
          <w:p w:rsidR="0019029F" w:rsidRPr="000C5A3C" w:rsidRDefault="0019029F" w:rsidP="0019029F">
            <w:pPr>
              <w:pStyle w:val="Normal"/>
              <w:tabs>
                <w:tab w:val="left" w:pos="12600"/>
              </w:tabs>
              <w:jc w:val="center"/>
              <w:rPr>
                <w:rFonts w:ascii="Arial" w:hAnsi="Arial" w:cs="Arial"/>
                <w:color w:val="000000"/>
                <w:sz w:val="16"/>
                <w:szCs w:val="16"/>
                <w:lang w:val="ru-RU"/>
              </w:rPr>
            </w:pPr>
            <w:r w:rsidRPr="000C5A3C">
              <w:rPr>
                <w:rFonts w:ascii="Arial" w:hAnsi="Arial" w:cs="Arial"/>
                <w:color w:val="000000"/>
                <w:sz w:val="16"/>
                <w:szCs w:val="16"/>
                <w:lang w:val="ru-RU"/>
              </w:rPr>
              <w:t>Виробництво, контроль якості та випробування стабільності, первинне пакування ГЛЗ; маркування та вторинне пакування ГЛЗ та розчинника: Такеда Мануфекчурінг Австрія АГ, Австрія;</w:t>
            </w:r>
            <w:r w:rsidRPr="000C5A3C">
              <w:rPr>
                <w:rFonts w:ascii="Arial" w:hAnsi="Arial" w:cs="Arial"/>
                <w:color w:val="000000"/>
                <w:sz w:val="16"/>
                <w:szCs w:val="16"/>
                <w:lang w:val="ru-RU"/>
              </w:rPr>
              <w:br/>
              <w:t xml:space="preserve">Контроль якості та випробування стабільності ГЛЗ (бактеріальні токсини та стерильність): </w:t>
            </w:r>
          </w:p>
          <w:p w:rsidR="0019029F" w:rsidRPr="000C5A3C" w:rsidRDefault="0019029F" w:rsidP="0019029F">
            <w:pPr>
              <w:pStyle w:val="Normal"/>
              <w:tabs>
                <w:tab w:val="left" w:pos="12600"/>
              </w:tabs>
              <w:jc w:val="center"/>
              <w:rPr>
                <w:rFonts w:ascii="Arial" w:hAnsi="Arial" w:cs="Arial"/>
                <w:color w:val="000000"/>
                <w:sz w:val="16"/>
                <w:szCs w:val="16"/>
                <w:lang w:val="ru-RU"/>
              </w:rPr>
            </w:pPr>
            <w:r w:rsidRPr="000C5A3C">
              <w:rPr>
                <w:rFonts w:ascii="Arial" w:hAnsi="Arial" w:cs="Arial"/>
                <w:color w:val="000000"/>
                <w:sz w:val="16"/>
                <w:szCs w:val="16"/>
                <w:lang w:val="ru-RU"/>
              </w:rPr>
              <w:t>Такеда Мануфекчурінг Австрія АГ, Австрія;</w:t>
            </w:r>
            <w:r w:rsidRPr="000C5A3C">
              <w:rPr>
                <w:rFonts w:ascii="Arial" w:hAnsi="Arial" w:cs="Arial"/>
                <w:color w:val="000000"/>
                <w:sz w:val="16"/>
                <w:szCs w:val="16"/>
                <w:lang w:val="ru-RU"/>
              </w:rPr>
              <w:br/>
              <w:t xml:space="preserve">Виробництво та контроль якості розчинника: </w:t>
            </w:r>
          </w:p>
          <w:p w:rsidR="0019029F" w:rsidRPr="0039054D" w:rsidRDefault="0019029F" w:rsidP="0019029F">
            <w:pPr>
              <w:pStyle w:val="Normal"/>
              <w:tabs>
                <w:tab w:val="left" w:pos="12600"/>
              </w:tabs>
              <w:jc w:val="center"/>
              <w:rPr>
                <w:rFonts w:ascii="Arial" w:hAnsi="Arial" w:cs="Arial"/>
                <w:color w:val="000000"/>
                <w:sz w:val="16"/>
                <w:szCs w:val="16"/>
              </w:rPr>
            </w:pPr>
            <w:r w:rsidRPr="000C5A3C">
              <w:rPr>
                <w:rFonts w:ascii="Arial" w:hAnsi="Arial" w:cs="Arial"/>
                <w:color w:val="000000"/>
                <w:sz w:val="16"/>
                <w:szCs w:val="16"/>
              </w:rPr>
              <w:t>Зігфрід Хамельн ГмбХ, Німеччина</w:t>
            </w:r>
          </w:p>
        </w:tc>
        <w:tc>
          <w:tcPr>
            <w:tcW w:w="1275" w:type="dxa"/>
            <w:tcBorders>
              <w:top w:val="single" w:sz="4" w:space="0" w:color="000000"/>
              <w:left w:val="single" w:sz="4" w:space="0" w:color="auto"/>
              <w:right w:val="single" w:sz="4" w:space="0" w:color="auto"/>
            </w:tcBorders>
            <w:shd w:val="clear" w:color="auto" w:fill="auto"/>
          </w:tcPr>
          <w:p w:rsidR="0019029F" w:rsidRPr="000C5A3C" w:rsidRDefault="0019029F" w:rsidP="0019029F">
            <w:pPr>
              <w:pStyle w:val="Normal"/>
              <w:tabs>
                <w:tab w:val="left" w:pos="12600"/>
              </w:tabs>
              <w:jc w:val="center"/>
              <w:rPr>
                <w:rFonts w:ascii="Arial" w:hAnsi="Arial" w:cs="Arial"/>
                <w:color w:val="000000"/>
                <w:sz w:val="16"/>
                <w:szCs w:val="16"/>
              </w:rPr>
            </w:pPr>
            <w:r w:rsidRPr="000C5A3C">
              <w:rPr>
                <w:rFonts w:ascii="Arial" w:hAnsi="Arial" w:cs="Arial"/>
                <w:color w:val="000000"/>
                <w:sz w:val="16"/>
                <w:szCs w:val="16"/>
              </w:rPr>
              <w:t>Австрія/</w:t>
            </w:r>
          </w:p>
          <w:p w:rsidR="0019029F" w:rsidRPr="000C5A3C" w:rsidRDefault="0019029F" w:rsidP="0019029F">
            <w:pPr>
              <w:pStyle w:val="Normal"/>
              <w:tabs>
                <w:tab w:val="left" w:pos="12600"/>
              </w:tabs>
              <w:jc w:val="center"/>
              <w:rPr>
                <w:rFonts w:ascii="Arial" w:hAnsi="Arial" w:cs="Arial"/>
                <w:color w:val="000000"/>
                <w:sz w:val="16"/>
                <w:szCs w:val="16"/>
              </w:rPr>
            </w:pPr>
            <w:r w:rsidRPr="000C5A3C">
              <w:rPr>
                <w:rFonts w:ascii="Arial" w:hAnsi="Arial" w:cs="Arial"/>
                <w:color w:val="000000"/>
                <w:sz w:val="16"/>
                <w:szCs w:val="16"/>
              </w:rPr>
              <w:t>Німеччина</w:t>
            </w:r>
          </w:p>
          <w:p w:rsidR="0019029F" w:rsidRPr="0039054D" w:rsidRDefault="0019029F" w:rsidP="0019029F">
            <w:pPr>
              <w:pStyle w:val="Normal"/>
              <w:tabs>
                <w:tab w:val="left" w:pos="12600"/>
              </w:tabs>
              <w:jc w:val="center"/>
              <w:rPr>
                <w:rFonts w:ascii="Arial" w:hAnsi="Arial" w:cs="Arial"/>
                <w:color w:val="000000"/>
                <w:sz w:val="16"/>
                <w:szCs w:val="16"/>
                <w:lang w:val="ru-RU"/>
              </w:rPr>
            </w:pPr>
          </w:p>
        </w:tc>
        <w:tc>
          <w:tcPr>
            <w:tcW w:w="2127" w:type="dxa"/>
            <w:tcBorders>
              <w:top w:val="single" w:sz="4" w:space="0" w:color="000000"/>
              <w:left w:val="single" w:sz="4" w:space="0" w:color="auto"/>
              <w:right w:val="single" w:sz="4" w:space="0" w:color="auto"/>
            </w:tcBorders>
            <w:shd w:val="clear" w:color="auto" w:fill="auto"/>
          </w:tcPr>
          <w:p w:rsidR="0019029F" w:rsidRPr="0039054D" w:rsidRDefault="0019029F" w:rsidP="0019029F">
            <w:pPr>
              <w:pStyle w:val="Normal"/>
              <w:tabs>
                <w:tab w:val="left" w:pos="12600"/>
              </w:tabs>
              <w:jc w:val="center"/>
              <w:rPr>
                <w:rFonts w:ascii="Arial" w:hAnsi="Arial" w:cs="Arial"/>
                <w:b/>
                <w:color w:val="000000"/>
                <w:sz w:val="16"/>
                <w:szCs w:val="16"/>
              </w:rPr>
            </w:pPr>
            <w:r w:rsidRPr="000C5A3C">
              <w:rPr>
                <w:rFonts w:ascii="Arial" w:hAnsi="Arial" w:cs="Arial"/>
                <w:color w:val="000000"/>
                <w:sz w:val="16"/>
                <w:szCs w:val="16"/>
                <w:lang w:val="ru-RU"/>
              </w:rPr>
              <w:t>(В.</w:t>
            </w:r>
            <w:r w:rsidRPr="000C5A3C">
              <w:rPr>
                <w:rFonts w:ascii="Arial" w:hAnsi="Arial" w:cs="Arial"/>
                <w:color w:val="000000"/>
                <w:sz w:val="16"/>
                <w:szCs w:val="16"/>
              </w:rPr>
              <w:t>I</w:t>
            </w:r>
            <w:r w:rsidRPr="000C5A3C">
              <w:rPr>
                <w:rFonts w:ascii="Arial" w:hAnsi="Arial" w:cs="Arial"/>
                <w:color w:val="000000"/>
                <w:sz w:val="16"/>
                <w:szCs w:val="16"/>
                <w:lang w:val="ru-RU"/>
              </w:rPr>
              <w:t>.8. (а),</w:t>
            </w:r>
            <w:r w:rsidRPr="000C5A3C">
              <w:rPr>
                <w:rFonts w:ascii="Arial" w:hAnsi="Arial" w:cs="Arial"/>
                <w:color w:val="000000"/>
                <w:sz w:val="16"/>
                <w:szCs w:val="16"/>
              </w:rPr>
              <w:t>IA</w:t>
            </w:r>
            <w:r w:rsidRPr="000C5A3C">
              <w:rPr>
                <w:rFonts w:ascii="Arial" w:hAnsi="Arial" w:cs="Arial"/>
                <w:color w:val="000000"/>
                <w:sz w:val="16"/>
                <w:szCs w:val="16"/>
                <w:lang w:val="ru-RU"/>
              </w:rPr>
              <w:t xml:space="preserve">нп), Зміна контактної особи заявника, відповідальної за фармаконагляд в Україні. Діюча редакція: Венгер Людмила Анатоліївна / </w:t>
            </w:r>
            <w:r w:rsidRPr="000C5A3C">
              <w:rPr>
                <w:rFonts w:ascii="Arial" w:hAnsi="Arial" w:cs="Arial"/>
                <w:color w:val="000000"/>
                <w:sz w:val="16"/>
                <w:szCs w:val="16"/>
              </w:rPr>
              <w:t>Venher</w:t>
            </w:r>
            <w:r w:rsidRPr="000C5A3C">
              <w:rPr>
                <w:rFonts w:ascii="Arial" w:hAnsi="Arial" w:cs="Arial"/>
                <w:color w:val="000000"/>
                <w:sz w:val="16"/>
                <w:szCs w:val="16"/>
                <w:lang w:val="ru-RU"/>
              </w:rPr>
              <w:t xml:space="preserve"> </w:t>
            </w:r>
            <w:r w:rsidRPr="000C5A3C">
              <w:rPr>
                <w:rFonts w:ascii="Arial" w:hAnsi="Arial" w:cs="Arial"/>
                <w:color w:val="000000"/>
                <w:sz w:val="16"/>
                <w:szCs w:val="16"/>
              </w:rPr>
              <w:t>Liudmyla</w:t>
            </w:r>
            <w:r w:rsidRPr="000C5A3C">
              <w:rPr>
                <w:rFonts w:ascii="Arial" w:hAnsi="Arial" w:cs="Arial"/>
                <w:color w:val="000000"/>
                <w:sz w:val="16"/>
                <w:szCs w:val="16"/>
                <w:lang w:val="ru-RU"/>
              </w:rPr>
              <w:t xml:space="preserve">. Пропонована редакція: Уретій Сергій Іванович / </w:t>
            </w:r>
            <w:r w:rsidRPr="000C5A3C">
              <w:rPr>
                <w:rFonts w:ascii="Arial" w:hAnsi="Arial" w:cs="Arial"/>
                <w:color w:val="000000"/>
                <w:sz w:val="16"/>
                <w:szCs w:val="16"/>
              </w:rPr>
              <w:t>Uretii</w:t>
            </w:r>
            <w:r w:rsidRPr="000C5A3C">
              <w:rPr>
                <w:rFonts w:ascii="Arial" w:hAnsi="Arial" w:cs="Arial"/>
                <w:color w:val="000000"/>
                <w:sz w:val="16"/>
                <w:szCs w:val="16"/>
                <w:lang w:val="ru-RU"/>
              </w:rPr>
              <w:t xml:space="preserve"> </w:t>
            </w:r>
            <w:r w:rsidRPr="000C5A3C">
              <w:rPr>
                <w:rFonts w:ascii="Arial" w:hAnsi="Arial" w:cs="Arial"/>
                <w:color w:val="000000"/>
                <w:sz w:val="16"/>
                <w:szCs w:val="16"/>
              </w:rPr>
              <w:t>Sergii</w:t>
            </w:r>
            <w:r w:rsidRPr="000C5A3C">
              <w:rPr>
                <w:rFonts w:ascii="Arial" w:hAnsi="Arial" w:cs="Arial"/>
                <w:color w:val="000000"/>
                <w:sz w:val="16"/>
                <w:szCs w:val="16"/>
                <w:lang w:val="ru-RU"/>
              </w:rPr>
              <w:t>. Зміна контактних даних контактної особи заявника, відповідальної за фармаконагляд в Україні</w:t>
            </w:r>
          </w:p>
        </w:tc>
        <w:tc>
          <w:tcPr>
            <w:tcW w:w="1134" w:type="dxa"/>
            <w:tcBorders>
              <w:top w:val="single" w:sz="4" w:space="0" w:color="000000"/>
              <w:left w:val="single" w:sz="4" w:space="0" w:color="auto"/>
              <w:right w:val="single" w:sz="4" w:space="0" w:color="auto"/>
            </w:tcBorders>
            <w:shd w:val="clear" w:color="auto" w:fill="auto"/>
          </w:tcPr>
          <w:p w:rsidR="0019029F" w:rsidRPr="0039054D" w:rsidRDefault="0019029F" w:rsidP="0019029F">
            <w:pPr>
              <w:pStyle w:val="Normal"/>
              <w:tabs>
                <w:tab w:val="left" w:pos="12600"/>
              </w:tabs>
              <w:ind w:left="-185"/>
              <w:jc w:val="center"/>
              <w:rPr>
                <w:rFonts w:ascii="Arial" w:hAnsi="Arial" w:cs="Arial"/>
                <w:i/>
                <w:sz w:val="16"/>
                <w:szCs w:val="16"/>
              </w:rPr>
            </w:pPr>
            <w:r w:rsidRPr="000C5A3C">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39054D" w:rsidRDefault="0019029F" w:rsidP="0019029F">
            <w:pPr>
              <w:pStyle w:val="Normal"/>
              <w:tabs>
                <w:tab w:val="left" w:pos="12600"/>
              </w:tabs>
              <w:jc w:val="center"/>
              <w:rPr>
                <w:rFonts w:ascii="Arial" w:hAnsi="Arial" w:cs="Arial"/>
                <w:sz w:val="16"/>
                <w:szCs w:val="16"/>
              </w:rPr>
            </w:pPr>
            <w:r w:rsidRPr="000C5A3C">
              <w:rPr>
                <w:rFonts w:ascii="Arial" w:hAnsi="Arial" w:cs="Arial"/>
                <w:sz w:val="16"/>
                <w:szCs w:val="16"/>
              </w:rPr>
              <w:t>UA/16954/01/03</w:t>
            </w:r>
          </w:p>
        </w:tc>
      </w:tr>
      <w:tr w:rsidR="0019029F" w:rsidRPr="0020741D" w:rsidTr="0019029F">
        <w:tc>
          <w:tcPr>
            <w:tcW w:w="568" w:type="dxa"/>
            <w:tcBorders>
              <w:top w:val="single" w:sz="4" w:space="0" w:color="000000"/>
              <w:left w:val="single" w:sz="4" w:space="0" w:color="auto"/>
              <w:right w:val="single" w:sz="4" w:space="0" w:color="auto"/>
            </w:tcBorders>
            <w:shd w:val="clear" w:color="auto" w:fill="auto"/>
          </w:tcPr>
          <w:p w:rsidR="0019029F" w:rsidRPr="00525EDC" w:rsidRDefault="0019029F" w:rsidP="00525EDC">
            <w:pPr>
              <w:numPr>
                <w:ilvl w:val="0"/>
                <w:numId w:val="10"/>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rPr>
                <w:rFonts w:ascii="Arial" w:hAnsi="Arial" w:cs="Arial"/>
                <w:b/>
                <w:sz w:val="16"/>
                <w:szCs w:val="16"/>
              </w:rPr>
            </w:pPr>
            <w:r w:rsidRPr="0039054D">
              <w:rPr>
                <w:rFonts w:ascii="Arial" w:hAnsi="Arial" w:cs="Arial"/>
                <w:b/>
                <w:sz w:val="16"/>
                <w:szCs w:val="16"/>
              </w:rPr>
              <w:t>ХАЙРІМОЗ 40</w:t>
            </w:r>
          </w:p>
        </w:tc>
        <w:tc>
          <w:tcPr>
            <w:tcW w:w="1984"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rPr>
                <w:rFonts w:ascii="Arial" w:hAnsi="Arial" w:cs="Arial"/>
                <w:color w:val="000000"/>
                <w:sz w:val="16"/>
                <w:szCs w:val="16"/>
                <w:lang w:val="ru-RU"/>
              </w:rPr>
            </w:pPr>
            <w:r w:rsidRPr="0039054D">
              <w:rPr>
                <w:rFonts w:ascii="Arial" w:hAnsi="Arial" w:cs="Arial"/>
                <w:color w:val="000000"/>
                <w:sz w:val="16"/>
                <w:szCs w:val="16"/>
                <w:lang w:val="ru-RU"/>
              </w:rPr>
              <w:t>розчин для ін'єкцій, 40 мг/0,8 мг; по 0,8 мл розчину у попередньо наповненому шприці; по 1 або 2 попередньо наповнених шприців у блістерах у картонній коробці</w:t>
            </w:r>
          </w:p>
        </w:tc>
        <w:tc>
          <w:tcPr>
            <w:tcW w:w="1418"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08"/>
              <w:jc w:val="center"/>
              <w:rPr>
                <w:rFonts w:ascii="Arial" w:hAnsi="Arial" w:cs="Arial"/>
                <w:color w:val="000000"/>
                <w:sz w:val="16"/>
                <w:szCs w:val="16"/>
              </w:rPr>
            </w:pPr>
            <w:r w:rsidRPr="0039054D">
              <w:rPr>
                <w:rFonts w:ascii="Arial" w:hAnsi="Arial" w:cs="Arial"/>
                <w:color w:val="000000"/>
                <w:sz w:val="16"/>
                <w:szCs w:val="16"/>
                <w:lang w:val="ru-RU"/>
              </w:rPr>
              <w:t>Сандоз ГмбХ</w:t>
            </w:r>
          </w:p>
        </w:tc>
        <w:tc>
          <w:tcPr>
            <w:tcW w:w="1276"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08"/>
              <w:jc w:val="center"/>
              <w:rPr>
                <w:rFonts w:ascii="Arial" w:hAnsi="Arial" w:cs="Arial"/>
                <w:color w:val="000000"/>
                <w:sz w:val="16"/>
                <w:szCs w:val="16"/>
              </w:rPr>
            </w:pPr>
            <w:r w:rsidRPr="0039054D">
              <w:rPr>
                <w:rFonts w:ascii="Arial" w:hAnsi="Arial" w:cs="Arial"/>
                <w:color w:val="000000"/>
                <w:sz w:val="16"/>
                <w:szCs w:val="16"/>
              </w:rPr>
              <w:t>Австрія</w:t>
            </w:r>
          </w:p>
        </w:tc>
        <w:tc>
          <w:tcPr>
            <w:tcW w:w="2835" w:type="dxa"/>
            <w:tcBorders>
              <w:top w:val="single" w:sz="4" w:space="0" w:color="000000"/>
              <w:left w:val="single" w:sz="4" w:space="0" w:color="auto"/>
              <w:right w:val="single" w:sz="4" w:space="0" w:color="auto"/>
            </w:tcBorders>
            <w:shd w:val="clear" w:color="auto" w:fill="auto"/>
          </w:tcPr>
          <w:p w:rsidR="0019029F" w:rsidRPr="0039054D" w:rsidRDefault="0019029F" w:rsidP="0019029F">
            <w:pPr>
              <w:pStyle w:val="Normal"/>
              <w:tabs>
                <w:tab w:val="left" w:pos="12600"/>
              </w:tabs>
              <w:jc w:val="center"/>
              <w:rPr>
                <w:rFonts w:ascii="Arial" w:hAnsi="Arial" w:cs="Arial"/>
                <w:color w:val="000000"/>
                <w:sz w:val="16"/>
                <w:szCs w:val="16"/>
              </w:rPr>
            </w:pPr>
            <w:r w:rsidRPr="0039054D">
              <w:rPr>
                <w:rFonts w:ascii="Arial" w:hAnsi="Arial" w:cs="Arial"/>
                <w:color w:val="000000"/>
                <w:sz w:val="16"/>
                <w:szCs w:val="16"/>
              </w:rPr>
              <w:t>контроль (хімічний/фізичний):</w:t>
            </w:r>
            <w:r w:rsidRPr="0039054D">
              <w:rPr>
                <w:rFonts w:ascii="Arial" w:hAnsi="Arial" w:cs="Arial"/>
                <w:color w:val="000000"/>
                <w:sz w:val="16"/>
                <w:szCs w:val="16"/>
              </w:rPr>
              <w:br/>
              <w:t>Новартіс Фарма Штайн АГ, Швейцарія;</w:t>
            </w:r>
            <w:r w:rsidRPr="0039054D">
              <w:rPr>
                <w:rFonts w:ascii="Arial" w:hAnsi="Arial" w:cs="Arial"/>
                <w:color w:val="000000"/>
                <w:sz w:val="16"/>
                <w:szCs w:val="16"/>
              </w:rPr>
              <w:br/>
              <w:t>контроль серії (біологічний):</w:t>
            </w:r>
            <w:r w:rsidRPr="0039054D">
              <w:rPr>
                <w:rFonts w:ascii="Arial" w:hAnsi="Arial" w:cs="Arial"/>
                <w:color w:val="000000"/>
                <w:sz w:val="16"/>
                <w:szCs w:val="16"/>
              </w:rPr>
              <w:br/>
              <w:t>Новартіс Фарма АГ, Швейцарія;</w:t>
            </w:r>
            <w:r w:rsidRPr="0039054D">
              <w:rPr>
                <w:rFonts w:ascii="Arial" w:hAnsi="Arial" w:cs="Arial"/>
                <w:color w:val="000000"/>
                <w:sz w:val="16"/>
                <w:szCs w:val="16"/>
              </w:rPr>
              <w:br/>
              <w:t>контроль серії (біологічний):</w:t>
            </w:r>
            <w:r w:rsidRPr="0039054D">
              <w:rPr>
                <w:rFonts w:ascii="Arial" w:hAnsi="Arial" w:cs="Arial"/>
                <w:color w:val="000000"/>
                <w:sz w:val="16"/>
                <w:szCs w:val="16"/>
              </w:rPr>
              <w:br/>
              <w:t xml:space="preserve">Лек д.д., ПЕ Виробництво Менгеш, Словенія; </w:t>
            </w:r>
            <w:r w:rsidRPr="0039054D">
              <w:rPr>
                <w:rFonts w:ascii="Arial" w:hAnsi="Arial" w:cs="Arial"/>
                <w:color w:val="000000"/>
                <w:sz w:val="16"/>
                <w:szCs w:val="16"/>
              </w:rPr>
              <w:br/>
              <w:t>повний цикл виробництва:</w:t>
            </w:r>
            <w:r w:rsidRPr="0039054D">
              <w:rPr>
                <w:rFonts w:ascii="Arial" w:hAnsi="Arial" w:cs="Arial"/>
                <w:color w:val="000000"/>
                <w:sz w:val="16"/>
                <w:szCs w:val="16"/>
              </w:rPr>
              <w:br/>
              <w:t>Сандоз ГмбХ - Виробнича дільниця Асептичні Лікарські Засоби Шафтенау (Асептичні ЛЗШ), Австрія;</w:t>
            </w:r>
          </w:p>
          <w:p w:rsidR="0019029F" w:rsidRPr="0039054D" w:rsidRDefault="0019029F" w:rsidP="0019029F">
            <w:pPr>
              <w:pStyle w:val="Normal"/>
              <w:tabs>
                <w:tab w:val="left" w:pos="12600"/>
              </w:tabs>
              <w:jc w:val="center"/>
              <w:rPr>
                <w:rFonts w:ascii="Arial" w:hAnsi="Arial" w:cs="Arial"/>
                <w:color w:val="000000"/>
                <w:sz w:val="16"/>
                <w:szCs w:val="16"/>
              </w:rPr>
            </w:pPr>
            <w:r w:rsidRPr="0039054D">
              <w:rPr>
                <w:rFonts w:ascii="Arial" w:hAnsi="Arial" w:cs="Arial"/>
                <w:color w:val="000000"/>
                <w:sz w:val="16"/>
                <w:szCs w:val="16"/>
              </w:rPr>
              <w:t>контроль серії (хімічний/фізичний):</w:t>
            </w:r>
            <w:r w:rsidRPr="0039054D">
              <w:rPr>
                <w:rFonts w:ascii="Arial" w:hAnsi="Arial" w:cs="Arial"/>
                <w:color w:val="000000"/>
                <w:sz w:val="16"/>
                <w:szCs w:val="16"/>
              </w:rPr>
              <w:br/>
              <w:t>Єврофінс ФАСТ ГмбХ, Німеччина;</w:t>
            </w:r>
            <w:r w:rsidRPr="0039054D">
              <w:rPr>
                <w:rFonts w:ascii="Arial" w:hAnsi="Arial" w:cs="Arial"/>
                <w:color w:val="000000"/>
                <w:sz w:val="16"/>
                <w:szCs w:val="16"/>
              </w:rPr>
              <w:br/>
              <w:t>контроль серії (мікробіологічний -стерильні показники, мікробіологічний - нестерильні показники):</w:t>
            </w:r>
            <w:r w:rsidRPr="0039054D">
              <w:rPr>
                <w:rFonts w:ascii="Arial" w:hAnsi="Arial" w:cs="Arial"/>
                <w:color w:val="000000"/>
                <w:sz w:val="16"/>
                <w:szCs w:val="16"/>
              </w:rPr>
              <w:br/>
              <w:t>Сандоз ГмбХ - Виробнича дільниця Біотехнологічні Лікарські Субстанції Кундль (БТ ЛСК), Австрія;</w:t>
            </w:r>
          </w:p>
          <w:p w:rsidR="0019029F" w:rsidRPr="00E92C39" w:rsidRDefault="0019029F" w:rsidP="0019029F">
            <w:pPr>
              <w:pStyle w:val="Normal"/>
              <w:tabs>
                <w:tab w:val="left" w:pos="12600"/>
              </w:tabs>
              <w:jc w:val="center"/>
              <w:rPr>
                <w:rFonts w:ascii="Arial" w:hAnsi="Arial" w:cs="Arial"/>
                <w:color w:val="000000"/>
                <w:sz w:val="16"/>
                <w:szCs w:val="16"/>
              </w:rPr>
            </w:pPr>
            <w:r w:rsidRPr="0039054D">
              <w:rPr>
                <w:rFonts w:ascii="Arial" w:hAnsi="Arial" w:cs="Arial"/>
                <w:color w:val="000000"/>
                <w:sz w:val="16"/>
                <w:szCs w:val="16"/>
              </w:rPr>
              <w:t>контроль серії (біологічний):</w:t>
            </w:r>
            <w:r w:rsidRPr="0039054D">
              <w:rPr>
                <w:rFonts w:ascii="Arial" w:hAnsi="Arial" w:cs="Arial"/>
                <w:color w:val="000000"/>
                <w:sz w:val="16"/>
                <w:szCs w:val="16"/>
              </w:rPr>
              <w:br/>
              <w:t>СГС Аналітикс Швейцарія АГ, Швейцарія</w:t>
            </w:r>
          </w:p>
        </w:tc>
        <w:tc>
          <w:tcPr>
            <w:tcW w:w="1275" w:type="dxa"/>
            <w:tcBorders>
              <w:top w:val="single" w:sz="4" w:space="0" w:color="000000"/>
              <w:left w:val="single" w:sz="4" w:space="0" w:color="auto"/>
              <w:right w:val="single" w:sz="4" w:space="0" w:color="auto"/>
            </w:tcBorders>
            <w:shd w:val="clear" w:color="auto" w:fill="auto"/>
          </w:tcPr>
          <w:p w:rsidR="0019029F" w:rsidRPr="0039054D" w:rsidRDefault="0019029F" w:rsidP="0019029F">
            <w:pPr>
              <w:pStyle w:val="Normal"/>
              <w:tabs>
                <w:tab w:val="left" w:pos="12600"/>
              </w:tabs>
              <w:jc w:val="center"/>
              <w:rPr>
                <w:rFonts w:ascii="Arial" w:hAnsi="Arial" w:cs="Arial"/>
                <w:color w:val="000000"/>
                <w:sz w:val="16"/>
                <w:szCs w:val="16"/>
                <w:lang w:val="ru-RU"/>
              </w:rPr>
            </w:pPr>
            <w:r w:rsidRPr="0039054D">
              <w:rPr>
                <w:rFonts w:ascii="Arial" w:hAnsi="Arial" w:cs="Arial"/>
                <w:color w:val="000000"/>
                <w:sz w:val="16"/>
                <w:szCs w:val="16"/>
                <w:lang w:val="ru-RU"/>
              </w:rPr>
              <w:t>Швейцарія/</w:t>
            </w:r>
          </w:p>
          <w:p w:rsidR="0019029F" w:rsidRPr="0039054D" w:rsidRDefault="0019029F" w:rsidP="0019029F">
            <w:pPr>
              <w:pStyle w:val="Normal"/>
              <w:tabs>
                <w:tab w:val="left" w:pos="12600"/>
              </w:tabs>
              <w:jc w:val="center"/>
              <w:rPr>
                <w:rFonts w:ascii="Arial" w:hAnsi="Arial" w:cs="Arial"/>
                <w:color w:val="000000"/>
                <w:sz w:val="16"/>
                <w:szCs w:val="16"/>
                <w:lang w:val="ru-RU"/>
              </w:rPr>
            </w:pPr>
            <w:r w:rsidRPr="0039054D">
              <w:rPr>
                <w:rFonts w:ascii="Arial" w:hAnsi="Arial" w:cs="Arial"/>
                <w:color w:val="000000"/>
                <w:sz w:val="16"/>
                <w:szCs w:val="16"/>
                <w:lang w:val="ru-RU"/>
              </w:rPr>
              <w:t>Словенія/</w:t>
            </w:r>
          </w:p>
          <w:p w:rsidR="0019029F" w:rsidRPr="0039054D" w:rsidRDefault="0019029F" w:rsidP="0019029F">
            <w:pPr>
              <w:pStyle w:val="Normal"/>
              <w:tabs>
                <w:tab w:val="left" w:pos="12600"/>
              </w:tabs>
              <w:jc w:val="center"/>
              <w:rPr>
                <w:rFonts w:ascii="Arial" w:hAnsi="Arial" w:cs="Arial"/>
                <w:color w:val="000000"/>
                <w:sz w:val="16"/>
                <w:szCs w:val="16"/>
                <w:lang w:val="ru-RU"/>
              </w:rPr>
            </w:pPr>
            <w:r w:rsidRPr="0039054D">
              <w:rPr>
                <w:rFonts w:ascii="Arial" w:hAnsi="Arial" w:cs="Arial"/>
                <w:color w:val="000000"/>
                <w:sz w:val="16"/>
                <w:szCs w:val="16"/>
                <w:lang w:val="ru-RU"/>
              </w:rPr>
              <w:t>Австрія/</w:t>
            </w:r>
          </w:p>
          <w:p w:rsidR="0019029F" w:rsidRPr="00E92C39" w:rsidRDefault="0019029F" w:rsidP="0019029F">
            <w:pPr>
              <w:pStyle w:val="Normal"/>
              <w:tabs>
                <w:tab w:val="left" w:pos="12600"/>
              </w:tabs>
              <w:jc w:val="center"/>
              <w:rPr>
                <w:rFonts w:ascii="Arial" w:hAnsi="Arial" w:cs="Arial"/>
                <w:color w:val="000000"/>
                <w:sz w:val="16"/>
                <w:szCs w:val="16"/>
              </w:rPr>
            </w:pPr>
            <w:r w:rsidRPr="0039054D">
              <w:rPr>
                <w:rFonts w:ascii="Arial" w:hAnsi="Arial" w:cs="Arial"/>
                <w:color w:val="000000"/>
                <w:sz w:val="16"/>
                <w:szCs w:val="16"/>
                <w:lang w:val="ru-RU"/>
              </w:rPr>
              <w:t>Німеччина</w:t>
            </w:r>
          </w:p>
        </w:tc>
        <w:tc>
          <w:tcPr>
            <w:tcW w:w="2127"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jc w:val="center"/>
              <w:rPr>
                <w:rFonts w:ascii="Arial" w:hAnsi="Arial" w:cs="Arial"/>
                <w:color w:val="000000"/>
                <w:sz w:val="16"/>
                <w:szCs w:val="16"/>
              </w:rPr>
            </w:pPr>
            <w:r w:rsidRPr="0039054D">
              <w:rPr>
                <w:rFonts w:ascii="Arial" w:hAnsi="Arial" w:cs="Arial"/>
                <w:b/>
                <w:color w:val="000000"/>
                <w:sz w:val="16"/>
                <w:szCs w:val="16"/>
              </w:rPr>
              <w:t>B.I.a.2.z type IB - Changes in the manufacturing process of the AS - Other variation</w:t>
            </w:r>
            <w:r w:rsidRPr="0039054D">
              <w:rPr>
                <w:rFonts w:ascii="Arial" w:hAnsi="Arial" w:cs="Arial"/>
                <w:color w:val="000000"/>
                <w:sz w:val="16"/>
                <w:szCs w:val="16"/>
              </w:rPr>
              <w:t xml:space="preserve"> To introduce an alternative filter for bioburden reduction after the pH inactivation step of the active substance manufacturing process due to unexpected supply constraints of filters.</w:t>
            </w:r>
          </w:p>
        </w:tc>
        <w:tc>
          <w:tcPr>
            <w:tcW w:w="1134"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ind w:left="-185"/>
              <w:jc w:val="center"/>
              <w:rPr>
                <w:rFonts w:ascii="Arial" w:hAnsi="Arial" w:cs="Arial"/>
                <w:i/>
                <w:sz w:val="16"/>
                <w:szCs w:val="16"/>
              </w:rPr>
            </w:pPr>
            <w:r w:rsidRPr="0039054D">
              <w:rPr>
                <w:rFonts w:ascii="Arial" w:hAnsi="Arial" w:cs="Arial"/>
                <w:i/>
                <w:sz w:val="16"/>
                <w:szCs w:val="16"/>
              </w:rPr>
              <w:t>за рецептом</w:t>
            </w:r>
          </w:p>
        </w:tc>
        <w:tc>
          <w:tcPr>
            <w:tcW w:w="1559" w:type="dxa"/>
            <w:tcBorders>
              <w:top w:val="single" w:sz="4" w:space="0" w:color="000000"/>
              <w:left w:val="single" w:sz="4" w:space="0" w:color="auto"/>
              <w:right w:val="single" w:sz="4" w:space="0" w:color="auto"/>
            </w:tcBorders>
            <w:shd w:val="clear" w:color="auto" w:fill="auto"/>
          </w:tcPr>
          <w:p w:rsidR="0019029F" w:rsidRPr="00E92C39" w:rsidRDefault="0019029F" w:rsidP="0019029F">
            <w:pPr>
              <w:pStyle w:val="Normal"/>
              <w:tabs>
                <w:tab w:val="left" w:pos="12600"/>
              </w:tabs>
              <w:jc w:val="center"/>
              <w:rPr>
                <w:rFonts w:ascii="Arial" w:hAnsi="Arial" w:cs="Arial"/>
                <w:sz w:val="16"/>
                <w:szCs w:val="16"/>
              </w:rPr>
            </w:pPr>
            <w:r w:rsidRPr="0039054D">
              <w:rPr>
                <w:rFonts w:ascii="Arial" w:hAnsi="Arial" w:cs="Arial"/>
                <w:sz w:val="16"/>
                <w:szCs w:val="16"/>
              </w:rPr>
              <w:t>UA/17973/01/01</w:t>
            </w:r>
          </w:p>
        </w:tc>
      </w:tr>
    </w:tbl>
    <w:p w:rsidR="0019029F" w:rsidRDefault="0019029F" w:rsidP="009E46EA">
      <w:pPr>
        <w:pStyle w:val="Normal"/>
        <w:jc w:val="center"/>
        <w:rPr>
          <w:rFonts w:ascii="Arial" w:hAnsi="Arial" w:cs="Arial"/>
        </w:rPr>
      </w:pPr>
    </w:p>
    <w:p w:rsidR="0019029F" w:rsidRDefault="0019029F" w:rsidP="009E46EA">
      <w:pPr>
        <w:pStyle w:val="Normal"/>
        <w:jc w:val="center"/>
        <w:rPr>
          <w:rFonts w:ascii="Arial" w:hAnsi="Arial" w:cs="Arial"/>
        </w:rPr>
      </w:pPr>
    </w:p>
    <w:p w:rsidR="009E46EA" w:rsidRDefault="009E46EA" w:rsidP="002226E2">
      <w:pPr>
        <w:pStyle w:val="Normal"/>
        <w:jc w:val="center"/>
        <w:rPr>
          <w:lang w:val="ru-RU"/>
        </w:rPr>
      </w:pPr>
    </w:p>
    <w:p w:rsidR="002226E2" w:rsidRDefault="002226E2" w:rsidP="002226E2">
      <w:pPr>
        <w:ind w:right="20"/>
        <w:rPr>
          <w:b/>
          <w:bCs/>
          <w:sz w:val="28"/>
          <w:szCs w:val="28"/>
        </w:rPr>
      </w:pPr>
      <w:r>
        <w:rPr>
          <w:b/>
          <w:bCs/>
          <w:sz w:val="28"/>
          <w:szCs w:val="28"/>
        </w:rPr>
        <w:t xml:space="preserve">           В.о. начальника </w:t>
      </w:r>
    </w:p>
    <w:p w:rsidR="002226E2" w:rsidRDefault="002226E2" w:rsidP="002226E2">
      <w:pPr>
        <w:ind w:right="20"/>
        <w:rPr>
          <w:rStyle w:val="cs7864ebcf1"/>
          <w:sz w:val="28"/>
          <w:szCs w:val="28"/>
        </w:rPr>
      </w:pPr>
      <w:r>
        <w:rPr>
          <w:rStyle w:val="cs7864ebcf1"/>
          <w:sz w:val="28"/>
          <w:szCs w:val="28"/>
        </w:rPr>
        <w:t xml:space="preserve">           Фармацевтичного управління                                                                                                                Олександр ГРІЦЕНКО</w:t>
      </w:r>
    </w:p>
    <w:p w:rsidR="002226E2" w:rsidRDefault="002226E2" w:rsidP="004E1A23">
      <w:pPr>
        <w:rPr>
          <w:b/>
          <w:sz w:val="28"/>
          <w:szCs w:val="28"/>
          <w:lang w:val="uk-UA"/>
        </w:rPr>
        <w:sectPr w:rsidR="002226E2" w:rsidSect="003839A3">
          <w:headerReference w:type="even" r:id="rId13"/>
          <w:headerReference w:type="default" r:id="rId14"/>
          <w:pgSz w:w="16838" w:h="11906" w:orient="landscape"/>
          <w:pgMar w:top="709" w:right="850" w:bottom="540" w:left="540" w:header="708" w:footer="708" w:gutter="0"/>
          <w:cols w:space="708"/>
          <w:titlePg/>
          <w:docGrid w:linePitch="360"/>
        </w:sectPr>
      </w:pPr>
    </w:p>
    <w:p w:rsidR="00426CD1" w:rsidRDefault="00426CD1" w:rsidP="00426CD1"/>
    <w:tbl>
      <w:tblPr>
        <w:tblpPr w:leftFromText="180" w:rightFromText="180" w:vertAnchor="text" w:horzAnchor="page" w:tblpX="12546" w:tblpY="-207"/>
        <w:tblW w:w="0" w:type="auto"/>
        <w:tblLook w:val="04A0" w:firstRow="1" w:lastRow="0" w:firstColumn="1" w:lastColumn="0" w:noHBand="0" w:noVBand="1"/>
      </w:tblPr>
      <w:tblGrid>
        <w:gridCol w:w="3827"/>
      </w:tblGrid>
      <w:tr w:rsidR="00426CD1" w:rsidRPr="00323AA9" w:rsidTr="003839A3">
        <w:tc>
          <w:tcPr>
            <w:tcW w:w="3827" w:type="dxa"/>
            <w:hideMark/>
          </w:tcPr>
          <w:p w:rsidR="00426CD1" w:rsidRPr="00995D6E" w:rsidRDefault="00426CD1" w:rsidP="003839A3">
            <w:pPr>
              <w:pStyle w:val="4"/>
              <w:tabs>
                <w:tab w:val="left" w:pos="12600"/>
              </w:tabs>
              <w:jc w:val="both"/>
              <w:rPr>
                <w:sz w:val="18"/>
                <w:szCs w:val="18"/>
              </w:rPr>
            </w:pPr>
            <w:r w:rsidRPr="00995D6E">
              <w:rPr>
                <w:sz w:val="18"/>
                <w:szCs w:val="18"/>
              </w:rPr>
              <w:t xml:space="preserve">Додаток 2 </w:t>
            </w:r>
          </w:p>
          <w:p w:rsidR="00426CD1" w:rsidRPr="00995D6E" w:rsidRDefault="00426CD1" w:rsidP="003839A3">
            <w:pPr>
              <w:jc w:val="both"/>
              <w:rPr>
                <w:b/>
                <w:sz w:val="18"/>
                <w:szCs w:val="18"/>
              </w:rPr>
            </w:pPr>
            <w:r w:rsidRPr="00995D6E">
              <w:rPr>
                <w:b/>
                <w:sz w:val="18"/>
                <w:szCs w:val="18"/>
              </w:rPr>
              <w:t>до наказу Міністерства охорони здоров’я України «Про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Австралії, Канади, Європейського Союзу »</w:t>
            </w:r>
          </w:p>
          <w:p w:rsidR="00426CD1" w:rsidRDefault="00426CD1" w:rsidP="003839A3">
            <w:pPr>
              <w:jc w:val="both"/>
              <w:rPr>
                <w:rFonts w:cs="Calibri"/>
              </w:rPr>
            </w:pPr>
            <w:r w:rsidRPr="00995D6E">
              <w:rPr>
                <w:b/>
                <w:sz w:val="18"/>
                <w:szCs w:val="18"/>
                <w:u w:val="single"/>
              </w:rPr>
              <w:t>від 10 лютого 2023 року № 272</w:t>
            </w:r>
          </w:p>
        </w:tc>
      </w:tr>
    </w:tbl>
    <w:p w:rsidR="00426CD1" w:rsidRDefault="00426CD1" w:rsidP="00426CD1">
      <w:pPr>
        <w:pStyle w:val="4"/>
        <w:tabs>
          <w:tab w:val="left" w:pos="12600"/>
        </w:tabs>
        <w:rPr>
          <w:rFonts w:cs="Arial"/>
          <w:sz w:val="18"/>
          <w:szCs w:val="18"/>
        </w:rPr>
      </w:pPr>
      <w:r>
        <w:rPr>
          <w:rFonts w:cs="Arial"/>
          <w:sz w:val="18"/>
          <w:szCs w:val="18"/>
        </w:rPr>
        <w:t xml:space="preserve">                                                                                                                                                                                                       </w:t>
      </w:r>
    </w:p>
    <w:p w:rsidR="00426CD1" w:rsidRDefault="00426CD1" w:rsidP="00426CD1">
      <w:pPr>
        <w:pStyle w:val="4"/>
        <w:tabs>
          <w:tab w:val="left" w:pos="12600"/>
        </w:tabs>
        <w:rPr>
          <w:rFonts w:cs="Arial"/>
          <w:sz w:val="18"/>
          <w:szCs w:val="18"/>
        </w:rPr>
      </w:pPr>
    </w:p>
    <w:p w:rsidR="00426CD1" w:rsidRDefault="00426CD1" w:rsidP="00426CD1">
      <w:pPr>
        <w:pStyle w:val="4"/>
        <w:tabs>
          <w:tab w:val="left" w:pos="12600"/>
        </w:tabs>
        <w:rPr>
          <w:rFonts w:cs="Arial"/>
          <w:sz w:val="18"/>
          <w:szCs w:val="18"/>
        </w:rPr>
      </w:pPr>
    </w:p>
    <w:p w:rsidR="00426CD1" w:rsidRDefault="00426CD1" w:rsidP="00426CD1">
      <w:pPr>
        <w:pStyle w:val="4"/>
        <w:tabs>
          <w:tab w:val="left" w:pos="12600"/>
        </w:tabs>
        <w:rPr>
          <w:rFonts w:cs="Arial"/>
          <w:sz w:val="18"/>
          <w:szCs w:val="18"/>
        </w:rPr>
      </w:pPr>
    </w:p>
    <w:p w:rsidR="00995D6E" w:rsidRDefault="00995D6E" w:rsidP="00426CD1">
      <w:pPr>
        <w:pStyle w:val="2"/>
        <w:tabs>
          <w:tab w:val="left" w:pos="12600"/>
        </w:tabs>
        <w:jc w:val="center"/>
      </w:pPr>
    </w:p>
    <w:p w:rsidR="00426CD1" w:rsidRPr="00995D6E" w:rsidRDefault="00426CD1" w:rsidP="00995D6E">
      <w:pPr>
        <w:pStyle w:val="2"/>
        <w:tabs>
          <w:tab w:val="left" w:pos="12600"/>
        </w:tabs>
        <w:spacing w:before="0" w:after="0"/>
        <w:jc w:val="center"/>
        <w:rPr>
          <w:rFonts w:ascii="Arial" w:hAnsi="Arial" w:cs="Arial"/>
          <w:i w:val="0"/>
          <w:caps/>
        </w:rPr>
      </w:pPr>
      <w:r w:rsidRPr="00995D6E">
        <w:rPr>
          <w:rFonts w:ascii="Arial" w:hAnsi="Arial" w:cs="Arial"/>
          <w:i w:val="0"/>
        </w:rPr>
        <w:t>ПЕРЕЛІК</w:t>
      </w:r>
    </w:p>
    <w:p w:rsidR="00426CD1" w:rsidRPr="00995D6E" w:rsidRDefault="00426CD1" w:rsidP="00995D6E">
      <w:pPr>
        <w:pStyle w:val="Normal"/>
        <w:ind w:left="284"/>
        <w:jc w:val="center"/>
        <w:rPr>
          <w:rFonts w:ascii="Arial" w:hAnsi="Arial" w:cs="Arial"/>
          <w:u w:val="single"/>
        </w:rPr>
      </w:pPr>
      <w:r w:rsidRPr="00995D6E">
        <w:rPr>
          <w:rFonts w:ascii="Arial" w:hAnsi="Arial" w:cs="Arial"/>
          <w:b/>
          <w:caps/>
          <w:sz w:val="28"/>
          <w:szCs w:val="28"/>
        </w:rPr>
        <w:t xml:space="preserve">ЛІКАРСЬКИХ ЗАСОБІВ (МЕДИЧНИХ ІМУНОБІОЛОГІЧНИХ ПРЕПАРАТІВ), </w:t>
      </w:r>
      <w:r w:rsidRPr="00995D6E">
        <w:rPr>
          <w:rFonts w:ascii="Arial" w:hAnsi="Arial" w:cs="Arial"/>
          <w:b/>
          <w:sz w:val="28"/>
          <w:szCs w:val="28"/>
        </w:rPr>
        <w:t xml:space="preserve">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w:t>
      </w:r>
      <w:r w:rsidRPr="00995D6E">
        <w:rPr>
          <w:rFonts w:ascii="Arial" w:hAnsi="Arial" w:cs="Arial"/>
          <w:b/>
          <w:caps/>
          <w:sz w:val="28"/>
          <w:szCs w:val="28"/>
        </w:rPr>
        <w:t>ЯКИм відмовлено у затвердженні ЗМІН ДО РЕЄСТРАЦІЙНИХ МАТЕРІАЛІВ та ВНесенні ДО ДЕРЖАВНОГО РЕЄСТРУ ЛІКАРСЬКИХ ЗАСОБІВ УКРАЇНИ</w:t>
      </w:r>
    </w:p>
    <w:p w:rsidR="00426CD1" w:rsidRDefault="00426CD1" w:rsidP="00426CD1">
      <w:pPr>
        <w:pStyle w:val="Normal"/>
        <w:jc w:val="center"/>
      </w:pPr>
    </w:p>
    <w:p w:rsidR="004C4D2B" w:rsidRDefault="004C4D2B" w:rsidP="00426CD1">
      <w:pPr>
        <w:pStyle w:val="Normal"/>
        <w:jc w:val="cente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984"/>
        <w:gridCol w:w="1418"/>
        <w:gridCol w:w="1276"/>
        <w:gridCol w:w="2835"/>
        <w:gridCol w:w="1275"/>
        <w:gridCol w:w="2127"/>
        <w:gridCol w:w="1134"/>
        <w:gridCol w:w="1559"/>
      </w:tblGrid>
      <w:tr w:rsidR="004C4D2B" w:rsidRPr="0020741D" w:rsidTr="00283624">
        <w:trPr>
          <w:tblHeader/>
        </w:trPr>
        <w:tc>
          <w:tcPr>
            <w:tcW w:w="568" w:type="dxa"/>
            <w:tcBorders>
              <w:top w:val="single" w:sz="4" w:space="0" w:color="000000"/>
              <w:left w:val="single" w:sz="4" w:space="0" w:color="auto"/>
              <w:bottom w:val="single" w:sz="4" w:space="0" w:color="000000"/>
              <w:right w:val="single" w:sz="4" w:space="0" w:color="auto"/>
            </w:tcBorders>
            <w:shd w:val="clear" w:color="auto" w:fill="BFBFBF"/>
            <w:hideMark/>
          </w:tcPr>
          <w:p w:rsidR="004C4D2B" w:rsidRPr="00CC4D91" w:rsidRDefault="004C4D2B" w:rsidP="003839A3">
            <w:pPr>
              <w:tabs>
                <w:tab w:val="left" w:pos="12600"/>
              </w:tabs>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 п/п</w:t>
            </w:r>
          </w:p>
        </w:tc>
        <w:tc>
          <w:tcPr>
            <w:tcW w:w="1417" w:type="dxa"/>
            <w:tcBorders>
              <w:top w:val="single" w:sz="4" w:space="0" w:color="000000"/>
              <w:left w:val="single" w:sz="4" w:space="0" w:color="auto"/>
              <w:bottom w:val="single" w:sz="4" w:space="0" w:color="000000"/>
              <w:right w:val="single" w:sz="4" w:space="0" w:color="auto"/>
            </w:tcBorders>
            <w:shd w:val="clear" w:color="auto" w:fill="BFBFBF"/>
            <w:hideMark/>
          </w:tcPr>
          <w:p w:rsidR="004C4D2B" w:rsidRPr="00CC4D91" w:rsidRDefault="004C4D2B" w:rsidP="003839A3">
            <w:pPr>
              <w:tabs>
                <w:tab w:val="left" w:pos="12600"/>
              </w:tabs>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Назва лікарського засобу</w:t>
            </w:r>
          </w:p>
        </w:tc>
        <w:tc>
          <w:tcPr>
            <w:tcW w:w="1984" w:type="dxa"/>
            <w:tcBorders>
              <w:top w:val="single" w:sz="4" w:space="0" w:color="000000"/>
              <w:left w:val="single" w:sz="4" w:space="0" w:color="auto"/>
              <w:bottom w:val="single" w:sz="4" w:space="0" w:color="000000"/>
              <w:right w:val="single" w:sz="4" w:space="0" w:color="auto"/>
            </w:tcBorders>
            <w:shd w:val="clear" w:color="auto" w:fill="BFBFBF"/>
            <w:hideMark/>
          </w:tcPr>
          <w:p w:rsidR="004C4D2B" w:rsidRPr="00CC4D91" w:rsidRDefault="004C4D2B" w:rsidP="003839A3">
            <w:pPr>
              <w:tabs>
                <w:tab w:val="left" w:pos="12600"/>
              </w:tabs>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Форма випуску (лікарська форма, упаковка)</w:t>
            </w:r>
          </w:p>
        </w:tc>
        <w:tc>
          <w:tcPr>
            <w:tcW w:w="1418" w:type="dxa"/>
            <w:tcBorders>
              <w:top w:val="single" w:sz="4" w:space="0" w:color="000000"/>
              <w:left w:val="single" w:sz="4" w:space="0" w:color="auto"/>
              <w:bottom w:val="single" w:sz="4" w:space="0" w:color="000000"/>
              <w:right w:val="single" w:sz="4" w:space="0" w:color="auto"/>
            </w:tcBorders>
            <w:shd w:val="clear" w:color="auto" w:fill="BFBFBF"/>
            <w:hideMark/>
          </w:tcPr>
          <w:p w:rsidR="004C4D2B" w:rsidRPr="00CC4D91" w:rsidRDefault="004C4D2B" w:rsidP="003839A3">
            <w:pPr>
              <w:tabs>
                <w:tab w:val="left" w:pos="12600"/>
              </w:tabs>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Заявник</w:t>
            </w:r>
          </w:p>
        </w:tc>
        <w:tc>
          <w:tcPr>
            <w:tcW w:w="1276" w:type="dxa"/>
            <w:tcBorders>
              <w:top w:val="single" w:sz="4" w:space="0" w:color="000000"/>
              <w:left w:val="single" w:sz="4" w:space="0" w:color="auto"/>
              <w:bottom w:val="single" w:sz="4" w:space="0" w:color="000000"/>
              <w:right w:val="single" w:sz="4" w:space="0" w:color="auto"/>
            </w:tcBorders>
            <w:shd w:val="clear" w:color="auto" w:fill="BFBFBF"/>
            <w:hideMark/>
          </w:tcPr>
          <w:p w:rsidR="004C4D2B" w:rsidRPr="00CC4D91" w:rsidRDefault="004C4D2B" w:rsidP="003839A3">
            <w:pPr>
              <w:tabs>
                <w:tab w:val="left" w:pos="12600"/>
              </w:tabs>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Країна</w:t>
            </w:r>
          </w:p>
        </w:tc>
        <w:tc>
          <w:tcPr>
            <w:tcW w:w="2835" w:type="dxa"/>
            <w:tcBorders>
              <w:top w:val="single" w:sz="4" w:space="0" w:color="000000"/>
              <w:left w:val="single" w:sz="4" w:space="0" w:color="auto"/>
              <w:bottom w:val="single" w:sz="4" w:space="0" w:color="000000"/>
              <w:right w:val="single" w:sz="4" w:space="0" w:color="auto"/>
            </w:tcBorders>
            <w:shd w:val="clear" w:color="auto" w:fill="BFBFBF"/>
            <w:hideMark/>
          </w:tcPr>
          <w:p w:rsidR="004C4D2B" w:rsidRPr="00CC4D91" w:rsidRDefault="004C4D2B" w:rsidP="003839A3">
            <w:pPr>
              <w:tabs>
                <w:tab w:val="left" w:pos="12600"/>
              </w:tabs>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Виробник</w:t>
            </w:r>
          </w:p>
        </w:tc>
        <w:tc>
          <w:tcPr>
            <w:tcW w:w="1275" w:type="dxa"/>
            <w:tcBorders>
              <w:top w:val="single" w:sz="4" w:space="0" w:color="000000"/>
              <w:left w:val="single" w:sz="4" w:space="0" w:color="auto"/>
              <w:bottom w:val="single" w:sz="4" w:space="0" w:color="000000"/>
              <w:right w:val="single" w:sz="4" w:space="0" w:color="auto"/>
            </w:tcBorders>
            <w:shd w:val="clear" w:color="auto" w:fill="BFBFBF"/>
            <w:hideMark/>
          </w:tcPr>
          <w:p w:rsidR="004C4D2B" w:rsidRPr="00CC4D91" w:rsidRDefault="004C4D2B" w:rsidP="003839A3">
            <w:pPr>
              <w:tabs>
                <w:tab w:val="left" w:pos="12600"/>
              </w:tabs>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Країна</w:t>
            </w:r>
          </w:p>
        </w:tc>
        <w:tc>
          <w:tcPr>
            <w:tcW w:w="2127" w:type="dxa"/>
            <w:tcBorders>
              <w:top w:val="single" w:sz="4" w:space="0" w:color="000000"/>
              <w:left w:val="single" w:sz="4" w:space="0" w:color="auto"/>
              <w:bottom w:val="single" w:sz="4" w:space="0" w:color="000000"/>
              <w:right w:val="single" w:sz="4" w:space="0" w:color="auto"/>
            </w:tcBorders>
            <w:shd w:val="clear" w:color="auto" w:fill="BFBFBF"/>
            <w:hideMark/>
          </w:tcPr>
          <w:p w:rsidR="004C4D2B" w:rsidRPr="00CC4D91" w:rsidRDefault="004C4D2B" w:rsidP="003839A3">
            <w:pPr>
              <w:tabs>
                <w:tab w:val="left" w:pos="12600"/>
              </w:tabs>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Реєстраційна процедура</w:t>
            </w:r>
          </w:p>
        </w:tc>
        <w:tc>
          <w:tcPr>
            <w:tcW w:w="1134" w:type="dxa"/>
            <w:tcBorders>
              <w:top w:val="single" w:sz="4" w:space="0" w:color="000000"/>
              <w:left w:val="single" w:sz="4" w:space="0" w:color="auto"/>
              <w:bottom w:val="single" w:sz="4" w:space="0" w:color="000000"/>
              <w:right w:val="single" w:sz="4" w:space="0" w:color="auto"/>
            </w:tcBorders>
            <w:shd w:val="clear" w:color="auto" w:fill="BFBFBF"/>
            <w:hideMark/>
          </w:tcPr>
          <w:p w:rsidR="004C4D2B" w:rsidRPr="00CC4D91" w:rsidRDefault="004C4D2B" w:rsidP="003839A3">
            <w:pPr>
              <w:tabs>
                <w:tab w:val="left" w:pos="12600"/>
              </w:tabs>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Умови відпуску</w:t>
            </w:r>
          </w:p>
        </w:tc>
        <w:tc>
          <w:tcPr>
            <w:tcW w:w="1559" w:type="dxa"/>
            <w:tcBorders>
              <w:top w:val="single" w:sz="4" w:space="0" w:color="000000"/>
              <w:left w:val="single" w:sz="4" w:space="0" w:color="auto"/>
              <w:bottom w:val="single" w:sz="4" w:space="0" w:color="000000"/>
              <w:right w:val="single" w:sz="4" w:space="0" w:color="auto"/>
            </w:tcBorders>
            <w:shd w:val="clear" w:color="auto" w:fill="BFBFBF"/>
            <w:hideMark/>
          </w:tcPr>
          <w:p w:rsidR="004C4D2B" w:rsidRPr="00CC4D91" w:rsidRDefault="004C4D2B" w:rsidP="003839A3">
            <w:pPr>
              <w:tabs>
                <w:tab w:val="left" w:pos="12600"/>
              </w:tabs>
              <w:jc w:val="center"/>
              <w:rPr>
                <w:rFonts w:ascii="Arial" w:eastAsia="Times New Roman" w:hAnsi="Arial" w:cs="Arial"/>
                <w:b/>
                <w:i/>
                <w:sz w:val="16"/>
                <w:szCs w:val="16"/>
                <w:lang w:val="uk-UA" w:eastAsia="uk-UA"/>
              </w:rPr>
            </w:pPr>
            <w:r w:rsidRPr="00CC4D91">
              <w:rPr>
                <w:rFonts w:ascii="Arial" w:eastAsia="Times New Roman" w:hAnsi="Arial" w:cs="Arial"/>
                <w:b/>
                <w:i/>
                <w:sz w:val="16"/>
                <w:szCs w:val="16"/>
                <w:lang w:val="uk-UA" w:eastAsia="uk-UA"/>
              </w:rPr>
              <w:t>Номер реєстраційного посвідчення</w:t>
            </w:r>
          </w:p>
        </w:tc>
      </w:tr>
      <w:tr w:rsidR="004C4D2B" w:rsidRPr="0020741D" w:rsidTr="004C4D2B">
        <w:tc>
          <w:tcPr>
            <w:tcW w:w="568" w:type="dxa"/>
            <w:tcBorders>
              <w:top w:val="single" w:sz="4" w:space="0" w:color="000000"/>
              <w:left w:val="single" w:sz="4" w:space="0" w:color="auto"/>
              <w:bottom w:val="single" w:sz="4" w:space="0" w:color="000000"/>
              <w:right w:val="single" w:sz="4" w:space="0" w:color="auto"/>
            </w:tcBorders>
            <w:shd w:val="clear" w:color="auto" w:fill="auto"/>
          </w:tcPr>
          <w:p w:rsidR="004C4D2B" w:rsidRPr="007610C8" w:rsidRDefault="004C4D2B" w:rsidP="007610C8">
            <w:pPr>
              <w:numPr>
                <w:ilvl w:val="0"/>
                <w:numId w:val="11"/>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rPr>
                <w:rFonts w:ascii="Arial" w:hAnsi="Arial" w:cs="Arial"/>
                <w:b/>
                <w:sz w:val="16"/>
                <w:szCs w:val="16"/>
              </w:rPr>
            </w:pPr>
            <w:r w:rsidRPr="00B16BA0">
              <w:rPr>
                <w:rFonts w:ascii="Arial" w:hAnsi="Arial" w:cs="Arial"/>
                <w:b/>
                <w:sz w:val="16"/>
                <w:szCs w:val="16"/>
              </w:rPr>
              <w:t>ЕНВАРСУС</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4C4D2B" w:rsidRPr="002F0FD4" w:rsidRDefault="004C4D2B" w:rsidP="004C4D2B">
            <w:pPr>
              <w:pStyle w:val="Normal"/>
              <w:tabs>
                <w:tab w:val="left" w:pos="12600"/>
              </w:tabs>
              <w:rPr>
                <w:rFonts w:ascii="Arial" w:hAnsi="Arial" w:cs="Arial"/>
                <w:color w:val="000000"/>
                <w:sz w:val="16"/>
                <w:szCs w:val="16"/>
              </w:rPr>
            </w:pPr>
            <w:r w:rsidRPr="00B16BA0">
              <w:rPr>
                <w:rFonts w:ascii="Arial" w:hAnsi="Arial" w:cs="Arial"/>
                <w:color w:val="000000"/>
                <w:sz w:val="16"/>
                <w:szCs w:val="16"/>
              </w:rPr>
              <w:t xml:space="preserve">таблетки пролонгованої дії, по 0,75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стікером українською мовою </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ind w:left="-108"/>
              <w:jc w:val="center"/>
              <w:rPr>
                <w:rFonts w:ascii="Arial" w:hAnsi="Arial" w:cs="Arial"/>
                <w:color w:val="000000"/>
                <w:sz w:val="16"/>
                <w:szCs w:val="16"/>
                <w:lang w:val="ru-RU"/>
              </w:rPr>
            </w:pPr>
            <w:r w:rsidRPr="00B16BA0">
              <w:rPr>
                <w:rFonts w:ascii="Arial" w:hAnsi="Arial" w:cs="Arial"/>
                <w:color w:val="000000"/>
                <w:sz w:val="16"/>
                <w:szCs w:val="16"/>
              </w:rPr>
              <w:t>К'єзі Фармас'ютікелз ГмбХ</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ind w:left="-108"/>
              <w:jc w:val="center"/>
              <w:rPr>
                <w:rFonts w:ascii="Arial" w:hAnsi="Arial" w:cs="Arial"/>
                <w:color w:val="000000"/>
                <w:sz w:val="16"/>
                <w:szCs w:val="16"/>
                <w:lang w:val="ru-RU"/>
              </w:rPr>
            </w:pPr>
            <w:r w:rsidRPr="00B16BA0">
              <w:rPr>
                <w:rFonts w:ascii="Arial" w:hAnsi="Arial" w:cs="Arial"/>
                <w:color w:val="000000"/>
                <w:sz w:val="16"/>
                <w:szCs w:val="16"/>
              </w:rPr>
              <w:t>Австрія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вторинне пакування, маркування:</w:t>
            </w:r>
            <w:r w:rsidRPr="00B16BA0">
              <w:rPr>
                <w:rFonts w:ascii="Arial" w:hAnsi="Arial" w:cs="Arial"/>
                <w:color w:val="000000"/>
                <w:sz w:val="16"/>
                <w:szCs w:val="16"/>
              </w:rPr>
              <w:br/>
              <w:t>Г.Л. Фарма ГмбХ, Австрія</w:t>
            </w:r>
            <w:r w:rsidRPr="00B16BA0">
              <w:rPr>
                <w:rFonts w:ascii="Arial" w:hAnsi="Arial" w:cs="Arial"/>
                <w:color w:val="000000"/>
                <w:sz w:val="16"/>
                <w:szCs w:val="16"/>
              </w:rPr>
              <w:br/>
              <w:t>випуск серії:</w:t>
            </w:r>
            <w:r w:rsidRPr="00B16BA0">
              <w:rPr>
                <w:rFonts w:ascii="Arial" w:hAnsi="Arial" w:cs="Arial"/>
                <w:color w:val="000000"/>
                <w:sz w:val="16"/>
                <w:szCs w:val="16"/>
              </w:rPr>
              <w:br/>
              <w:t>К'єзі Фармас'ютікелз ГмбХ, Австрія</w:t>
            </w:r>
            <w:r w:rsidRPr="00B16BA0">
              <w:rPr>
                <w:rFonts w:ascii="Arial" w:hAnsi="Arial" w:cs="Arial"/>
                <w:color w:val="000000"/>
                <w:sz w:val="16"/>
                <w:szCs w:val="16"/>
              </w:rPr>
              <w:br/>
              <w:t>вторинне пакування, маркування, випуск серії:</w:t>
            </w:r>
            <w:r w:rsidRPr="00B16BA0">
              <w:rPr>
                <w:rFonts w:ascii="Arial" w:hAnsi="Arial" w:cs="Arial"/>
                <w:color w:val="000000"/>
                <w:sz w:val="16"/>
                <w:szCs w:val="16"/>
              </w:rPr>
              <w:br/>
              <w:t xml:space="preserve">К'єзі Фармацеутиці С.п.А., Італія </w:t>
            </w:r>
            <w:r w:rsidRPr="00B16BA0">
              <w:rPr>
                <w:rFonts w:ascii="Arial" w:hAnsi="Arial" w:cs="Arial"/>
                <w:color w:val="000000"/>
                <w:sz w:val="16"/>
                <w:szCs w:val="16"/>
              </w:rPr>
              <w:br/>
              <w:t xml:space="preserve">контроль якості: </w:t>
            </w:r>
            <w:r w:rsidRPr="00B16BA0">
              <w:rPr>
                <w:rFonts w:ascii="Arial" w:hAnsi="Arial" w:cs="Arial"/>
                <w:color w:val="000000"/>
                <w:sz w:val="16"/>
                <w:szCs w:val="16"/>
              </w:rPr>
              <w:br/>
              <w:t>Нувісан ГмбХ, Німеччина</w:t>
            </w:r>
            <w:r w:rsidRPr="00B16BA0">
              <w:rPr>
                <w:rFonts w:ascii="Arial" w:hAnsi="Arial" w:cs="Arial"/>
                <w:color w:val="000000"/>
                <w:sz w:val="16"/>
                <w:szCs w:val="16"/>
              </w:rPr>
              <w:br/>
              <w:t>контроль якості вихідної сировини та виробництво, контроль якості, випуск серії лікарського засобу:</w:t>
            </w:r>
            <w:r w:rsidRPr="00B16BA0">
              <w:rPr>
                <w:rFonts w:ascii="Arial" w:hAnsi="Arial" w:cs="Arial"/>
                <w:color w:val="000000"/>
                <w:sz w:val="16"/>
                <w:szCs w:val="16"/>
              </w:rPr>
              <w:br/>
              <w:t>Роттендорф Фарма ГмбХ, Німеччина</w:t>
            </w:r>
            <w:r w:rsidRPr="00B16BA0">
              <w:rPr>
                <w:rFonts w:ascii="Arial" w:hAnsi="Arial" w:cs="Arial"/>
                <w:color w:val="000000"/>
                <w:sz w:val="16"/>
                <w:szCs w:val="16"/>
              </w:rPr>
              <w:br/>
              <w:t>первинне пакування, вторинне пакування, маркування:</w:t>
            </w:r>
            <w:r w:rsidRPr="00B16BA0">
              <w:rPr>
                <w:rFonts w:ascii="Arial" w:hAnsi="Arial" w:cs="Arial"/>
                <w:color w:val="000000"/>
                <w:sz w:val="16"/>
                <w:szCs w:val="16"/>
              </w:rPr>
              <w:br/>
              <w:t>Роттендорф Фарма ГмбХ, Німеччина</w:t>
            </w:r>
            <w:r w:rsidRPr="00B16BA0">
              <w:rPr>
                <w:rFonts w:ascii="Arial" w:hAnsi="Arial" w:cs="Arial"/>
                <w:color w:val="000000"/>
                <w:sz w:val="16"/>
                <w:szCs w:val="16"/>
              </w:rPr>
              <w:br/>
              <w:t>вторинне пакування, маркування:</w:t>
            </w:r>
            <w:r w:rsidRPr="00B16BA0">
              <w:rPr>
                <w:rFonts w:ascii="Arial" w:hAnsi="Arial" w:cs="Arial"/>
                <w:color w:val="000000"/>
                <w:sz w:val="16"/>
                <w:szCs w:val="16"/>
              </w:rPr>
              <w:br/>
              <w:t>ТОВ «Фарма Пак Хунгарі», Угорщина</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4C4D2B" w:rsidRPr="00B16BA0" w:rsidRDefault="004C4D2B" w:rsidP="004C4D2B">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Австрія/</w:t>
            </w:r>
          </w:p>
          <w:p w:rsidR="004C4D2B" w:rsidRPr="00B16BA0" w:rsidRDefault="004C4D2B" w:rsidP="004C4D2B">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Німеччина/Італія/</w:t>
            </w:r>
          </w:p>
          <w:p w:rsidR="004C4D2B" w:rsidRPr="00526600" w:rsidRDefault="004C4D2B" w:rsidP="004C4D2B">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Угорщина</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4C4D2B" w:rsidRPr="002F0FD4" w:rsidRDefault="004C4D2B" w:rsidP="004C4D2B">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 xml:space="preserve">Зміни з безпеки 1Анп – Зміна адреси місцезнаходження УОВФ та відповідно адреса здійснення основної діяльності з фармаконагляду та мастер-файлу системи фармаконагляду. </w:t>
            </w:r>
            <w:r w:rsidRPr="00B16BA0">
              <w:rPr>
                <w:rFonts w:ascii="Arial" w:hAnsi="Arial" w:cs="Arial"/>
                <w:color w:val="000000"/>
                <w:sz w:val="16"/>
                <w:szCs w:val="16"/>
              </w:rPr>
              <w:br/>
              <w:t xml:space="preserve">Було: Віа Палермо, 26/А, Парма, Італія/Via Palermo 26/A, Parma, Italy; </w:t>
            </w:r>
            <w:r w:rsidRPr="00B16BA0">
              <w:rPr>
                <w:rFonts w:ascii="Arial" w:hAnsi="Arial" w:cs="Arial"/>
                <w:color w:val="000000"/>
                <w:sz w:val="16"/>
                <w:szCs w:val="16"/>
              </w:rPr>
              <w:br/>
              <w:t>Стало: вул. Ларго Беллолі 11/А, Парма, Італія/Largo Belloli 11/A, Parma, Italy.</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ind w:left="-108"/>
              <w:jc w:val="center"/>
              <w:rPr>
                <w:rFonts w:ascii="Arial" w:hAnsi="Arial" w:cs="Arial"/>
                <w:i/>
                <w:sz w:val="16"/>
                <w:szCs w:val="16"/>
              </w:rPr>
            </w:pPr>
            <w:r w:rsidRPr="00B16BA0">
              <w:rPr>
                <w:rFonts w:ascii="Arial" w:hAnsi="Arial" w:cs="Arial"/>
                <w:i/>
                <w:sz w:val="16"/>
                <w:szCs w:val="16"/>
              </w:rPr>
              <w:t>за рецептом</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jc w:val="center"/>
              <w:rPr>
                <w:rFonts w:ascii="Arial" w:hAnsi="Arial" w:cs="Arial"/>
                <w:sz w:val="16"/>
                <w:szCs w:val="16"/>
              </w:rPr>
            </w:pPr>
            <w:r w:rsidRPr="00B16BA0">
              <w:rPr>
                <w:rFonts w:ascii="Arial" w:hAnsi="Arial" w:cs="Arial"/>
                <w:sz w:val="16"/>
                <w:szCs w:val="16"/>
              </w:rPr>
              <w:t>UA/16205/01/01</w:t>
            </w:r>
          </w:p>
        </w:tc>
      </w:tr>
      <w:tr w:rsidR="004C4D2B" w:rsidRPr="0020741D" w:rsidTr="004C4D2B">
        <w:tc>
          <w:tcPr>
            <w:tcW w:w="568" w:type="dxa"/>
            <w:tcBorders>
              <w:top w:val="single" w:sz="4" w:space="0" w:color="000000"/>
              <w:left w:val="single" w:sz="4" w:space="0" w:color="auto"/>
              <w:bottom w:val="single" w:sz="4" w:space="0" w:color="000000"/>
              <w:right w:val="single" w:sz="4" w:space="0" w:color="auto"/>
            </w:tcBorders>
            <w:shd w:val="clear" w:color="auto" w:fill="auto"/>
          </w:tcPr>
          <w:p w:rsidR="004C4D2B" w:rsidRPr="007610C8" w:rsidRDefault="004C4D2B" w:rsidP="007610C8">
            <w:pPr>
              <w:numPr>
                <w:ilvl w:val="0"/>
                <w:numId w:val="11"/>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rPr>
                <w:rFonts w:ascii="Arial" w:hAnsi="Arial" w:cs="Arial"/>
                <w:b/>
                <w:sz w:val="16"/>
                <w:szCs w:val="16"/>
              </w:rPr>
            </w:pPr>
            <w:r w:rsidRPr="00B16BA0">
              <w:rPr>
                <w:rFonts w:ascii="Arial" w:hAnsi="Arial" w:cs="Arial"/>
                <w:b/>
                <w:sz w:val="16"/>
                <w:szCs w:val="16"/>
              </w:rPr>
              <w:t>ЕНВАРСУС</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4C4D2B" w:rsidRPr="002F0FD4" w:rsidRDefault="004C4D2B" w:rsidP="004C4D2B">
            <w:pPr>
              <w:pStyle w:val="Normal"/>
              <w:tabs>
                <w:tab w:val="left" w:pos="12600"/>
              </w:tabs>
              <w:rPr>
                <w:rFonts w:ascii="Arial" w:hAnsi="Arial" w:cs="Arial"/>
                <w:color w:val="000000"/>
                <w:sz w:val="16"/>
                <w:szCs w:val="16"/>
              </w:rPr>
            </w:pPr>
            <w:r w:rsidRPr="00B16BA0">
              <w:rPr>
                <w:rFonts w:ascii="Arial" w:hAnsi="Arial" w:cs="Arial"/>
                <w:color w:val="000000"/>
                <w:sz w:val="16"/>
                <w:szCs w:val="16"/>
              </w:rPr>
              <w:t xml:space="preserve">таблетки пролонгованої дії, по 1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стікером українською мовою </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ind w:left="-108"/>
              <w:jc w:val="center"/>
              <w:rPr>
                <w:rFonts w:ascii="Arial" w:hAnsi="Arial" w:cs="Arial"/>
                <w:color w:val="000000"/>
                <w:sz w:val="16"/>
                <w:szCs w:val="16"/>
                <w:lang w:val="ru-RU"/>
              </w:rPr>
            </w:pPr>
            <w:r w:rsidRPr="00B16BA0">
              <w:rPr>
                <w:rFonts w:ascii="Arial" w:hAnsi="Arial" w:cs="Arial"/>
                <w:color w:val="000000"/>
                <w:sz w:val="16"/>
                <w:szCs w:val="16"/>
              </w:rPr>
              <w:t>К'єзі Фармас'ютікелз ГмбХ</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ind w:left="-108"/>
              <w:jc w:val="center"/>
              <w:rPr>
                <w:rFonts w:ascii="Arial" w:hAnsi="Arial" w:cs="Arial"/>
                <w:color w:val="000000"/>
                <w:sz w:val="16"/>
                <w:szCs w:val="16"/>
                <w:lang w:val="ru-RU"/>
              </w:rPr>
            </w:pPr>
            <w:r w:rsidRPr="00B16BA0">
              <w:rPr>
                <w:rFonts w:ascii="Arial" w:hAnsi="Arial" w:cs="Arial"/>
                <w:color w:val="000000"/>
                <w:sz w:val="16"/>
                <w:szCs w:val="16"/>
              </w:rPr>
              <w:t>Австрія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вторинне пакування, маркування:</w:t>
            </w:r>
            <w:r w:rsidRPr="00B16BA0">
              <w:rPr>
                <w:rFonts w:ascii="Arial" w:hAnsi="Arial" w:cs="Arial"/>
                <w:color w:val="000000"/>
                <w:sz w:val="16"/>
                <w:szCs w:val="16"/>
              </w:rPr>
              <w:br/>
              <w:t>Г.Л. Фарма ГмбХ, Австрія</w:t>
            </w:r>
            <w:r w:rsidRPr="00B16BA0">
              <w:rPr>
                <w:rFonts w:ascii="Arial" w:hAnsi="Arial" w:cs="Arial"/>
                <w:color w:val="000000"/>
                <w:sz w:val="16"/>
                <w:szCs w:val="16"/>
              </w:rPr>
              <w:br/>
              <w:t>випуск серії:</w:t>
            </w:r>
            <w:r w:rsidRPr="00B16BA0">
              <w:rPr>
                <w:rFonts w:ascii="Arial" w:hAnsi="Arial" w:cs="Arial"/>
                <w:color w:val="000000"/>
                <w:sz w:val="16"/>
                <w:szCs w:val="16"/>
              </w:rPr>
              <w:br/>
              <w:t>К'єзі Фармас'ютікелз ГмбХ, Австрія</w:t>
            </w:r>
            <w:r w:rsidRPr="00B16BA0">
              <w:rPr>
                <w:rFonts w:ascii="Arial" w:hAnsi="Arial" w:cs="Arial"/>
                <w:color w:val="000000"/>
                <w:sz w:val="16"/>
                <w:szCs w:val="16"/>
              </w:rPr>
              <w:br/>
              <w:t>вторинне пакування, маркування, випуск серії:</w:t>
            </w:r>
            <w:r w:rsidRPr="00B16BA0">
              <w:rPr>
                <w:rFonts w:ascii="Arial" w:hAnsi="Arial" w:cs="Arial"/>
                <w:color w:val="000000"/>
                <w:sz w:val="16"/>
                <w:szCs w:val="16"/>
              </w:rPr>
              <w:br/>
              <w:t xml:space="preserve">К'єзі Фармацеутиці С.п.А., Італія </w:t>
            </w:r>
            <w:r w:rsidRPr="00B16BA0">
              <w:rPr>
                <w:rFonts w:ascii="Arial" w:hAnsi="Arial" w:cs="Arial"/>
                <w:color w:val="000000"/>
                <w:sz w:val="16"/>
                <w:szCs w:val="16"/>
              </w:rPr>
              <w:br/>
              <w:t xml:space="preserve">контроль якості: </w:t>
            </w:r>
            <w:r w:rsidRPr="00B16BA0">
              <w:rPr>
                <w:rFonts w:ascii="Arial" w:hAnsi="Arial" w:cs="Arial"/>
                <w:color w:val="000000"/>
                <w:sz w:val="16"/>
                <w:szCs w:val="16"/>
              </w:rPr>
              <w:br/>
              <w:t>Нувісан ГмбХ, Німеччина</w:t>
            </w:r>
            <w:r w:rsidRPr="00B16BA0">
              <w:rPr>
                <w:rFonts w:ascii="Arial" w:hAnsi="Arial" w:cs="Arial"/>
                <w:color w:val="000000"/>
                <w:sz w:val="16"/>
                <w:szCs w:val="16"/>
              </w:rPr>
              <w:br/>
              <w:t>контроль якості вихідної сировини та виробництво, контроль якості, випуск серії лікарського засобу:</w:t>
            </w:r>
            <w:r w:rsidRPr="00B16BA0">
              <w:rPr>
                <w:rFonts w:ascii="Arial" w:hAnsi="Arial" w:cs="Arial"/>
                <w:color w:val="000000"/>
                <w:sz w:val="16"/>
                <w:szCs w:val="16"/>
              </w:rPr>
              <w:br/>
              <w:t>Роттендорф Фарма ГмбХ, Німеччина</w:t>
            </w:r>
            <w:r w:rsidRPr="00B16BA0">
              <w:rPr>
                <w:rFonts w:ascii="Arial" w:hAnsi="Arial" w:cs="Arial"/>
                <w:color w:val="000000"/>
                <w:sz w:val="16"/>
                <w:szCs w:val="16"/>
              </w:rPr>
              <w:br/>
              <w:t>первинне пакування, вторинне пакування, маркування:</w:t>
            </w:r>
            <w:r w:rsidRPr="00B16BA0">
              <w:rPr>
                <w:rFonts w:ascii="Arial" w:hAnsi="Arial" w:cs="Arial"/>
                <w:color w:val="000000"/>
                <w:sz w:val="16"/>
                <w:szCs w:val="16"/>
              </w:rPr>
              <w:br/>
              <w:t>Роттендорф Фарма ГмбХ, Німеччина</w:t>
            </w:r>
            <w:r w:rsidRPr="00B16BA0">
              <w:rPr>
                <w:rFonts w:ascii="Arial" w:hAnsi="Arial" w:cs="Arial"/>
                <w:color w:val="000000"/>
                <w:sz w:val="16"/>
                <w:szCs w:val="16"/>
              </w:rPr>
              <w:br/>
              <w:t>вторинне пакування, маркування:</w:t>
            </w:r>
            <w:r w:rsidRPr="00B16BA0">
              <w:rPr>
                <w:rFonts w:ascii="Arial" w:hAnsi="Arial" w:cs="Arial"/>
                <w:color w:val="000000"/>
                <w:sz w:val="16"/>
                <w:szCs w:val="16"/>
              </w:rPr>
              <w:br/>
              <w:t>ТОВ «Фарма Пак Хунгарі», Угорщина</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4C4D2B" w:rsidRPr="00B16BA0" w:rsidRDefault="004C4D2B" w:rsidP="004C4D2B">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Австрія/</w:t>
            </w:r>
          </w:p>
          <w:p w:rsidR="004C4D2B" w:rsidRPr="00B16BA0" w:rsidRDefault="004C4D2B" w:rsidP="004C4D2B">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Німеччина/Італія/</w:t>
            </w:r>
          </w:p>
          <w:p w:rsidR="004C4D2B" w:rsidRPr="00526600" w:rsidRDefault="004C4D2B" w:rsidP="004C4D2B">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Угорщина</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4C4D2B" w:rsidRPr="002F0FD4" w:rsidRDefault="004C4D2B" w:rsidP="004C4D2B">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 xml:space="preserve">Зміни з безпеки 1Анп – Зміна адреси місцезнаходження УОВФ та відповідно адреса здійснення основної діяльності з фармаконагляду та мастер-файлу системи фармаконагляду. </w:t>
            </w:r>
            <w:r w:rsidRPr="00B16BA0">
              <w:rPr>
                <w:rFonts w:ascii="Arial" w:hAnsi="Arial" w:cs="Arial"/>
                <w:color w:val="000000"/>
                <w:sz w:val="16"/>
                <w:szCs w:val="16"/>
              </w:rPr>
              <w:br/>
              <w:t xml:space="preserve">Було: Віа Палермо, 26/А, Парма, Італія/Via Palermo 26/A, Parma, Italy; </w:t>
            </w:r>
            <w:r w:rsidRPr="00B16BA0">
              <w:rPr>
                <w:rFonts w:ascii="Arial" w:hAnsi="Arial" w:cs="Arial"/>
                <w:color w:val="000000"/>
                <w:sz w:val="16"/>
                <w:szCs w:val="16"/>
              </w:rPr>
              <w:br/>
              <w:t>Стало: вул. Ларго Беллолі 11/А, Парма, Італія/Largo Belloli 11/A, Parma, Italy.</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ind w:left="-108"/>
              <w:jc w:val="center"/>
              <w:rPr>
                <w:rFonts w:ascii="Arial" w:hAnsi="Arial" w:cs="Arial"/>
                <w:i/>
                <w:sz w:val="16"/>
                <w:szCs w:val="16"/>
              </w:rPr>
            </w:pPr>
            <w:r w:rsidRPr="00B16BA0">
              <w:rPr>
                <w:rFonts w:ascii="Arial" w:hAnsi="Arial" w:cs="Arial"/>
                <w:i/>
                <w:sz w:val="16"/>
                <w:szCs w:val="16"/>
              </w:rPr>
              <w:t>за рецептом</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jc w:val="center"/>
              <w:rPr>
                <w:rFonts w:ascii="Arial" w:hAnsi="Arial" w:cs="Arial"/>
                <w:sz w:val="16"/>
                <w:szCs w:val="16"/>
              </w:rPr>
            </w:pPr>
            <w:r w:rsidRPr="00B16BA0">
              <w:rPr>
                <w:rFonts w:ascii="Arial" w:hAnsi="Arial" w:cs="Arial"/>
                <w:sz w:val="16"/>
                <w:szCs w:val="16"/>
              </w:rPr>
              <w:t>UA/16205/01/02</w:t>
            </w:r>
          </w:p>
        </w:tc>
      </w:tr>
      <w:tr w:rsidR="004C4D2B" w:rsidRPr="0020741D" w:rsidTr="004C4D2B">
        <w:tc>
          <w:tcPr>
            <w:tcW w:w="568" w:type="dxa"/>
            <w:tcBorders>
              <w:top w:val="single" w:sz="4" w:space="0" w:color="000000"/>
              <w:left w:val="single" w:sz="4" w:space="0" w:color="auto"/>
              <w:bottom w:val="single" w:sz="4" w:space="0" w:color="000000"/>
              <w:right w:val="single" w:sz="4" w:space="0" w:color="auto"/>
            </w:tcBorders>
            <w:shd w:val="clear" w:color="auto" w:fill="auto"/>
          </w:tcPr>
          <w:p w:rsidR="004C4D2B" w:rsidRPr="007610C8" w:rsidRDefault="004C4D2B" w:rsidP="007610C8">
            <w:pPr>
              <w:numPr>
                <w:ilvl w:val="0"/>
                <w:numId w:val="11"/>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rPr>
                <w:rFonts w:ascii="Arial" w:hAnsi="Arial" w:cs="Arial"/>
                <w:b/>
                <w:sz w:val="16"/>
                <w:szCs w:val="16"/>
              </w:rPr>
            </w:pPr>
            <w:r w:rsidRPr="00B16BA0">
              <w:rPr>
                <w:rFonts w:ascii="Arial" w:hAnsi="Arial" w:cs="Arial"/>
                <w:b/>
                <w:sz w:val="16"/>
                <w:szCs w:val="16"/>
              </w:rPr>
              <w:t>ЕНВАРСУС</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4C4D2B" w:rsidRPr="004D03C5" w:rsidRDefault="004C4D2B" w:rsidP="004C4D2B">
            <w:pPr>
              <w:pStyle w:val="Normal"/>
              <w:tabs>
                <w:tab w:val="left" w:pos="12600"/>
              </w:tabs>
              <w:rPr>
                <w:rFonts w:ascii="Arial" w:hAnsi="Arial" w:cs="Arial"/>
                <w:color w:val="000000"/>
                <w:sz w:val="16"/>
                <w:szCs w:val="16"/>
              </w:rPr>
            </w:pPr>
            <w:r w:rsidRPr="00B16BA0">
              <w:rPr>
                <w:rFonts w:ascii="Arial" w:hAnsi="Arial" w:cs="Arial"/>
                <w:color w:val="000000"/>
                <w:sz w:val="16"/>
                <w:szCs w:val="16"/>
              </w:rPr>
              <w:t xml:space="preserve">таблетки пролонгованої дії, по 4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стікером українською мовою </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ind w:left="-108"/>
              <w:jc w:val="center"/>
              <w:rPr>
                <w:rFonts w:ascii="Arial" w:hAnsi="Arial" w:cs="Arial"/>
                <w:color w:val="000000"/>
                <w:sz w:val="16"/>
                <w:szCs w:val="16"/>
                <w:lang w:val="ru-RU"/>
              </w:rPr>
            </w:pPr>
            <w:r w:rsidRPr="00B16BA0">
              <w:rPr>
                <w:rFonts w:ascii="Arial" w:hAnsi="Arial" w:cs="Arial"/>
                <w:color w:val="000000"/>
                <w:sz w:val="16"/>
                <w:szCs w:val="16"/>
              </w:rPr>
              <w:t>К'єзі Фармас'ютікелз ГмбХ</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ind w:left="-108"/>
              <w:jc w:val="center"/>
              <w:rPr>
                <w:rFonts w:ascii="Arial" w:hAnsi="Arial" w:cs="Arial"/>
                <w:color w:val="000000"/>
                <w:sz w:val="16"/>
                <w:szCs w:val="16"/>
                <w:lang w:val="ru-RU"/>
              </w:rPr>
            </w:pPr>
            <w:r w:rsidRPr="00B16BA0">
              <w:rPr>
                <w:rFonts w:ascii="Arial" w:hAnsi="Arial" w:cs="Arial"/>
                <w:color w:val="000000"/>
                <w:sz w:val="16"/>
                <w:szCs w:val="16"/>
              </w:rPr>
              <w:t>Австрія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вторинне пакування, маркування:</w:t>
            </w:r>
            <w:r w:rsidRPr="00B16BA0">
              <w:rPr>
                <w:rFonts w:ascii="Arial" w:hAnsi="Arial" w:cs="Arial"/>
                <w:color w:val="000000"/>
                <w:sz w:val="16"/>
                <w:szCs w:val="16"/>
              </w:rPr>
              <w:br/>
              <w:t>Г.Л. Фарма ГмбХ, Австрія</w:t>
            </w:r>
            <w:r w:rsidRPr="00B16BA0">
              <w:rPr>
                <w:rFonts w:ascii="Arial" w:hAnsi="Arial" w:cs="Arial"/>
                <w:color w:val="000000"/>
                <w:sz w:val="16"/>
                <w:szCs w:val="16"/>
              </w:rPr>
              <w:br/>
              <w:t>випуск серії:</w:t>
            </w:r>
            <w:r w:rsidRPr="00B16BA0">
              <w:rPr>
                <w:rFonts w:ascii="Arial" w:hAnsi="Arial" w:cs="Arial"/>
                <w:color w:val="000000"/>
                <w:sz w:val="16"/>
                <w:szCs w:val="16"/>
              </w:rPr>
              <w:br/>
              <w:t>К'єзі Фармас'ютікелз ГмбХ, Австрія</w:t>
            </w:r>
            <w:r w:rsidRPr="00B16BA0">
              <w:rPr>
                <w:rFonts w:ascii="Arial" w:hAnsi="Arial" w:cs="Arial"/>
                <w:color w:val="000000"/>
                <w:sz w:val="16"/>
                <w:szCs w:val="16"/>
              </w:rPr>
              <w:br/>
              <w:t>вторинне пакування, маркування, випуск серії:</w:t>
            </w:r>
            <w:r w:rsidRPr="00B16BA0">
              <w:rPr>
                <w:rFonts w:ascii="Arial" w:hAnsi="Arial" w:cs="Arial"/>
                <w:color w:val="000000"/>
                <w:sz w:val="16"/>
                <w:szCs w:val="16"/>
              </w:rPr>
              <w:br/>
              <w:t xml:space="preserve">К'єзі Фармацеутиці С.п.А., Італія </w:t>
            </w:r>
            <w:r w:rsidRPr="00B16BA0">
              <w:rPr>
                <w:rFonts w:ascii="Arial" w:hAnsi="Arial" w:cs="Arial"/>
                <w:color w:val="000000"/>
                <w:sz w:val="16"/>
                <w:szCs w:val="16"/>
              </w:rPr>
              <w:br/>
              <w:t xml:space="preserve">контроль якості: </w:t>
            </w:r>
            <w:r w:rsidRPr="00B16BA0">
              <w:rPr>
                <w:rFonts w:ascii="Arial" w:hAnsi="Arial" w:cs="Arial"/>
                <w:color w:val="000000"/>
                <w:sz w:val="16"/>
                <w:szCs w:val="16"/>
              </w:rPr>
              <w:br/>
              <w:t>Нувісан ГмбХ, Німеччина</w:t>
            </w:r>
            <w:r w:rsidRPr="00B16BA0">
              <w:rPr>
                <w:rFonts w:ascii="Arial" w:hAnsi="Arial" w:cs="Arial"/>
                <w:color w:val="000000"/>
                <w:sz w:val="16"/>
                <w:szCs w:val="16"/>
              </w:rPr>
              <w:br/>
              <w:t>контроль якості вихідної сировини та виробництво, контроль якості, випуск серії лікарського засобу:</w:t>
            </w:r>
            <w:r w:rsidRPr="00B16BA0">
              <w:rPr>
                <w:rFonts w:ascii="Arial" w:hAnsi="Arial" w:cs="Arial"/>
                <w:color w:val="000000"/>
                <w:sz w:val="16"/>
                <w:szCs w:val="16"/>
              </w:rPr>
              <w:br/>
              <w:t>Роттендорф Фарма ГмбХ, Німеччина</w:t>
            </w:r>
            <w:r w:rsidRPr="00B16BA0">
              <w:rPr>
                <w:rFonts w:ascii="Arial" w:hAnsi="Arial" w:cs="Arial"/>
                <w:color w:val="000000"/>
                <w:sz w:val="16"/>
                <w:szCs w:val="16"/>
              </w:rPr>
              <w:br/>
              <w:t>первинне пакування, вторинне пакування, маркування:</w:t>
            </w:r>
            <w:r w:rsidRPr="00B16BA0">
              <w:rPr>
                <w:rFonts w:ascii="Arial" w:hAnsi="Arial" w:cs="Arial"/>
                <w:color w:val="000000"/>
                <w:sz w:val="16"/>
                <w:szCs w:val="16"/>
              </w:rPr>
              <w:br/>
              <w:t>Роттендорф Фарма ГмбХ, Німеччина</w:t>
            </w:r>
            <w:r w:rsidRPr="00B16BA0">
              <w:rPr>
                <w:rFonts w:ascii="Arial" w:hAnsi="Arial" w:cs="Arial"/>
                <w:color w:val="000000"/>
                <w:sz w:val="16"/>
                <w:szCs w:val="16"/>
              </w:rPr>
              <w:br/>
              <w:t>вторинне пакування, маркування:</w:t>
            </w:r>
            <w:r w:rsidRPr="00B16BA0">
              <w:rPr>
                <w:rFonts w:ascii="Arial" w:hAnsi="Arial" w:cs="Arial"/>
                <w:color w:val="000000"/>
                <w:sz w:val="16"/>
                <w:szCs w:val="16"/>
              </w:rPr>
              <w:br/>
              <w:t>ТОВ «Фарма Пак Хунгарі», Угорщина</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4C4D2B" w:rsidRPr="00B16BA0" w:rsidRDefault="004C4D2B" w:rsidP="004C4D2B">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Австрія/</w:t>
            </w:r>
          </w:p>
          <w:p w:rsidR="004C4D2B" w:rsidRPr="00B16BA0" w:rsidRDefault="004C4D2B" w:rsidP="004C4D2B">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Німеччина/Італія/</w:t>
            </w:r>
          </w:p>
          <w:p w:rsidR="004C4D2B" w:rsidRPr="00526600" w:rsidRDefault="004C4D2B" w:rsidP="004C4D2B">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Угорщина</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4C4D2B" w:rsidRPr="004D03C5" w:rsidRDefault="004C4D2B" w:rsidP="004C4D2B">
            <w:pPr>
              <w:pStyle w:val="Normal"/>
              <w:tabs>
                <w:tab w:val="left" w:pos="12600"/>
              </w:tabs>
              <w:jc w:val="center"/>
              <w:rPr>
                <w:rFonts w:ascii="Arial" w:hAnsi="Arial" w:cs="Arial"/>
                <w:color w:val="000000"/>
                <w:sz w:val="16"/>
                <w:szCs w:val="16"/>
              </w:rPr>
            </w:pPr>
            <w:r w:rsidRPr="00B16BA0">
              <w:rPr>
                <w:rFonts w:ascii="Arial" w:hAnsi="Arial" w:cs="Arial"/>
                <w:color w:val="000000"/>
                <w:sz w:val="16"/>
                <w:szCs w:val="16"/>
              </w:rPr>
              <w:t xml:space="preserve">Зміни з безпеки 1Анп – Зміна адреси місцезнаходження УОВФ та відповідно адреса здійснення основної діяльності з фармаконагляду та мастер-файлу системи фармаконагляду. </w:t>
            </w:r>
            <w:r w:rsidRPr="00B16BA0">
              <w:rPr>
                <w:rFonts w:ascii="Arial" w:hAnsi="Arial" w:cs="Arial"/>
                <w:color w:val="000000"/>
                <w:sz w:val="16"/>
                <w:szCs w:val="16"/>
              </w:rPr>
              <w:br/>
              <w:t xml:space="preserve">Було: Віа Палермо, 26/А, Парма, Італія/Via Palermo 26/A, Parma, Italy; </w:t>
            </w:r>
            <w:r w:rsidRPr="00B16BA0">
              <w:rPr>
                <w:rFonts w:ascii="Arial" w:hAnsi="Arial" w:cs="Arial"/>
                <w:color w:val="000000"/>
                <w:sz w:val="16"/>
                <w:szCs w:val="16"/>
              </w:rPr>
              <w:br/>
              <w:t>Стало: вул. Ларго Беллолі 11/А, Парма, Італія/Largo Belloli 11/A, Parma, Italy.</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ind w:left="-108"/>
              <w:jc w:val="center"/>
              <w:rPr>
                <w:rFonts w:ascii="Arial" w:hAnsi="Arial" w:cs="Arial"/>
                <w:i/>
                <w:sz w:val="16"/>
                <w:szCs w:val="16"/>
              </w:rPr>
            </w:pPr>
            <w:r w:rsidRPr="00B16BA0">
              <w:rPr>
                <w:rFonts w:ascii="Arial" w:hAnsi="Arial" w:cs="Arial"/>
                <w:i/>
                <w:sz w:val="16"/>
                <w:szCs w:val="16"/>
              </w:rPr>
              <w:t>за рецептом</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jc w:val="center"/>
              <w:rPr>
                <w:rFonts w:ascii="Arial" w:hAnsi="Arial" w:cs="Arial"/>
                <w:sz w:val="16"/>
                <w:szCs w:val="16"/>
              </w:rPr>
            </w:pPr>
            <w:r w:rsidRPr="00B16BA0">
              <w:rPr>
                <w:rFonts w:ascii="Arial" w:hAnsi="Arial" w:cs="Arial"/>
                <w:sz w:val="16"/>
                <w:szCs w:val="16"/>
              </w:rPr>
              <w:t>UA/16205/01/03</w:t>
            </w:r>
          </w:p>
        </w:tc>
      </w:tr>
      <w:tr w:rsidR="004C4D2B" w:rsidRPr="0020741D" w:rsidTr="004C4D2B">
        <w:tc>
          <w:tcPr>
            <w:tcW w:w="568" w:type="dxa"/>
            <w:tcBorders>
              <w:top w:val="single" w:sz="4" w:space="0" w:color="000000"/>
              <w:left w:val="single" w:sz="4" w:space="0" w:color="auto"/>
              <w:bottom w:val="single" w:sz="4" w:space="0" w:color="000000"/>
              <w:right w:val="single" w:sz="4" w:space="0" w:color="auto"/>
            </w:tcBorders>
            <w:shd w:val="clear" w:color="auto" w:fill="auto"/>
          </w:tcPr>
          <w:p w:rsidR="004C4D2B" w:rsidRPr="007610C8" w:rsidRDefault="004C4D2B" w:rsidP="007610C8">
            <w:pPr>
              <w:numPr>
                <w:ilvl w:val="0"/>
                <w:numId w:val="11"/>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rPr>
                <w:rFonts w:ascii="Arial" w:hAnsi="Arial" w:cs="Arial"/>
                <w:b/>
                <w:sz w:val="16"/>
                <w:szCs w:val="16"/>
              </w:rPr>
            </w:pPr>
            <w:r w:rsidRPr="00701703">
              <w:rPr>
                <w:rFonts w:ascii="Arial" w:hAnsi="Arial" w:cs="Arial"/>
                <w:b/>
                <w:sz w:val="16"/>
                <w:szCs w:val="16"/>
              </w:rPr>
              <w:t>КЕНГРЕКСАЛ</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4C4D2B" w:rsidRPr="00BE7391" w:rsidRDefault="004C4D2B" w:rsidP="004C4D2B">
            <w:pPr>
              <w:pStyle w:val="Normal"/>
              <w:tabs>
                <w:tab w:val="left" w:pos="12600"/>
              </w:tabs>
              <w:rPr>
                <w:rFonts w:ascii="Arial" w:hAnsi="Arial" w:cs="Arial"/>
                <w:color w:val="000000"/>
                <w:sz w:val="16"/>
                <w:szCs w:val="16"/>
              </w:rPr>
            </w:pPr>
            <w:r w:rsidRPr="00701703">
              <w:rPr>
                <w:rFonts w:ascii="Arial" w:hAnsi="Arial" w:cs="Arial"/>
                <w:color w:val="000000"/>
                <w:sz w:val="16"/>
                <w:szCs w:val="16"/>
              </w:rPr>
              <w:t>порошок для концентрату для розчину для ін'єкцій / інфузій, 50 мг; 10 флаконів з порошком у флаконі в картонній коробці з маркуванням італійською, німецькою та англійською мовами зі стікером українською мовою</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ind w:left="-108"/>
              <w:jc w:val="center"/>
              <w:rPr>
                <w:rFonts w:ascii="Arial" w:hAnsi="Arial" w:cs="Arial"/>
                <w:color w:val="000000"/>
                <w:sz w:val="16"/>
                <w:szCs w:val="16"/>
                <w:lang w:val="ru-RU"/>
              </w:rPr>
            </w:pPr>
            <w:r w:rsidRPr="00701703">
              <w:rPr>
                <w:rFonts w:ascii="Arial" w:hAnsi="Arial" w:cs="Arial"/>
                <w:color w:val="000000"/>
                <w:sz w:val="16"/>
                <w:szCs w:val="16"/>
              </w:rPr>
              <w:t>К'єзі Фармас'ютікелз ГмбХ</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ind w:left="-108"/>
              <w:jc w:val="center"/>
              <w:rPr>
                <w:rFonts w:ascii="Arial" w:hAnsi="Arial" w:cs="Arial"/>
                <w:color w:val="000000"/>
                <w:sz w:val="16"/>
                <w:szCs w:val="16"/>
                <w:lang w:val="ru-RU"/>
              </w:rPr>
            </w:pPr>
            <w:r w:rsidRPr="00701703">
              <w:rPr>
                <w:rFonts w:ascii="Arial" w:hAnsi="Arial" w:cs="Arial"/>
                <w:color w:val="000000"/>
                <w:sz w:val="16"/>
                <w:szCs w:val="16"/>
              </w:rPr>
              <w:t>Австрія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4C4D2B" w:rsidRDefault="004C4D2B" w:rsidP="004C4D2B">
            <w:pPr>
              <w:pStyle w:val="Normal"/>
              <w:tabs>
                <w:tab w:val="left" w:pos="12600"/>
              </w:tabs>
              <w:jc w:val="center"/>
              <w:rPr>
                <w:rFonts w:ascii="Arial" w:hAnsi="Arial" w:cs="Arial"/>
                <w:color w:val="000000"/>
                <w:sz w:val="16"/>
                <w:szCs w:val="16"/>
              </w:rPr>
            </w:pPr>
            <w:r w:rsidRPr="00701703">
              <w:rPr>
                <w:rFonts w:ascii="Arial" w:hAnsi="Arial" w:cs="Arial"/>
                <w:color w:val="000000"/>
                <w:sz w:val="16"/>
                <w:szCs w:val="16"/>
              </w:rPr>
              <w:t xml:space="preserve">виробництво, контроль якості та первинне пакування: Патеон Італія С.п.А., Італiя; вторинне пакування: </w:t>
            </w:r>
          </w:p>
          <w:p w:rsidR="004C4D2B" w:rsidRDefault="004C4D2B" w:rsidP="004C4D2B">
            <w:pPr>
              <w:pStyle w:val="Normal"/>
              <w:tabs>
                <w:tab w:val="left" w:pos="12600"/>
              </w:tabs>
              <w:jc w:val="center"/>
              <w:rPr>
                <w:rFonts w:ascii="Arial" w:hAnsi="Arial" w:cs="Arial"/>
                <w:color w:val="000000"/>
                <w:sz w:val="16"/>
                <w:szCs w:val="16"/>
              </w:rPr>
            </w:pPr>
            <w:r w:rsidRPr="00701703">
              <w:rPr>
                <w:rFonts w:ascii="Arial" w:hAnsi="Arial" w:cs="Arial"/>
                <w:color w:val="000000"/>
                <w:sz w:val="16"/>
                <w:szCs w:val="16"/>
              </w:rPr>
              <w:t xml:space="preserve">К'єзі Фармацеутиці С.п.А., Італія; </w:t>
            </w:r>
          </w:p>
          <w:p w:rsidR="004C4D2B" w:rsidRPr="004E697D" w:rsidRDefault="004C4D2B" w:rsidP="004C4D2B">
            <w:pPr>
              <w:pStyle w:val="Normal"/>
              <w:tabs>
                <w:tab w:val="left" w:pos="12600"/>
              </w:tabs>
              <w:jc w:val="center"/>
              <w:rPr>
                <w:rFonts w:ascii="Arial" w:hAnsi="Arial" w:cs="Arial"/>
                <w:color w:val="000000"/>
                <w:sz w:val="16"/>
                <w:szCs w:val="16"/>
                <w:lang w:val="ru-RU"/>
              </w:rPr>
            </w:pPr>
            <w:r w:rsidRPr="004E697D">
              <w:rPr>
                <w:rFonts w:ascii="Arial" w:hAnsi="Arial" w:cs="Arial"/>
                <w:color w:val="000000"/>
                <w:sz w:val="16"/>
                <w:szCs w:val="16"/>
                <w:lang w:val="ru-RU"/>
              </w:rPr>
              <w:t xml:space="preserve">випуск серії: </w:t>
            </w:r>
          </w:p>
          <w:p w:rsidR="004C4D2B" w:rsidRPr="00526600" w:rsidRDefault="004C4D2B" w:rsidP="004C4D2B">
            <w:pPr>
              <w:pStyle w:val="Normal"/>
              <w:tabs>
                <w:tab w:val="left" w:pos="12600"/>
              </w:tabs>
              <w:jc w:val="center"/>
              <w:rPr>
                <w:rFonts w:ascii="Arial" w:hAnsi="Arial" w:cs="Arial"/>
                <w:color w:val="000000"/>
                <w:sz w:val="16"/>
                <w:szCs w:val="16"/>
              </w:rPr>
            </w:pPr>
            <w:r w:rsidRPr="004E697D">
              <w:rPr>
                <w:rFonts w:ascii="Arial" w:hAnsi="Arial" w:cs="Arial"/>
                <w:color w:val="000000"/>
                <w:sz w:val="16"/>
                <w:szCs w:val="16"/>
                <w:lang w:val="ru-RU"/>
              </w:rPr>
              <w:t>Хальса Фарма ГмбХ, Німеччина</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4C4D2B" w:rsidRDefault="004C4D2B" w:rsidP="004C4D2B">
            <w:pPr>
              <w:pStyle w:val="Normal"/>
              <w:tabs>
                <w:tab w:val="left" w:pos="12600"/>
              </w:tabs>
              <w:jc w:val="center"/>
              <w:rPr>
                <w:rFonts w:ascii="Arial" w:hAnsi="Arial" w:cs="Arial"/>
                <w:color w:val="000000"/>
                <w:sz w:val="16"/>
                <w:szCs w:val="16"/>
              </w:rPr>
            </w:pPr>
            <w:r>
              <w:rPr>
                <w:rFonts w:ascii="Arial" w:hAnsi="Arial" w:cs="Arial"/>
                <w:color w:val="000000"/>
                <w:sz w:val="16"/>
                <w:szCs w:val="16"/>
              </w:rPr>
              <w:t>Італія/</w:t>
            </w:r>
          </w:p>
          <w:p w:rsidR="004C4D2B" w:rsidRPr="00526600" w:rsidRDefault="004C4D2B" w:rsidP="004C4D2B">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4C4D2B" w:rsidRPr="00BE7391" w:rsidRDefault="004C4D2B" w:rsidP="004C4D2B">
            <w:pPr>
              <w:pStyle w:val="Normal"/>
              <w:tabs>
                <w:tab w:val="left" w:pos="12600"/>
              </w:tabs>
              <w:jc w:val="center"/>
              <w:rPr>
                <w:rFonts w:ascii="Arial" w:hAnsi="Arial" w:cs="Arial"/>
                <w:color w:val="000000"/>
                <w:sz w:val="16"/>
                <w:szCs w:val="16"/>
              </w:rPr>
            </w:pPr>
            <w:r w:rsidRPr="004E697D">
              <w:rPr>
                <w:rFonts w:ascii="Arial" w:hAnsi="Arial" w:cs="Arial"/>
                <w:color w:val="000000"/>
                <w:sz w:val="16"/>
                <w:szCs w:val="16"/>
              </w:rPr>
              <w:t>Зміна адреси місцезнаходження уповноваженої особи з фармаконагляду, зміна адреси здійснення основної діяльності з фармаконагляду та мастер-файлу системи фармаконагляду</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ind w:left="-108"/>
              <w:jc w:val="center"/>
              <w:rPr>
                <w:rFonts w:ascii="Arial" w:hAnsi="Arial" w:cs="Arial"/>
                <w:i/>
                <w:sz w:val="16"/>
                <w:szCs w:val="16"/>
              </w:rPr>
            </w:pPr>
            <w:r w:rsidRPr="00701703">
              <w:rPr>
                <w:rFonts w:ascii="Arial" w:hAnsi="Arial" w:cs="Arial"/>
                <w:i/>
                <w:sz w:val="16"/>
                <w:szCs w:val="16"/>
              </w:rPr>
              <w:t>за рецептом</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jc w:val="center"/>
              <w:rPr>
                <w:rFonts w:ascii="Arial" w:hAnsi="Arial" w:cs="Arial"/>
                <w:sz w:val="16"/>
                <w:szCs w:val="16"/>
              </w:rPr>
            </w:pPr>
            <w:r w:rsidRPr="00701703">
              <w:rPr>
                <w:rFonts w:ascii="Arial" w:hAnsi="Arial" w:cs="Arial"/>
                <w:sz w:val="16"/>
                <w:szCs w:val="16"/>
              </w:rPr>
              <w:t>UA/17224/01/01</w:t>
            </w:r>
          </w:p>
        </w:tc>
      </w:tr>
      <w:tr w:rsidR="004C4D2B" w:rsidRPr="0020741D" w:rsidTr="004C4D2B">
        <w:tc>
          <w:tcPr>
            <w:tcW w:w="568" w:type="dxa"/>
            <w:tcBorders>
              <w:top w:val="single" w:sz="4" w:space="0" w:color="000000"/>
              <w:left w:val="single" w:sz="4" w:space="0" w:color="auto"/>
              <w:bottom w:val="single" w:sz="4" w:space="0" w:color="000000"/>
              <w:right w:val="single" w:sz="4" w:space="0" w:color="auto"/>
            </w:tcBorders>
            <w:shd w:val="clear" w:color="auto" w:fill="auto"/>
          </w:tcPr>
          <w:p w:rsidR="004C4D2B" w:rsidRPr="007610C8" w:rsidRDefault="004C4D2B" w:rsidP="007610C8">
            <w:pPr>
              <w:numPr>
                <w:ilvl w:val="0"/>
                <w:numId w:val="11"/>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rPr>
                <w:rFonts w:ascii="Arial" w:hAnsi="Arial" w:cs="Arial"/>
                <w:b/>
                <w:sz w:val="16"/>
                <w:szCs w:val="16"/>
              </w:rPr>
            </w:pPr>
            <w:r w:rsidRPr="00E64CF4">
              <w:rPr>
                <w:rFonts w:ascii="Arial" w:hAnsi="Arial" w:cs="Arial"/>
                <w:b/>
                <w:sz w:val="16"/>
                <w:szCs w:val="16"/>
              </w:rPr>
              <w:t>ЛАМЗЕДЕ</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rPr>
                <w:rFonts w:ascii="Arial" w:hAnsi="Arial" w:cs="Arial"/>
                <w:color w:val="000000"/>
                <w:sz w:val="16"/>
                <w:szCs w:val="16"/>
                <w:lang w:val="ru-RU"/>
              </w:rPr>
            </w:pPr>
            <w:r w:rsidRPr="00E64CF4">
              <w:rPr>
                <w:rFonts w:ascii="Arial" w:hAnsi="Arial" w:cs="Arial"/>
                <w:color w:val="000000"/>
                <w:sz w:val="16"/>
                <w:szCs w:val="16"/>
                <w:lang w:val="ru-RU"/>
              </w:rPr>
              <w:t>порошок для розчину для інфузій, 10 мг; по 10 мг у флаконі, по 1 флакону в картонній коробці</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ind w:left="-108"/>
              <w:jc w:val="center"/>
              <w:rPr>
                <w:rFonts w:ascii="Arial" w:hAnsi="Arial" w:cs="Arial"/>
                <w:color w:val="000000"/>
                <w:sz w:val="16"/>
                <w:szCs w:val="16"/>
                <w:lang w:val="ru-RU"/>
              </w:rPr>
            </w:pPr>
            <w:r w:rsidRPr="00E64CF4">
              <w:rPr>
                <w:rFonts w:ascii="Arial" w:hAnsi="Arial" w:cs="Arial"/>
                <w:color w:val="000000"/>
                <w:sz w:val="16"/>
                <w:szCs w:val="16"/>
              </w:rPr>
              <w:t>К'єзі Фармас'ютікелз ГмбХ</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ind w:left="-108"/>
              <w:jc w:val="center"/>
              <w:rPr>
                <w:rFonts w:ascii="Arial" w:hAnsi="Arial" w:cs="Arial"/>
                <w:color w:val="000000"/>
                <w:sz w:val="16"/>
                <w:szCs w:val="16"/>
                <w:lang w:val="ru-RU"/>
              </w:rPr>
            </w:pPr>
            <w:r w:rsidRPr="00E64CF4">
              <w:rPr>
                <w:rFonts w:ascii="Arial" w:hAnsi="Arial" w:cs="Arial"/>
                <w:color w:val="000000"/>
                <w:sz w:val="16"/>
                <w:szCs w:val="16"/>
              </w:rPr>
              <w:t>Австрія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4C4D2B" w:rsidRPr="00E64CF4" w:rsidRDefault="004C4D2B" w:rsidP="004C4D2B">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rPr>
              <w:t xml:space="preserve">виробництво лікарського засобу, випробування при випуску, випробування на стабільність, первинне пакування: </w:t>
            </w:r>
          </w:p>
          <w:p w:rsidR="004C4D2B" w:rsidRPr="00E64CF4" w:rsidRDefault="004C4D2B" w:rsidP="004C4D2B">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rPr>
              <w:t xml:space="preserve">Патеон Італія С.п.А., Італiя; випробування при випуску, випуск серії, вторинне пакування, зберігання та дистрибуція: </w:t>
            </w:r>
          </w:p>
          <w:p w:rsidR="004C4D2B" w:rsidRPr="00E64CF4" w:rsidRDefault="004C4D2B" w:rsidP="004C4D2B">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rPr>
              <w:t xml:space="preserve">К'єзі Фармацеутиці С.п.А., Італія; випробування при випуску: лише невидимі частки: </w:t>
            </w:r>
          </w:p>
          <w:p w:rsidR="004C4D2B" w:rsidRPr="00E64CF4" w:rsidRDefault="004C4D2B" w:rsidP="004C4D2B">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rPr>
              <w:t xml:space="preserve">Конфарма Франція - Гомбург, Францiя; </w:t>
            </w:r>
          </w:p>
          <w:p w:rsidR="004C4D2B" w:rsidRPr="00526600" w:rsidRDefault="004C4D2B" w:rsidP="004C4D2B">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rPr>
              <w:t>ЛАЛ-тест, невидимі частки: Єврофінс Біолаб Срл, Італія</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4C4D2B" w:rsidRPr="00E64CF4" w:rsidRDefault="004C4D2B" w:rsidP="004C4D2B">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rPr>
              <w:t>Італія/</w:t>
            </w:r>
          </w:p>
          <w:p w:rsidR="004C4D2B" w:rsidRPr="00526600" w:rsidRDefault="004C4D2B" w:rsidP="004C4D2B">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rPr>
              <w:t>Франція</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4C4D2B" w:rsidRPr="00CC4B54" w:rsidRDefault="004C4D2B" w:rsidP="004C4D2B">
            <w:pPr>
              <w:pStyle w:val="Normal"/>
              <w:tabs>
                <w:tab w:val="left" w:pos="12600"/>
              </w:tabs>
              <w:jc w:val="center"/>
              <w:rPr>
                <w:rFonts w:ascii="Arial" w:hAnsi="Arial" w:cs="Arial"/>
                <w:color w:val="000000"/>
                <w:sz w:val="16"/>
                <w:szCs w:val="16"/>
              </w:rPr>
            </w:pPr>
            <w:r w:rsidRPr="00E64CF4">
              <w:rPr>
                <w:rFonts w:ascii="Arial" w:hAnsi="Arial" w:cs="Arial"/>
                <w:color w:val="000000"/>
                <w:sz w:val="16"/>
                <w:szCs w:val="16"/>
              </w:rPr>
              <w:t>внесення змін до реєстраційних матеріалів: Безпека, ІАнп</w:t>
            </w:r>
            <w:r w:rsidRPr="00E64CF4">
              <w:rPr>
                <w:rFonts w:ascii="Arial" w:hAnsi="Arial" w:cs="Arial"/>
                <w:color w:val="000000"/>
                <w:sz w:val="16"/>
                <w:szCs w:val="16"/>
              </w:rPr>
              <w:br/>
              <w:t>Зміна адреси місцезнаходження УОВФ та відповідно адреси здійснення основної діяльності з фармаконагляду та майстер-файлу системи фармаконагляду.</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ind w:left="-108"/>
              <w:jc w:val="center"/>
              <w:rPr>
                <w:rFonts w:ascii="Arial" w:hAnsi="Arial" w:cs="Arial"/>
                <w:i/>
                <w:sz w:val="16"/>
                <w:szCs w:val="16"/>
              </w:rPr>
            </w:pPr>
            <w:r w:rsidRPr="00E64CF4">
              <w:rPr>
                <w:rFonts w:ascii="Arial" w:hAnsi="Arial" w:cs="Arial"/>
                <w:i/>
                <w:sz w:val="16"/>
                <w:szCs w:val="16"/>
              </w:rPr>
              <w:t>за рецептом</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4C4D2B" w:rsidRPr="00526600" w:rsidRDefault="004C4D2B" w:rsidP="004C4D2B">
            <w:pPr>
              <w:pStyle w:val="Normal"/>
              <w:tabs>
                <w:tab w:val="left" w:pos="12600"/>
              </w:tabs>
              <w:jc w:val="center"/>
              <w:rPr>
                <w:rFonts w:ascii="Arial" w:hAnsi="Arial" w:cs="Arial"/>
                <w:sz w:val="16"/>
                <w:szCs w:val="16"/>
              </w:rPr>
            </w:pPr>
            <w:r w:rsidRPr="00E64CF4">
              <w:rPr>
                <w:rFonts w:ascii="Arial" w:hAnsi="Arial" w:cs="Arial"/>
                <w:sz w:val="16"/>
                <w:szCs w:val="16"/>
              </w:rPr>
              <w:t>UA/18519/01/01</w:t>
            </w:r>
          </w:p>
        </w:tc>
      </w:tr>
      <w:tr w:rsidR="004C4D2B" w:rsidRPr="0020741D" w:rsidTr="004C4D2B">
        <w:tc>
          <w:tcPr>
            <w:tcW w:w="568" w:type="dxa"/>
            <w:tcBorders>
              <w:top w:val="single" w:sz="4" w:space="0" w:color="000000"/>
              <w:left w:val="single" w:sz="4" w:space="0" w:color="auto"/>
              <w:bottom w:val="single" w:sz="4" w:space="0" w:color="000000"/>
              <w:right w:val="single" w:sz="4" w:space="0" w:color="auto"/>
            </w:tcBorders>
            <w:shd w:val="clear" w:color="auto" w:fill="auto"/>
          </w:tcPr>
          <w:p w:rsidR="004C4D2B" w:rsidRPr="007610C8" w:rsidRDefault="004C4D2B" w:rsidP="007610C8">
            <w:pPr>
              <w:numPr>
                <w:ilvl w:val="0"/>
                <w:numId w:val="11"/>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rPr>
                <w:rFonts w:ascii="Arial" w:hAnsi="Arial" w:cs="Arial"/>
                <w:b/>
                <w:sz w:val="16"/>
                <w:szCs w:val="16"/>
              </w:rPr>
            </w:pPr>
            <w:r w:rsidRPr="00526600">
              <w:rPr>
                <w:rFonts w:ascii="Arial" w:hAnsi="Arial" w:cs="Arial"/>
                <w:b/>
                <w:sz w:val="16"/>
                <w:szCs w:val="16"/>
              </w:rPr>
              <w:t>ЛІКОНОЛ</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rPr>
                <w:rFonts w:ascii="Arial" w:hAnsi="Arial" w:cs="Arial"/>
                <w:color w:val="000000"/>
                <w:sz w:val="16"/>
                <w:szCs w:val="16"/>
                <w:lang w:val="ru-RU"/>
              </w:rPr>
            </w:pPr>
            <w:r w:rsidRPr="00526600">
              <w:rPr>
                <w:rFonts w:ascii="Arial" w:hAnsi="Arial" w:cs="Arial"/>
                <w:color w:val="000000"/>
                <w:sz w:val="16"/>
                <w:szCs w:val="16"/>
                <w:lang w:val="ru-RU"/>
              </w:rPr>
              <w:t>таблетки, вкриті оболонкою, кишковорозчинні по 180 мг; по 120 таблеток у флаконі</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color w:val="000000"/>
                <w:sz w:val="16"/>
                <w:szCs w:val="16"/>
                <w:lang w:val="ru-RU"/>
              </w:rPr>
            </w:pPr>
            <w:r w:rsidRPr="00526600">
              <w:rPr>
                <w:rFonts w:ascii="Arial" w:hAnsi="Arial" w:cs="Arial"/>
                <w:color w:val="000000"/>
                <w:sz w:val="16"/>
                <w:szCs w:val="16"/>
                <w:lang w:val="ru-RU"/>
              </w:rPr>
              <w:t xml:space="preserve">М.БІОТЕК ЛІМІТЕД </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color w:val="000000"/>
                <w:sz w:val="16"/>
                <w:szCs w:val="16"/>
              </w:rPr>
            </w:pPr>
            <w:r w:rsidRPr="00526600">
              <w:rPr>
                <w:rFonts w:ascii="Arial" w:hAnsi="Arial" w:cs="Arial"/>
                <w:color w:val="000000"/>
                <w:sz w:val="16"/>
                <w:szCs w:val="16"/>
                <w:lang w:val="ru-RU"/>
              </w:rPr>
              <w:t>Велика Британ</w:t>
            </w:r>
            <w:r w:rsidRPr="00526600">
              <w:rPr>
                <w:rFonts w:ascii="Arial" w:hAnsi="Arial" w:cs="Arial"/>
                <w:color w:val="000000"/>
                <w:sz w:val="16"/>
                <w:szCs w:val="16"/>
              </w:rPr>
              <w:t>i</w:t>
            </w:r>
            <w:r w:rsidRPr="00526600">
              <w:rPr>
                <w:rFonts w:ascii="Arial" w:hAnsi="Arial" w:cs="Arial"/>
                <w:color w:val="000000"/>
                <w:sz w:val="16"/>
                <w:szCs w:val="16"/>
                <w:lang w:val="ru-RU"/>
              </w:rPr>
              <w:t>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color w:val="000000"/>
                <w:sz w:val="16"/>
                <w:szCs w:val="16"/>
              </w:rPr>
            </w:pPr>
            <w:r w:rsidRPr="00526600">
              <w:rPr>
                <w:rFonts w:ascii="Arial" w:hAnsi="Arial" w:cs="Arial"/>
                <w:color w:val="000000"/>
                <w:sz w:val="16"/>
                <w:szCs w:val="16"/>
              </w:rPr>
              <w:t>Конкорд Біотек Лімітед</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4C4D2B" w:rsidRDefault="004C4D2B" w:rsidP="004C4D2B">
            <w:pPr>
              <w:pStyle w:val="Normal"/>
              <w:tabs>
                <w:tab w:val="left" w:pos="12600"/>
              </w:tabs>
              <w:jc w:val="center"/>
              <w:rPr>
                <w:rFonts w:ascii="Arial" w:hAnsi="Arial" w:cs="Arial"/>
                <w:color w:val="000000"/>
                <w:sz w:val="16"/>
                <w:szCs w:val="16"/>
                <w:lang w:val="ru-RU"/>
              </w:rPr>
            </w:pPr>
            <w:r w:rsidRPr="00526600">
              <w:rPr>
                <w:rFonts w:ascii="Arial" w:hAnsi="Arial" w:cs="Arial"/>
                <w:color w:val="000000"/>
                <w:sz w:val="16"/>
                <w:szCs w:val="16"/>
              </w:rPr>
              <w:t>Індія</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color w:val="000000"/>
                <w:sz w:val="16"/>
                <w:szCs w:val="16"/>
              </w:rPr>
            </w:pPr>
            <w:r w:rsidRPr="00526600">
              <w:rPr>
                <w:rFonts w:ascii="Arial" w:hAnsi="Arial" w:cs="Arial"/>
                <w:color w:val="000000"/>
                <w:sz w:val="16"/>
                <w:szCs w:val="16"/>
                <w:lang w:val="ru-RU"/>
              </w:rPr>
              <w:t>Зміни з безпеки, ІБ - внесення змін до інструкції для медичного застосування лікарського засобу до розділу "Особливості застосування"</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i/>
                <w:sz w:val="16"/>
                <w:szCs w:val="16"/>
              </w:rPr>
            </w:pPr>
            <w:r w:rsidRPr="00526600">
              <w:rPr>
                <w:rFonts w:ascii="Arial" w:hAnsi="Arial" w:cs="Arial"/>
                <w:i/>
                <w:sz w:val="16"/>
                <w:szCs w:val="16"/>
              </w:rPr>
              <w:t>за рецептом</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sz w:val="16"/>
                <w:szCs w:val="16"/>
              </w:rPr>
            </w:pPr>
            <w:r w:rsidRPr="00526600">
              <w:rPr>
                <w:rFonts w:ascii="Arial" w:hAnsi="Arial" w:cs="Arial"/>
                <w:sz w:val="16"/>
                <w:szCs w:val="16"/>
              </w:rPr>
              <w:t>UA/18173/01/01</w:t>
            </w:r>
          </w:p>
        </w:tc>
      </w:tr>
      <w:tr w:rsidR="004C4D2B" w:rsidRPr="0020741D" w:rsidTr="004C4D2B">
        <w:tc>
          <w:tcPr>
            <w:tcW w:w="568" w:type="dxa"/>
            <w:tcBorders>
              <w:top w:val="single" w:sz="4" w:space="0" w:color="000000"/>
              <w:left w:val="single" w:sz="4" w:space="0" w:color="auto"/>
              <w:bottom w:val="single" w:sz="4" w:space="0" w:color="000000"/>
              <w:right w:val="single" w:sz="4" w:space="0" w:color="auto"/>
            </w:tcBorders>
            <w:shd w:val="clear" w:color="auto" w:fill="auto"/>
          </w:tcPr>
          <w:p w:rsidR="004C4D2B" w:rsidRPr="007610C8" w:rsidRDefault="004C4D2B" w:rsidP="007610C8">
            <w:pPr>
              <w:numPr>
                <w:ilvl w:val="0"/>
                <w:numId w:val="11"/>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rPr>
                <w:rFonts w:ascii="Arial" w:hAnsi="Arial" w:cs="Arial"/>
                <w:b/>
                <w:sz w:val="16"/>
                <w:szCs w:val="16"/>
              </w:rPr>
            </w:pPr>
            <w:r w:rsidRPr="00526600">
              <w:rPr>
                <w:rFonts w:ascii="Arial" w:hAnsi="Arial" w:cs="Arial"/>
                <w:b/>
                <w:sz w:val="16"/>
                <w:szCs w:val="16"/>
              </w:rPr>
              <w:t>ЛІКОНОЛ</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rPr>
                <w:rFonts w:ascii="Arial" w:hAnsi="Arial" w:cs="Arial"/>
                <w:color w:val="000000"/>
                <w:sz w:val="16"/>
                <w:szCs w:val="16"/>
                <w:lang w:val="ru-RU"/>
              </w:rPr>
            </w:pPr>
            <w:r w:rsidRPr="00526600">
              <w:rPr>
                <w:rFonts w:ascii="Arial" w:hAnsi="Arial" w:cs="Arial"/>
                <w:color w:val="000000"/>
                <w:sz w:val="16"/>
                <w:szCs w:val="16"/>
                <w:lang w:val="ru-RU"/>
              </w:rPr>
              <w:t>таблетки, вкриті оболонкою, кишковорозчинні по 360 мг; по 120 таблеток у флаконі</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color w:val="000000"/>
                <w:sz w:val="16"/>
                <w:szCs w:val="16"/>
                <w:lang w:val="ru-RU"/>
              </w:rPr>
            </w:pPr>
            <w:r w:rsidRPr="00526600">
              <w:rPr>
                <w:rFonts w:ascii="Arial" w:hAnsi="Arial" w:cs="Arial"/>
                <w:color w:val="000000"/>
                <w:sz w:val="16"/>
                <w:szCs w:val="16"/>
                <w:lang w:val="ru-RU"/>
              </w:rPr>
              <w:t xml:space="preserve">М.БІОТЕК ЛІМІТЕД </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color w:val="000000"/>
                <w:sz w:val="16"/>
                <w:szCs w:val="16"/>
              </w:rPr>
            </w:pPr>
            <w:r w:rsidRPr="00526600">
              <w:rPr>
                <w:rFonts w:ascii="Arial" w:hAnsi="Arial" w:cs="Arial"/>
                <w:color w:val="000000"/>
                <w:sz w:val="16"/>
                <w:szCs w:val="16"/>
                <w:lang w:val="ru-RU"/>
              </w:rPr>
              <w:t>Велика Британ</w:t>
            </w:r>
            <w:r w:rsidRPr="00526600">
              <w:rPr>
                <w:rFonts w:ascii="Arial" w:hAnsi="Arial" w:cs="Arial"/>
                <w:color w:val="000000"/>
                <w:sz w:val="16"/>
                <w:szCs w:val="16"/>
              </w:rPr>
              <w:t>i</w:t>
            </w:r>
            <w:r w:rsidRPr="00526600">
              <w:rPr>
                <w:rFonts w:ascii="Arial" w:hAnsi="Arial" w:cs="Arial"/>
                <w:color w:val="000000"/>
                <w:sz w:val="16"/>
                <w:szCs w:val="16"/>
                <w:lang w:val="ru-RU"/>
              </w:rPr>
              <w:t>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color w:val="000000"/>
                <w:sz w:val="16"/>
                <w:szCs w:val="16"/>
              </w:rPr>
            </w:pPr>
            <w:r w:rsidRPr="00526600">
              <w:rPr>
                <w:rFonts w:ascii="Arial" w:hAnsi="Arial" w:cs="Arial"/>
                <w:color w:val="000000"/>
                <w:sz w:val="16"/>
                <w:szCs w:val="16"/>
              </w:rPr>
              <w:t>Конкорд Біотек Лімітед</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4C4D2B" w:rsidRDefault="004C4D2B" w:rsidP="004C4D2B">
            <w:pPr>
              <w:pStyle w:val="Normal"/>
              <w:tabs>
                <w:tab w:val="left" w:pos="12600"/>
              </w:tabs>
              <w:jc w:val="center"/>
              <w:rPr>
                <w:rFonts w:ascii="Arial" w:hAnsi="Arial" w:cs="Arial"/>
                <w:color w:val="000000"/>
                <w:sz w:val="16"/>
                <w:szCs w:val="16"/>
                <w:lang w:val="ru-RU"/>
              </w:rPr>
            </w:pPr>
            <w:r w:rsidRPr="00526600">
              <w:rPr>
                <w:rFonts w:ascii="Arial" w:hAnsi="Arial" w:cs="Arial"/>
                <w:color w:val="000000"/>
                <w:sz w:val="16"/>
                <w:szCs w:val="16"/>
              </w:rPr>
              <w:t>Індія</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color w:val="000000"/>
                <w:sz w:val="16"/>
                <w:szCs w:val="16"/>
              </w:rPr>
            </w:pPr>
            <w:r w:rsidRPr="00526600">
              <w:rPr>
                <w:rFonts w:ascii="Arial" w:hAnsi="Arial" w:cs="Arial"/>
                <w:color w:val="000000"/>
                <w:sz w:val="16"/>
                <w:szCs w:val="16"/>
                <w:lang w:val="ru-RU"/>
              </w:rPr>
              <w:t>Зміни з безпеки, ІБ - внесення змін до інструкції для медичного застосування лікарського засобу до розділу "Особливості застосування"</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i/>
                <w:sz w:val="16"/>
                <w:szCs w:val="16"/>
              </w:rPr>
            </w:pPr>
            <w:r w:rsidRPr="00526600">
              <w:rPr>
                <w:rFonts w:ascii="Arial" w:hAnsi="Arial" w:cs="Arial"/>
                <w:i/>
                <w:sz w:val="16"/>
                <w:szCs w:val="16"/>
              </w:rPr>
              <w:t>за рецептом</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sz w:val="16"/>
                <w:szCs w:val="16"/>
              </w:rPr>
            </w:pPr>
            <w:r w:rsidRPr="00526600">
              <w:rPr>
                <w:rFonts w:ascii="Arial" w:hAnsi="Arial" w:cs="Arial"/>
                <w:sz w:val="16"/>
                <w:szCs w:val="16"/>
              </w:rPr>
              <w:t>UA/18173/01/02</w:t>
            </w:r>
          </w:p>
        </w:tc>
      </w:tr>
      <w:tr w:rsidR="004C4D2B" w:rsidRPr="0020741D" w:rsidTr="004C4D2B">
        <w:tc>
          <w:tcPr>
            <w:tcW w:w="568" w:type="dxa"/>
            <w:tcBorders>
              <w:top w:val="single" w:sz="4" w:space="0" w:color="000000"/>
              <w:left w:val="single" w:sz="4" w:space="0" w:color="auto"/>
              <w:bottom w:val="single" w:sz="4" w:space="0" w:color="000000"/>
              <w:right w:val="single" w:sz="4" w:space="0" w:color="auto"/>
            </w:tcBorders>
            <w:shd w:val="clear" w:color="auto" w:fill="auto"/>
          </w:tcPr>
          <w:p w:rsidR="004C4D2B" w:rsidRPr="007610C8" w:rsidRDefault="004C4D2B" w:rsidP="007610C8">
            <w:pPr>
              <w:numPr>
                <w:ilvl w:val="0"/>
                <w:numId w:val="11"/>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rPr>
                <w:rFonts w:ascii="Arial" w:hAnsi="Arial" w:cs="Arial"/>
                <w:b/>
                <w:sz w:val="16"/>
                <w:szCs w:val="16"/>
              </w:rPr>
            </w:pPr>
            <w:r w:rsidRPr="00701703">
              <w:rPr>
                <w:rFonts w:ascii="Arial" w:hAnsi="Arial" w:cs="Arial"/>
                <w:b/>
                <w:sz w:val="16"/>
                <w:szCs w:val="16"/>
              </w:rPr>
              <w:t>МЕТФОРМІН-ТЕВА</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rPr>
                <w:rFonts w:ascii="Arial" w:hAnsi="Arial" w:cs="Arial"/>
                <w:color w:val="000000"/>
                <w:sz w:val="16"/>
                <w:szCs w:val="16"/>
                <w:lang w:val="ru-RU"/>
              </w:rPr>
            </w:pPr>
            <w:r w:rsidRPr="00701703">
              <w:rPr>
                <w:rFonts w:ascii="Arial" w:hAnsi="Arial" w:cs="Arial"/>
                <w:color w:val="000000"/>
                <w:sz w:val="16"/>
                <w:szCs w:val="16"/>
                <w:lang w:val="ru-RU"/>
              </w:rPr>
              <w:t>таблетки, вкриті плівковою оболонкою, по 500 мг, по 15 таблеток у блістері, по 2 або по 4 блістери у коробці</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color w:val="000000"/>
                <w:sz w:val="16"/>
                <w:szCs w:val="16"/>
                <w:lang w:val="ru-RU"/>
              </w:rPr>
            </w:pPr>
            <w:r w:rsidRPr="00701703">
              <w:rPr>
                <w:rFonts w:ascii="Arial" w:hAnsi="Arial" w:cs="Arial"/>
                <w:color w:val="000000"/>
                <w:sz w:val="16"/>
                <w:szCs w:val="16"/>
              </w:rPr>
              <w:t>ТОВ «Тева Україна»</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color w:val="000000"/>
                <w:sz w:val="16"/>
                <w:szCs w:val="16"/>
              </w:rPr>
            </w:pPr>
            <w:r w:rsidRPr="00701703">
              <w:rPr>
                <w:rFonts w:ascii="Arial" w:hAnsi="Arial" w:cs="Arial"/>
                <w:color w:val="000000"/>
                <w:sz w:val="16"/>
                <w:szCs w:val="16"/>
              </w:rPr>
              <w:t>Україна</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4C4D2B" w:rsidRDefault="004C4D2B" w:rsidP="004C4D2B">
            <w:pPr>
              <w:pStyle w:val="Normal"/>
              <w:tabs>
                <w:tab w:val="left" w:pos="12600"/>
              </w:tabs>
              <w:jc w:val="center"/>
              <w:rPr>
                <w:rFonts w:ascii="Arial" w:hAnsi="Arial" w:cs="Arial"/>
                <w:color w:val="000000"/>
                <w:sz w:val="16"/>
                <w:szCs w:val="16"/>
              </w:rPr>
            </w:pPr>
            <w:r w:rsidRPr="00701703">
              <w:rPr>
                <w:rFonts w:ascii="Arial" w:hAnsi="Arial" w:cs="Arial"/>
                <w:color w:val="000000"/>
                <w:sz w:val="16"/>
                <w:szCs w:val="16"/>
              </w:rPr>
              <w:t xml:space="preserve">виробництво за повним циклом: </w:t>
            </w:r>
          </w:p>
          <w:p w:rsidR="004C4D2B" w:rsidRDefault="004C4D2B" w:rsidP="004C4D2B">
            <w:pPr>
              <w:pStyle w:val="Normal"/>
              <w:tabs>
                <w:tab w:val="left" w:pos="12600"/>
              </w:tabs>
              <w:jc w:val="center"/>
              <w:rPr>
                <w:rFonts w:ascii="Arial" w:hAnsi="Arial" w:cs="Arial"/>
                <w:color w:val="000000"/>
                <w:sz w:val="16"/>
                <w:szCs w:val="16"/>
              </w:rPr>
            </w:pPr>
            <w:r w:rsidRPr="00701703">
              <w:rPr>
                <w:rFonts w:ascii="Arial" w:hAnsi="Arial" w:cs="Arial"/>
                <w:color w:val="000000"/>
                <w:sz w:val="16"/>
                <w:szCs w:val="16"/>
              </w:rPr>
              <w:t xml:space="preserve">Тева Чех Індастріз с.р.о., Чеська Республіка; виробництво за повним циклом: </w:t>
            </w:r>
          </w:p>
          <w:p w:rsidR="004C4D2B" w:rsidRDefault="004C4D2B" w:rsidP="004C4D2B">
            <w:pPr>
              <w:pStyle w:val="Normal"/>
              <w:tabs>
                <w:tab w:val="left" w:pos="12600"/>
              </w:tabs>
              <w:jc w:val="center"/>
              <w:rPr>
                <w:rFonts w:ascii="Arial" w:hAnsi="Arial" w:cs="Arial"/>
                <w:color w:val="000000"/>
                <w:sz w:val="16"/>
                <w:szCs w:val="16"/>
                <w:lang w:val="ru-RU"/>
              </w:rPr>
            </w:pPr>
            <w:r w:rsidRPr="004E697D">
              <w:rPr>
                <w:rFonts w:ascii="Arial" w:hAnsi="Arial" w:cs="Arial"/>
                <w:color w:val="000000"/>
                <w:sz w:val="16"/>
                <w:szCs w:val="16"/>
                <w:lang w:val="ru-RU"/>
              </w:rPr>
              <w:t xml:space="preserve">Мікро Лабс Лімітед, Індія; первинна та вторинна упаковка, контроль якості, дозвіл на випуск серії: </w:t>
            </w:r>
          </w:p>
          <w:p w:rsidR="004C4D2B" w:rsidRPr="00EF3DE6" w:rsidRDefault="004C4D2B" w:rsidP="004C4D2B">
            <w:pPr>
              <w:pStyle w:val="Normal"/>
              <w:tabs>
                <w:tab w:val="left" w:pos="12600"/>
              </w:tabs>
              <w:jc w:val="center"/>
              <w:rPr>
                <w:rFonts w:ascii="Arial" w:hAnsi="Arial" w:cs="Arial"/>
                <w:color w:val="000000"/>
                <w:sz w:val="16"/>
                <w:szCs w:val="16"/>
              </w:rPr>
            </w:pPr>
            <w:r w:rsidRPr="004E697D">
              <w:rPr>
                <w:rFonts w:ascii="Arial" w:hAnsi="Arial" w:cs="Arial"/>
                <w:color w:val="000000"/>
                <w:sz w:val="16"/>
                <w:szCs w:val="16"/>
                <w:lang w:val="ru-RU"/>
              </w:rPr>
              <w:t>АТ Фармацевтичний завод Тева, Угорщина</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4C4D2B" w:rsidRDefault="004C4D2B" w:rsidP="004C4D2B">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Чеська Республіка/</w:t>
            </w:r>
          </w:p>
          <w:p w:rsidR="004C4D2B" w:rsidRDefault="004C4D2B" w:rsidP="004C4D2B">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Індія/</w:t>
            </w:r>
          </w:p>
          <w:p w:rsidR="004C4D2B" w:rsidRDefault="004C4D2B" w:rsidP="004C4D2B">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Угорщина</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color w:val="000000"/>
                <w:sz w:val="16"/>
                <w:szCs w:val="16"/>
              </w:rPr>
            </w:pPr>
            <w:r w:rsidRPr="00925BF3">
              <w:rPr>
                <w:rFonts w:ascii="Arial" w:hAnsi="Arial" w:cs="Arial"/>
                <w:color w:val="000000"/>
                <w:sz w:val="16"/>
                <w:szCs w:val="16"/>
                <w:lang w:val="ru-RU"/>
              </w:rPr>
              <w:t>Зміни з якості: В.ІІІ.1 Подання нового або оновленого сертифікату відповідності вимогам монографії Європейської фармакопеї або анулювання такого сертифікату стосовно діючої речовини / сировини, реагенту, проміжного продукту, що використовується під час виробництва діючої речовини / або стосовно допоміжної речовини. а) Сертифікат відповідності вимогам відповідної монографії Європейської фармакопеї. 2. Актуалізований сертифікат виробника, що вже отримав дозвіл. Дата імплементації: 05.09.2022. Тип зміни: ІА.</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i/>
                <w:sz w:val="16"/>
                <w:szCs w:val="16"/>
              </w:rPr>
            </w:pPr>
            <w:r w:rsidRPr="00701703">
              <w:rPr>
                <w:rFonts w:ascii="Arial" w:hAnsi="Arial" w:cs="Arial"/>
                <w:i/>
                <w:sz w:val="16"/>
                <w:szCs w:val="16"/>
              </w:rPr>
              <w:t>за рецептом</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sz w:val="16"/>
                <w:szCs w:val="16"/>
              </w:rPr>
            </w:pPr>
            <w:r w:rsidRPr="00701703">
              <w:rPr>
                <w:rFonts w:ascii="Arial" w:hAnsi="Arial" w:cs="Arial"/>
                <w:sz w:val="16"/>
                <w:szCs w:val="16"/>
              </w:rPr>
              <w:t>UA/18723/01/01</w:t>
            </w:r>
          </w:p>
        </w:tc>
      </w:tr>
      <w:tr w:rsidR="004C4D2B" w:rsidRPr="0020741D" w:rsidTr="004C4D2B">
        <w:tc>
          <w:tcPr>
            <w:tcW w:w="568" w:type="dxa"/>
            <w:tcBorders>
              <w:top w:val="single" w:sz="4" w:space="0" w:color="000000"/>
              <w:left w:val="single" w:sz="4" w:space="0" w:color="auto"/>
              <w:bottom w:val="single" w:sz="4" w:space="0" w:color="000000"/>
              <w:right w:val="single" w:sz="4" w:space="0" w:color="auto"/>
            </w:tcBorders>
            <w:shd w:val="clear" w:color="auto" w:fill="auto"/>
          </w:tcPr>
          <w:p w:rsidR="004C4D2B" w:rsidRPr="007610C8" w:rsidRDefault="004C4D2B" w:rsidP="007610C8">
            <w:pPr>
              <w:numPr>
                <w:ilvl w:val="0"/>
                <w:numId w:val="11"/>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rPr>
                <w:rFonts w:ascii="Arial" w:hAnsi="Arial" w:cs="Arial"/>
                <w:b/>
                <w:sz w:val="16"/>
                <w:szCs w:val="16"/>
              </w:rPr>
            </w:pPr>
            <w:r w:rsidRPr="00701703">
              <w:rPr>
                <w:rFonts w:ascii="Arial" w:hAnsi="Arial" w:cs="Arial"/>
                <w:b/>
                <w:sz w:val="16"/>
                <w:szCs w:val="16"/>
              </w:rPr>
              <w:t>МЕТФОРМІН-ТЕВА</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rPr>
                <w:rFonts w:ascii="Arial" w:hAnsi="Arial" w:cs="Arial"/>
                <w:color w:val="000000"/>
                <w:sz w:val="16"/>
                <w:szCs w:val="16"/>
                <w:lang w:val="ru-RU"/>
              </w:rPr>
            </w:pPr>
            <w:r w:rsidRPr="00701703">
              <w:rPr>
                <w:rFonts w:ascii="Arial" w:hAnsi="Arial" w:cs="Arial"/>
                <w:color w:val="000000"/>
                <w:sz w:val="16"/>
                <w:szCs w:val="16"/>
                <w:lang w:val="ru-RU"/>
              </w:rPr>
              <w:t>таблетки, вкриті плівковою оболонкою, по 850 мг, по 15 таблеток у блістері, по 2 або по 6 блістерів у коробці</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color w:val="000000"/>
                <w:sz w:val="16"/>
                <w:szCs w:val="16"/>
                <w:lang w:val="ru-RU"/>
              </w:rPr>
            </w:pPr>
            <w:r w:rsidRPr="00701703">
              <w:rPr>
                <w:rFonts w:ascii="Arial" w:hAnsi="Arial" w:cs="Arial"/>
                <w:color w:val="000000"/>
                <w:sz w:val="16"/>
                <w:szCs w:val="16"/>
              </w:rPr>
              <w:t>ТОВ «Тева Україна»</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color w:val="000000"/>
                <w:sz w:val="16"/>
                <w:szCs w:val="16"/>
              </w:rPr>
            </w:pPr>
            <w:r w:rsidRPr="00701703">
              <w:rPr>
                <w:rFonts w:ascii="Arial" w:hAnsi="Arial" w:cs="Arial"/>
                <w:color w:val="000000"/>
                <w:sz w:val="16"/>
                <w:szCs w:val="16"/>
              </w:rPr>
              <w:t>Україна</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4C4D2B" w:rsidRPr="004E697D" w:rsidRDefault="004C4D2B" w:rsidP="004C4D2B">
            <w:pPr>
              <w:pStyle w:val="Normal"/>
              <w:tabs>
                <w:tab w:val="left" w:pos="12600"/>
              </w:tabs>
              <w:jc w:val="center"/>
              <w:rPr>
                <w:rFonts w:ascii="Arial" w:hAnsi="Arial" w:cs="Arial"/>
                <w:color w:val="000000"/>
                <w:sz w:val="16"/>
                <w:szCs w:val="16"/>
                <w:lang w:val="ru-RU"/>
              </w:rPr>
            </w:pPr>
            <w:r w:rsidRPr="004E697D">
              <w:rPr>
                <w:rFonts w:ascii="Arial" w:hAnsi="Arial" w:cs="Arial"/>
                <w:color w:val="000000"/>
                <w:sz w:val="16"/>
                <w:szCs w:val="16"/>
                <w:lang w:val="ru-RU"/>
              </w:rPr>
              <w:t xml:space="preserve">виробництво за повним циклом: </w:t>
            </w:r>
          </w:p>
          <w:p w:rsidR="004C4D2B" w:rsidRPr="004E697D" w:rsidRDefault="004C4D2B" w:rsidP="004C4D2B">
            <w:pPr>
              <w:pStyle w:val="Normal"/>
              <w:tabs>
                <w:tab w:val="left" w:pos="12600"/>
              </w:tabs>
              <w:jc w:val="center"/>
              <w:rPr>
                <w:rFonts w:ascii="Arial" w:hAnsi="Arial" w:cs="Arial"/>
                <w:color w:val="000000"/>
                <w:sz w:val="16"/>
                <w:szCs w:val="16"/>
                <w:lang w:val="ru-RU"/>
              </w:rPr>
            </w:pPr>
            <w:r w:rsidRPr="004E697D">
              <w:rPr>
                <w:rFonts w:ascii="Arial" w:hAnsi="Arial" w:cs="Arial"/>
                <w:color w:val="000000"/>
                <w:sz w:val="16"/>
                <w:szCs w:val="16"/>
                <w:lang w:val="ru-RU"/>
              </w:rPr>
              <w:t xml:space="preserve">Тева Чех Індастріз с.р.о., Чеська Республіка; виробництво за повним циклом: </w:t>
            </w:r>
          </w:p>
          <w:p w:rsidR="004C4D2B" w:rsidRDefault="004C4D2B" w:rsidP="004C4D2B">
            <w:pPr>
              <w:pStyle w:val="Normal"/>
              <w:tabs>
                <w:tab w:val="left" w:pos="12600"/>
              </w:tabs>
              <w:jc w:val="center"/>
              <w:rPr>
                <w:rFonts w:ascii="Arial" w:hAnsi="Arial" w:cs="Arial"/>
                <w:color w:val="000000"/>
                <w:sz w:val="16"/>
                <w:szCs w:val="16"/>
                <w:lang w:val="ru-RU"/>
              </w:rPr>
            </w:pPr>
            <w:r w:rsidRPr="004E697D">
              <w:rPr>
                <w:rFonts w:ascii="Arial" w:hAnsi="Arial" w:cs="Arial"/>
                <w:color w:val="000000"/>
                <w:sz w:val="16"/>
                <w:szCs w:val="16"/>
                <w:lang w:val="ru-RU"/>
              </w:rPr>
              <w:t xml:space="preserve">Мікро Лабс Лімітед, Індія; первинна та вторинна упаковка, контроль якості, дозвіл на випуск серії: </w:t>
            </w:r>
          </w:p>
          <w:p w:rsidR="004C4D2B" w:rsidRPr="00EF3DE6" w:rsidRDefault="004C4D2B" w:rsidP="004C4D2B">
            <w:pPr>
              <w:pStyle w:val="Normal"/>
              <w:tabs>
                <w:tab w:val="left" w:pos="12600"/>
              </w:tabs>
              <w:jc w:val="center"/>
              <w:rPr>
                <w:rFonts w:ascii="Arial" w:hAnsi="Arial" w:cs="Arial"/>
                <w:color w:val="000000"/>
                <w:sz w:val="16"/>
                <w:szCs w:val="16"/>
              </w:rPr>
            </w:pPr>
            <w:r w:rsidRPr="004E697D">
              <w:rPr>
                <w:rFonts w:ascii="Arial" w:hAnsi="Arial" w:cs="Arial"/>
                <w:color w:val="000000"/>
                <w:sz w:val="16"/>
                <w:szCs w:val="16"/>
                <w:lang w:val="ru-RU"/>
              </w:rPr>
              <w:t>АТ Фармацевтичний завод Тева, Угорщина</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4C4D2B" w:rsidRDefault="004C4D2B" w:rsidP="004C4D2B">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Чеська Республіка/</w:t>
            </w:r>
          </w:p>
          <w:p w:rsidR="004C4D2B" w:rsidRDefault="004C4D2B" w:rsidP="004C4D2B">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Індія/</w:t>
            </w:r>
          </w:p>
          <w:p w:rsidR="004C4D2B" w:rsidRDefault="004C4D2B" w:rsidP="004C4D2B">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Угорщина</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color w:val="000000"/>
                <w:sz w:val="16"/>
                <w:szCs w:val="16"/>
              </w:rPr>
            </w:pPr>
            <w:r w:rsidRPr="00925BF3">
              <w:rPr>
                <w:rFonts w:ascii="Arial" w:hAnsi="Arial" w:cs="Arial"/>
                <w:color w:val="000000"/>
                <w:sz w:val="16"/>
                <w:szCs w:val="16"/>
                <w:lang w:val="ru-RU"/>
              </w:rPr>
              <w:t>Зміни з якості: В.ІІІ.1 Подання нового або оновленого сертифікату відповідності вимогам монографії Європейської фармакопеї або анулювання такого сертифікату стосовно діючої речовини / сировини, реагенту, проміжного продукту, що використовується під час виробництва діючої речовини / або стосовно допоміжної речовини. а) Сертифікат відповідності вимогам відповідної монографії Європейської фармакопеї. 2. Актуалізований сертифікат виробника, що вже отримав дозвіл. Дата імплементації: 05.09.2022. Тип зміни: ІА.</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i/>
                <w:sz w:val="16"/>
                <w:szCs w:val="16"/>
              </w:rPr>
            </w:pPr>
            <w:r w:rsidRPr="00701703">
              <w:rPr>
                <w:rFonts w:ascii="Arial" w:hAnsi="Arial" w:cs="Arial"/>
                <w:i/>
                <w:sz w:val="16"/>
                <w:szCs w:val="16"/>
              </w:rPr>
              <w:t>за рецептом</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sz w:val="16"/>
                <w:szCs w:val="16"/>
              </w:rPr>
            </w:pPr>
            <w:r w:rsidRPr="00701703">
              <w:rPr>
                <w:rFonts w:ascii="Arial" w:hAnsi="Arial" w:cs="Arial"/>
                <w:sz w:val="16"/>
                <w:szCs w:val="16"/>
              </w:rPr>
              <w:t>UA/18723/01/02</w:t>
            </w:r>
          </w:p>
        </w:tc>
      </w:tr>
      <w:tr w:rsidR="004C4D2B" w:rsidRPr="0020741D" w:rsidTr="004C4D2B">
        <w:tc>
          <w:tcPr>
            <w:tcW w:w="568" w:type="dxa"/>
            <w:tcBorders>
              <w:top w:val="single" w:sz="4" w:space="0" w:color="000000"/>
              <w:left w:val="single" w:sz="4" w:space="0" w:color="auto"/>
              <w:bottom w:val="single" w:sz="4" w:space="0" w:color="000000"/>
              <w:right w:val="single" w:sz="4" w:space="0" w:color="auto"/>
            </w:tcBorders>
            <w:shd w:val="clear" w:color="auto" w:fill="auto"/>
          </w:tcPr>
          <w:p w:rsidR="004C4D2B" w:rsidRPr="007610C8" w:rsidRDefault="004C4D2B" w:rsidP="007610C8">
            <w:pPr>
              <w:numPr>
                <w:ilvl w:val="0"/>
                <w:numId w:val="11"/>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rPr>
                <w:rFonts w:ascii="Arial" w:hAnsi="Arial" w:cs="Arial"/>
                <w:b/>
                <w:sz w:val="16"/>
                <w:szCs w:val="16"/>
              </w:rPr>
            </w:pPr>
            <w:r w:rsidRPr="00701703">
              <w:rPr>
                <w:rFonts w:ascii="Arial" w:hAnsi="Arial" w:cs="Arial"/>
                <w:b/>
                <w:sz w:val="16"/>
                <w:szCs w:val="16"/>
              </w:rPr>
              <w:t>МЕТФОРМІН-ТЕВА</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rPr>
                <w:rFonts w:ascii="Arial" w:hAnsi="Arial" w:cs="Arial"/>
                <w:color w:val="000000"/>
                <w:sz w:val="16"/>
                <w:szCs w:val="16"/>
                <w:lang w:val="ru-RU"/>
              </w:rPr>
            </w:pPr>
            <w:r w:rsidRPr="00701703">
              <w:rPr>
                <w:rFonts w:ascii="Arial" w:hAnsi="Arial" w:cs="Arial"/>
                <w:color w:val="000000"/>
                <w:sz w:val="16"/>
                <w:szCs w:val="16"/>
                <w:lang w:val="ru-RU"/>
              </w:rPr>
              <w:t>таблетки, вкриті плівковою оболонкою, по 1000 мг, по 10 таблеток у блістері, по 6 або по 12 блістерів у коробці</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color w:val="000000"/>
                <w:sz w:val="16"/>
                <w:szCs w:val="16"/>
                <w:lang w:val="ru-RU"/>
              </w:rPr>
            </w:pPr>
            <w:r w:rsidRPr="00701703">
              <w:rPr>
                <w:rFonts w:ascii="Arial" w:hAnsi="Arial" w:cs="Arial"/>
                <w:color w:val="000000"/>
                <w:sz w:val="16"/>
                <w:szCs w:val="16"/>
              </w:rPr>
              <w:t>ТОВ «Тева Україна»</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color w:val="000000"/>
                <w:sz w:val="16"/>
                <w:szCs w:val="16"/>
              </w:rPr>
            </w:pPr>
            <w:r w:rsidRPr="00701703">
              <w:rPr>
                <w:rFonts w:ascii="Arial" w:hAnsi="Arial" w:cs="Arial"/>
                <w:color w:val="000000"/>
                <w:sz w:val="16"/>
                <w:szCs w:val="16"/>
              </w:rPr>
              <w:t>Україна</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4C4D2B" w:rsidRPr="004E697D" w:rsidRDefault="004C4D2B" w:rsidP="004C4D2B">
            <w:pPr>
              <w:pStyle w:val="Normal"/>
              <w:tabs>
                <w:tab w:val="left" w:pos="12600"/>
              </w:tabs>
              <w:jc w:val="center"/>
              <w:rPr>
                <w:rFonts w:ascii="Arial" w:hAnsi="Arial" w:cs="Arial"/>
                <w:color w:val="000000"/>
                <w:sz w:val="16"/>
                <w:szCs w:val="16"/>
                <w:lang w:val="ru-RU"/>
              </w:rPr>
            </w:pPr>
            <w:r w:rsidRPr="004E697D">
              <w:rPr>
                <w:rFonts w:ascii="Arial" w:hAnsi="Arial" w:cs="Arial"/>
                <w:color w:val="000000"/>
                <w:sz w:val="16"/>
                <w:szCs w:val="16"/>
                <w:lang w:val="ru-RU"/>
              </w:rPr>
              <w:t xml:space="preserve">виробництво за повним циклом: </w:t>
            </w:r>
          </w:p>
          <w:p w:rsidR="004C4D2B" w:rsidRPr="004E697D" w:rsidRDefault="004C4D2B" w:rsidP="004C4D2B">
            <w:pPr>
              <w:pStyle w:val="Normal"/>
              <w:tabs>
                <w:tab w:val="left" w:pos="12600"/>
              </w:tabs>
              <w:jc w:val="center"/>
              <w:rPr>
                <w:rFonts w:ascii="Arial" w:hAnsi="Arial" w:cs="Arial"/>
                <w:color w:val="000000"/>
                <w:sz w:val="16"/>
                <w:szCs w:val="16"/>
                <w:lang w:val="ru-RU"/>
              </w:rPr>
            </w:pPr>
            <w:r w:rsidRPr="004E697D">
              <w:rPr>
                <w:rFonts w:ascii="Arial" w:hAnsi="Arial" w:cs="Arial"/>
                <w:color w:val="000000"/>
                <w:sz w:val="16"/>
                <w:szCs w:val="16"/>
                <w:lang w:val="ru-RU"/>
              </w:rPr>
              <w:t xml:space="preserve">Тева Чех Індастріз с.р.о., Чеська Республіка; виробництво за повним циклом: </w:t>
            </w:r>
          </w:p>
          <w:p w:rsidR="004C4D2B" w:rsidRDefault="004C4D2B" w:rsidP="004C4D2B">
            <w:pPr>
              <w:pStyle w:val="Normal"/>
              <w:tabs>
                <w:tab w:val="left" w:pos="12600"/>
              </w:tabs>
              <w:jc w:val="center"/>
              <w:rPr>
                <w:rFonts w:ascii="Arial" w:hAnsi="Arial" w:cs="Arial"/>
                <w:color w:val="000000"/>
                <w:sz w:val="16"/>
                <w:szCs w:val="16"/>
                <w:lang w:val="ru-RU"/>
              </w:rPr>
            </w:pPr>
            <w:r w:rsidRPr="004E697D">
              <w:rPr>
                <w:rFonts w:ascii="Arial" w:hAnsi="Arial" w:cs="Arial"/>
                <w:color w:val="000000"/>
                <w:sz w:val="16"/>
                <w:szCs w:val="16"/>
                <w:lang w:val="ru-RU"/>
              </w:rPr>
              <w:t xml:space="preserve">Мікро Лабс Лімітед, Індія; первинна та вторинна упаковка, контроль якості, дозвіл на випуск серії: </w:t>
            </w:r>
          </w:p>
          <w:p w:rsidR="004C4D2B" w:rsidRPr="00EF3DE6" w:rsidRDefault="004C4D2B" w:rsidP="004C4D2B">
            <w:pPr>
              <w:pStyle w:val="Normal"/>
              <w:tabs>
                <w:tab w:val="left" w:pos="12600"/>
              </w:tabs>
              <w:jc w:val="center"/>
              <w:rPr>
                <w:rFonts w:ascii="Arial" w:hAnsi="Arial" w:cs="Arial"/>
                <w:color w:val="000000"/>
                <w:sz w:val="16"/>
                <w:szCs w:val="16"/>
              </w:rPr>
            </w:pPr>
            <w:r w:rsidRPr="004E697D">
              <w:rPr>
                <w:rFonts w:ascii="Arial" w:hAnsi="Arial" w:cs="Arial"/>
                <w:color w:val="000000"/>
                <w:sz w:val="16"/>
                <w:szCs w:val="16"/>
                <w:lang w:val="ru-RU"/>
              </w:rPr>
              <w:t>АТ Фармацевтичний завод Тева, Угорщина</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4C4D2B" w:rsidRDefault="004C4D2B" w:rsidP="004C4D2B">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Чеська Республіка/</w:t>
            </w:r>
          </w:p>
          <w:p w:rsidR="004C4D2B" w:rsidRDefault="004C4D2B" w:rsidP="004C4D2B">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Індія/</w:t>
            </w:r>
          </w:p>
          <w:p w:rsidR="004C4D2B" w:rsidRDefault="004C4D2B" w:rsidP="004C4D2B">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Угорщина</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color w:val="000000"/>
                <w:sz w:val="16"/>
                <w:szCs w:val="16"/>
              </w:rPr>
            </w:pPr>
            <w:r w:rsidRPr="00925BF3">
              <w:rPr>
                <w:rFonts w:ascii="Arial" w:hAnsi="Arial" w:cs="Arial"/>
                <w:color w:val="000000"/>
                <w:sz w:val="16"/>
                <w:szCs w:val="16"/>
                <w:lang w:val="ru-RU"/>
              </w:rPr>
              <w:t>Зміни з якості: В.ІІІ.1 Подання нового або оновленого сертифікату відповідності вимогам монографії Європейської фармакопеї або анулювання такого сертифікату стосовно діючої речовини / сировини, реагенту, проміжного продукту, що використовується під час виробництва діючої речовини / або стосовно допоміжної речовини. а) Сертифікат відповідності вимогам відповідної монографії Європейської фармакопеї. 2. Актуалізований сертифікат виробника, що вже отримав дозвіл. Дата імплементації: 05.09.2022. Тип зміни: ІА.</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i/>
                <w:sz w:val="16"/>
                <w:szCs w:val="16"/>
              </w:rPr>
            </w:pPr>
            <w:r w:rsidRPr="00701703">
              <w:rPr>
                <w:rFonts w:ascii="Arial" w:hAnsi="Arial" w:cs="Arial"/>
                <w:i/>
                <w:sz w:val="16"/>
                <w:szCs w:val="16"/>
              </w:rPr>
              <w:t>за рецептом</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sz w:val="16"/>
                <w:szCs w:val="16"/>
              </w:rPr>
            </w:pPr>
            <w:r w:rsidRPr="00701703">
              <w:rPr>
                <w:rFonts w:ascii="Arial" w:hAnsi="Arial" w:cs="Arial"/>
                <w:sz w:val="16"/>
                <w:szCs w:val="16"/>
              </w:rPr>
              <w:t>UA/18723/01/03</w:t>
            </w:r>
          </w:p>
        </w:tc>
      </w:tr>
      <w:tr w:rsidR="004C4D2B" w:rsidRPr="0020741D" w:rsidTr="004C4D2B">
        <w:tc>
          <w:tcPr>
            <w:tcW w:w="568" w:type="dxa"/>
            <w:tcBorders>
              <w:top w:val="single" w:sz="4" w:space="0" w:color="000000"/>
              <w:left w:val="single" w:sz="4" w:space="0" w:color="auto"/>
              <w:bottom w:val="single" w:sz="4" w:space="0" w:color="000000"/>
              <w:right w:val="single" w:sz="4" w:space="0" w:color="auto"/>
            </w:tcBorders>
            <w:shd w:val="clear" w:color="auto" w:fill="auto"/>
          </w:tcPr>
          <w:p w:rsidR="004C4D2B" w:rsidRPr="007610C8" w:rsidRDefault="004C4D2B" w:rsidP="007610C8">
            <w:pPr>
              <w:numPr>
                <w:ilvl w:val="0"/>
                <w:numId w:val="11"/>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rPr>
                <w:rFonts w:ascii="Arial" w:hAnsi="Arial" w:cs="Arial"/>
                <w:b/>
                <w:sz w:val="16"/>
                <w:szCs w:val="16"/>
              </w:rPr>
            </w:pPr>
            <w:r w:rsidRPr="00E45FEE">
              <w:rPr>
                <w:rFonts w:ascii="Arial" w:hAnsi="Arial" w:cs="Arial"/>
                <w:b/>
                <w:sz w:val="16"/>
                <w:szCs w:val="16"/>
              </w:rPr>
              <w:t>МЕТФОРМІН-ТЕВА</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rPr>
                <w:rFonts w:ascii="Arial" w:hAnsi="Arial" w:cs="Arial"/>
                <w:color w:val="000000"/>
                <w:sz w:val="16"/>
                <w:szCs w:val="16"/>
                <w:lang w:val="ru-RU"/>
              </w:rPr>
            </w:pPr>
            <w:r w:rsidRPr="00E45FEE">
              <w:rPr>
                <w:rFonts w:ascii="Arial" w:hAnsi="Arial" w:cs="Arial"/>
                <w:color w:val="000000"/>
                <w:sz w:val="16"/>
                <w:szCs w:val="16"/>
                <w:lang w:val="ru-RU"/>
              </w:rPr>
              <w:t>таблетки, вкриті плівковою оболонкою, по 500 мг, по 15 таблеток у блістері, по 2 або по 4 блістери у коробці</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ind w:left="-108"/>
              <w:jc w:val="center"/>
              <w:rPr>
                <w:rFonts w:ascii="Arial" w:hAnsi="Arial" w:cs="Arial"/>
                <w:color w:val="000000"/>
                <w:sz w:val="16"/>
                <w:szCs w:val="16"/>
              </w:rPr>
            </w:pPr>
            <w:r w:rsidRPr="00E45FEE">
              <w:rPr>
                <w:rFonts w:ascii="Arial" w:hAnsi="Arial" w:cs="Arial"/>
                <w:color w:val="000000"/>
                <w:sz w:val="16"/>
                <w:szCs w:val="16"/>
                <w:lang w:val="ru-RU"/>
              </w:rPr>
              <w:t>ТОВ «Тева Україна»</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ind w:left="-108"/>
              <w:jc w:val="center"/>
              <w:rPr>
                <w:rFonts w:ascii="Arial" w:hAnsi="Arial" w:cs="Arial"/>
                <w:color w:val="000000"/>
                <w:sz w:val="16"/>
                <w:szCs w:val="16"/>
              </w:rPr>
            </w:pPr>
            <w:r w:rsidRPr="00E45FEE">
              <w:rPr>
                <w:rFonts w:ascii="Arial" w:hAnsi="Arial" w:cs="Arial"/>
                <w:color w:val="000000"/>
                <w:sz w:val="16"/>
                <w:szCs w:val="16"/>
              </w:rPr>
              <w:t>Україна</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4C4D2B" w:rsidRPr="00E45FEE" w:rsidRDefault="004C4D2B" w:rsidP="004C4D2B">
            <w:pPr>
              <w:pStyle w:val="Normal"/>
              <w:tabs>
                <w:tab w:val="left" w:pos="12600"/>
              </w:tabs>
              <w:jc w:val="center"/>
              <w:rPr>
                <w:rFonts w:ascii="Arial" w:hAnsi="Arial" w:cs="Arial"/>
                <w:color w:val="000000"/>
                <w:sz w:val="16"/>
                <w:szCs w:val="16"/>
              </w:rPr>
            </w:pPr>
            <w:r w:rsidRPr="00E45FEE">
              <w:rPr>
                <w:rFonts w:ascii="Arial" w:hAnsi="Arial" w:cs="Arial"/>
                <w:color w:val="000000"/>
                <w:sz w:val="16"/>
                <w:szCs w:val="16"/>
              </w:rPr>
              <w:t xml:space="preserve">виробництво за повним циклом: Тева Чех Індастріз с.р.о., Чеська Республіка; </w:t>
            </w:r>
          </w:p>
          <w:p w:rsidR="004C4D2B" w:rsidRPr="00E45FEE" w:rsidRDefault="004C4D2B" w:rsidP="004C4D2B">
            <w:pPr>
              <w:pStyle w:val="Normal"/>
              <w:tabs>
                <w:tab w:val="left" w:pos="12600"/>
              </w:tabs>
              <w:jc w:val="center"/>
              <w:rPr>
                <w:rFonts w:ascii="Arial" w:hAnsi="Arial" w:cs="Arial"/>
                <w:color w:val="000000"/>
                <w:sz w:val="16"/>
                <w:szCs w:val="16"/>
              </w:rPr>
            </w:pPr>
            <w:r w:rsidRPr="00E45FEE">
              <w:rPr>
                <w:rFonts w:ascii="Arial" w:hAnsi="Arial" w:cs="Arial"/>
                <w:color w:val="000000"/>
                <w:sz w:val="16"/>
                <w:szCs w:val="16"/>
              </w:rPr>
              <w:t xml:space="preserve">виробництво за повним циклом: Мікро Лабс Лімітед, Індія; </w:t>
            </w:r>
          </w:p>
          <w:p w:rsidR="004C4D2B" w:rsidRPr="00E45FEE" w:rsidRDefault="004C4D2B" w:rsidP="004C4D2B">
            <w:pPr>
              <w:pStyle w:val="Normal"/>
              <w:tabs>
                <w:tab w:val="left" w:pos="12600"/>
              </w:tabs>
              <w:jc w:val="center"/>
              <w:rPr>
                <w:rFonts w:ascii="Arial" w:hAnsi="Arial" w:cs="Arial"/>
                <w:color w:val="000000"/>
                <w:sz w:val="16"/>
                <w:szCs w:val="16"/>
                <w:lang w:val="ru-RU"/>
              </w:rPr>
            </w:pPr>
            <w:r w:rsidRPr="00E45FEE">
              <w:rPr>
                <w:rFonts w:ascii="Arial" w:hAnsi="Arial" w:cs="Arial"/>
                <w:color w:val="000000"/>
                <w:sz w:val="16"/>
                <w:szCs w:val="16"/>
                <w:lang w:val="ru-RU"/>
              </w:rPr>
              <w:t xml:space="preserve">первинна та вторинна упаковка, контроль якості, дозвіл на випуск серії: </w:t>
            </w:r>
          </w:p>
          <w:p w:rsidR="004C4D2B" w:rsidRPr="00027E57" w:rsidRDefault="004C4D2B" w:rsidP="004C4D2B">
            <w:pPr>
              <w:pStyle w:val="Normal"/>
              <w:tabs>
                <w:tab w:val="left" w:pos="12600"/>
              </w:tabs>
              <w:jc w:val="center"/>
              <w:rPr>
                <w:rFonts w:ascii="Arial" w:hAnsi="Arial" w:cs="Arial"/>
                <w:color w:val="000000"/>
                <w:sz w:val="16"/>
                <w:szCs w:val="16"/>
              </w:rPr>
            </w:pPr>
            <w:r w:rsidRPr="00E45FEE">
              <w:rPr>
                <w:rFonts w:ascii="Arial" w:hAnsi="Arial" w:cs="Arial"/>
                <w:color w:val="000000"/>
                <w:sz w:val="16"/>
                <w:szCs w:val="16"/>
                <w:lang w:val="ru-RU"/>
              </w:rPr>
              <w:t>АТ Фармацевтичний завод Тева, Угорщина</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4C4D2B" w:rsidRPr="00E45FEE" w:rsidRDefault="004C4D2B" w:rsidP="004C4D2B">
            <w:pPr>
              <w:pStyle w:val="Normal"/>
              <w:tabs>
                <w:tab w:val="left" w:pos="12600"/>
              </w:tabs>
              <w:jc w:val="center"/>
              <w:rPr>
                <w:rFonts w:ascii="Arial" w:hAnsi="Arial" w:cs="Arial"/>
                <w:color w:val="000000"/>
                <w:sz w:val="16"/>
                <w:szCs w:val="16"/>
                <w:lang w:val="ru-RU"/>
              </w:rPr>
            </w:pPr>
            <w:r w:rsidRPr="00E45FEE">
              <w:rPr>
                <w:rFonts w:ascii="Arial" w:hAnsi="Arial" w:cs="Arial"/>
                <w:color w:val="000000"/>
                <w:sz w:val="16"/>
                <w:szCs w:val="16"/>
                <w:lang w:val="ru-RU"/>
              </w:rPr>
              <w:t>Чеська Республіка/</w:t>
            </w:r>
          </w:p>
          <w:p w:rsidR="004C4D2B" w:rsidRPr="00E45FEE" w:rsidRDefault="004C4D2B" w:rsidP="004C4D2B">
            <w:pPr>
              <w:pStyle w:val="Normal"/>
              <w:tabs>
                <w:tab w:val="left" w:pos="12600"/>
              </w:tabs>
              <w:jc w:val="center"/>
              <w:rPr>
                <w:rFonts w:ascii="Arial" w:hAnsi="Arial" w:cs="Arial"/>
                <w:color w:val="000000"/>
                <w:sz w:val="16"/>
                <w:szCs w:val="16"/>
                <w:lang w:val="ru-RU"/>
              </w:rPr>
            </w:pPr>
            <w:r w:rsidRPr="00E45FEE">
              <w:rPr>
                <w:rFonts w:ascii="Arial" w:hAnsi="Arial" w:cs="Arial"/>
                <w:color w:val="000000"/>
                <w:sz w:val="16"/>
                <w:szCs w:val="16"/>
                <w:lang w:val="ru-RU"/>
              </w:rPr>
              <w:t>Індія/</w:t>
            </w:r>
          </w:p>
          <w:p w:rsidR="004C4D2B" w:rsidRPr="00027E57" w:rsidRDefault="004C4D2B" w:rsidP="004C4D2B">
            <w:pPr>
              <w:pStyle w:val="Normal"/>
              <w:tabs>
                <w:tab w:val="left" w:pos="12600"/>
              </w:tabs>
              <w:jc w:val="center"/>
              <w:rPr>
                <w:rFonts w:ascii="Arial" w:hAnsi="Arial" w:cs="Arial"/>
                <w:color w:val="000000"/>
                <w:sz w:val="16"/>
                <w:szCs w:val="16"/>
              </w:rPr>
            </w:pPr>
            <w:r w:rsidRPr="00E45FEE">
              <w:rPr>
                <w:rFonts w:ascii="Arial" w:hAnsi="Arial" w:cs="Arial"/>
                <w:color w:val="000000"/>
                <w:sz w:val="16"/>
                <w:szCs w:val="16"/>
                <w:lang w:val="ru-RU"/>
              </w:rPr>
              <w:t>Угорщина</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jc w:val="center"/>
              <w:rPr>
                <w:rFonts w:ascii="Arial" w:hAnsi="Arial" w:cs="Arial"/>
                <w:color w:val="000000"/>
                <w:sz w:val="16"/>
                <w:szCs w:val="16"/>
              </w:rPr>
            </w:pPr>
            <w:r w:rsidRPr="00E45FEE">
              <w:rPr>
                <w:rFonts w:ascii="Arial" w:hAnsi="Arial" w:cs="Arial"/>
                <w:color w:val="000000"/>
                <w:sz w:val="16"/>
                <w:szCs w:val="16"/>
              </w:rPr>
              <w:t>Зміни. Якість. B.II.d.2.(a) ІА Minor changes to an approved analytical method for determination of NDMA in Metformi HCI Tablets.</w:t>
            </w:r>
            <w:r w:rsidRPr="00E45FEE">
              <w:rPr>
                <w:rFonts w:ascii="Arial" w:hAnsi="Arial" w:cs="Arial"/>
                <w:color w:val="000000"/>
                <w:sz w:val="16"/>
                <w:szCs w:val="16"/>
              </w:rPr>
              <w:br/>
              <w:t xml:space="preserve">Зміни. Якість. В ІІІ.1.(а)-2 ІА - Metformin hydrochloride - Granules India Limited, India, R1-CEP 2004-124-Rev 05; Metformin hydrochloride - Granules India Limited, India, R1-CEP 2004-124-Rev 06. </w:t>
            </w:r>
            <w:r w:rsidRPr="00E45FEE">
              <w:rPr>
                <w:rFonts w:ascii="Arial" w:hAnsi="Arial" w:cs="Arial"/>
                <w:color w:val="000000"/>
                <w:sz w:val="16"/>
                <w:szCs w:val="16"/>
              </w:rPr>
              <w:br/>
              <w:t>Зміни. Якість. В ІІІ.1.(а)-2 ІА - Metformin hydrochloride - Wanbury Limited, India, R1-CEP 1998-079-Rev 09; Metformin hydrochloride - Wanbury Limited, India, R1-CEP 1998-079-Rev 10.</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ind w:left="-108"/>
              <w:jc w:val="center"/>
              <w:rPr>
                <w:rFonts w:ascii="Arial" w:hAnsi="Arial" w:cs="Arial"/>
                <w:i/>
                <w:sz w:val="16"/>
                <w:szCs w:val="16"/>
              </w:rPr>
            </w:pPr>
            <w:r w:rsidRPr="00E45FEE">
              <w:rPr>
                <w:rFonts w:ascii="Arial" w:hAnsi="Arial" w:cs="Arial"/>
                <w:i/>
                <w:sz w:val="16"/>
                <w:szCs w:val="16"/>
              </w:rPr>
              <w:t>за рецептом</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jc w:val="center"/>
              <w:rPr>
                <w:rFonts w:ascii="Arial" w:hAnsi="Arial" w:cs="Arial"/>
                <w:sz w:val="16"/>
                <w:szCs w:val="16"/>
              </w:rPr>
            </w:pPr>
            <w:r w:rsidRPr="00E45FEE">
              <w:rPr>
                <w:rFonts w:ascii="Arial" w:hAnsi="Arial" w:cs="Arial"/>
                <w:sz w:val="16"/>
                <w:szCs w:val="16"/>
              </w:rPr>
              <w:t>UA/18723/01/01</w:t>
            </w:r>
          </w:p>
        </w:tc>
      </w:tr>
      <w:tr w:rsidR="004C4D2B" w:rsidRPr="0020741D" w:rsidTr="004C4D2B">
        <w:tc>
          <w:tcPr>
            <w:tcW w:w="568" w:type="dxa"/>
            <w:tcBorders>
              <w:top w:val="single" w:sz="4" w:space="0" w:color="000000"/>
              <w:left w:val="single" w:sz="4" w:space="0" w:color="auto"/>
              <w:bottom w:val="single" w:sz="4" w:space="0" w:color="000000"/>
              <w:right w:val="single" w:sz="4" w:space="0" w:color="auto"/>
            </w:tcBorders>
            <w:shd w:val="clear" w:color="auto" w:fill="auto"/>
          </w:tcPr>
          <w:p w:rsidR="004C4D2B" w:rsidRPr="007610C8" w:rsidRDefault="004C4D2B" w:rsidP="007610C8">
            <w:pPr>
              <w:numPr>
                <w:ilvl w:val="0"/>
                <w:numId w:val="11"/>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rPr>
                <w:rFonts w:ascii="Arial" w:hAnsi="Arial" w:cs="Arial"/>
                <w:b/>
                <w:sz w:val="16"/>
                <w:szCs w:val="16"/>
              </w:rPr>
            </w:pPr>
            <w:r w:rsidRPr="00E45FEE">
              <w:rPr>
                <w:rFonts w:ascii="Arial" w:hAnsi="Arial" w:cs="Arial"/>
                <w:b/>
                <w:sz w:val="16"/>
                <w:szCs w:val="16"/>
              </w:rPr>
              <w:t>МЕТФОРМІН-ТЕВА</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rPr>
                <w:rFonts w:ascii="Arial" w:hAnsi="Arial" w:cs="Arial"/>
                <w:color w:val="000000"/>
                <w:sz w:val="16"/>
                <w:szCs w:val="16"/>
                <w:lang w:val="ru-RU"/>
              </w:rPr>
            </w:pPr>
            <w:r w:rsidRPr="00E45FEE">
              <w:rPr>
                <w:rFonts w:ascii="Arial" w:hAnsi="Arial" w:cs="Arial"/>
                <w:color w:val="000000"/>
                <w:sz w:val="16"/>
                <w:szCs w:val="16"/>
                <w:lang w:val="ru-RU"/>
              </w:rPr>
              <w:t>таблетки, вкриті плівковою оболонкою, по 850 мг, по 15 таблеток у блістері, по 2 або по 6 блістерів у коробці</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ind w:left="-108"/>
              <w:jc w:val="center"/>
              <w:rPr>
                <w:rFonts w:ascii="Arial" w:hAnsi="Arial" w:cs="Arial"/>
                <w:color w:val="000000"/>
                <w:sz w:val="16"/>
                <w:szCs w:val="16"/>
              </w:rPr>
            </w:pPr>
            <w:r w:rsidRPr="00E45FEE">
              <w:rPr>
                <w:rFonts w:ascii="Arial" w:hAnsi="Arial" w:cs="Arial"/>
                <w:color w:val="000000"/>
                <w:sz w:val="16"/>
                <w:szCs w:val="16"/>
                <w:lang w:val="ru-RU"/>
              </w:rPr>
              <w:t>ТОВ «Тева Україна»</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ind w:left="-108"/>
              <w:jc w:val="center"/>
              <w:rPr>
                <w:rFonts w:ascii="Arial" w:hAnsi="Arial" w:cs="Arial"/>
                <w:color w:val="000000"/>
                <w:sz w:val="16"/>
                <w:szCs w:val="16"/>
              </w:rPr>
            </w:pPr>
            <w:r w:rsidRPr="00E45FEE">
              <w:rPr>
                <w:rFonts w:ascii="Arial" w:hAnsi="Arial" w:cs="Arial"/>
                <w:color w:val="000000"/>
                <w:sz w:val="16"/>
                <w:szCs w:val="16"/>
              </w:rPr>
              <w:t>Україна</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4C4D2B" w:rsidRPr="00E45FEE" w:rsidRDefault="004C4D2B" w:rsidP="004C4D2B">
            <w:pPr>
              <w:pStyle w:val="Normal"/>
              <w:tabs>
                <w:tab w:val="left" w:pos="12600"/>
              </w:tabs>
              <w:jc w:val="center"/>
              <w:rPr>
                <w:rFonts w:ascii="Arial" w:hAnsi="Arial" w:cs="Arial"/>
                <w:color w:val="000000"/>
                <w:sz w:val="16"/>
                <w:szCs w:val="16"/>
                <w:lang w:val="ru-RU"/>
              </w:rPr>
            </w:pPr>
            <w:r w:rsidRPr="00E45FEE">
              <w:rPr>
                <w:rFonts w:ascii="Arial" w:hAnsi="Arial" w:cs="Arial"/>
                <w:color w:val="000000"/>
                <w:sz w:val="16"/>
                <w:szCs w:val="16"/>
                <w:lang w:val="ru-RU"/>
              </w:rPr>
              <w:t xml:space="preserve">виробництво за повним циклом: Тева Чех Індастріз с.р.о., Чеська Республіка; </w:t>
            </w:r>
          </w:p>
          <w:p w:rsidR="004C4D2B" w:rsidRPr="00E45FEE" w:rsidRDefault="004C4D2B" w:rsidP="004C4D2B">
            <w:pPr>
              <w:pStyle w:val="Normal"/>
              <w:tabs>
                <w:tab w:val="left" w:pos="12600"/>
              </w:tabs>
              <w:jc w:val="center"/>
              <w:rPr>
                <w:rFonts w:ascii="Arial" w:hAnsi="Arial" w:cs="Arial"/>
                <w:color w:val="000000"/>
                <w:sz w:val="16"/>
                <w:szCs w:val="16"/>
                <w:lang w:val="ru-RU"/>
              </w:rPr>
            </w:pPr>
            <w:r w:rsidRPr="00E45FEE">
              <w:rPr>
                <w:rFonts w:ascii="Arial" w:hAnsi="Arial" w:cs="Arial"/>
                <w:color w:val="000000"/>
                <w:sz w:val="16"/>
                <w:szCs w:val="16"/>
                <w:lang w:val="ru-RU"/>
              </w:rPr>
              <w:t xml:space="preserve">виробництво за повним циклом: Мікро Лабс Лімітед, Індія; </w:t>
            </w:r>
          </w:p>
          <w:p w:rsidR="004C4D2B" w:rsidRPr="00E45FEE" w:rsidRDefault="004C4D2B" w:rsidP="004C4D2B">
            <w:pPr>
              <w:pStyle w:val="Normal"/>
              <w:tabs>
                <w:tab w:val="left" w:pos="12600"/>
              </w:tabs>
              <w:jc w:val="center"/>
              <w:rPr>
                <w:rFonts w:ascii="Arial" w:hAnsi="Arial" w:cs="Arial"/>
                <w:color w:val="000000"/>
                <w:sz w:val="16"/>
                <w:szCs w:val="16"/>
                <w:lang w:val="ru-RU"/>
              </w:rPr>
            </w:pPr>
            <w:r w:rsidRPr="00E45FEE">
              <w:rPr>
                <w:rFonts w:ascii="Arial" w:hAnsi="Arial" w:cs="Arial"/>
                <w:color w:val="000000"/>
                <w:sz w:val="16"/>
                <w:szCs w:val="16"/>
                <w:lang w:val="ru-RU"/>
              </w:rPr>
              <w:t xml:space="preserve">первинна та вторинна упаковка, контроль якості, дозвіл на випуск серії: </w:t>
            </w:r>
          </w:p>
          <w:p w:rsidR="004C4D2B" w:rsidRPr="00027E57" w:rsidRDefault="004C4D2B" w:rsidP="004C4D2B">
            <w:pPr>
              <w:pStyle w:val="Normal"/>
              <w:tabs>
                <w:tab w:val="left" w:pos="12600"/>
              </w:tabs>
              <w:jc w:val="center"/>
              <w:rPr>
                <w:rFonts w:ascii="Arial" w:hAnsi="Arial" w:cs="Arial"/>
                <w:color w:val="000000"/>
                <w:sz w:val="16"/>
                <w:szCs w:val="16"/>
              </w:rPr>
            </w:pPr>
            <w:r w:rsidRPr="00E45FEE">
              <w:rPr>
                <w:rFonts w:ascii="Arial" w:hAnsi="Arial" w:cs="Arial"/>
                <w:color w:val="000000"/>
                <w:sz w:val="16"/>
                <w:szCs w:val="16"/>
                <w:lang w:val="ru-RU"/>
              </w:rPr>
              <w:t>АТ Фармацевтичний завод Тева, Угорщина</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4C4D2B" w:rsidRPr="00E45FEE" w:rsidRDefault="004C4D2B" w:rsidP="004C4D2B">
            <w:pPr>
              <w:pStyle w:val="Normal"/>
              <w:tabs>
                <w:tab w:val="left" w:pos="12600"/>
              </w:tabs>
              <w:jc w:val="center"/>
              <w:rPr>
                <w:rFonts w:ascii="Arial" w:hAnsi="Arial" w:cs="Arial"/>
                <w:color w:val="000000"/>
                <w:sz w:val="16"/>
                <w:szCs w:val="16"/>
                <w:lang w:val="ru-RU"/>
              </w:rPr>
            </w:pPr>
            <w:r w:rsidRPr="00E45FEE">
              <w:rPr>
                <w:rFonts w:ascii="Arial" w:hAnsi="Arial" w:cs="Arial"/>
                <w:color w:val="000000"/>
                <w:sz w:val="16"/>
                <w:szCs w:val="16"/>
                <w:lang w:val="ru-RU"/>
              </w:rPr>
              <w:t>Чеська Республіка/</w:t>
            </w:r>
          </w:p>
          <w:p w:rsidR="004C4D2B" w:rsidRPr="00E45FEE" w:rsidRDefault="004C4D2B" w:rsidP="004C4D2B">
            <w:pPr>
              <w:pStyle w:val="Normal"/>
              <w:tabs>
                <w:tab w:val="left" w:pos="12600"/>
              </w:tabs>
              <w:jc w:val="center"/>
              <w:rPr>
                <w:rFonts w:ascii="Arial" w:hAnsi="Arial" w:cs="Arial"/>
                <w:color w:val="000000"/>
                <w:sz w:val="16"/>
                <w:szCs w:val="16"/>
                <w:lang w:val="ru-RU"/>
              </w:rPr>
            </w:pPr>
            <w:r w:rsidRPr="00E45FEE">
              <w:rPr>
                <w:rFonts w:ascii="Arial" w:hAnsi="Arial" w:cs="Arial"/>
                <w:color w:val="000000"/>
                <w:sz w:val="16"/>
                <w:szCs w:val="16"/>
                <w:lang w:val="ru-RU"/>
              </w:rPr>
              <w:t>Індія/</w:t>
            </w:r>
          </w:p>
          <w:p w:rsidR="004C4D2B" w:rsidRPr="00027E57" w:rsidRDefault="004C4D2B" w:rsidP="004C4D2B">
            <w:pPr>
              <w:pStyle w:val="Normal"/>
              <w:tabs>
                <w:tab w:val="left" w:pos="12600"/>
              </w:tabs>
              <w:jc w:val="center"/>
              <w:rPr>
                <w:rFonts w:ascii="Arial" w:hAnsi="Arial" w:cs="Arial"/>
                <w:color w:val="000000"/>
                <w:sz w:val="16"/>
                <w:szCs w:val="16"/>
              </w:rPr>
            </w:pPr>
            <w:r w:rsidRPr="00E45FEE">
              <w:rPr>
                <w:rFonts w:ascii="Arial" w:hAnsi="Arial" w:cs="Arial"/>
                <w:color w:val="000000"/>
                <w:sz w:val="16"/>
                <w:szCs w:val="16"/>
                <w:lang w:val="ru-RU"/>
              </w:rPr>
              <w:t>Угорщина</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jc w:val="center"/>
              <w:rPr>
                <w:rFonts w:ascii="Arial" w:hAnsi="Arial" w:cs="Arial"/>
                <w:color w:val="000000"/>
                <w:sz w:val="16"/>
                <w:szCs w:val="16"/>
              </w:rPr>
            </w:pPr>
            <w:r w:rsidRPr="00E45FEE">
              <w:rPr>
                <w:rFonts w:ascii="Arial" w:hAnsi="Arial" w:cs="Arial"/>
                <w:color w:val="000000"/>
                <w:sz w:val="16"/>
                <w:szCs w:val="16"/>
              </w:rPr>
              <w:t>Зміни. Якість. B.II.d.2.(a) ІА Minor changes to an approved analytical method for determination of NDMA in Metformi HCI Tablets.</w:t>
            </w:r>
            <w:r w:rsidRPr="00E45FEE">
              <w:rPr>
                <w:rFonts w:ascii="Arial" w:hAnsi="Arial" w:cs="Arial"/>
                <w:color w:val="000000"/>
                <w:sz w:val="16"/>
                <w:szCs w:val="16"/>
              </w:rPr>
              <w:br/>
              <w:t xml:space="preserve">Зміни. Якість. В ІІІ.1.(а)-2 ІА - Metformin hydrochloride - Granules India Limited, India, R1-CEP 2004-124-Rev 05; Metformin hydrochloride - Granules India Limited, India, R1-CEP 2004-124-Rev 06. </w:t>
            </w:r>
            <w:r w:rsidRPr="00E45FEE">
              <w:rPr>
                <w:rFonts w:ascii="Arial" w:hAnsi="Arial" w:cs="Arial"/>
                <w:color w:val="000000"/>
                <w:sz w:val="16"/>
                <w:szCs w:val="16"/>
              </w:rPr>
              <w:br/>
              <w:t>Зміни. Якість. В ІІІ.1.(а)-2 ІА - Metformin hydrochloride - Wanbury Limited, India, R1-CEP 1998-079-Rev 09; Metformin hydrochloride - Wanbury Limited, India, R1-CEP 1998-079-Rev 10.</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ind w:left="-108"/>
              <w:jc w:val="center"/>
              <w:rPr>
                <w:rFonts w:ascii="Arial" w:hAnsi="Arial" w:cs="Arial"/>
                <w:i/>
                <w:sz w:val="16"/>
                <w:szCs w:val="16"/>
              </w:rPr>
            </w:pPr>
            <w:r w:rsidRPr="00E45FEE">
              <w:rPr>
                <w:rFonts w:ascii="Arial" w:hAnsi="Arial" w:cs="Arial"/>
                <w:i/>
                <w:sz w:val="16"/>
                <w:szCs w:val="16"/>
              </w:rPr>
              <w:t>за рецептом</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jc w:val="center"/>
              <w:rPr>
                <w:rFonts w:ascii="Arial" w:hAnsi="Arial" w:cs="Arial"/>
                <w:sz w:val="16"/>
                <w:szCs w:val="16"/>
              </w:rPr>
            </w:pPr>
            <w:r w:rsidRPr="00E45FEE">
              <w:rPr>
                <w:rFonts w:ascii="Arial" w:hAnsi="Arial" w:cs="Arial"/>
                <w:sz w:val="16"/>
                <w:szCs w:val="16"/>
              </w:rPr>
              <w:t>UA/18723/01/02</w:t>
            </w:r>
          </w:p>
        </w:tc>
      </w:tr>
      <w:tr w:rsidR="004C4D2B" w:rsidRPr="0020741D" w:rsidTr="004C4D2B">
        <w:tc>
          <w:tcPr>
            <w:tcW w:w="568" w:type="dxa"/>
            <w:tcBorders>
              <w:top w:val="single" w:sz="4" w:space="0" w:color="000000"/>
              <w:left w:val="single" w:sz="4" w:space="0" w:color="auto"/>
              <w:bottom w:val="single" w:sz="4" w:space="0" w:color="000000"/>
              <w:right w:val="single" w:sz="4" w:space="0" w:color="auto"/>
            </w:tcBorders>
            <w:shd w:val="clear" w:color="auto" w:fill="auto"/>
          </w:tcPr>
          <w:p w:rsidR="004C4D2B" w:rsidRPr="007610C8" w:rsidRDefault="004C4D2B" w:rsidP="007610C8">
            <w:pPr>
              <w:numPr>
                <w:ilvl w:val="0"/>
                <w:numId w:val="11"/>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rPr>
                <w:rFonts w:ascii="Arial" w:hAnsi="Arial" w:cs="Arial"/>
                <w:b/>
                <w:sz w:val="16"/>
                <w:szCs w:val="16"/>
              </w:rPr>
            </w:pPr>
            <w:r w:rsidRPr="00E45FEE">
              <w:rPr>
                <w:rFonts w:ascii="Arial" w:hAnsi="Arial" w:cs="Arial"/>
                <w:b/>
                <w:sz w:val="16"/>
                <w:szCs w:val="16"/>
              </w:rPr>
              <w:t>МЕТФОРМІН-ТЕВА</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rPr>
                <w:rFonts w:ascii="Arial" w:hAnsi="Arial" w:cs="Arial"/>
                <w:color w:val="000000"/>
                <w:sz w:val="16"/>
                <w:szCs w:val="16"/>
                <w:lang w:val="ru-RU"/>
              </w:rPr>
            </w:pPr>
            <w:r w:rsidRPr="00E45FEE">
              <w:rPr>
                <w:rFonts w:ascii="Arial" w:hAnsi="Arial" w:cs="Arial"/>
                <w:color w:val="000000"/>
                <w:sz w:val="16"/>
                <w:szCs w:val="16"/>
                <w:lang w:val="ru-RU"/>
              </w:rPr>
              <w:t>таблетки, вкриті плівковою оболонкою, по 1000 мг, по 10 таблеток у блістері, по 6 або по 12 блістерів у коробці</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ind w:left="-108"/>
              <w:jc w:val="center"/>
              <w:rPr>
                <w:rFonts w:ascii="Arial" w:hAnsi="Arial" w:cs="Arial"/>
                <w:color w:val="000000"/>
                <w:sz w:val="16"/>
                <w:szCs w:val="16"/>
              </w:rPr>
            </w:pPr>
            <w:r w:rsidRPr="00E45FEE">
              <w:rPr>
                <w:rFonts w:ascii="Arial" w:hAnsi="Arial" w:cs="Arial"/>
                <w:color w:val="000000"/>
                <w:sz w:val="16"/>
                <w:szCs w:val="16"/>
                <w:lang w:val="ru-RU"/>
              </w:rPr>
              <w:t>ТОВ «Тева Україна»</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ind w:left="-108"/>
              <w:jc w:val="center"/>
              <w:rPr>
                <w:rFonts w:ascii="Arial" w:hAnsi="Arial" w:cs="Arial"/>
                <w:color w:val="000000"/>
                <w:sz w:val="16"/>
                <w:szCs w:val="16"/>
              </w:rPr>
            </w:pPr>
            <w:r w:rsidRPr="00E45FEE">
              <w:rPr>
                <w:rFonts w:ascii="Arial" w:hAnsi="Arial" w:cs="Arial"/>
                <w:color w:val="000000"/>
                <w:sz w:val="16"/>
                <w:szCs w:val="16"/>
              </w:rPr>
              <w:t>Україна</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4C4D2B" w:rsidRPr="00E45FEE" w:rsidRDefault="004C4D2B" w:rsidP="004C4D2B">
            <w:pPr>
              <w:pStyle w:val="Normal"/>
              <w:tabs>
                <w:tab w:val="left" w:pos="12600"/>
              </w:tabs>
              <w:jc w:val="center"/>
              <w:rPr>
                <w:rFonts w:ascii="Arial" w:hAnsi="Arial" w:cs="Arial"/>
                <w:color w:val="000000"/>
                <w:sz w:val="16"/>
                <w:szCs w:val="16"/>
                <w:lang w:val="ru-RU"/>
              </w:rPr>
            </w:pPr>
            <w:r w:rsidRPr="00E45FEE">
              <w:rPr>
                <w:rFonts w:ascii="Arial" w:hAnsi="Arial" w:cs="Arial"/>
                <w:color w:val="000000"/>
                <w:sz w:val="16"/>
                <w:szCs w:val="16"/>
                <w:lang w:val="ru-RU"/>
              </w:rPr>
              <w:t xml:space="preserve">виробництво за повним циклом: Тева Чех Індастріз с.р.о., Чеська Республіка; </w:t>
            </w:r>
          </w:p>
          <w:p w:rsidR="004C4D2B" w:rsidRPr="00E45FEE" w:rsidRDefault="004C4D2B" w:rsidP="004C4D2B">
            <w:pPr>
              <w:pStyle w:val="Normal"/>
              <w:tabs>
                <w:tab w:val="left" w:pos="12600"/>
              </w:tabs>
              <w:jc w:val="center"/>
              <w:rPr>
                <w:rFonts w:ascii="Arial" w:hAnsi="Arial" w:cs="Arial"/>
                <w:color w:val="000000"/>
                <w:sz w:val="16"/>
                <w:szCs w:val="16"/>
                <w:lang w:val="ru-RU"/>
              </w:rPr>
            </w:pPr>
            <w:r w:rsidRPr="00E45FEE">
              <w:rPr>
                <w:rFonts w:ascii="Arial" w:hAnsi="Arial" w:cs="Arial"/>
                <w:color w:val="000000"/>
                <w:sz w:val="16"/>
                <w:szCs w:val="16"/>
                <w:lang w:val="ru-RU"/>
              </w:rPr>
              <w:t xml:space="preserve">виробництво за повним циклом: Мікро Лабс Лімітед, Індія; </w:t>
            </w:r>
          </w:p>
          <w:p w:rsidR="004C4D2B" w:rsidRPr="00E45FEE" w:rsidRDefault="004C4D2B" w:rsidP="004C4D2B">
            <w:pPr>
              <w:pStyle w:val="Normal"/>
              <w:tabs>
                <w:tab w:val="left" w:pos="12600"/>
              </w:tabs>
              <w:jc w:val="center"/>
              <w:rPr>
                <w:rFonts w:ascii="Arial" w:hAnsi="Arial" w:cs="Arial"/>
                <w:color w:val="000000"/>
                <w:sz w:val="16"/>
                <w:szCs w:val="16"/>
                <w:lang w:val="ru-RU"/>
              </w:rPr>
            </w:pPr>
            <w:r w:rsidRPr="00E45FEE">
              <w:rPr>
                <w:rFonts w:ascii="Arial" w:hAnsi="Arial" w:cs="Arial"/>
                <w:color w:val="000000"/>
                <w:sz w:val="16"/>
                <w:szCs w:val="16"/>
                <w:lang w:val="ru-RU"/>
              </w:rPr>
              <w:t xml:space="preserve">первинна та вторинна упаковка, контроль якості, дозвіл на випуск серії: </w:t>
            </w:r>
          </w:p>
          <w:p w:rsidR="004C4D2B" w:rsidRPr="00027E57" w:rsidRDefault="004C4D2B" w:rsidP="004C4D2B">
            <w:pPr>
              <w:pStyle w:val="Normal"/>
              <w:tabs>
                <w:tab w:val="left" w:pos="12600"/>
              </w:tabs>
              <w:jc w:val="center"/>
              <w:rPr>
                <w:rFonts w:ascii="Arial" w:hAnsi="Arial" w:cs="Arial"/>
                <w:color w:val="000000"/>
                <w:sz w:val="16"/>
                <w:szCs w:val="16"/>
              </w:rPr>
            </w:pPr>
            <w:r w:rsidRPr="00E45FEE">
              <w:rPr>
                <w:rFonts w:ascii="Arial" w:hAnsi="Arial" w:cs="Arial"/>
                <w:color w:val="000000"/>
                <w:sz w:val="16"/>
                <w:szCs w:val="16"/>
                <w:lang w:val="ru-RU"/>
              </w:rPr>
              <w:t>АТ Фармацевтичний завод Тева, Угорщина</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4C4D2B" w:rsidRPr="00E45FEE" w:rsidRDefault="004C4D2B" w:rsidP="004C4D2B">
            <w:pPr>
              <w:pStyle w:val="Normal"/>
              <w:tabs>
                <w:tab w:val="left" w:pos="12600"/>
              </w:tabs>
              <w:jc w:val="center"/>
              <w:rPr>
                <w:rFonts w:ascii="Arial" w:hAnsi="Arial" w:cs="Arial"/>
                <w:color w:val="000000"/>
                <w:sz w:val="16"/>
                <w:szCs w:val="16"/>
                <w:lang w:val="ru-RU"/>
              </w:rPr>
            </w:pPr>
            <w:r w:rsidRPr="00E45FEE">
              <w:rPr>
                <w:rFonts w:ascii="Arial" w:hAnsi="Arial" w:cs="Arial"/>
                <w:color w:val="000000"/>
                <w:sz w:val="16"/>
                <w:szCs w:val="16"/>
                <w:lang w:val="ru-RU"/>
              </w:rPr>
              <w:t>Чеська Республіка/</w:t>
            </w:r>
          </w:p>
          <w:p w:rsidR="004C4D2B" w:rsidRPr="00E45FEE" w:rsidRDefault="004C4D2B" w:rsidP="004C4D2B">
            <w:pPr>
              <w:pStyle w:val="Normal"/>
              <w:tabs>
                <w:tab w:val="left" w:pos="12600"/>
              </w:tabs>
              <w:jc w:val="center"/>
              <w:rPr>
                <w:rFonts w:ascii="Arial" w:hAnsi="Arial" w:cs="Arial"/>
                <w:color w:val="000000"/>
                <w:sz w:val="16"/>
                <w:szCs w:val="16"/>
                <w:lang w:val="ru-RU"/>
              </w:rPr>
            </w:pPr>
            <w:r w:rsidRPr="00E45FEE">
              <w:rPr>
                <w:rFonts w:ascii="Arial" w:hAnsi="Arial" w:cs="Arial"/>
                <w:color w:val="000000"/>
                <w:sz w:val="16"/>
                <w:szCs w:val="16"/>
                <w:lang w:val="ru-RU"/>
              </w:rPr>
              <w:t>Індія/</w:t>
            </w:r>
          </w:p>
          <w:p w:rsidR="004C4D2B" w:rsidRPr="00027E57" w:rsidRDefault="004C4D2B" w:rsidP="004C4D2B">
            <w:pPr>
              <w:pStyle w:val="Normal"/>
              <w:tabs>
                <w:tab w:val="left" w:pos="12600"/>
              </w:tabs>
              <w:jc w:val="center"/>
              <w:rPr>
                <w:rFonts w:ascii="Arial" w:hAnsi="Arial" w:cs="Arial"/>
                <w:color w:val="000000"/>
                <w:sz w:val="16"/>
                <w:szCs w:val="16"/>
              </w:rPr>
            </w:pPr>
            <w:r w:rsidRPr="00E45FEE">
              <w:rPr>
                <w:rFonts w:ascii="Arial" w:hAnsi="Arial" w:cs="Arial"/>
                <w:color w:val="000000"/>
                <w:sz w:val="16"/>
                <w:szCs w:val="16"/>
                <w:lang w:val="ru-RU"/>
              </w:rPr>
              <w:t>Угорщина</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jc w:val="center"/>
              <w:rPr>
                <w:rFonts w:ascii="Arial" w:hAnsi="Arial" w:cs="Arial"/>
                <w:color w:val="000000"/>
                <w:sz w:val="16"/>
                <w:szCs w:val="16"/>
              </w:rPr>
            </w:pPr>
            <w:r w:rsidRPr="00E45FEE">
              <w:rPr>
                <w:rFonts w:ascii="Arial" w:hAnsi="Arial" w:cs="Arial"/>
                <w:color w:val="000000"/>
                <w:sz w:val="16"/>
                <w:szCs w:val="16"/>
              </w:rPr>
              <w:t>Зміни. Якість. B.II.d.2.(a) ІА Minor changes to an approved analytical method for determination of NDMA in Metformi HCI Tablets.</w:t>
            </w:r>
            <w:r w:rsidRPr="00E45FEE">
              <w:rPr>
                <w:rFonts w:ascii="Arial" w:hAnsi="Arial" w:cs="Arial"/>
                <w:color w:val="000000"/>
                <w:sz w:val="16"/>
                <w:szCs w:val="16"/>
              </w:rPr>
              <w:br/>
              <w:t xml:space="preserve">Зміни. Якість. В ІІІ.1.(а)-2 ІА - Metformin hydrochloride - Granules India Limited, India, R1-CEP 2004-124-Rev 05; Metformin hydrochloride - Granules India Limited, India, R1-CEP 2004-124-Rev 06. </w:t>
            </w:r>
            <w:r w:rsidRPr="00E45FEE">
              <w:rPr>
                <w:rFonts w:ascii="Arial" w:hAnsi="Arial" w:cs="Arial"/>
                <w:color w:val="000000"/>
                <w:sz w:val="16"/>
                <w:szCs w:val="16"/>
              </w:rPr>
              <w:br/>
              <w:t>Зміни. Якість. В ІІІ.1.(а)-2 ІА - Metformin hydrochloride - Wanbury Limited, India, R1-CEP 1998-079-Rev 09; Metformin hydrochloride - Wanbury Limited, India, R1-CEP 1998-079-Rev 10.</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ind w:left="-108"/>
              <w:jc w:val="center"/>
              <w:rPr>
                <w:rFonts w:ascii="Arial" w:hAnsi="Arial" w:cs="Arial"/>
                <w:i/>
                <w:sz w:val="16"/>
                <w:szCs w:val="16"/>
              </w:rPr>
            </w:pPr>
            <w:r w:rsidRPr="00E45FEE">
              <w:rPr>
                <w:rFonts w:ascii="Arial" w:hAnsi="Arial" w:cs="Arial"/>
                <w:i/>
                <w:sz w:val="16"/>
                <w:szCs w:val="16"/>
              </w:rPr>
              <w:t>за рецептом</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4C4D2B" w:rsidRPr="00027E57" w:rsidRDefault="004C4D2B" w:rsidP="004C4D2B">
            <w:pPr>
              <w:pStyle w:val="Normal"/>
              <w:tabs>
                <w:tab w:val="left" w:pos="12600"/>
              </w:tabs>
              <w:jc w:val="center"/>
              <w:rPr>
                <w:rFonts w:ascii="Arial" w:hAnsi="Arial" w:cs="Arial"/>
                <w:sz w:val="16"/>
                <w:szCs w:val="16"/>
              </w:rPr>
            </w:pPr>
            <w:r w:rsidRPr="00E45FEE">
              <w:rPr>
                <w:rFonts w:ascii="Arial" w:hAnsi="Arial" w:cs="Arial"/>
                <w:sz w:val="16"/>
                <w:szCs w:val="16"/>
              </w:rPr>
              <w:t>UA/18723/01/03</w:t>
            </w:r>
          </w:p>
        </w:tc>
      </w:tr>
      <w:tr w:rsidR="004C4D2B" w:rsidRPr="0020741D" w:rsidTr="004C4D2B">
        <w:tc>
          <w:tcPr>
            <w:tcW w:w="568" w:type="dxa"/>
            <w:tcBorders>
              <w:top w:val="single" w:sz="4" w:space="0" w:color="000000"/>
              <w:left w:val="single" w:sz="4" w:space="0" w:color="auto"/>
              <w:bottom w:val="single" w:sz="4" w:space="0" w:color="000000"/>
              <w:right w:val="single" w:sz="4" w:space="0" w:color="auto"/>
            </w:tcBorders>
            <w:shd w:val="clear" w:color="auto" w:fill="auto"/>
          </w:tcPr>
          <w:p w:rsidR="004C4D2B" w:rsidRPr="007610C8" w:rsidRDefault="004C4D2B" w:rsidP="007610C8">
            <w:pPr>
              <w:numPr>
                <w:ilvl w:val="0"/>
                <w:numId w:val="11"/>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C4D2B" w:rsidRPr="00944096" w:rsidRDefault="004C4D2B" w:rsidP="004C4D2B">
            <w:pPr>
              <w:pStyle w:val="Normal"/>
              <w:tabs>
                <w:tab w:val="left" w:pos="12600"/>
              </w:tabs>
              <w:rPr>
                <w:rFonts w:ascii="Arial" w:hAnsi="Arial" w:cs="Arial"/>
                <w:b/>
                <w:sz w:val="16"/>
                <w:szCs w:val="16"/>
              </w:rPr>
            </w:pPr>
            <w:r w:rsidRPr="00027E57">
              <w:rPr>
                <w:rFonts w:ascii="Arial" w:hAnsi="Arial" w:cs="Arial"/>
                <w:b/>
                <w:sz w:val="16"/>
                <w:szCs w:val="16"/>
              </w:rPr>
              <w:t>НІКОРЕТТЕ® СВІЖА М`ЯТА</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4C4D2B" w:rsidRPr="00944096" w:rsidRDefault="004C4D2B" w:rsidP="004C4D2B">
            <w:pPr>
              <w:pStyle w:val="Normal"/>
              <w:tabs>
                <w:tab w:val="left" w:pos="12600"/>
              </w:tabs>
              <w:rPr>
                <w:rFonts w:ascii="Arial" w:hAnsi="Arial" w:cs="Arial"/>
                <w:color w:val="000000"/>
                <w:sz w:val="16"/>
                <w:szCs w:val="16"/>
                <w:lang w:val="ru-RU"/>
              </w:rPr>
            </w:pPr>
            <w:r w:rsidRPr="00027E57">
              <w:rPr>
                <w:rFonts w:ascii="Arial" w:hAnsi="Arial" w:cs="Arial"/>
                <w:color w:val="000000"/>
                <w:sz w:val="16"/>
                <w:szCs w:val="16"/>
                <w:lang w:val="ru-RU"/>
              </w:rPr>
              <w:t>спрей для ротової порожнини, дозований, 1 мг/доза; по 150 доз спрею у ПЕТ- флаконі ємністю 15 мл, ПЕТ- флакон з механічним розпилювачем і захисним клапаном поміщують у пластиковий футляр із поліпропілену, по 1 або 2 пластикових футляри у пластиковому контурному контейнері із картонною основою</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C4D2B" w:rsidRPr="00944096" w:rsidRDefault="004C4D2B" w:rsidP="004C4D2B">
            <w:pPr>
              <w:pStyle w:val="Normal"/>
              <w:tabs>
                <w:tab w:val="left" w:pos="12600"/>
              </w:tabs>
              <w:ind w:left="-108"/>
              <w:jc w:val="center"/>
              <w:rPr>
                <w:rFonts w:ascii="Arial" w:hAnsi="Arial" w:cs="Arial"/>
                <w:color w:val="000000"/>
                <w:sz w:val="16"/>
                <w:szCs w:val="16"/>
                <w:lang w:val="ru-RU"/>
              </w:rPr>
            </w:pPr>
            <w:r w:rsidRPr="00027E57">
              <w:rPr>
                <w:rFonts w:ascii="Arial" w:hAnsi="Arial" w:cs="Arial"/>
                <w:color w:val="000000"/>
                <w:sz w:val="16"/>
                <w:szCs w:val="16"/>
              </w:rPr>
              <w:t>МакНіл АБ</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C4D2B" w:rsidRPr="00944096" w:rsidRDefault="004C4D2B" w:rsidP="004C4D2B">
            <w:pPr>
              <w:pStyle w:val="Normal"/>
              <w:tabs>
                <w:tab w:val="left" w:pos="12600"/>
              </w:tabs>
              <w:ind w:left="-108"/>
              <w:jc w:val="center"/>
              <w:rPr>
                <w:rFonts w:ascii="Arial" w:hAnsi="Arial" w:cs="Arial"/>
                <w:color w:val="000000"/>
                <w:sz w:val="16"/>
                <w:szCs w:val="16"/>
              </w:rPr>
            </w:pPr>
            <w:r w:rsidRPr="00027E57">
              <w:rPr>
                <w:rFonts w:ascii="Arial" w:hAnsi="Arial" w:cs="Arial"/>
                <w:color w:val="000000"/>
                <w:sz w:val="16"/>
                <w:szCs w:val="16"/>
              </w:rPr>
              <w:t>Швеція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4C4D2B" w:rsidRPr="009128E7" w:rsidRDefault="004C4D2B" w:rsidP="004C4D2B">
            <w:pPr>
              <w:pStyle w:val="Normal"/>
              <w:tabs>
                <w:tab w:val="left" w:pos="12600"/>
              </w:tabs>
              <w:jc w:val="center"/>
              <w:rPr>
                <w:rFonts w:ascii="Arial" w:hAnsi="Arial" w:cs="Arial"/>
                <w:color w:val="000000"/>
                <w:sz w:val="16"/>
                <w:szCs w:val="16"/>
              </w:rPr>
            </w:pPr>
            <w:r w:rsidRPr="00027E57">
              <w:rPr>
                <w:rFonts w:ascii="Arial" w:hAnsi="Arial" w:cs="Arial"/>
                <w:color w:val="000000"/>
                <w:sz w:val="16"/>
                <w:szCs w:val="16"/>
              </w:rPr>
              <w:t xml:space="preserve">МакНіл АБ </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4C4D2B" w:rsidRPr="00944096" w:rsidRDefault="004C4D2B" w:rsidP="004C4D2B">
            <w:pPr>
              <w:pStyle w:val="Normal"/>
              <w:tabs>
                <w:tab w:val="left" w:pos="12600"/>
              </w:tabs>
              <w:jc w:val="center"/>
              <w:rPr>
                <w:rFonts w:ascii="Arial" w:hAnsi="Arial" w:cs="Arial"/>
                <w:color w:val="000000"/>
                <w:sz w:val="16"/>
                <w:szCs w:val="16"/>
                <w:lang w:val="ru-RU"/>
              </w:rPr>
            </w:pPr>
            <w:r w:rsidRPr="00027E57">
              <w:rPr>
                <w:rFonts w:ascii="Arial" w:hAnsi="Arial" w:cs="Arial"/>
                <w:color w:val="000000"/>
                <w:sz w:val="16"/>
                <w:szCs w:val="16"/>
              </w:rPr>
              <w:t>Швеція</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4C4D2B" w:rsidRPr="00C147CA" w:rsidRDefault="004C4D2B" w:rsidP="004C4D2B">
            <w:pPr>
              <w:pStyle w:val="Normal"/>
              <w:tabs>
                <w:tab w:val="left" w:pos="12600"/>
              </w:tabs>
              <w:jc w:val="center"/>
              <w:rPr>
                <w:rFonts w:ascii="Arial" w:hAnsi="Arial" w:cs="Arial"/>
                <w:color w:val="000000"/>
                <w:sz w:val="16"/>
                <w:szCs w:val="16"/>
              </w:rPr>
            </w:pPr>
            <w:r w:rsidRPr="00027E57">
              <w:rPr>
                <w:rFonts w:ascii="Arial" w:hAnsi="Arial" w:cs="Arial"/>
                <w:color w:val="000000"/>
                <w:sz w:val="16"/>
                <w:szCs w:val="16"/>
              </w:rPr>
              <w:t>Зміна уповноваженої особи, відповідальної за здійснення фармаконагляду з Марія Спіт/Maria Spyt на Агнешка Майчер-Данн/Agnieszka Majcher-Dann (включаючи контактні дані). Також відбуваються зміни у адресі здійснення діяльності з фармаконагляду та місці розміщення мастер-файлу системи фармаконагляду.</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C4D2B" w:rsidRPr="00944096" w:rsidRDefault="004C4D2B" w:rsidP="004C4D2B">
            <w:pPr>
              <w:pStyle w:val="Normal"/>
              <w:tabs>
                <w:tab w:val="left" w:pos="12600"/>
              </w:tabs>
              <w:ind w:left="-108"/>
              <w:jc w:val="center"/>
              <w:rPr>
                <w:rFonts w:ascii="Arial" w:hAnsi="Arial" w:cs="Arial"/>
                <w:i/>
                <w:sz w:val="16"/>
                <w:szCs w:val="16"/>
              </w:rPr>
            </w:pPr>
            <w:r w:rsidRPr="00027E57">
              <w:rPr>
                <w:rFonts w:ascii="Arial" w:hAnsi="Arial" w:cs="Arial"/>
                <w:i/>
                <w:sz w:val="16"/>
                <w:szCs w:val="16"/>
              </w:rPr>
              <w:t>без рецепта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4C4D2B" w:rsidRPr="00944096" w:rsidRDefault="004C4D2B" w:rsidP="004C4D2B">
            <w:pPr>
              <w:pStyle w:val="Normal"/>
              <w:tabs>
                <w:tab w:val="left" w:pos="12600"/>
              </w:tabs>
              <w:jc w:val="center"/>
              <w:rPr>
                <w:rFonts w:ascii="Arial" w:hAnsi="Arial" w:cs="Arial"/>
                <w:sz w:val="16"/>
                <w:szCs w:val="16"/>
              </w:rPr>
            </w:pPr>
            <w:r w:rsidRPr="00027E57">
              <w:rPr>
                <w:rFonts w:ascii="Arial" w:hAnsi="Arial" w:cs="Arial"/>
                <w:sz w:val="16"/>
                <w:szCs w:val="16"/>
              </w:rPr>
              <w:t>UA/16866/01/01</w:t>
            </w:r>
          </w:p>
        </w:tc>
      </w:tr>
      <w:tr w:rsidR="004C4D2B" w:rsidRPr="0020741D" w:rsidTr="004C4D2B">
        <w:tc>
          <w:tcPr>
            <w:tcW w:w="568" w:type="dxa"/>
            <w:tcBorders>
              <w:top w:val="single" w:sz="4" w:space="0" w:color="000000"/>
              <w:left w:val="single" w:sz="4" w:space="0" w:color="auto"/>
              <w:bottom w:val="single" w:sz="4" w:space="0" w:color="000000"/>
              <w:right w:val="single" w:sz="4" w:space="0" w:color="auto"/>
            </w:tcBorders>
            <w:shd w:val="clear" w:color="auto" w:fill="auto"/>
          </w:tcPr>
          <w:p w:rsidR="004C4D2B" w:rsidRPr="007610C8" w:rsidRDefault="004C4D2B" w:rsidP="007610C8">
            <w:pPr>
              <w:numPr>
                <w:ilvl w:val="0"/>
                <w:numId w:val="11"/>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rPr>
                <w:rFonts w:ascii="Arial" w:hAnsi="Arial" w:cs="Arial"/>
                <w:b/>
                <w:sz w:val="16"/>
                <w:szCs w:val="16"/>
              </w:rPr>
            </w:pPr>
            <w:r w:rsidRPr="00944096">
              <w:rPr>
                <w:rFonts w:ascii="Arial" w:hAnsi="Arial" w:cs="Arial"/>
                <w:b/>
                <w:sz w:val="16"/>
                <w:szCs w:val="16"/>
              </w:rPr>
              <w:t>НУРОФЄН® КОЛД&amp; ФЛЮ</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rPr>
                <w:rFonts w:ascii="Arial" w:hAnsi="Arial" w:cs="Arial"/>
                <w:color w:val="000000"/>
                <w:sz w:val="16"/>
                <w:szCs w:val="16"/>
                <w:lang w:val="ru-RU"/>
              </w:rPr>
            </w:pPr>
            <w:r w:rsidRPr="00944096">
              <w:rPr>
                <w:rFonts w:ascii="Arial" w:hAnsi="Arial" w:cs="Arial"/>
                <w:color w:val="000000"/>
                <w:sz w:val="16"/>
                <w:szCs w:val="16"/>
                <w:lang w:val="ru-RU"/>
              </w:rPr>
              <w:t xml:space="preserve">таблетки, вкриті плівковою оболонкою, по 200 мг/5 мг по 6, 12 таблеток в блістері; по 1 або 2 блістери в картонній коробці </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color w:val="000000"/>
                <w:sz w:val="16"/>
                <w:szCs w:val="16"/>
                <w:lang w:val="ru-RU"/>
              </w:rPr>
            </w:pPr>
            <w:r w:rsidRPr="00944096">
              <w:rPr>
                <w:rFonts w:ascii="Arial" w:hAnsi="Arial" w:cs="Arial"/>
                <w:color w:val="000000"/>
                <w:sz w:val="16"/>
                <w:szCs w:val="16"/>
                <w:lang w:val="ru-RU"/>
              </w:rPr>
              <w:t>Реккітт Бенкізер Хелскер Інтернешнл Лімітед</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color w:val="000000"/>
                <w:sz w:val="16"/>
                <w:szCs w:val="16"/>
              </w:rPr>
            </w:pPr>
            <w:r w:rsidRPr="00944096">
              <w:rPr>
                <w:rFonts w:ascii="Arial" w:hAnsi="Arial" w:cs="Arial"/>
                <w:color w:val="000000"/>
                <w:sz w:val="16"/>
                <w:szCs w:val="16"/>
              </w:rPr>
              <w:t>Велика Британiя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color w:val="000000"/>
                <w:sz w:val="16"/>
                <w:szCs w:val="16"/>
              </w:rPr>
            </w:pPr>
            <w:r w:rsidRPr="009128E7">
              <w:rPr>
                <w:rFonts w:ascii="Arial" w:hAnsi="Arial" w:cs="Arial"/>
                <w:color w:val="000000"/>
                <w:sz w:val="16"/>
                <w:szCs w:val="16"/>
              </w:rPr>
              <w:t>Реккітт</w:t>
            </w:r>
            <w:r w:rsidRPr="00944096">
              <w:rPr>
                <w:rFonts w:ascii="Arial" w:hAnsi="Arial" w:cs="Arial"/>
                <w:color w:val="000000"/>
                <w:sz w:val="16"/>
                <w:szCs w:val="16"/>
              </w:rPr>
              <w:t xml:space="preserve"> </w:t>
            </w:r>
            <w:r w:rsidRPr="009128E7">
              <w:rPr>
                <w:rFonts w:ascii="Arial" w:hAnsi="Arial" w:cs="Arial"/>
                <w:color w:val="000000"/>
                <w:sz w:val="16"/>
                <w:szCs w:val="16"/>
              </w:rPr>
              <w:t>Бенкізер</w:t>
            </w:r>
            <w:r w:rsidRPr="00944096">
              <w:rPr>
                <w:rFonts w:ascii="Arial" w:hAnsi="Arial" w:cs="Arial"/>
                <w:color w:val="000000"/>
                <w:sz w:val="16"/>
                <w:szCs w:val="16"/>
              </w:rPr>
              <w:t xml:space="preserve"> </w:t>
            </w:r>
            <w:r w:rsidRPr="009128E7">
              <w:rPr>
                <w:rFonts w:ascii="Arial" w:hAnsi="Arial" w:cs="Arial"/>
                <w:color w:val="000000"/>
                <w:sz w:val="16"/>
                <w:szCs w:val="16"/>
              </w:rPr>
              <w:t>Хелскер</w:t>
            </w:r>
            <w:r w:rsidRPr="00944096">
              <w:rPr>
                <w:rFonts w:ascii="Arial" w:hAnsi="Arial" w:cs="Arial"/>
                <w:color w:val="000000"/>
                <w:sz w:val="16"/>
                <w:szCs w:val="16"/>
              </w:rPr>
              <w:t xml:space="preserve"> </w:t>
            </w:r>
            <w:r w:rsidRPr="009128E7">
              <w:rPr>
                <w:rFonts w:ascii="Arial" w:hAnsi="Arial" w:cs="Arial"/>
                <w:color w:val="000000"/>
                <w:sz w:val="16"/>
                <w:szCs w:val="16"/>
              </w:rPr>
              <w:t>Інтернешнл</w:t>
            </w:r>
            <w:r w:rsidRPr="00944096">
              <w:rPr>
                <w:rFonts w:ascii="Arial" w:hAnsi="Arial" w:cs="Arial"/>
                <w:color w:val="000000"/>
                <w:sz w:val="16"/>
                <w:szCs w:val="16"/>
              </w:rPr>
              <w:t xml:space="preserve"> </w:t>
            </w:r>
            <w:r w:rsidRPr="009128E7">
              <w:rPr>
                <w:rFonts w:ascii="Arial" w:hAnsi="Arial" w:cs="Arial"/>
                <w:color w:val="000000"/>
                <w:sz w:val="16"/>
                <w:szCs w:val="16"/>
              </w:rPr>
              <w:t>Лімітед</w:t>
            </w:r>
            <w:r w:rsidRPr="00944096">
              <w:rPr>
                <w:rFonts w:ascii="Arial" w:hAnsi="Arial" w:cs="Arial"/>
                <w:color w:val="000000"/>
                <w:sz w:val="16"/>
                <w:szCs w:val="16"/>
              </w:rPr>
              <w:t xml:space="preserve"> </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4C4D2B" w:rsidRDefault="004C4D2B" w:rsidP="004C4D2B">
            <w:pPr>
              <w:pStyle w:val="Normal"/>
              <w:tabs>
                <w:tab w:val="left" w:pos="12600"/>
              </w:tabs>
              <w:jc w:val="center"/>
              <w:rPr>
                <w:rFonts w:ascii="Arial" w:hAnsi="Arial" w:cs="Arial"/>
                <w:color w:val="000000"/>
                <w:sz w:val="16"/>
                <w:szCs w:val="16"/>
                <w:lang w:val="ru-RU"/>
              </w:rPr>
            </w:pPr>
            <w:r w:rsidRPr="00944096">
              <w:rPr>
                <w:rFonts w:ascii="Arial" w:hAnsi="Arial" w:cs="Arial"/>
                <w:color w:val="000000"/>
                <w:sz w:val="16"/>
                <w:szCs w:val="16"/>
                <w:lang w:val="ru-RU"/>
              </w:rPr>
              <w:t>Велика Британія</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color w:val="000000"/>
                <w:sz w:val="16"/>
                <w:szCs w:val="16"/>
              </w:rPr>
            </w:pPr>
            <w:r w:rsidRPr="00944096">
              <w:rPr>
                <w:rFonts w:ascii="Arial" w:hAnsi="Arial" w:cs="Arial"/>
                <w:color w:val="000000"/>
                <w:sz w:val="16"/>
                <w:szCs w:val="16"/>
                <w:lang w:val="ru-RU"/>
              </w:rPr>
              <w:t>Зміни І та ІІ типу. Зміни стосуються змін з безпеки в інструкції для медичного застосування, які узгоджено з Європейськими уповноваженими органами (</w:t>
            </w:r>
            <w:r w:rsidRPr="00944096">
              <w:rPr>
                <w:rFonts w:ascii="Arial" w:hAnsi="Arial" w:cs="Arial"/>
                <w:color w:val="000000"/>
                <w:sz w:val="16"/>
                <w:szCs w:val="16"/>
              </w:rPr>
              <w:t>PRAC</w:t>
            </w:r>
            <w:r w:rsidRPr="00944096">
              <w:rPr>
                <w:rFonts w:ascii="Arial" w:hAnsi="Arial" w:cs="Arial"/>
                <w:color w:val="000000"/>
                <w:sz w:val="16"/>
                <w:szCs w:val="16"/>
                <w:lang w:val="ru-RU"/>
              </w:rPr>
              <w:t xml:space="preserve"> та </w:t>
            </w:r>
            <w:r w:rsidRPr="00944096">
              <w:rPr>
                <w:rFonts w:ascii="Arial" w:hAnsi="Arial" w:cs="Arial"/>
                <w:color w:val="000000"/>
                <w:sz w:val="16"/>
                <w:szCs w:val="16"/>
              </w:rPr>
              <w:t>MHRA</w:t>
            </w:r>
            <w:r w:rsidRPr="00944096">
              <w:rPr>
                <w:rFonts w:ascii="Arial" w:hAnsi="Arial" w:cs="Arial"/>
                <w:color w:val="000000"/>
                <w:sz w:val="16"/>
                <w:szCs w:val="16"/>
                <w:lang w:val="ru-RU"/>
              </w:rPr>
              <w:t>). Заявник зазначає термін введення змін протягом 6-ти місяців з моменту затвердження.</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i/>
                <w:sz w:val="16"/>
                <w:szCs w:val="16"/>
              </w:rPr>
            </w:pPr>
            <w:r w:rsidRPr="00944096">
              <w:rPr>
                <w:rFonts w:ascii="Arial" w:hAnsi="Arial" w:cs="Arial"/>
                <w:i/>
                <w:sz w:val="16"/>
                <w:szCs w:val="16"/>
              </w:rPr>
              <w:t>без рецепта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sz w:val="16"/>
                <w:szCs w:val="16"/>
              </w:rPr>
            </w:pPr>
            <w:r w:rsidRPr="00944096">
              <w:rPr>
                <w:rFonts w:ascii="Arial" w:hAnsi="Arial" w:cs="Arial"/>
                <w:sz w:val="16"/>
                <w:szCs w:val="16"/>
              </w:rPr>
              <w:t>UA/17937/01/01</w:t>
            </w:r>
          </w:p>
        </w:tc>
      </w:tr>
      <w:tr w:rsidR="004C4D2B" w:rsidRPr="0020741D" w:rsidTr="004C4D2B">
        <w:tc>
          <w:tcPr>
            <w:tcW w:w="568" w:type="dxa"/>
            <w:tcBorders>
              <w:top w:val="single" w:sz="4" w:space="0" w:color="000000"/>
              <w:left w:val="single" w:sz="4" w:space="0" w:color="auto"/>
              <w:bottom w:val="single" w:sz="4" w:space="0" w:color="000000"/>
              <w:right w:val="single" w:sz="4" w:space="0" w:color="auto"/>
            </w:tcBorders>
            <w:shd w:val="clear" w:color="auto" w:fill="auto"/>
          </w:tcPr>
          <w:p w:rsidR="004C4D2B" w:rsidRPr="007610C8" w:rsidRDefault="004C4D2B" w:rsidP="007610C8">
            <w:pPr>
              <w:numPr>
                <w:ilvl w:val="0"/>
                <w:numId w:val="11"/>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C4D2B" w:rsidRPr="00265CA3" w:rsidRDefault="004C4D2B" w:rsidP="004C4D2B">
            <w:pPr>
              <w:pStyle w:val="Normal"/>
              <w:tabs>
                <w:tab w:val="left" w:pos="12600"/>
              </w:tabs>
              <w:rPr>
                <w:rFonts w:ascii="Arial" w:hAnsi="Arial" w:cs="Arial"/>
                <w:b/>
                <w:sz w:val="16"/>
                <w:szCs w:val="16"/>
              </w:rPr>
            </w:pPr>
            <w:r w:rsidRPr="00FE39A2">
              <w:rPr>
                <w:rFonts w:ascii="Arial" w:hAnsi="Arial" w:cs="Arial"/>
                <w:b/>
                <w:sz w:val="16"/>
                <w:szCs w:val="16"/>
              </w:rPr>
              <w:t>НУРОФЄН® КОЛД&amp; ФЛЮ</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4C4D2B" w:rsidRPr="00265CA3" w:rsidRDefault="004C4D2B" w:rsidP="004C4D2B">
            <w:pPr>
              <w:pStyle w:val="Normal"/>
              <w:tabs>
                <w:tab w:val="left" w:pos="12600"/>
              </w:tabs>
              <w:rPr>
                <w:rFonts w:ascii="Arial" w:hAnsi="Arial" w:cs="Arial"/>
                <w:color w:val="000000"/>
                <w:sz w:val="16"/>
                <w:szCs w:val="16"/>
              </w:rPr>
            </w:pPr>
            <w:r w:rsidRPr="00FE39A2">
              <w:rPr>
                <w:rFonts w:ascii="Arial" w:hAnsi="Arial" w:cs="Arial"/>
                <w:color w:val="000000"/>
                <w:sz w:val="16"/>
                <w:szCs w:val="16"/>
                <w:lang w:val="ru-RU"/>
              </w:rPr>
              <w:t>таблетки, вкриті плівковою оболонкою, по 200 мг/5 мг по 6, 12 таблеток в блістері; по 1 або 2 блістери в картонній коробці</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C4D2B" w:rsidRPr="00265CA3" w:rsidRDefault="004C4D2B" w:rsidP="004C4D2B">
            <w:pPr>
              <w:pStyle w:val="Normal"/>
              <w:tabs>
                <w:tab w:val="left" w:pos="12600"/>
              </w:tabs>
              <w:ind w:left="-108"/>
              <w:jc w:val="center"/>
              <w:rPr>
                <w:rFonts w:ascii="Arial" w:hAnsi="Arial" w:cs="Arial"/>
                <w:color w:val="000000"/>
                <w:sz w:val="16"/>
                <w:szCs w:val="16"/>
              </w:rPr>
            </w:pPr>
            <w:r w:rsidRPr="00F3309D">
              <w:rPr>
                <w:rFonts w:ascii="Arial" w:hAnsi="Arial" w:cs="Arial"/>
                <w:color w:val="000000"/>
                <w:sz w:val="16"/>
                <w:szCs w:val="16"/>
              </w:rPr>
              <w:t>Реккітт Бенкізер Хелскер Інтернешнл Лімітед</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C4D2B" w:rsidRPr="00265CA3" w:rsidRDefault="004C4D2B" w:rsidP="004C4D2B">
            <w:pPr>
              <w:pStyle w:val="Normal"/>
              <w:tabs>
                <w:tab w:val="left" w:pos="12600"/>
              </w:tabs>
              <w:ind w:left="-108"/>
              <w:jc w:val="center"/>
              <w:rPr>
                <w:rFonts w:ascii="Arial" w:hAnsi="Arial" w:cs="Arial"/>
                <w:color w:val="000000"/>
                <w:sz w:val="16"/>
                <w:szCs w:val="16"/>
              </w:rPr>
            </w:pPr>
            <w:r w:rsidRPr="00FE39A2">
              <w:rPr>
                <w:rFonts w:ascii="Arial" w:hAnsi="Arial" w:cs="Arial"/>
                <w:color w:val="000000"/>
                <w:sz w:val="16"/>
                <w:szCs w:val="16"/>
              </w:rPr>
              <w:t>Велика Британiя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4C4D2B" w:rsidRPr="00265CA3" w:rsidRDefault="004C4D2B" w:rsidP="004C4D2B">
            <w:pPr>
              <w:pStyle w:val="Normal"/>
              <w:tabs>
                <w:tab w:val="left" w:pos="12600"/>
              </w:tabs>
              <w:jc w:val="center"/>
              <w:rPr>
                <w:rFonts w:ascii="Arial" w:hAnsi="Arial" w:cs="Arial"/>
                <w:color w:val="000000"/>
                <w:sz w:val="16"/>
                <w:szCs w:val="16"/>
              </w:rPr>
            </w:pPr>
            <w:r w:rsidRPr="00F3309D">
              <w:rPr>
                <w:rFonts w:ascii="Arial" w:hAnsi="Arial" w:cs="Arial"/>
                <w:color w:val="000000"/>
                <w:sz w:val="16"/>
                <w:szCs w:val="16"/>
              </w:rPr>
              <w:t>Реккітт</w:t>
            </w:r>
            <w:r w:rsidRPr="00FE39A2">
              <w:rPr>
                <w:rFonts w:ascii="Arial" w:hAnsi="Arial" w:cs="Arial"/>
                <w:color w:val="000000"/>
                <w:sz w:val="16"/>
                <w:szCs w:val="16"/>
              </w:rPr>
              <w:t xml:space="preserve"> </w:t>
            </w:r>
            <w:r w:rsidRPr="00F3309D">
              <w:rPr>
                <w:rFonts w:ascii="Arial" w:hAnsi="Arial" w:cs="Arial"/>
                <w:color w:val="000000"/>
                <w:sz w:val="16"/>
                <w:szCs w:val="16"/>
              </w:rPr>
              <w:t>Бенкізер</w:t>
            </w:r>
            <w:r w:rsidRPr="00FE39A2">
              <w:rPr>
                <w:rFonts w:ascii="Arial" w:hAnsi="Arial" w:cs="Arial"/>
                <w:color w:val="000000"/>
                <w:sz w:val="16"/>
                <w:szCs w:val="16"/>
              </w:rPr>
              <w:t xml:space="preserve"> </w:t>
            </w:r>
            <w:r w:rsidRPr="00F3309D">
              <w:rPr>
                <w:rFonts w:ascii="Arial" w:hAnsi="Arial" w:cs="Arial"/>
                <w:color w:val="000000"/>
                <w:sz w:val="16"/>
                <w:szCs w:val="16"/>
              </w:rPr>
              <w:t>Хелскер</w:t>
            </w:r>
            <w:r w:rsidRPr="00FE39A2">
              <w:rPr>
                <w:rFonts w:ascii="Arial" w:hAnsi="Arial" w:cs="Arial"/>
                <w:color w:val="000000"/>
                <w:sz w:val="16"/>
                <w:szCs w:val="16"/>
              </w:rPr>
              <w:t xml:space="preserve"> </w:t>
            </w:r>
            <w:r w:rsidRPr="00F3309D">
              <w:rPr>
                <w:rFonts w:ascii="Arial" w:hAnsi="Arial" w:cs="Arial"/>
                <w:color w:val="000000"/>
                <w:sz w:val="16"/>
                <w:szCs w:val="16"/>
              </w:rPr>
              <w:t>Інтернешнл</w:t>
            </w:r>
            <w:r w:rsidRPr="00FE39A2">
              <w:rPr>
                <w:rFonts w:ascii="Arial" w:hAnsi="Arial" w:cs="Arial"/>
                <w:color w:val="000000"/>
                <w:sz w:val="16"/>
                <w:szCs w:val="16"/>
              </w:rPr>
              <w:t xml:space="preserve"> </w:t>
            </w:r>
            <w:r w:rsidRPr="00F3309D">
              <w:rPr>
                <w:rFonts w:ascii="Arial" w:hAnsi="Arial" w:cs="Arial"/>
                <w:color w:val="000000"/>
                <w:sz w:val="16"/>
                <w:szCs w:val="16"/>
              </w:rPr>
              <w:t>Лімітед</w:t>
            </w:r>
            <w:r w:rsidRPr="00FE39A2">
              <w:rPr>
                <w:rFonts w:ascii="Arial" w:hAnsi="Arial" w:cs="Arial"/>
                <w:color w:val="000000"/>
                <w:sz w:val="16"/>
                <w:szCs w:val="16"/>
              </w:rPr>
              <w:t xml:space="preserve"> </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4C4D2B" w:rsidRPr="00265CA3" w:rsidRDefault="004C4D2B" w:rsidP="004C4D2B">
            <w:pPr>
              <w:pStyle w:val="Normal"/>
              <w:tabs>
                <w:tab w:val="left" w:pos="12600"/>
              </w:tabs>
              <w:jc w:val="center"/>
              <w:rPr>
                <w:rFonts w:ascii="Arial" w:hAnsi="Arial" w:cs="Arial"/>
                <w:color w:val="000000"/>
                <w:sz w:val="16"/>
                <w:szCs w:val="16"/>
              </w:rPr>
            </w:pPr>
            <w:r w:rsidRPr="00FE39A2">
              <w:rPr>
                <w:rFonts w:ascii="Arial" w:hAnsi="Arial" w:cs="Arial"/>
                <w:color w:val="000000"/>
                <w:sz w:val="16"/>
                <w:szCs w:val="16"/>
                <w:lang w:val="ru-RU"/>
              </w:rPr>
              <w:t>Велика Британія</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4C4D2B" w:rsidRPr="00265CA3" w:rsidRDefault="004C4D2B" w:rsidP="004C4D2B">
            <w:pPr>
              <w:pStyle w:val="Normal"/>
              <w:tabs>
                <w:tab w:val="left" w:pos="12600"/>
              </w:tabs>
              <w:jc w:val="center"/>
              <w:rPr>
                <w:rFonts w:ascii="Arial" w:hAnsi="Arial" w:cs="Arial"/>
                <w:color w:val="000000"/>
                <w:sz w:val="16"/>
                <w:szCs w:val="16"/>
              </w:rPr>
            </w:pPr>
            <w:r w:rsidRPr="00F3309D">
              <w:rPr>
                <w:rFonts w:ascii="Arial" w:hAnsi="Arial" w:cs="Arial"/>
                <w:color w:val="000000"/>
                <w:sz w:val="16"/>
                <w:szCs w:val="16"/>
              </w:rPr>
              <w:t>Стислий опис змін: «Зміна європейської уповноваженої особи відповідальної за фармаконагляд та мастер файлу з фармаконагляду заявника».</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C4D2B" w:rsidRPr="00265CA3" w:rsidRDefault="004C4D2B" w:rsidP="004C4D2B">
            <w:pPr>
              <w:pStyle w:val="Normal"/>
              <w:tabs>
                <w:tab w:val="left" w:pos="12600"/>
              </w:tabs>
              <w:ind w:left="-108"/>
              <w:jc w:val="center"/>
              <w:rPr>
                <w:rFonts w:ascii="Arial" w:hAnsi="Arial" w:cs="Arial"/>
                <w:i/>
                <w:sz w:val="16"/>
                <w:szCs w:val="16"/>
              </w:rPr>
            </w:pPr>
            <w:r w:rsidRPr="00FE39A2">
              <w:rPr>
                <w:rFonts w:ascii="Arial" w:hAnsi="Arial" w:cs="Arial"/>
                <w:i/>
                <w:sz w:val="16"/>
                <w:szCs w:val="16"/>
              </w:rPr>
              <w:t>без рецепта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4C4D2B" w:rsidRPr="00265CA3" w:rsidRDefault="004C4D2B" w:rsidP="004C4D2B">
            <w:pPr>
              <w:pStyle w:val="Normal"/>
              <w:tabs>
                <w:tab w:val="left" w:pos="12600"/>
              </w:tabs>
              <w:jc w:val="center"/>
              <w:rPr>
                <w:rFonts w:ascii="Arial" w:hAnsi="Arial" w:cs="Arial"/>
                <w:sz w:val="16"/>
                <w:szCs w:val="16"/>
              </w:rPr>
            </w:pPr>
            <w:r w:rsidRPr="00FE39A2">
              <w:rPr>
                <w:rFonts w:ascii="Arial" w:hAnsi="Arial" w:cs="Arial"/>
                <w:sz w:val="16"/>
                <w:szCs w:val="16"/>
              </w:rPr>
              <w:t>UA/17937/01/01</w:t>
            </w:r>
          </w:p>
        </w:tc>
      </w:tr>
      <w:tr w:rsidR="004C4D2B" w:rsidRPr="0020741D" w:rsidTr="004C4D2B">
        <w:tc>
          <w:tcPr>
            <w:tcW w:w="568" w:type="dxa"/>
            <w:tcBorders>
              <w:top w:val="single" w:sz="4" w:space="0" w:color="000000"/>
              <w:left w:val="single" w:sz="4" w:space="0" w:color="auto"/>
              <w:bottom w:val="single" w:sz="4" w:space="0" w:color="000000"/>
              <w:right w:val="single" w:sz="4" w:space="0" w:color="auto"/>
            </w:tcBorders>
            <w:shd w:val="clear" w:color="auto" w:fill="auto"/>
          </w:tcPr>
          <w:p w:rsidR="004C4D2B" w:rsidRPr="007610C8" w:rsidRDefault="004C4D2B" w:rsidP="007610C8">
            <w:pPr>
              <w:numPr>
                <w:ilvl w:val="0"/>
                <w:numId w:val="11"/>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C4D2B" w:rsidRPr="00F02CFD" w:rsidRDefault="004C4D2B" w:rsidP="004C4D2B">
            <w:pPr>
              <w:pStyle w:val="Normal"/>
              <w:tabs>
                <w:tab w:val="left" w:pos="12600"/>
              </w:tabs>
              <w:rPr>
                <w:rFonts w:ascii="Arial" w:hAnsi="Arial" w:cs="Arial"/>
                <w:b/>
                <w:sz w:val="16"/>
                <w:szCs w:val="16"/>
                <w:lang w:val="ru-RU"/>
              </w:rPr>
            </w:pPr>
            <w:r w:rsidRPr="00265CA3">
              <w:rPr>
                <w:rFonts w:ascii="Arial" w:hAnsi="Arial" w:cs="Arial"/>
                <w:b/>
                <w:sz w:val="16"/>
                <w:szCs w:val="16"/>
              </w:rPr>
              <w:t>ПАРСАБІВ™</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4C4D2B" w:rsidRPr="00F02CFD" w:rsidRDefault="004C4D2B" w:rsidP="004C4D2B">
            <w:pPr>
              <w:pStyle w:val="Normal"/>
              <w:tabs>
                <w:tab w:val="left" w:pos="12600"/>
              </w:tabs>
              <w:rPr>
                <w:rFonts w:ascii="Arial" w:hAnsi="Arial" w:cs="Arial"/>
                <w:color w:val="000000"/>
                <w:sz w:val="16"/>
                <w:szCs w:val="16"/>
                <w:lang w:val="ru-RU"/>
              </w:rPr>
            </w:pPr>
            <w:r w:rsidRPr="00265CA3">
              <w:rPr>
                <w:rFonts w:ascii="Arial" w:hAnsi="Arial" w:cs="Arial"/>
                <w:color w:val="000000"/>
                <w:sz w:val="16"/>
                <w:szCs w:val="16"/>
              </w:rPr>
              <w:t>розчин для ін'єкцій, 5 мг/мл; по 0,5 мл (2,5 мг) у флаконі, по 6 флаконів у картонній коробці; по 1 мл (5 мг) у флаконі, по 6 флаконів у картонній коробці; по 2 мл (10 мг) у флаконі, по 6 флаконів у картонній коробці</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C4D2B" w:rsidRPr="00F02CFD" w:rsidRDefault="004C4D2B" w:rsidP="004C4D2B">
            <w:pPr>
              <w:pStyle w:val="Normal"/>
              <w:tabs>
                <w:tab w:val="left" w:pos="12600"/>
              </w:tabs>
              <w:ind w:left="-108"/>
              <w:jc w:val="center"/>
              <w:rPr>
                <w:rFonts w:ascii="Arial" w:hAnsi="Arial" w:cs="Arial"/>
                <w:color w:val="000000"/>
                <w:sz w:val="16"/>
                <w:szCs w:val="16"/>
                <w:lang w:val="ru-RU"/>
              </w:rPr>
            </w:pPr>
            <w:r w:rsidRPr="00265CA3">
              <w:rPr>
                <w:rFonts w:ascii="Arial" w:hAnsi="Arial" w:cs="Arial"/>
                <w:color w:val="000000"/>
                <w:sz w:val="16"/>
                <w:szCs w:val="16"/>
              </w:rPr>
              <w:t>Амджен Європа Б.В.</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C4D2B" w:rsidRPr="00F02CFD" w:rsidRDefault="004C4D2B" w:rsidP="004C4D2B">
            <w:pPr>
              <w:pStyle w:val="Normal"/>
              <w:tabs>
                <w:tab w:val="left" w:pos="12600"/>
              </w:tabs>
              <w:ind w:left="-108"/>
              <w:jc w:val="center"/>
              <w:rPr>
                <w:rFonts w:ascii="Arial" w:hAnsi="Arial" w:cs="Arial"/>
                <w:color w:val="000000"/>
                <w:sz w:val="16"/>
                <w:szCs w:val="16"/>
              </w:rPr>
            </w:pPr>
            <w:r w:rsidRPr="00265CA3">
              <w:rPr>
                <w:rFonts w:ascii="Arial" w:hAnsi="Arial" w:cs="Arial"/>
                <w:color w:val="000000"/>
                <w:sz w:val="16"/>
                <w:szCs w:val="16"/>
              </w:rPr>
              <w:t>Нiдерланди</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4C4D2B" w:rsidRPr="00265CA3" w:rsidRDefault="004C4D2B" w:rsidP="004C4D2B">
            <w:pPr>
              <w:pStyle w:val="Normal"/>
              <w:tabs>
                <w:tab w:val="left" w:pos="12600"/>
              </w:tabs>
              <w:jc w:val="center"/>
              <w:rPr>
                <w:rFonts w:ascii="Arial" w:hAnsi="Arial" w:cs="Arial"/>
                <w:color w:val="000000"/>
                <w:sz w:val="16"/>
                <w:szCs w:val="16"/>
              </w:rPr>
            </w:pPr>
            <w:r w:rsidRPr="00265CA3">
              <w:rPr>
                <w:rFonts w:ascii="Arial" w:hAnsi="Arial" w:cs="Arial"/>
                <w:color w:val="000000"/>
                <w:sz w:val="16"/>
                <w:szCs w:val="16"/>
              </w:rPr>
              <w:t xml:space="preserve">маркування, вторинне пакування, випуск серії: Амджен Європа Б.В., Нідерланди; </w:t>
            </w:r>
          </w:p>
          <w:p w:rsidR="004C4D2B" w:rsidRPr="00265CA3" w:rsidRDefault="004C4D2B" w:rsidP="004C4D2B">
            <w:pPr>
              <w:pStyle w:val="Normal"/>
              <w:tabs>
                <w:tab w:val="left" w:pos="12600"/>
              </w:tabs>
              <w:jc w:val="center"/>
              <w:rPr>
                <w:rFonts w:ascii="Arial" w:hAnsi="Arial" w:cs="Arial"/>
                <w:color w:val="000000"/>
                <w:sz w:val="16"/>
                <w:szCs w:val="16"/>
              </w:rPr>
            </w:pPr>
            <w:r w:rsidRPr="00265CA3">
              <w:rPr>
                <w:rFonts w:ascii="Arial" w:hAnsi="Arial" w:cs="Arial"/>
                <w:color w:val="000000"/>
                <w:sz w:val="16"/>
                <w:szCs w:val="16"/>
              </w:rPr>
              <w:t xml:space="preserve">контроль якості при випуску: </w:t>
            </w:r>
          </w:p>
          <w:p w:rsidR="004C4D2B" w:rsidRPr="00265CA3" w:rsidRDefault="004C4D2B" w:rsidP="004C4D2B">
            <w:pPr>
              <w:pStyle w:val="Normal"/>
              <w:tabs>
                <w:tab w:val="left" w:pos="12600"/>
              </w:tabs>
              <w:jc w:val="center"/>
              <w:rPr>
                <w:rFonts w:ascii="Arial" w:hAnsi="Arial" w:cs="Arial"/>
                <w:color w:val="000000"/>
                <w:sz w:val="16"/>
                <w:szCs w:val="16"/>
              </w:rPr>
            </w:pPr>
            <w:r w:rsidRPr="00265CA3">
              <w:rPr>
                <w:rFonts w:ascii="Arial" w:hAnsi="Arial" w:cs="Arial"/>
                <w:color w:val="000000"/>
                <w:sz w:val="16"/>
                <w:szCs w:val="16"/>
              </w:rPr>
              <w:t xml:space="preserve">Амджен Текнолоджі (Айеленд) Анлімітед Компані, Ірландiя; </w:t>
            </w:r>
          </w:p>
          <w:p w:rsidR="004C4D2B" w:rsidRPr="00265CA3" w:rsidRDefault="004C4D2B" w:rsidP="004C4D2B">
            <w:pPr>
              <w:pStyle w:val="Normal"/>
              <w:tabs>
                <w:tab w:val="left" w:pos="12600"/>
              </w:tabs>
              <w:jc w:val="center"/>
              <w:rPr>
                <w:rFonts w:ascii="Arial" w:hAnsi="Arial" w:cs="Arial"/>
                <w:color w:val="000000"/>
                <w:sz w:val="16"/>
                <w:szCs w:val="16"/>
              </w:rPr>
            </w:pPr>
            <w:r w:rsidRPr="00265CA3">
              <w:rPr>
                <w:rFonts w:ascii="Arial" w:hAnsi="Arial" w:cs="Arial"/>
                <w:color w:val="000000"/>
                <w:sz w:val="16"/>
                <w:szCs w:val="16"/>
              </w:rPr>
              <w:t xml:space="preserve">виробництво, первинне пакування, контроль якості та випробування стабільності: </w:t>
            </w:r>
          </w:p>
          <w:p w:rsidR="004C4D2B" w:rsidRPr="00265CA3" w:rsidRDefault="004C4D2B" w:rsidP="004C4D2B">
            <w:pPr>
              <w:pStyle w:val="Normal"/>
              <w:tabs>
                <w:tab w:val="left" w:pos="12600"/>
              </w:tabs>
              <w:jc w:val="center"/>
              <w:rPr>
                <w:rFonts w:ascii="Arial" w:hAnsi="Arial" w:cs="Arial"/>
                <w:color w:val="000000"/>
                <w:sz w:val="16"/>
                <w:szCs w:val="16"/>
              </w:rPr>
            </w:pPr>
            <w:r w:rsidRPr="00265CA3">
              <w:rPr>
                <w:rFonts w:ascii="Arial" w:hAnsi="Arial" w:cs="Arial"/>
                <w:color w:val="000000"/>
                <w:sz w:val="16"/>
                <w:szCs w:val="16"/>
              </w:rPr>
              <w:t xml:space="preserve">Патеон Мануфекчурінг Сервісез Ел.Ел.Сі., США; виробництво, первинне пакування, контроль якості та випробування стабільності: </w:t>
            </w:r>
          </w:p>
          <w:p w:rsidR="004C4D2B" w:rsidRPr="00D1680F" w:rsidRDefault="004C4D2B" w:rsidP="004C4D2B">
            <w:pPr>
              <w:pStyle w:val="Normal"/>
              <w:tabs>
                <w:tab w:val="left" w:pos="12600"/>
              </w:tabs>
              <w:jc w:val="center"/>
              <w:rPr>
                <w:rFonts w:ascii="Arial" w:hAnsi="Arial" w:cs="Arial"/>
                <w:color w:val="000000"/>
                <w:sz w:val="16"/>
                <w:szCs w:val="16"/>
              </w:rPr>
            </w:pPr>
            <w:r w:rsidRPr="00265CA3">
              <w:rPr>
                <w:rFonts w:ascii="Arial" w:hAnsi="Arial" w:cs="Arial"/>
                <w:color w:val="000000"/>
                <w:sz w:val="16"/>
                <w:szCs w:val="16"/>
              </w:rPr>
              <w:t>Амджен Мануфекчурінг Лтд, США</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4C4D2B" w:rsidRPr="00265CA3" w:rsidRDefault="004C4D2B" w:rsidP="004C4D2B">
            <w:pPr>
              <w:pStyle w:val="Normal"/>
              <w:tabs>
                <w:tab w:val="left" w:pos="12600"/>
              </w:tabs>
              <w:jc w:val="center"/>
              <w:rPr>
                <w:rFonts w:ascii="Arial" w:hAnsi="Arial" w:cs="Arial"/>
                <w:color w:val="000000"/>
                <w:sz w:val="16"/>
                <w:szCs w:val="16"/>
              </w:rPr>
            </w:pPr>
            <w:r w:rsidRPr="00265CA3">
              <w:rPr>
                <w:rFonts w:ascii="Arial" w:hAnsi="Arial" w:cs="Arial"/>
                <w:color w:val="000000"/>
                <w:sz w:val="16"/>
                <w:szCs w:val="16"/>
              </w:rPr>
              <w:t>Нідерланди/</w:t>
            </w:r>
          </w:p>
          <w:p w:rsidR="004C4D2B" w:rsidRPr="00265CA3" w:rsidRDefault="004C4D2B" w:rsidP="004C4D2B">
            <w:pPr>
              <w:pStyle w:val="Normal"/>
              <w:tabs>
                <w:tab w:val="left" w:pos="12600"/>
              </w:tabs>
              <w:jc w:val="center"/>
              <w:rPr>
                <w:rFonts w:ascii="Arial" w:hAnsi="Arial" w:cs="Arial"/>
                <w:color w:val="000000"/>
                <w:sz w:val="16"/>
                <w:szCs w:val="16"/>
              </w:rPr>
            </w:pPr>
            <w:r w:rsidRPr="00265CA3">
              <w:rPr>
                <w:rFonts w:ascii="Arial" w:hAnsi="Arial" w:cs="Arial"/>
                <w:color w:val="000000"/>
                <w:sz w:val="16"/>
                <w:szCs w:val="16"/>
              </w:rPr>
              <w:t>Ірландія/</w:t>
            </w:r>
          </w:p>
          <w:p w:rsidR="004C4D2B" w:rsidRPr="00F02CFD" w:rsidRDefault="004C4D2B" w:rsidP="004C4D2B">
            <w:pPr>
              <w:pStyle w:val="Normal"/>
              <w:tabs>
                <w:tab w:val="left" w:pos="12600"/>
              </w:tabs>
              <w:jc w:val="center"/>
              <w:rPr>
                <w:rFonts w:ascii="Arial" w:hAnsi="Arial" w:cs="Arial"/>
                <w:color w:val="000000"/>
                <w:sz w:val="16"/>
                <w:szCs w:val="16"/>
                <w:lang w:val="ru-RU"/>
              </w:rPr>
            </w:pPr>
            <w:r w:rsidRPr="00265CA3">
              <w:rPr>
                <w:rFonts w:ascii="Arial" w:hAnsi="Arial" w:cs="Arial"/>
                <w:color w:val="000000"/>
                <w:sz w:val="16"/>
                <w:szCs w:val="16"/>
              </w:rPr>
              <w:t>США</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4C4D2B" w:rsidRPr="00265CA3" w:rsidRDefault="004C4D2B" w:rsidP="004C4D2B">
            <w:pPr>
              <w:pStyle w:val="Normal"/>
              <w:tabs>
                <w:tab w:val="left" w:pos="12600"/>
              </w:tabs>
              <w:jc w:val="center"/>
              <w:rPr>
                <w:rFonts w:ascii="Arial" w:hAnsi="Arial" w:cs="Arial"/>
                <w:color w:val="000000"/>
                <w:sz w:val="16"/>
                <w:szCs w:val="16"/>
              </w:rPr>
            </w:pPr>
            <w:r w:rsidRPr="00265CA3">
              <w:rPr>
                <w:rFonts w:ascii="Arial" w:hAnsi="Arial" w:cs="Arial"/>
                <w:color w:val="000000"/>
                <w:sz w:val="16"/>
                <w:szCs w:val="16"/>
              </w:rPr>
              <w:t>Hererby confirm that Yael Goren has been authorized by Amgen Europe BV to act on its behalf as Qualified Person responsible for Pharmacovigilance in Ukraine and has necessary means to fulfil the task and responsibilities associated with this role. Yael Goren reports through a solid reporting line into the headquarter Vice President of Global Patient Safety.</w:t>
            </w:r>
            <w:r w:rsidRPr="00265CA3">
              <w:rPr>
                <w:rFonts w:ascii="Arial" w:hAnsi="Arial" w:cs="Arial"/>
                <w:color w:val="000000"/>
                <w:sz w:val="16"/>
                <w:szCs w:val="16"/>
              </w:rPr>
              <w:br/>
              <w:t>Yael Goren (contact details below) is appointed as Qualified Person responsible for Ukraine from 15 October 2022:</w:t>
            </w:r>
          </w:p>
          <w:p w:rsidR="004C4D2B" w:rsidRPr="00265CA3" w:rsidRDefault="004C4D2B" w:rsidP="004C4D2B">
            <w:pPr>
              <w:pStyle w:val="Normal"/>
              <w:tabs>
                <w:tab w:val="left" w:pos="12600"/>
              </w:tabs>
              <w:rPr>
                <w:rFonts w:ascii="Arial" w:hAnsi="Arial" w:cs="Arial"/>
                <w:color w:val="000000"/>
                <w:sz w:val="16"/>
                <w:szCs w:val="16"/>
              </w:rPr>
            </w:pPr>
          </w:p>
          <w:p w:rsidR="004C4D2B" w:rsidRPr="00FE572B" w:rsidRDefault="004C4D2B" w:rsidP="004C4D2B">
            <w:pPr>
              <w:pStyle w:val="Normal"/>
              <w:tabs>
                <w:tab w:val="left" w:pos="12600"/>
              </w:tabs>
              <w:jc w:val="center"/>
              <w:rPr>
                <w:rFonts w:ascii="Arial" w:hAnsi="Arial" w:cs="Arial"/>
                <w:color w:val="000000"/>
                <w:sz w:val="16"/>
                <w:szCs w:val="16"/>
                <w:lang w:val="en-US"/>
              </w:rPr>
            </w:pPr>
            <w:r w:rsidRPr="00265CA3">
              <w:rPr>
                <w:rFonts w:ascii="Arial" w:hAnsi="Arial" w:cs="Arial"/>
                <w:color w:val="000000"/>
                <w:sz w:val="16"/>
                <w:szCs w:val="16"/>
              </w:rPr>
              <w:t>Name: Yael Goren</w:t>
            </w:r>
            <w:r w:rsidRPr="00265CA3">
              <w:rPr>
                <w:rFonts w:ascii="Arial" w:hAnsi="Arial" w:cs="Arial"/>
                <w:color w:val="000000"/>
                <w:sz w:val="16"/>
                <w:szCs w:val="16"/>
              </w:rPr>
              <w:br/>
              <w:t>Position: Manager Global Safety</w:t>
            </w:r>
            <w:r w:rsidRPr="00265CA3">
              <w:rPr>
                <w:rFonts w:ascii="Arial" w:hAnsi="Arial" w:cs="Arial"/>
                <w:color w:val="000000"/>
                <w:sz w:val="16"/>
                <w:szCs w:val="16"/>
              </w:rPr>
              <w:br/>
              <w:t>Address: Amgen Europe BV – Israel Branch</w:t>
            </w:r>
            <w:r w:rsidRPr="00265CA3">
              <w:rPr>
                <w:rFonts w:ascii="Arial" w:hAnsi="Arial" w:cs="Arial"/>
                <w:color w:val="000000"/>
                <w:sz w:val="16"/>
                <w:szCs w:val="16"/>
              </w:rPr>
              <w:br/>
              <w:t>6971068, Tel Aviv, Israel</w:t>
            </w:r>
            <w:r w:rsidRPr="00265CA3">
              <w:rPr>
                <w:rFonts w:ascii="Arial" w:hAnsi="Arial" w:cs="Arial"/>
                <w:color w:val="000000"/>
                <w:sz w:val="16"/>
                <w:szCs w:val="16"/>
              </w:rPr>
              <w:br/>
              <w:t>3 Hanehoshet St, Building B, 7th floor</w:t>
            </w:r>
            <w:r w:rsidRPr="00265CA3">
              <w:rPr>
                <w:rFonts w:ascii="Arial" w:hAnsi="Arial" w:cs="Arial"/>
                <w:color w:val="000000"/>
                <w:sz w:val="16"/>
                <w:szCs w:val="16"/>
              </w:rPr>
              <w:br/>
              <w:t>24 H telephone: +972 53 2756522</w:t>
            </w:r>
            <w:r w:rsidRPr="00265CA3">
              <w:rPr>
                <w:rFonts w:ascii="Arial" w:hAnsi="Arial" w:cs="Arial"/>
                <w:color w:val="000000"/>
                <w:sz w:val="16"/>
                <w:szCs w:val="16"/>
              </w:rPr>
              <w:br/>
              <w:t>E-mail: Safety-Israel@amgen.com</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C4D2B" w:rsidRPr="00F02CFD" w:rsidRDefault="004C4D2B" w:rsidP="004C4D2B">
            <w:pPr>
              <w:pStyle w:val="Normal"/>
              <w:tabs>
                <w:tab w:val="left" w:pos="12600"/>
              </w:tabs>
              <w:ind w:left="-108"/>
              <w:jc w:val="center"/>
              <w:rPr>
                <w:rFonts w:ascii="Arial" w:hAnsi="Arial" w:cs="Arial"/>
                <w:i/>
                <w:sz w:val="16"/>
                <w:szCs w:val="16"/>
              </w:rPr>
            </w:pPr>
            <w:r w:rsidRPr="00265CA3">
              <w:rPr>
                <w:rFonts w:ascii="Arial" w:hAnsi="Arial" w:cs="Arial"/>
                <w:i/>
                <w:sz w:val="16"/>
                <w:szCs w:val="16"/>
              </w:rPr>
              <w:t>за рецептом</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4C4D2B" w:rsidRPr="00F02CFD" w:rsidRDefault="004C4D2B" w:rsidP="004C4D2B">
            <w:pPr>
              <w:pStyle w:val="Normal"/>
              <w:tabs>
                <w:tab w:val="left" w:pos="12600"/>
              </w:tabs>
              <w:jc w:val="center"/>
              <w:rPr>
                <w:rFonts w:ascii="Arial" w:hAnsi="Arial" w:cs="Arial"/>
                <w:sz w:val="16"/>
                <w:szCs w:val="16"/>
              </w:rPr>
            </w:pPr>
            <w:r w:rsidRPr="00265CA3">
              <w:rPr>
                <w:rFonts w:ascii="Arial" w:hAnsi="Arial" w:cs="Arial"/>
                <w:sz w:val="16"/>
                <w:szCs w:val="16"/>
              </w:rPr>
              <w:t>UA/17068/01/01</w:t>
            </w:r>
          </w:p>
        </w:tc>
      </w:tr>
      <w:tr w:rsidR="004C4D2B" w:rsidRPr="0020741D" w:rsidTr="004C4D2B">
        <w:tc>
          <w:tcPr>
            <w:tcW w:w="568" w:type="dxa"/>
            <w:tcBorders>
              <w:top w:val="single" w:sz="4" w:space="0" w:color="000000"/>
              <w:left w:val="single" w:sz="4" w:space="0" w:color="auto"/>
              <w:bottom w:val="single" w:sz="4" w:space="0" w:color="000000"/>
              <w:right w:val="single" w:sz="4" w:space="0" w:color="auto"/>
            </w:tcBorders>
            <w:shd w:val="clear" w:color="auto" w:fill="auto"/>
          </w:tcPr>
          <w:p w:rsidR="004C4D2B" w:rsidRPr="007610C8" w:rsidRDefault="004C4D2B" w:rsidP="007610C8">
            <w:pPr>
              <w:numPr>
                <w:ilvl w:val="0"/>
                <w:numId w:val="11"/>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rPr>
                <w:rFonts w:ascii="Arial" w:hAnsi="Arial" w:cs="Arial"/>
                <w:b/>
                <w:sz w:val="16"/>
                <w:szCs w:val="16"/>
              </w:rPr>
            </w:pPr>
            <w:r w:rsidRPr="00F02CFD">
              <w:rPr>
                <w:rFonts w:ascii="Arial" w:hAnsi="Arial" w:cs="Arial"/>
                <w:b/>
                <w:sz w:val="16"/>
                <w:szCs w:val="16"/>
                <w:lang w:val="ru-RU"/>
              </w:rPr>
              <w:t>СТРЕПСІЛС® ІНТЕНСИВ БЕЗ ЦУКРУ ЗІ СМАКОМ АПЕЛЬСИНА</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rPr>
                <w:rFonts w:ascii="Arial" w:hAnsi="Arial" w:cs="Arial"/>
                <w:color w:val="000000"/>
                <w:sz w:val="16"/>
                <w:szCs w:val="16"/>
                <w:lang w:val="ru-RU"/>
              </w:rPr>
            </w:pPr>
            <w:r w:rsidRPr="00F02CFD">
              <w:rPr>
                <w:rFonts w:ascii="Arial" w:hAnsi="Arial" w:cs="Arial"/>
                <w:color w:val="000000"/>
                <w:sz w:val="16"/>
                <w:szCs w:val="16"/>
                <w:lang w:val="ru-RU"/>
              </w:rPr>
              <w:t>льодяники по 8,75 мг; по 8 льодяників у блістері, по 2 або 3 блістери у картонній коробці; по 12 льодяників у блістері, по 2 блістери у картонній коробці</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color w:val="000000"/>
                <w:sz w:val="16"/>
                <w:szCs w:val="16"/>
                <w:lang w:val="ru-RU"/>
              </w:rPr>
            </w:pPr>
            <w:r w:rsidRPr="00F02CFD">
              <w:rPr>
                <w:rFonts w:ascii="Arial" w:hAnsi="Arial" w:cs="Arial"/>
                <w:color w:val="000000"/>
                <w:sz w:val="16"/>
                <w:szCs w:val="16"/>
                <w:lang w:val="ru-RU"/>
              </w:rPr>
              <w:t>Реккітт Бенкізер Хелскер Інтернешнл Лімітед</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color w:val="000000"/>
                <w:sz w:val="16"/>
                <w:szCs w:val="16"/>
              </w:rPr>
            </w:pPr>
            <w:r w:rsidRPr="00F02CFD">
              <w:rPr>
                <w:rFonts w:ascii="Arial" w:hAnsi="Arial" w:cs="Arial"/>
                <w:color w:val="000000"/>
                <w:sz w:val="16"/>
                <w:szCs w:val="16"/>
              </w:rPr>
              <w:t>Велика Британiя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color w:val="000000"/>
                <w:sz w:val="16"/>
                <w:szCs w:val="16"/>
              </w:rPr>
            </w:pPr>
            <w:r w:rsidRPr="00D1680F">
              <w:rPr>
                <w:rFonts w:ascii="Arial" w:hAnsi="Arial" w:cs="Arial"/>
                <w:color w:val="000000"/>
                <w:sz w:val="16"/>
                <w:szCs w:val="16"/>
              </w:rPr>
              <w:t xml:space="preserve">Реккітт Бенкізер Хелскер Інтернешнл Лімітед </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4C4D2B" w:rsidRDefault="004C4D2B" w:rsidP="004C4D2B">
            <w:pPr>
              <w:pStyle w:val="Normal"/>
              <w:tabs>
                <w:tab w:val="left" w:pos="12600"/>
              </w:tabs>
              <w:jc w:val="center"/>
              <w:rPr>
                <w:rFonts w:ascii="Arial" w:hAnsi="Arial" w:cs="Arial"/>
                <w:color w:val="000000"/>
                <w:sz w:val="16"/>
                <w:szCs w:val="16"/>
                <w:lang w:val="ru-RU"/>
              </w:rPr>
            </w:pPr>
            <w:r w:rsidRPr="00F02CFD">
              <w:rPr>
                <w:rFonts w:ascii="Arial" w:hAnsi="Arial" w:cs="Arial"/>
                <w:color w:val="000000"/>
                <w:sz w:val="16"/>
                <w:szCs w:val="16"/>
                <w:lang w:val="ru-RU"/>
              </w:rPr>
              <w:t>Велика Британія</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color w:val="000000"/>
                <w:sz w:val="16"/>
                <w:szCs w:val="16"/>
              </w:rPr>
            </w:pPr>
            <w:r w:rsidRPr="00F02CFD">
              <w:rPr>
                <w:rFonts w:ascii="Arial" w:hAnsi="Arial" w:cs="Arial"/>
                <w:color w:val="000000"/>
                <w:sz w:val="16"/>
                <w:szCs w:val="16"/>
                <w:lang w:val="ru-RU"/>
              </w:rPr>
              <w:t>Зміна стосується європейської особи відповідальної за фармаконагляд заявника та власника реєстраційного посвідчення в Україні Реккітт Бенкізер Хелскер Інтернешнл Лімітед, Велика Британія, а також зміни електронної пошти контактної особи, відповідальної за фармаконагляд в Україні.</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i/>
                <w:sz w:val="16"/>
                <w:szCs w:val="16"/>
              </w:rPr>
            </w:pPr>
            <w:r w:rsidRPr="00F02CFD">
              <w:rPr>
                <w:rFonts w:ascii="Arial" w:hAnsi="Arial" w:cs="Arial"/>
                <w:i/>
                <w:sz w:val="16"/>
                <w:szCs w:val="16"/>
              </w:rPr>
              <w:t>без рецепта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sz w:val="16"/>
                <w:szCs w:val="16"/>
              </w:rPr>
            </w:pPr>
            <w:r w:rsidRPr="00F02CFD">
              <w:rPr>
                <w:rFonts w:ascii="Arial" w:hAnsi="Arial" w:cs="Arial"/>
                <w:sz w:val="16"/>
                <w:szCs w:val="16"/>
              </w:rPr>
              <w:t>UA/18831/01/01</w:t>
            </w:r>
          </w:p>
        </w:tc>
      </w:tr>
      <w:tr w:rsidR="004C4D2B" w:rsidRPr="0020741D" w:rsidTr="004C4D2B">
        <w:tc>
          <w:tcPr>
            <w:tcW w:w="568" w:type="dxa"/>
            <w:tcBorders>
              <w:top w:val="single" w:sz="4" w:space="0" w:color="000000"/>
              <w:left w:val="single" w:sz="4" w:space="0" w:color="auto"/>
              <w:bottom w:val="single" w:sz="4" w:space="0" w:color="000000"/>
              <w:right w:val="single" w:sz="4" w:space="0" w:color="auto"/>
            </w:tcBorders>
            <w:shd w:val="clear" w:color="auto" w:fill="auto"/>
          </w:tcPr>
          <w:p w:rsidR="004C4D2B" w:rsidRPr="007610C8" w:rsidRDefault="004C4D2B" w:rsidP="007610C8">
            <w:pPr>
              <w:numPr>
                <w:ilvl w:val="0"/>
                <w:numId w:val="11"/>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rPr>
                <w:rFonts w:ascii="Arial" w:hAnsi="Arial" w:cs="Arial"/>
                <w:b/>
                <w:sz w:val="16"/>
                <w:szCs w:val="16"/>
              </w:rPr>
            </w:pPr>
            <w:r w:rsidRPr="008822D4">
              <w:rPr>
                <w:rFonts w:ascii="Arial" w:hAnsi="Arial" w:cs="Arial"/>
                <w:b/>
                <w:sz w:val="16"/>
                <w:szCs w:val="16"/>
              </w:rPr>
              <w:t xml:space="preserve">ТАРАФОЛ </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rPr>
                <w:rFonts w:ascii="Arial" w:hAnsi="Arial" w:cs="Arial"/>
                <w:color w:val="000000"/>
                <w:sz w:val="16"/>
                <w:szCs w:val="16"/>
                <w:lang w:val="ru-RU"/>
              </w:rPr>
            </w:pPr>
            <w:r w:rsidRPr="008822D4">
              <w:rPr>
                <w:rFonts w:ascii="Arial" w:hAnsi="Arial" w:cs="Arial"/>
                <w:color w:val="000000"/>
                <w:sz w:val="16"/>
                <w:szCs w:val="16"/>
                <w:lang w:val="ru-RU"/>
              </w:rPr>
              <w:t>таблетки, вкриті плівковою оболонкою, по 500 мг/200 мг, по 12 таблеток у блістері, по 1 або 2 блістери в картонній коробці</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color w:val="000000"/>
                <w:sz w:val="16"/>
                <w:szCs w:val="16"/>
                <w:lang w:val="ru-RU"/>
              </w:rPr>
            </w:pPr>
            <w:r w:rsidRPr="008822D4">
              <w:rPr>
                <w:rFonts w:ascii="Arial" w:hAnsi="Arial" w:cs="Arial"/>
                <w:color w:val="000000"/>
                <w:sz w:val="16"/>
                <w:szCs w:val="16"/>
                <w:lang w:val="ru-RU"/>
              </w:rPr>
              <w:t>М.БІОТЕК ЛІМІТЕД</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color w:val="000000"/>
                <w:sz w:val="16"/>
                <w:szCs w:val="16"/>
              </w:rPr>
            </w:pPr>
            <w:r w:rsidRPr="008822D4">
              <w:rPr>
                <w:rFonts w:ascii="Arial" w:hAnsi="Arial" w:cs="Arial"/>
                <w:color w:val="000000"/>
                <w:sz w:val="16"/>
                <w:szCs w:val="16"/>
              </w:rPr>
              <w:t>Велика Британiя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color w:val="000000"/>
                <w:sz w:val="16"/>
                <w:szCs w:val="16"/>
              </w:rPr>
            </w:pPr>
            <w:r w:rsidRPr="008822D4">
              <w:rPr>
                <w:rFonts w:ascii="Arial" w:hAnsi="Arial" w:cs="Arial"/>
                <w:color w:val="000000"/>
                <w:sz w:val="16"/>
                <w:szCs w:val="16"/>
              </w:rPr>
              <w:t xml:space="preserve">Медрайк Лімітед </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4C4D2B" w:rsidRDefault="004C4D2B" w:rsidP="004C4D2B">
            <w:pPr>
              <w:pStyle w:val="Normal"/>
              <w:tabs>
                <w:tab w:val="left" w:pos="12600"/>
              </w:tabs>
              <w:jc w:val="center"/>
              <w:rPr>
                <w:rFonts w:ascii="Arial" w:hAnsi="Arial" w:cs="Arial"/>
                <w:color w:val="000000"/>
                <w:sz w:val="16"/>
                <w:szCs w:val="16"/>
                <w:lang w:val="ru-RU"/>
              </w:rPr>
            </w:pPr>
            <w:r w:rsidRPr="008822D4">
              <w:rPr>
                <w:rFonts w:ascii="Arial" w:hAnsi="Arial" w:cs="Arial"/>
                <w:color w:val="000000"/>
                <w:sz w:val="16"/>
                <w:szCs w:val="16"/>
              </w:rPr>
              <w:t>Індія</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color w:val="000000"/>
                <w:sz w:val="16"/>
                <w:szCs w:val="16"/>
              </w:rPr>
            </w:pPr>
            <w:r w:rsidRPr="008822D4">
              <w:rPr>
                <w:rFonts w:ascii="Arial" w:hAnsi="Arial" w:cs="Arial"/>
                <w:color w:val="000000"/>
                <w:sz w:val="16"/>
                <w:szCs w:val="16"/>
              </w:rPr>
              <w:t>В листі заявника зазначено, що заявлена зміна вноситься згідно Звіту про засідання Координаційної групи з процедури взаємного визначення та децентралізованої процедури - для людини CMDh, що відбулася 19-20 липня 2022 року.</w:t>
            </w:r>
            <w:r w:rsidRPr="008822D4">
              <w:rPr>
                <w:rFonts w:ascii="Arial" w:hAnsi="Arial" w:cs="Arial"/>
                <w:color w:val="000000"/>
                <w:sz w:val="16"/>
                <w:szCs w:val="16"/>
              </w:rPr>
              <w:br/>
              <w:t xml:space="preserve">Надання підтвердження затвердження цієї зміни в країні, де вищевказаний лікарський засіб зареєстрований, не має можливості, тому що Зміна PRAC є обов'язковою для країн Європейського Союзу. Австралія не є країною </w:t>
            </w:r>
            <w:r w:rsidRPr="008822D4">
              <w:rPr>
                <w:rFonts w:ascii="Arial" w:hAnsi="Arial" w:cs="Arial"/>
                <w:color w:val="000000"/>
                <w:sz w:val="16"/>
                <w:szCs w:val="16"/>
                <w:lang w:val="ru-RU"/>
              </w:rPr>
              <w:t>ЄС і законодавством Австралії не передбачено внесення цих змін.</w:t>
            </w:r>
            <w:r w:rsidRPr="008822D4">
              <w:rPr>
                <w:rFonts w:ascii="Arial" w:hAnsi="Arial" w:cs="Arial"/>
                <w:color w:val="000000"/>
                <w:sz w:val="16"/>
                <w:szCs w:val="16"/>
                <w:lang w:val="ru-RU"/>
              </w:rPr>
              <w:br/>
              <w:t>Заявник описує зміни в Інструкції для медичного застосування в розділі "Застосування у період вагітності або годування груддю"</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ind w:left="-108"/>
              <w:jc w:val="center"/>
              <w:rPr>
                <w:rFonts w:ascii="Arial" w:hAnsi="Arial" w:cs="Arial"/>
                <w:i/>
                <w:sz w:val="16"/>
                <w:szCs w:val="16"/>
              </w:rPr>
            </w:pPr>
            <w:r w:rsidRPr="008822D4">
              <w:rPr>
                <w:rFonts w:ascii="Arial" w:hAnsi="Arial" w:cs="Arial"/>
                <w:i/>
                <w:sz w:val="16"/>
                <w:szCs w:val="16"/>
              </w:rPr>
              <w:t>за рецептом</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4C4D2B" w:rsidRPr="00EF3DE6" w:rsidRDefault="004C4D2B" w:rsidP="004C4D2B">
            <w:pPr>
              <w:pStyle w:val="Normal"/>
              <w:tabs>
                <w:tab w:val="left" w:pos="12600"/>
              </w:tabs>
              <w:jc w:val="center"/>
              <w:rPr>
                <w:rFonts w:ascii="Arial" w:hAnsi="Arial" w:cs="Arial"/>
                <w:sz w:val="16"/>
                <w:szCs w:val="16"/>
              </w:rPr>
            </w:pPr>
            <w:r w:rsidRPr="008822D4">
              <w:rPr>
                <w:rFonts w:ascii="Arial" w:hAnsi="Arial" w:cs="Arial"/>
                <w:sz w:val="16"/>
                <w:szCs w:val="16"/>
              </w:rPr>
              <w:t>UA/18174/01/01</w:t>
            </w:r>
          </w:p>
        </w:tc>
      </w:tr>
      <w:tr w:rsidR="004C4D2B" w:rsidRPr="0020741D" w:rsidTr="004C4D2B">
        <w:tc>
          <w:tcPr>
            <w:tcW w:w="568" w:type="dxa"/>
            <w:tcBorders>
              <w:top w:val="single" w:sz="4" w:space="0" w:color="000000"/>
              <w:left w:val="single" w:sz="4" w:space="0" w:color="auto"/>
              <w:bottom w:val="single" w:sz="4" w:space="0" w:color="000000"/>
              <w:right w:val="single" w:sz="4" w:space="0" w:color="auto"/>
            </w:tcBorders>
            <w:shd w:val="clear" w:color="auto" w:fill="auto"/>
          </w:tcPr>
          <w:p w:rsidR="004C4D2B" w:rsidRPr="007610C8" w:rsidRDefault="004C4D2B" w:rsidP="007610C8">
            <w:pPr>
              <w:numPr>
                <w:ilvl w:val="0"/>
                <w:numId w:val="11"/>
              </w:numPr>
              <w:tabs>
                <w:tab w:val="left" w:pos="12600"/>
              </w:tabs>
              <w:ind w:left="360"/>
              <w:jc w:val="center"/>
              <w:rPr>
                <w:rFonts w:ascii="Arial" w:eastAsia="Times New Roman" w:hAnsi="Arial" w:cs="Arial"/>
                <w:b/>
                <w:sz w:val="16"/>
                <w:szCs w:val="16"/>
                <w:lang w:val="uk-UA" w:eastAsia="uk-UA"/>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C4D2B" w:rsidRPr="00695694" w:rsidRDefault="004C4D2B" w:rsidP="004C4D2B">
            <w:pPr>
              <w:pStyle w:val="Normal"/>
              <w:tabs>
                <w:tab w:val="left" w:pos="12600"/>
              </w:tabs>
              <w:rPr>
                <w:rFonts w:ascii="Arial" w:hAnsi="Arial" w:cs="Arial"/>
                <w:b/>
                <w:sz w:val="16"/>
                <w:szCs w:val="16"/>
              </w:rPr>
            </w:pPr>
            <w:r w:rsidRPr="00EF3DE6">
              <w:rPr>
                <w:rFonts w:ascii="Arial" w:hAnsi="Arial" w:cs="Arial"/>
                <w:b/>
                <w:sz w:val="16"/>
                <w:szCs w:val="16"/>
              </w:rPr>
              <w:t>ХАЙРІМОЗ 40</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4C4D2B" w:rsidRPr="00695694" w:rsidRDefault="004C4D2B" w:rsidP="004C4D2B">
            <w:pPr>
              <w:pStyle w:val="Normal"/>
              <w:tabs>
                <w:tab w:val="left" w:pos="12600"/>
              </w:tabs>
              <w:rPr>
                <w:rFonts w:ascii="Arial" w:hAnsi="Arial" w:cs="Arial"/>
                <w:color w:val="000000"/>
                <w:sz w:val="16"/>
                <w:szCs w:val="16"/>
                <w:lang w:val="ru-RU"/>
              </w:rPr>
            </w:pPr>
            <w:r w:rsidRPr="00EF3DE6">
              <w:rPr>
                <w:rFonts w:ascii="Arial" w:hAnsi="Arial" w:cs="Arial"/>
                <w:color w:val="000000"/>
                <w:sz w:val="16"/>
                <w:szCs w:val="16"/>
                <w:lang w:val="ru-RU"/>
              </w:rPr>
              <w:t>розчин для ін'єкцій, 40 мг/0,8 мг; по 0,8 мл розчину у попередньо наповненому шприці; по 1 або 2 попередньо наповнених шприців у блістерах у картонній коробці</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C4D2B" w:rsidRPr="00695694" w:rsidRDefault="004C4D2B" w:rsidP="004C4D2B">
            <w:pPr>
              <w:pStyle w:val="Normal"/>
              <w:tabs>
                <w:tab w:val="left" w:pos="12600"/>
              </w:tabs>
              <w:ind w:left="-108"/>
              <w:jc w:val="center"/>
              <w:rPr>
                <w:rFonts w:ascii="Arial" w:hAnsi="Arial" w:cs="Arial"/>
                <w:color w:val="000000"/>
                <w:sz w:val="16"/>
                <w:szCs w:val="16"/>
              </w:rPr>
            </w:pPr>
            <w:r w:rsidRPr="00EF3DE6">
              <w:rPr>
                <w:rFonts w:ascii="Arial" w:hAnsi="Arial" w:cs="Arial"/>
                <w:color w:val="000000"/>
                <w:sz w:val="16"/>
                <w:szCs w:val="16"/>
                <w:lang w:val="ru-RU"/>
              </w:rPr>
              <w:t>Сандоз ГмбХ</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C4D2B" w:rsidRPr="00695694" w:rsidRDefault="004C4D2B" w:rsidP="004C4D2B">
            <w:pPr>
              <w:pStyle w:val="Normal"/>
              <w:tabs>
                <w:tab w:val="left" w:pos="12600"/>
              </w:tabs>
              <w:ind w:left="-108"/>
              <w:jc w:val="center"/>
              <w:rPr>
                <w:rFonts w:ascii="Arial" w:hAnsi="Arial" w:cs="Arial"/>
                <w:color w:val="000000"/>
                <w:sz w:val="16"/>
                <w:szCs w:val="16"/>
              </w:rPr>
            </w:pPr>
            <w:r w:rsidRPr="00EF3DE6">
              <w:rPr>
                <w:rFonts w:ascii="Arial" w:hAnsi="Arial" w:cs="Arial"/>
                <w:color w:val="000000"/>
                <w:sz w:val="16"/>
                <w:szCs w:val="16"/>
              </w:rPr>
              <w:t>Австрія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4C4D2B" w:rsidRDefault="004C4D2B" w:rsidP="004C4D2B">
            <w:pPr>
              <w:pStyle w:val="Normal"/>
              <w:tabs>
                <w:tab w:val="left" w:pos="12600"/>
              </w:tabs>
              <w:jc w:val="center"/>
              <w:rPr>
                <w:rFonts w:ascii="Arial" w:hAnsi="Arial" w:cs="Arial"/>
                <w:color w:val="000000"/>
                <w:sz w:val="16"/>
                <w:szCs w:val="16"/>
              </w:rPr>
            </w:pPr>
            <w:r w:rsidRPr="00EF3DE6">
              <w:rPr>
                <w:rFonts w:ascii="Arial" w:hAnsi="Arial" w:cs="Arial"/>
                <w:color w:val="000000"/>
                <w:sz w:val="16"/>
                <w:szCs w:val="16"/>
              </w:rPr>
              <w:t>контроль (хімічний/фізичний):</w:t>
            </w:r>
            <w:r w:rsidRPr="00EF3DE6">
              <w:rPr>
                <w:rFonts w:ascii="Arial" w:hAnsi="Arial" w:cs="Arial"/>
                <w:color w:val="000000"/>
                <w:sz w:val="16"/>
                <w:szCs w:val="16"/>
              </w:rPr>
              <w:br/>
              <w:t>Новартіс Фарма Штайн АГ, Швейцарія</w:t>
            </w:r>
            <w:r>
              <w:rPr>
                <w:rFonts w:ascii="Arial" w:hAnsi="Arial" w:cs="Arial"/>
                <w:color w:val="000000"/>
                <w:sz w:val="16"/>
                <w:szCs w:val="16"/>
              </w:rPr>
              <w:t>;</w:t>
            </w:r>
            <w:r w:rsidRPr="00EF3DE6">
              <w:rPr>
                <w:rFonts w:ascii="Arial" w:hAnsi="Arial" w:cs="Arial"/>
                <w:color w:val="000000"/>
                <w:sz w:val="16"/>
                <w:szCs w:val="16"/>
              </w:rPr>
              <w:br/>
              <w:t>контроль серії (біологічний):</w:t>
            </w:r>
            <w:r w:rsidRPr="00EF3DE6">
              <w:rPr>
                <w:rFonts w:ascii="Arial" w:hAnsi="Arial" w:cs="Arial"/>
                <w:color w:val="000000"/>
                <w:sz w:val="16"/>
                <w:szCs w:val="16"/>
              </w:rPr>
              <w:br/>
              <w:t>Новартіс Фарма АГ, Швейцарія</w:t>
            </w:r>
            <w:r>
              <w:rPr>
                <w:rFonts w:ascii="Arial" w:hAnsi="Arial" w:cs="Arial"/>
                <w:color w:val="000000"/>
                <w:sz w:val="16"/>
                <w:szCs w:val="16"/>
              </w:rPr>
              <w:t>;</w:t>
            </w:r>
            <w:r w:rsidRPr="00EF3DE6">
              <w:rPr>
                <w:rFonts w:ascii="Arial" w:hAnsi="Arial" w:cs="Arial"/>
                <w:color w:val="000000"/>
                <w:sz w:val="16"/>
                <w:szCs w:val="16"/>
              </w:rPr>
              <w:br/>
              <w:t>контроль серії (біологічний):</w:t>
            </w:r>
            <w:r w:rsidRPr="00EF3DE6">
              <w:rPr>
                <w:rFonts w:ascii="Arial" w:hAnsi="Arial" w:cs="Arial"/>
                <w:color w:val="000000"/>
                <w:sz w:val="16"/>
                <w:szCs w:val="16"/>
              </w:rPr>
              <w:br/>
              <w:t>Лек д.д., ПЕ Виробництво Менгеш, Словенія</w:t>
            </w:r>
            <w:r>
              <w:rPr>
                <w:rFonts w:ascii="Arial" w:hAnsi="Arial" w:cs="Arial"/>
                <w:color w:val="000000"/>
                <w:sz w:val="16"/>
                <w:szCs w:val="16"/>
              </w:rPr>
              <w:t>;</w:t>
            </w:r>
            <w:r w:rsidRPr="00EF3DE6">
              <w:rPr>
                <w:rFonts w:ascii="Arial" w:hAnsi="Arial" w:cs="Arial"/>
                <w:color w:val="000000"/>
                <w:sz w:val="16"/>
                <w:szCs w:val="16"/>
              </w:rPr>
              <w:t xml:space="preserve"> </w:t>
            </w:r>
            <w:r w:rsidRPr="00EF3DE6">
              <w:rPr>
                <w:rFonts w:ascii="Arial" w:hAnsi="Arial" w:cs="Arial"/>
                <w:color w:val="000000"/>
                <w:sz w:val="16"/>
                <w:szCs w:val="16"/>
              </w:rPr>
              <w:br/>
              <w:t>повний цикл виробництва:</w:t>
            </w:r>
            <w:r w:rsidRPr="00EF3DE6">
              <w:rPr>
                <w:rFonts w:ascii="Arial" w:hAnsi="Arial" w:cs="Arial"/>
                <w:color w:val="000000"/>
                <w:sz w:val="16"/>
                <w:szCs w:val="16"/>
              </w:rPr>
              <w:br/>
              <w:t>Сандоз ГмбХ - Виробнича дільниця Асептичні Лікарські Засоби Шафтенау (Асептичні ЛЗШ), Австрія</w:t>
            </w:r>
            <w:r>
              <w:rPr>
                <w:rFonts w:ascii="Arial" w:hAnsi="Arial" w:cs="Arial"/>
                <w:color w:val="000000"/>
                <w:sz w:val="16"/>
                <w:szCs w:val="16"/>
              </w:rPr>
              <w:t>;</w:t>
            </w:r>
          </w:p>
          <w:p w:rsidR="004C4D2B" w:rsidRDefault="004C4D2B" w:rsidP="004C4D2B">
            <w:pPr>
              <w:pStyle w:val="Normal"/>
              <w:tabs>
                <w:tab w:val="left" w:pos="12600"/>
              </w:tabs>
              <w:jc w:val="center"/>
              <w:rPr>
                <w:rFonts w:ascii="Arial" w:hAnsi="Arial" w:cs="Arial"/>
                <w:color w:val="000000"/>
                <w:sz w:val="16"/>
                <w:szCs w:val="16"/>
              </w:rPr>
            </w:pPr>
            <w:r w:rsidRPr="00034F5D">
              <w:rPr>
                <w:rFonts w:ascii="Arial" w:hAnsi="Arial" w:cs="Arial"/>
                <w:color w:val="000000"/>
                <w:sz w:val="16"/>
                <w:szCs w:val="16"/>
              </w:rPr>
              <w:t>контроль серії (хімічний/фізичний):</w:t>
            </w:r>
            <w:r w:rsidRPr="00034F5D">
              <w:rPr>
                <w:rFonts w:ascii="Arial" w:hAnsi="Arial" w:cs="Arial"/>
                <w:color w:val="000000"/>
                <w:sz w:val="16"/>
                <w:szCs w:val="16"/>
              </w:rPr>
              <w:br/>
              <w:t>Єврофінс ФАСТ ГмбХ</w:t>
            </w:r>
            <w:r>
              <w:rPr>
                <w:rFonts w:ascii="Arial" w:hAnsi="Arial" w:cs="Arial"/>
                <w:color w:val="000000"/>
                <w:sz w:val="16"/>
                <w:szCs w:val="16"/>
              </w:rPr>
              <w:t>, Німеччина;</w:t>
            </w:r>
            <w:r w:rsidRPr="00034F5D">
              <w:rPr>
                <w:rFonts w:ascii="Arial" w:hAnsi="Arial" w:cs="Arial"/>
                <w:color w:val="000000"/>
                <w:sz w:val="16"/>
                <w:szCs w:val="16"/>
              </w:rPr>
              <w:br/>
              <w:t>контроль серії (мікробіологічний -стерильні показники, мікробіологічний - нестерильні показники):</w:t>
            </w:r>
            <w:r w:rsidRPr="00034F5D">
              <w:rPr>
                <w:rFonts w:ascii="Arial" w:hAnsi="Arial" w:cs="Arial"/>
                <w:color w:val="000000"/>
                <w:sz w:val="16"/>
                <w:szCs w:val="16"/>
              </w:rPr>
              <w:br/>
              <w:t>Сандоз ГмбХ - Виробнича дільниця Біотехнологічні Лікарські Субстанції Кундль (БТ ЛСК)</w:t>
            </w:r>
            <w:r>
              <w:rPr>
                <w:rFonts w:ascii="Arial" w:hAnsi="Arial" w:cs="Arial"/>
                <w:color w:val="000000"/>
                <w:sz w:val="16"/>
                <w:szCs w:val="16"/>
              </w:rPr>
              <w:t>, Австрія;</w:t>
            </w:r>
          </w:p>
          <w:p w:rsidR="004C4D2B" w:rsidRPr="00695694" w:rsidRDefault="004C4D2B" w:rsidP="004C4D2B">
            <w:pPr>
              <w:pStyle w:val="Normal"/>
              <w:tabs>
                <w:tab w:val="left" w:pos="12600"/>
              </w:tabs>
              <w:jc w:val="center"/>
              <w:rPr>
                <w:rFonts w:ascii="Arial" w:hAnsi="Arial" w:cs="Arial"/>
                <w:color w:val="000000"/>
                <w:sz w:val="16"/>
                <w:szCs w:val="16"/>
                <w:lang w:val="ru-RU"/>
              </w:rPr>
            </w:pPr>
            <w:r w:rsidRPr="00034F5D">
              <w:rPr>
                <w:rFonts w:ascii="Arial" w:hAnsi="Arial" w:cs="Arial"/>
                <w:color w:val="000000"/>
                <w:sz w:val="16"/>
                <w:szCs w:val="16"/>
              </w:rPr>
              <w:t>контроль серії (біологічний):</w:t>
            </w:r>
            <w:r w:rsidRPr="00034F5D">
              <w:rPr>
                <w:rFonts w:ascii="Arial" w:hAnsi="Arial" w:cs="Arial"/>
                <w:color w:val="000000"/>
                <w:sz w:val="16"/>
                <w:szCs w:val="16"/>
              </w:rPr>
              <w:br/>
              <w:t>СГС Аналітикс Швейцарія АГ, Швейцарія</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4C4D2B" w:rsidRDefault="004C4D2B" w:rsidP="004C4D2B">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Швейцарія/</w:t>
            </w:r>
          </w:p>
          <w:p w:rsidR="004C4D2B" w:rsidRDefault="004C4D2B" w:rsidP="004C4D2B">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Словенія/</w:t>
            </w:r>
          </w:p>
          <w:p w:rsidR="004C4D2B" w:rsidRDefault="004C4D2B" w:rsidP="004C4D2B">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Австрія/</w:t>
            </w:r>
          </w:p>
          <w:p w:rsidR="004C4D2B" w:rsidRPr="00695694" w:rsidRDefault="004C4D2B" w:rsidP="004C4D2B">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Німеччина</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4C4D2B" w:rsidRPr="00912B9F" w:rsidRDefault="004C4D2B" w:rsidP="004C4D2B">
            <w:pPr>
              <w:pStyle w:val="Normal"/>
              <w:tabs>
                <w:tab w:val="left" w:pos="12600"/>
              </w:tabs>
              <w:jc w:val="center"/>
              <w:rPr>
                <w:rFonts w:ascii="Arial" w:hAnsi="Arial" w:cs="Arial"/>
                <w:color w:val="000000"/>
                <w:sz w:val="16"/>
                <w:szCs w:val="16"/>
                <w:lang w:val="en-US"/>
              </w:rPr>
            </w:pPr>
            <w:r w:rsidRPr="00EF3DE6">
              <w:rPr>
                <w:rFonts w:ascii="Arial" w:hAnsi="Arial" w:cs="Arial"/>
                <w:color w:val="000000"/>
                <w:sz w:val="16"/>
                <w:szCs w:val="16"/>
              </w:rPr>
              <w:t>Зміни І та ІІ типу: A.5.b - To change the name of the site responsible for quality control testing of the active substance</w:t>
            </w:r>
            <w:r w:rsidRPr="00EF3DE6">
              <w:rPr>
                <w:rFonts w:ascii="Arial" w:hAnsi="Arial" w:cs="Arial"/>
                <w:color w:val="000000"/>
                <w:sz w:val="16"/>
                <w:szCs w:val="16"/>
              </w:rPr>
              <w:br/>
              <w:t>adalimumab and quality control testing of the finished product, from Synlab Analytics and Services Switzerland AG, Sternenfeldstra?e 14, 4127 Birsfelden, Switzerland, to SGS Analytics Switzerland AG. The address remains unchanged.</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C4D2B" w:rsidRPr="00695694" w:rsidRDefault="004C4D2B" w:rsidP="004C4D2B">
            <w:pPr>
              <w:pStyle w:val="Normal"/>
              <w:tabs>
                <w:tab w:val="left" w:pos="12600"/>
              </w:tabs>
              <w:ind w:left="-108"/>
              <w:jc w:val="center"/>
              <w:rPr>
                <w:rFonts w:ascii="Arial" w:hAnsi="Arial" w:cs="Arial"/>
                <w:i/>
                <w:sz w:val="16"/>
                <w:szCs w:val="16"/>
              </w:rPr>
            </w:pPr>
            <w:r w:rsidRPr="00EF3DE6">
              <w:rPr>
                <w:rFonts w:ascii="Arial" w:hAnsi="Arial" w:cs="Arial"/>
                <w:i/>
                <w:sz w:val="16"/>
                <w:szCs w:val="16"/>
              </w:rPr>
              <w:t>за рецептом</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4C4D2B" w:rsidRPr="00695694" w:rsidRDefault="004C4D2B" w:rsidP="004C4D2B">
            <w:pPr>
              <w:pStyle w:val="Normal"/>
              <w:tabs>
                <w:tab w:val="left" w:pos="12600"/>
              </w:tabs>
              <w:jc w:val="center"/>
              <w:rPr>
                <w:rFonts w:ascii="Arial" w:hAnsi="Arial" w:cs="Arial"/>
                <w:sz w:val="16"/>
                <w:szCs w:val="16"/>
              </w:rPr>
            </w:pPr>
            <w:r w:rsidRPr="00EF3DE6">
              <w:rPr>
                <w:rFonts w:ascii="Arial" w:hAnsi="Arial" w:cs="Arial"/>
                <w:sz w:val="16"/>
                <w:szCs w:val="16"/>
              </w:rPr>
              <w:t>UA/17973/01/01</w:t>
            </w:r>
          </w:p>
        </w:tc>
      </w:tr>
    </w:tbl>
    <w:p w:rsidR="004C4D2B" w:rsidRDefault="004C4D2B" w:rsidP="00426CD1">
      <w:pPr>
        <w:pStyle w:val="Normal"/>
        <w:jc w:val="center"/>
      </w:pPr>
    </w:p>
    <w:p w:rsidR="004C4D2B" w:rsidRPr="009A5470" w:rsidRDefault="004C4D2B" w:rsidP="00426CD1">
      <w:pPr>
        <w:pStyle w:val="Normal"/>
        <w:jc w:val="center"/>
      </w:pPr>
    </w:p>
    <w:p w:rsidR="00426CD1" w:rsidRDefault="00426CD1" w:rsidP="00426CD1">
      <w:pPr>
        <w:pStyle w:val="Normal"/>
        <w:jc w:val="center"/>
        <w:rPr>
          <w:lang w:val="ru-RU"/>
        </w:rPr>
      </w:pPr>
    </w:p>
    <w:p w:rsidR="00426CD1" w:rsidRDefault="00426CD1" w:rsidP="00426CD1">
      <w:pPr>
        <w:ind w:right="20"/>
        <w:rPr>
          <w:b/>
          <w:bCs/>
          <w:sz w:val="28"/>
          <w:szCs w:val="28"/>
        </w:rPr>
      </w:pPr>
      <w:r>
        <w:rPr>
          <w:b/>
          <w:bCs/>
          <w:sz w:val="28"/>
          <w:szCs w:val="28"/>
        </w:rPr>
        <w:t xml:space="preserve">       В.о. начальника </w:t>
      </w:r>
    </w:p>
    <w:p w:rsidR="00426CD1" w:rsidRDefault="00426CD1" w:rsidP="00426CD1">
      <w:pPr>
        <w:ind w:right="20"/>
        <w:rPr>
          <w:rStyle w:val="cs7864ebcf1"/>
          <w:sz w:val="28"/>
          <w:szCs w:val="28"/>
        </w:rPr>
      </w:pPr>
      <w:r>
        <w:rPr>
          <w:rStyle w:val="cs7864ebcf1"/>
          <w:sz w:val="28"/>
          <w:szCs w:val="28"/>
        </w:rPr>
        <w:t xml:space="preserve">       Фармацевтичного управління                                                                                                  Олександр ГРІЦЕНКО</w:t>
      </w:r>
    </w:p>
    <w:p w:rsidR="002226E2" w:rsidRDefault="002226E2" w:rsidP="004E1A23">
      <w:pPr>
        <w:rPr>
          <w:b/>
          <w:sz w:val="28"/>
          <w:szCs w:val="28"/>
          <w:lang w:val="uk-UA"/>
        </w:rPr>
      </w:pPr>
    </w:p>
    <w:sectPr w:rsidR="002226E2" w:rsidSect="003839A3">
      <w:headerReference w:type="even" r:id="rId15"/>
      <w:headerReference w:type="default" r:id="rId16"/>
      <w:pgSz w:w="16838" w:h="11906" w:orient="landscape"/>
      <w:pgMar w:top="709"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8CD" w:rsidRDefault="00BE78CD" w:rsidP="00B217C6">
      <w:r>
        <w:separator/>
      </w:r>
    </w:p>
  </w:endnote>
  <w:endnote w:type="continuationSeparator" w:id="0">
    <w:p w:rsidR="00BE78CD" w:rsidRDefault="00BE78CD"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8CD" w:rsidRDefault="00BE78CD" w:rsidP="00B217C6">
      <w:r>
        <w:separator/>
      </w:r>
    </w:p>
  </w:footnote>
  <w:footnote w:type="continuationSeparator" w:id="0">
    <w:p w:rsidR="00BE78CD" w:rsidRDefault="00BE78CD"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19" w:rsidRDefault="009B0519">
    <w:pPr>
      <w:pStyle w:val="a3"/>
      <w:jc w:val="center"/>
    </w:pPr>
    <w:r>
      <w:fldChar w:fldCharType="begin"/>
    </w:r>
    <w:r>
      <w:instrText>PAGE   \* MERGEFORMAT</w:instrText>
    </w:r>
    <w:r>
      <w:fldChar w:fldCharType="separate"/>
    </w:r>
    <w:r w:rsidR="00CD0AA8" w:rsidRPr="00CD0AA8">
      <w:rPr>
        <w:noProof/>
        <w:lang w:val="uk-UA"/>
      </w:rPr>
      <w:t>2</w:t>
    </w:r>
    <w:r>
      <w:fldChar w:fldCharType="end"/>
    </w:r>
  </w:p>
  <w:p w:rsidR="009B0519" w:rsidRDefault="009B05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DC2158" w:rsidRDefault="00AB2E05" w:rsidP="00DC2158">
    <w:pPr>
      <w:pStyle w:val="a3"/>
      <w:tabs>
        <w:tab w:val="clear" w:pos="4819"/>
        <w:tab w:val="clear" w:pos="9639"/>
        <w:tab w:val="left" w:pos="4110"/>
      </w:tabs>
      <w:rPr>
        <w:lang w:val="uk-UA"/>
      </w:rPr>
    </w:pPr>
    <w:r>
      <w:tab/>
    </w:r>
    <w:r>
      <w:rPr>
        <w:lang w:val="uk-U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A3" w:rsidRDefault="003839A3" w:rsidP="003839A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839A3" w:rsidRDefault="003839A3">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A3" w:rsidRDefault="003839A3" w:rsidP="003839A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73F56">
      <w:rPr>
        <w:rStyle w:val="a7"/>
        <w:noProof/>
      </w:rPr>
      <w:t>21</w:t>
    </w:r>
    <w:r>
      <w:rPr>
        <w:rStyle w:val="a7"/>
      </w:rPr>
      <w:fldChar w:fldCharType="end"/>
    </w:r>
  </w:p>
  <w:p w:rsidR="003839A3" w:rsidRDefault="003839A3" w:rsidP="003839A3">
    <w:pPr>
      <w:pStyle w:val="a3"/>
      <w:tabs>
        <w:tab w:val="left" w:pos="8985"/>
      </w:tabs>
    </w:pPr>
    <w:r>
      <w:tab/>
      <w:t xml:space="preserve">                                                                </w:t>
    </w:r>
  </w:p>
  <w:p w:rsidR="009E46EA" w:rsidRDefault="009E46EA" w:rsidP="003839A3">
    <w:pPr>
      <w:pStyle w:val="a3"/>
      <w:tabs>
        <w:tab w:val="left" w:pos="8985"/>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A3" w:rsidRDefault="003839A3" w:rsidP="003839A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839A3" w:rsidRDefault="003839A3">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A3" w:rsidRDefault="003839A3" w:rsidP="003839A3">
    <w:pPr>
      <w:pStyle w:val="a3"/>
      <w:tabs>
        <w:tab w:val="center" w:pos="7724"/>
        <w:tab w:val="left" w:pos="12708"/>
      </w:tabs>
    </w:pPr>
    <w:r>
      <w:tab/>
    </w:r>
    <w:r>
      <w:tab/>
    </w:r>
    <w:r>
      <w:fldChar w:fldCharType="begin"/>
    </w:r>
    <w:r>
      <w:instrText>PAGE   \* MERGEFORMAT</w:instrText>
    </w:r>
    <w:r>
      <w:fldChar w:fldCharType="separate"/>
    </w:r>
    <w:r w:rsidR="00073F56">
      <w:rPr>
        <w:noProof/>
      </w:rPr>
      <w:t>47</w:t>
    </w:r>
    <w:r>
      <w:fldChar w:fldCharType="end"/>
    </w:r>
    <w:r>
      <w:tab/>
    </w:r>
    <w:r>
      <w:tab/>
      <w:t>Продовження додатка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E0C6B31"/>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C50699F"/>
    <w:multiLevelType w:val="hybridMultilevel"/>
    <w:tmpl w:val="A46AEF7C"/>
    <w:lvl w:ilvl="0" w:tplc="2454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7A020331"/>
    <w:multiLevelType w:val="hybridMultilevel"/>
    <w:tmpl w:val="11B468BA"/>
    <w:lvl w:ilvl="0" w:tplc="042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65FBA"/>
    <w:rsid w:val="00071EBE"/>
    <w:rsid w:val="00073889"/>
    <w:rsid w:val="00073F56"/>
    <w:rsid w:val="00075592"/>
    <w:rsid w:val="0008412B"/>
    <w:rsid w:val="00087C1F"/>
    <w:rsid w:val="00093A91"/>
    <w:rsid w:val="000A09BB"/>
    <w:rsid w:val="000A31CA"/>
    <w:rsid w:val="000A3B36"/>
    <w:rsid w:val="000A6A5A"/>
    <w:rsid w:val="000B102B"/>
    <w:rsid w:val="000B2D3B"/>
    <w:rsid w:val="000B5F9A"/>
    <w:rsid w:val="000B696D"/>
    <w:rsid w:val="000C18CA"/>
    <w:rsid w:val="000C6104"/>
    <w:rsid w:val="000D1456"/>
    <w:rsid w:val="000D3A0C"/>
    <w:rsid w:val="000D7D40"/>
    <w:rsid w:val="000E2A63"/>
    <w:rsid w:val="000E52C8"/>
    <w:rsid w:val="000E5609"/>
    <w:rsid w:val="000F23F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57278"/>
    <w:rsid w:val="00161111"/>
    <w:rsid w:val="00162C24"/>
    <w:rsid w:val="00163210"/>
    <w:rsid w:val="00163AB8"/>
    <w:rsid w:val="00163DE2"/>
    <w:rsid w:val="0016518D"/>
    <w:rsid w:val="00165CEE"/>
    <w:rsid w:val="00167B1F"/>
    <w:rsid w:val="00172039"/>
    <w:rsid w:val="0017468A"/>
    <w:rsid w:val="00174C59"/>
    <w:rsid w:val="00177F75"/>
    <w:rsid w:val="0018016D"/>
    <w:rsid w:val="0018152B"/>
    <w:rsid w:val="0018449E"/>
    <w:rsid w:val="0019029F"/>
    <w:rsid w:val="00190E2B"/>
    <w:rsid w:val="00192786"/>
    <w:rsid w:val="001943E8"/>
    <w:rsid w:val="00194C37"/>
    <w:rsid w:val="001963DF"/>
    <w:rsid w:val="001A488A"/>
    <w:rsid w:val="001A4A80"/>
    <w:rsid w:val="001A7359"/>
    <w:rsid w:val="001A74A5"/>
    <w:rsid w:val="001B297D"/>
    <w:rsid w:val="001B2983"/>
    <w:rsid w:val="001B448F"/>
    <w:rsid w:val="001B55D1"/>
    <w:rsid w:val="001B585D"/>
    <w:rsid w:val="001B5E77"/>
    <w:rsid w:val="001C1B53"/>
    <w:rsid w:val="001C3321"/>
    <w:rsid w:val="001C543A"/>
    <w:rsid w:val="001D152C"/>
    <w:rsid w:val="001D3C5D"/>
    <w:rsid w:val="001E411B"/>
    <w:rsid w:val="001E65C5"/>
    <w:rsid w:val="001E7B73"/>
    <w:rsid w:val="001F170A"/>
    <w:rsid w:val="001F3240"/>
    <w:rsid w:val="001F3709"/>
    <w:rsid w:val="001F6104"/>
    <w:rsid w:val="001F6A5E"/>
    <w:rsid w:val="002001FF"/>
    <w:rsid w:val="00201970"/>
    <w:rsid w:val="00203416"/>
    <w:rsid w:val="00211115"/>
    <w:rsid w:val="002134F8"/>
    <w:rsid w:val="00216D1D"/>
    <w:rsid w:val="00216F32"/>
    <w:rsid w:val="00220F90"/>
    <w:rsid w:val="002214FF"/>
    <w:rsid w:val="002226E2"/>
    <w:rsid w:val="002231CC"/>
    <w:rsid w:val="00223863"/>
    <w:rsid w:val="00227772"/>
    <w:rsid w:val="00232152"/>
    <w:rsid w:val="00236060"/>
    <w:rsid w:val="002377C2"/>
    <w:rsid w:val="00242DF5"/>
    <w:rsid w:val="002438B7"/>
    <w:rsid w:val="0024586C"/>
    <w:rsid w:val="002519DF"/>
    <w:rsid w:val="0025784A"/>
    <w:rsid w:val="002613C4"/>
    <w:rsid w:val="00263161"/>
    <w:rsid w:val="00266BB1"/>
    <w:rsid w:val="002730EF"/>
    <w:rsid w:val="00273BFC"/>
    <w:rsid w:val="00274E87"/>
    <w:rsid w:val="00274F8B"/>
    <w:rsid w:val="00283624"/>
    <w:rsid w:val="00285260"/>
    <w:rsid w:val="00285571"/>
    <w:rsid w:val="002914DF"/>
    <w:rsid w:val="00291AA7"/>
    <w:rsid w:val="0029260F"/>
    <w:rsid w:val="00293AFD"/>
    <w:rsid w:val="002946CA"/>
    <w:rsid w:val="00294F86"/>
    <w:rsid w:val="00295EFF"/>
    <w:rsid w:val="002A03C3"/>
    <w:rsid w:val="002A3525"/>
    <w:rsid w:val="002B3F4B"/>
    <w:rsid w:val="002B5D28"/>
    <w:rsid w:val="002B66F3"/>
    <w:rsid w:val="002B6F2B"/>
    <w:rsid w:val="002C6019"/>
    <w:rsid w:val="002D165A"/>
    <w:rsid w:val="002D2BF2"/>
    <w:rsid w:val="002D44AB"/>
    <w:rsid w:val="002D4E57"/>
    <w:rsid w:val="002D521C"/>
    <w:rsid w:val="002D7DBA"/>
    <w:rsid w:val="002E45A4"/>
    <w:rsid w:val="002E5404"/>
    <w:rsid w:val="002E58A3"/>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42E8"/>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9A3"/>
    <w:rsid w:val="00383E48"/>
    <w:rsid w:val="003873F8"/>
    <w:rsid w:val="003906C5"/>
    <w:rsid w:val="00395026"/>
    <w:rsid w:val="003A1301"/>
    <w:rsid w:val="003A1790"/>
    <w:rsid w:val="003A196E"/>
    <w:rsid w:val="003A2244"/>
    <w:rsid w:val="003A2AED"/>
    <w:rsid w:val="003A45DF"/>
    <w:rsid w:val="003A49A3"/>
    <w:rsid w:val="003B0334"/>
    <w:rsid w:val="003B130D"/>
    <w:rsid w:val="003B4565"/>
    <w:rsid w:val="003B5E1F"/>
    <w:rsid w:val="003C1EE3"/>
    <w:rsid w:val="003D1A54"/>
    <w:rsid w:val="003D1B20"/>
    <w:rsid w:val="003D2CA8"/>
    <w:rsid w:val="003D436F"/>
    <w:rsid w:val="003D556F"/>
    <w:rsid w:val="003D6757"/>
    <w:rsid w:val="003D6DFF"/>
    <w:rsid w:val="003E0CD9"/>
    <w:rsid w:val="003E21E5"/>
    <w:rsid w:val="003E35F2"/>
    <w:rsid w:val="003E424E"/>
    <w:rsid w:val="003E5678"/>
    <w:rsid w:val="003F4DE0"/>
    <w:rsid w:val="00403CF4"/>
    <w:rsid w:val="00405468"/>
    <w:rsid w:val="004112AF"/>
    <w:rsid w:val="004156C9"/>
    <w:rsid w:val="004216A4"/>
    <w:rsid w:val="00422BA9"/>
    <w:rsid w:val="00422F7F"/>
    <w:rsid w:val="00422FC3"/>
    <w:rsid w:val="00426CD1"/>
    <w:rsid w:val="00430531"/>
    <w:rsid w:val="004353DB"/>
    <w:rsid w:val="0043553E"/>
    <w:rsid w:val="004359B6"/>
    <w:rsid w:val="004402C9"/>
    <w:rsid w:val="00441804"/>
    <w:rsid w:val="00445DD2"/>
    <w:rsid w:val="00450FCB"/>
    <w:rsid w:val="00452C9B"/>
    <w:rsid w:val="00454658"/>
    <w:rsid w:val="00460A59"/>
    <w:rsid w:val="00466FB8"/>
    <w:rsid w:val="0047060F"/>
    <w:rsid w:val="00472253"/>
    <w:rsid w:val="00475A0C"/>
    <w:rsid w:val="0048186E"/>
    <w:rsid w:val="00483046"/>
    <w:rsid w:val="004852FE"/>
    <w:rsid w:val="0048797F"/>
    <w:rsid w:val="004A32F4"/>
    <w:rsid w:val="004A464D"/>
    <w:rsid w:val="004A4726"/>
    <w:rsid w:val="004A68C7"/>
    <w:rsid w:val="004B12F8"/>
    <w:rsid w:val="004B1BAF"/>
    <w:rsid w:val="004B2346"/>
    <w:rsid w:val="004B2B74"/>
    <w:rsid w:val="004B5A25"/>
    <w:rsid w:val="004B5A57"/>
    <w:rsid w:val="004C1847"/>
    <w:rsid w:val="004C1DDD"/>
    <w:rsid w:val="004C2149"/>
    <w:rsid w:val="004C4D2B"/>
    <w:rsid w:val="004D02DB"/>
    <w:rsid w:val="004D1487"/>
    <w:rsid w:val="004D3D9C"/>
    <w:rsid w:val="004D5854"/>
    <w:rsid w:val="004E1A23"/>
    <w:rsid w:val="004E3F07"/>
    <w:rsid w:val="004E4E21"/>
    <w:rsid w:val="004E7F71"/>
    <w:rsid w:val="004F2D9A"/>
    <w:rsid w:val="004F6412"/>
    <w:rsid w:val="004F6650"/>
    <w:rsid w:val="00501F20"/>
    <w:rsid w:val="005042CE"/>
    <w:rsid w:val="00505BC9"/>
    <w:rsid w:val="00505CFE"/>
    <w:rsid w:val="00506545"/>
    <w:rsid w:val="00507939"/>
    <w:rsid w:val="0051114E"/>
    <w:rsid w:val="00511C06"/>
    <w:rsid w:val="00513B4C"/>
    <w:rsid w:val="00515B18"/>
    <w:rsid w:val="00516865"/>
    <w:rsid w:val="005207A5"/>
    <w:rsid w:val="005210A9"/>
    <w:rsid w:val="00522314"/>
    <w:rsid w:val="00523AF2"/>
    <w:rsid w:val="00523CF5"/>
    <w:rsid w:val="00525EDC"/>
    <w:rsid w:val="005272B3"/>
    <w:rsid w:val="00534C72"/>
    <w:rsid w:val="00537EC7"/>
    <w:rsid w:val="005413EB"/>
    <w:rsid w:val="005456B7"/>
    <w:rsid w:val="00546D63"/>
    <w:rsid w:val="005503D7"/>
    <w:rsid w:val="005541FB"/>
    <w:rsid w:val="00562F6F"/>
    <w:rsid w:val="005638F3"/>
    <w:rsid w:val="00563F99"/>
    <w:rsid w:val="005733EF"/>
    <w:rsid w:val="00574311"/>
    <w:rsid w:val="00577D46"/>
    <w:rsid w:val="00582AD9"/>
    <w:rsid w:val="00585392"/>
    <w:rsid w:val="005867F1"/>
    <w:rsid w:val="005867FF"/>
    <w:rsid w:val="00594E5B"/>
    <w:rsid w:val="005951D0"/>
    <w:rsid w:val="0059546E"/>
    <w:rsid w:val="0059616A"/>
    <w:rsid w:val="00596385"/>
    <w:rsid w:val="00596F52"/>
    <w:rsid w:val="005A07FE"/>
    <w:rsid w:val="005A36EF"/>
    <w:rsid w:val="005A43AF"/>
    <w:rsid w:val="005A5E82"/>
    <w:rsid w:val="005A6654"/>
    <w:rsid w:val="005A7281"/>
    <w:rsid w:val="005B342D"/>
    <w:rsid w:val="005B3DE8"/>
    <w:rsid w:val="005B59B1"/>
    <w:rsid w:val="005B5F7B"/>
    <w:rsid w:val="005B7D18"/>
    <w:rsid w:val="005C23FD"/>
    <w:rsid w:val="005C376D"/>
    <w:rsid w:val="005C4BFB"/>
    <w:rsid w:val="005C5933"/>
    <w:rsid w:val="005C694B"/>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4363"/>
    <w:rsid w:val="00636E64"/>
    <w:rsid w:val="00642484"/>
    <w:rsid w:val="00643EFB"/>
    <w:rsid w:val="00644516"/>
    <w:rsid w:val="00646B66"/>
    <w:rsid w:val="006473B3"/>
    <w:rsid w:val="00661209"/>
    <w:rsid w:val="00661BB6"/>
    <w:rsid w:val="00663FC7"/>
    <w:rsid w:val="00671213"/>
    <w:rsid w:val="00672279"/>
    <w:rsid w:val="0067471A"/>
    <w:rsid w:val="0067588C"/>
    <w:rsid w:val="006772FA"/>
    <w:rsid w:val="00677ADB"/>
    <w:rsid w:val="006819EE"/>
    <w:rsid w:val="00682BE3"/>
    <w:rsid w:val="00686025"/>
    <w:rsid w:val="006862D6"/>
    <w:rsid w:val="0068697C"/>
    <w:rsid w:val="00693E2C"/>
    <w:rsid w:val="00694E3F"/>
    <w:rsid w:val="00696C93"/>
    <w:rsid w:val="00697D93"/>
    <w:rsid w:val="006A28F4"/>
    <w:rsid w:val="006A4B79"/>
    <w:rsid w:val="006A4CF0"/>
    <w:rsid w:val="006A56F4"/>
    <w:rsid w:val="006A7E8C"/>
    <w:rsid w:val="006B115E"/>
    <w:rsid w:val="006B1495"/>
    <w:rsid w:val="006B3800"/>
    <w:rsid w:val="006B6EE8"/>
    <w:rsid w:val="006B6FB8"/>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4884"/>
    <w:rsid w:val="007174E9"/>
    <w:rsid w:val="00720625"/>
    <w:rsid w:val="0073087C"/>
    <w:rsid w:val="007366C6"/>
    <w:rsid w:val="0073694F"/>
    <w:rsid w:val="00736E2C"/>
    <w:rsid w:val="00741DF6"/>
    <w:rsid w:val="00743C7F"/>
    <w:rsid w:val="00747130"/>
    <w:rsid w:val="00750483"/>
    <w:rsid w:val="00750841"/>
    <w:rsid w:val="007511B3"/>
    <w:rsid w:val="0075146D"/>
    <w:rsid w:val="00751C89"/>
    <w:rsid w:val="007534D8"/>
    <w:rsid w:val="007549CD"/>
    <w:rsid w:val="007555A0"/>
    <w:rsid w:val="007610C8"/>
    <w:rsid w:val="0076292C"/>
    <w:rsid w:val="00763D8C"/>
    <w:rsid w:val="0076559F"/>
    <w:rsid w:val="00765DEE"/>
    <w:rsid w:val="00766213"/>
    <w:rsid w:val="007663DD"/>
    <w:rsid w:val="00766C32"/>
    <w:rsid w:val="007674C1"/>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7B3C"/>
    <w:rsid w:val="007D017A"/>
    <w:rsid w:val="007D0F5A"/>
    <w:rsid w:val="007D2E5B"/>
    <w:rsid w:val="007D5964"/>
    <w:rsid w:val="007E16E4"/>
    <w:rsid w:val="007E3BFE"/>
    <w:rsid w:val="007E468F"/>
    <w:rsid w:val="007E526B"/>
    <w:rsid w:val="007E5F1D"/>
    <w:rsid w:val="007E6CF0"/>
    <w:rsid w:val="007F10B9"/>
    <w:rsid w:val="007F1696"/>
    <w:rsid w:val="0080300D"/>
    <w:rsid w:val="008119AF"/>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E2545"/>
    <w:rsid w:val="008F068E"/>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E86"/>
    <w:rsid w:val="00970D5E"/>
    <w:rsid w:val="00975765"/>
    <w:rsid w:val="009777ED"/>
    <w:rsid w:val="00980BD8"/>
    <w:rsid w:val="00980BFC"/>
    <w:rsid w:val="00981404"/>
    <w:rsid w:val="00982641"/>
    <w:rsid w:val="009838A8"/>
    <w:rsid w:val="009860AB"/>
    <w:rsid w:val="00993BD3"/>
    <w:rsid w:val="00993D2B"/>
    <w:rsid w:val="00995D6E"/>
    <w:rsid w:val="009963C9"/>
    <w:rsid w:val="009969D7"/>
    <w:rsid w:val="00997A81"/>
    <w:rsid w:val="009A1CB5"/>
    <w:rsid w:val="009A23F6"/>
    <w:rsid w:val="009A36FE"/>
    <w:rsid w:val="009A38E2"/>
    <w:rsid w:val="009B0519"/>
    <w:rsid w:val="009B133E"/>
    <w:rsid w:val="009B24B4"/>
    <w:rsid w:val="009B3931"/>
    <w:rsid w:val="009C0C36"/>
    <w:rsid w:val="009C24AC"/>
    <w:rsid w:val="009C4B38"/>
    <w:rsid w:val="009D0ACE"/>
    <w:rsid w:val="009D14D1"/>
    <w:rsid w:val="009D38C2"/>
    <w:rsid w:val="009D6A07"/>
    <w:rsid w:val="009E0052"/>
    <w:rsid w:val="009E46EA"/>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45915"/>
    <w:rsid w:val="00A5269A"/>
    <w:rsid w:val="00A53476"/>
    <w:rsid w:val="00A53F73"/>
    <w:rsid w:val="00A54F8F"/>
    <w:rsid w:val="00A5501D"/>
    <w:rsid w:val="00A5654A"/>
    <w:rsid w:val="00A56C79"/>
    <w:rsid w:val="00A609BA"/>
    <w:rsid w:val="00A63563"/>
    <w:rsid w:val="00A644EE"/>
    <w:rsid w:val="00A65DFD"/>
    <w:rsid w:val="00A7183F"/>
    <w:rsid w:val="00A71EF0"/>
    <w:rsid w:val="00A84B9C"/>
    <w:rsid w:val="00A85760"/>
    <w:rsid w:val="00A85EBC"/>
    <w:rsid w:val="00A93A6A"/>
    <w:rsid w:val="00A93B1A"/>
    <w:rsid w:val="00A95C90"/>
    <w:rsid w:val="00A96282"/>
    <w:rsid w:val="00A96E06"/>
    <w:rsid w:val="00AA04B1"/>
    <w:rsid w:val="00AA1E51"/>
    <w:rsid w:val="00AA2D8F"/>
    <w:rsid w:val="00AA44D5"/>
    <w:rsid w:val="00AB2E05"/>
    <w:rsid w:val="00AC119C"/>
    <w:rsid w:val="00AC5B8D"/>
    <w:rsid w:val="00AC5BAB"/>
    <w:rsid w:val="00AD0051"/>
    <w:rsid w:val="00AD120E"/>
    <w:rsid w:val="00AD4298"/>
    <w:rsid w:val="00AD44A4"/>
    <w:rsid w:val="00AD734F"/>
    <w:rsid w:val="00AE1FE0"/>
    <w:rsid w:val="00AE2C77"/>
    <w:rsid w:val="00AE4448"/>
    <w:rsid w:val="00AE4A19"/>
    <w:rsid w:val="00AE7F68"/>
    <w:rsid w:val="00AF330A"/>
    <w:rsid w:val="00B05372"/>
    <w:rsid w:val="00B06965"/>
    <w:rsid w:val="00B07E64"/>
    <w:rsid w:val="00B1013D"/>
    <w:rsid w:val="00B13000"/>
    <w:rsid w:val="00B217C6"/>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93FF4"/>
    <w:rsid w:val="00B9440F"/>
    <w:rsid w:val="00B977BE"/>
    <w:rsid w:val="00BA56C5"/>
    <w:rsid w:val="00BB5FC5"/>
    <w:rsid w:val="00BC4106"/>
    <w:rsid w:val="00BD01C7"/>
    <w:rsid w:val="00BD57C9"/>
    <w:rsid w:val="00BE084E"/>
    <w:rsid w:val="00BE0F9E"/>
    <w:rsid w:val="00BE2B86"/>
    <w:rsid w:val="00BE48A3"/>
    <w:rsid w:val="00BE53FB"/>
    <w:rsid w:val="00BE639E"/>
    <w:rsid w:val="00BE6CAE"/>
    <w:rsid w:val="00BE78CD"/>
    <w:rsid w:val="00BF48A4"/>
    <w:rsid w:val="00BF48C2"/>
    <w:rsid w:val="00BF6595"/>
    <w:rsid w:val="00BF6CD5"/>
    <w:rsid w:val="00BF7F78"/>
    <w:rsid w:val="00C014F0"/>
    <w:rsid w:val="00C02F8B"/>
    <w:rsid w:val="00C11C35"/>
    <w:rsid w:val="00C1215F"/>
    <w:rsid w:val="00C12515"/>
    <w:rsid w:val="00C15748"/>
    <w:rsid w:val="00C17C8E"/>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52F4"/>
    <w:rsid w:val="00C86D64"/>
    <w:rsid w:val="00C87CA3"/>
    <w:rsid w:val="00CA02A7"/>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D0AA8"/>
    <w:rsid w:val="00CD6929"/>
    <w:rsid w:val="00CD745D"/>
    <w:rsid w:val="00CD75DF"/>
    <w:rsid w:val="00CE01A6"/>
    <w:rsid w:val="00CE0567"/>
    <w:rsid w:val="00CE459B"/>
    <w:rsid w:val="00CE5AAD"/>
    <w:rsid w:val="00CE6B51"/>
    <w:rsid w:val="00CE7F06"/>
    <w:rsid w:val="00CF0579"/>
    <w:rsid w:val="00CF1A43"/>
    <w:rsid w:val="00CF2506"/>
    <w:rsid w:val="00CF461B"/>
    <w:rsid w:val="00D03BBA"/>
    <w:rsid w:val="00D05F66"/>
    <w:rsid w:val="00D07ADB"/>
    <w:rsid w:val="00D10C0F"/>
    <w:rsid w:val="00D12812"/>
    <w:rsid w:val="00D202BF"/>
    <w:rsid w:val="00D20BFC"/>
    <w:rsid w:val="00D24173"/>
    <w:rsid w:val="00D258ED"/>
    <w:rsid w:val="00D2604C"/>
    <w:rsid w:val="00D3091A"/>
    <w:rsid w:val="00D333C9"/>
    <w:rsid w:val="00D42B5A"/>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5F07"/>
    <w:rsid w:val="00DB6131"/>
    <w:rsid w:val="00DC2158"/>
    <w:rsid w:val="00DC3DA9"/>
    <w:rsid w:val="00DC3DFA"/>
    <w:rsid w:val="00DC4FC1"/>
    <w:rsid w:val="00DC50FA"/>
    <w:rsid w:val="00DC5599"/>
    <w:rsid w:val="00DC746F"/>
    <w:rsid w:val="00DD0403"/>
    <w:rsid w:val="00DD181B"/>
    <w:rsid w:val="00DD231C"/>
    <w:rsid w:val="00DD4BD7"/>
    <w:rsid w:val="00DE6675"/>
    <w:rsid w:val="00DE674F"/>
    <w:rsid w:val="00DF22E0"/>
    <w:rsid w:val="00E00330"/>
    <w:rsid w:val="00E02055"/>
    <w:rsid w:val="00E026AD"/>
    <w:rsid w:val="00E04A98"/>
    <w:rsid w:val="00E07195"/>
    <w:rsid w:val="00E150D1"/>
    <w:rsid w:val="00E158B3"/>
    <w:rsid w:val="00E22536"/>
    <w:rsid w:val="00E234A1"/>
    <w:rsid w:val="00E23559"/>
    <w:rsid w:val="00E2446B"/>
    <w:rsid w:val="00E30BF3"/>
    <w:rsid w:val="00E319F7"/>
    <w:rsid w:val="00E33ADD"/>
    <w:rsid w:val="00E36F5A"/>
    <w:rsid w:val="00E4006B"/>
    <w:rsid w:val="00E40B91"/>
    <w:rsid w:val="00E40D01"/>
    <w:rsid w:val="00E41B93"/>
    <w:rsid w:val="00E41E2E"/>
    <w:rsid w:val="00E427AE"/>
    <w:rsid w:val="00E429F8"/>
    <w:rsid w:val="00E43C7A"/>
    <w:rsid w:val="00E50A2F"/>
    <w:rsid w:val="00E50ED8"/>
    <w:rsid w:val="00E50F4B"/>
    <w:rsid w:val="00E51206"/>
    <w:rsid w:val="00E544BB"/>
    <w:rsid w:val="00E56F95"/>
    <w:rsid w:val="00E60208"/>
    <w:rsid w:val="00E61845"/>
    <w:rsid w:val="00E61998"/>
    <w:rsid w:val="00E6234D"/>
    <w:rsid w:val="00E62890"/>
    <w:rsid w:val="00E635EF"/>
    <w:rsid w:val="00E65B6D"/>
    <w:rsid w:val="00E6629C"/>
    <w:rsid w:val="00E67951"/>
    <w:rsid w:val="00E71E0E"/>
    <w:rsid w:val="00E75E5F"/>
    <w:rsid w:val="00E8272E"/>
    <w:rsid w:val="00E83E3C"/>
    <w:rsid w:val="00E9596C"/>
    <w:rsid w:val="00EB03B8"/>
    <w:rsid w:val="00EB385E"/>
    <w:rsid w:val="00EB4F83"/>
    <w:rsid w:val="00EB5A49"/>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56D9"/>
    <w:rsid w:val="00F10942"/>
    <w:rsid w:val="00F154DF"/>
    <w:rsid w:val="00F17B43"/>
    <w:rsid w:val="00F17BBE"/>
    <w:rsid w:val="00F207AF"/>
    <w:rsid w:val="00F20D9D"/>
    <w:rsid w:val="00F23645"/>
    <w:rsid w:val="00F25704"/>
    <w:rsid w:val="00F25F27"/>
    <w:rsid w:val="00F33630"/>
    <w:rsid w:val="00F362D0"/>
    <w:rsid w:val="00F413F5"/>
    <w:rsid w:val="00F440D1"/>
    <w:rsid w:val="00F457BB"/>
    <w:rsid w:val="00F47F5D"/>
    <w:rsid w:val="00F50BFF"/>
    <w:rsid w:val="00F52ABC"/>
    <w:rsid w:val="00F54718"/>
    <w:rsid w:val="00F54CF2"/>
    <w:rsid w:val="00F557F0"/>
    <w:rsid w:val="00F56CD2"/>
    <w:rsid w:val="00F60F19"/>
    <w:rsid w:val="00F618C2"/>
    <w:rsid w:val="00F660F3"/>
    <w:rsid w:val="00F670EE"/>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B0F821C-73B9-429F-8501-3D4D63F9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2226E2"/>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rsid w:val="002226E2"/>
    <w:rPr>
      <w:rFonts w:ascii="Calibri Light" w:eastAsia="Times New Roman" w:hAnsi="Calibri Light" w:cs="Times New Roman"/>
      <w:b/>
      <w:bCs/>
      <w:i/>
      <w:iCs/>
      <w:sz w:val="28"/>
      <w:szCs w:val="28"/>
      <w:lang w:val="ru-RU" w:eastAsia="ru-RU"/>
    </w:rPr>
  </w:style>
  <w:style w:type="character" w:customStyle="1" w:styleId="40">
    <w:name w:val="Заголовок 4 Знак"/>
    <w:link w:val="4"/>
    <w:rsid w:val="002226E2"/>
    <w:rPr>
      <w:rFonts w:ascii="Times New Roman" w:hAnsi="Times New Roman"/>
      <w:b/>
      <w:bCs/>
      <w:sz w:val="28"/>
      <w:szCs w:val="28"/>
      <w:lang w:val="ru-RU" w:eastAsia="ru-RU"/>
    </w:rPr>
  </w:style>
  <w:style w:type="paragraph" w:customStyle="1" w:styleId="Normal">
    <w:name w:val="Normal"/>
    <w:aliases w:val="Звичайний,Обычный11"/>
    <w:basedOn w:val="a"/>
    <w:qFormat/>
    <w:rsid w:val="002226E2"/>
    <w:rPr>
      <w:rFonts w:eastAsia="Times New Roman"/>
      <w:sz w:val="24"/>
      <w:szCs w:val="24"/>
      <w:lang w:val="uk-UA" w:eastAsia="uk-UA"/>
    </w:rPr>
  </w:style>
  <w:style w:type="paragraph" w:customStyle="1" w:styleId="msolistparagraph0">
    <w:name w:val="msolistparagraph"/>
    <w:basedOn w:val="a"/>
    <w:uiPriority w:val="34"/>
    <w:qFormat/>
    <w:rsid w:val="002226E2"/>
    <w:pPr>
      <w:ind w:left="720"/>
      <w:contextualSpacing/>
    </w:pPr>
    <w:rPr>
      <w:rFonts w:eastAsia="Times New Roman"/>
      <w:sz w:val="24"/>
      <w:szCs w:val="24"/>
      <w:lang w:val="uk-UA" w:eastAsia="uk-UA"/>
    </w:rPr>
  </w:style>
  <w:style w:type="paragraph" w:customStyle="1" w:styleId="Encryption">
    <w:name w:val="Encryption"/>
    <w:basedOn w:val="a"/>
    <w:qFormat/>
    <w:rsid w:val="002226E2"/>
    <w:pPr>
      <w:jc w:val="both"/>
    </w:pPr>
    <w:rPr>
      <w:rFonts w:eastAsia="Times New Roman"/>
      <w:b/>
      <w:bCs/>
      <w:i/>
      <w:iCs/>
      <w:sz w:val="24"/>
      <w:szCs w:val="24"/>
      <w:lang w:val="uk-UA" w:eastAsia="uk-UA"/>
    </w:rPr>
  </w:style>
  <w:style w:type="character" w:customStyle="1" w:styleId="Heading2Char">
    <w:name w:val="Heading 2 Char"/>
    <w:link w:val="Heading2"/>
    <w:locked/>
    <w:rsid w:val="002226E2"/>
    <w:rPr>
      <w:rFonts w:ascii="Arial" w:eastAsia="Times New Roman" w:hAnsi="Arial"/>
      <w:b/>
      <w:caps/>
      <w:sz w:val="16"/>
      <w:lang w:val="ru-RU" w:eastAsia="ru-RU"/>
    </w:rPr>
  </w:style>
  <w:style w:type="paragraph" w:customStyle="1" w:styleId="Heading2">
    <w:name w:val="Heading 2"/>
    <w:basedOn w:val="a"/>
    <w:link w:val="Heading2Char"/>
    <w:rsid w:val="002226E2"/>
    <w:rPr>
      <w:rFonts w:ascii="Arial" w:eastAsia="Times New Roman" w:hAnsi="Arial"/>
      <w:b/>
      <w:caps/>
      <w:sz w:val="16"/>
    </w:rPr>
  </w:style>
  <w:style w:type="character" w:customStyle="1" w:styleId="Heading4Char">
    <w:name w:val="Heading 4 Char"/>
    <w:link w:val="Heading4"/>
    <w:locked/>
    <w:rsid w:val="002226E2"/>
    <w:rPr>
      <w:rFonts w:ascii="Arial" w:eastAsia="Times New Roman" w:hAnsi="Arial"/>
      <w:b/>
      <w:lang w:val="ru-RU" w:eastAsia="ru-RU"/>
    </w:rPr>
  </w:style>
  <w:style w:type="paragraph" w:customStyle="1" w:styleId="Heading4">
    <w:name w:val="Heading 4"/>
    <w:basedOn w:val="a"/>
    <w:link w:val="Heading4Char"/>
    <w:rsid w:val="002226E2"/>
    <w:rPr>
      <w:rFonts w:ascii="Arial" w:eastAsia="Times New Roman" w:hAnsi="Arial"/>
      <w:b/>
    </w:rPr>
  </w:style>
  <w:style w:type="table" w:styleId="a9">
    <w:name w:val="Table Grid"/>
    <w:basedOn w:val="a1"/>
    <w:uiPriority w:val="59"/>
    <w:rsid w:val="002226E2"/>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2226E2"/>
    <w:rPr>
      <w:rFonts w:cs="Calibri"/>
      <w:lang w:val="uk-UA"/>
    </w:rPr>
    <w:tblPr>
      <w:tblCellMar>
        <w:top w:w="0" w:type="dxa"/>
        <w:left w:w="108" w:type="dxa"/>
        <w:bottom w:w="0" w:type="dxa"/>
        <w:right w:w="108" w:type="dxa"/>
      </w:tblCellMar>
    </w:tblPr>
  </w:style>
  <w:style w:type="character" w:customStyle="1" w:styleId="cs7864ebcf1">
    <w:name w:val="cs7864ebcf1"/>
    <w:rsid w:val="002226E2"/>
    <w:rPr>
      <w:rFonts w:ascii="Times New Roman" w:hAnsi="Times New Roman" w:cs="Times New Roman"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EFC20-7AE6-47A9-B69E-FA8A860B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13689</Words>
  <Characters>78028</Characters>
  <Application>Microsoft Office Word</Application>
  <DocSecurity>0</DocSecurity>
  <Lines>650</Lines>
  <Paragraphs>183</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
      <vt:lpstr>МІНІСТЕРСТВО ОХОРОНИ ЗДОРОВ’Я УКРАЇНИ</vt:lpstr>
      <vt:lpstr>        Н А К А З</vt:lpstr>
      <vt:lpstr>    ПЕРЕЛІК</vt:lpstr>
      <vt:lpstr>    </vt:lpstr>
      <vt:lpstr>    ПЕРЕЛІК</vt:lpstr>
      <vt:lpstr> </vt:lpstr>
    </vt:vector>
  </TitlesOfParts>
  <Company>Krokoz™</Company>
  <LinksUpToDate>false</LinksUpToDate>
  <CharactersWithSpaces>91534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2023-02-08T10:22:00Z</cp:lastPrinted>
  <dcterms:created xsi:type="dcterms:W3CDTF">2023-02-14T10:27:00Z</dcterms:created>
  <dcterms:modified xsi:type="dcterms:W3CDTF">2023-02-14T10:27:00Z</dcterms:modified>
</cp:coreProperties>
</file>