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B31" w:rsidRDefault="000A1A6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2B4367">
        <w:t>1</w:t>
      </w:r>
    </w:p>
    <w:p w:rsidR="00787B31" w:rsidRDefault="000A1A63" w:rsidP="00196F6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196F65">
        <w:rPr>
          <w:rFonts w:eastAsia="Times New Roman"/>
          <w:szCs w:val="24"/>
          <w:lang w:val="uk-UA" w:eastAsia="uk-UA"/>
        </w:rPr>
        <w:t xml:space="preserve"> «</w:t>
      </w:r>
      <w:r w:rsidR="00196F65" w:rsidRPr="00196F65">
        <w:rPr>
          <w:rFonts w:eastAsia="Times New Roman"/>
          <w:szCs w:val="24"/>
          <w:lang w:val="uk-UA" w:eastAsia="uk-UA"/>
        </w:rPr>
        <w:t>Про проведення клінічного</w:t>
      </w:r>
      <w:r w:rsidR="00196F65">
        <w:rPr>
          <w:rFonts w:eastAsia="Times New Roman"/>
          <w:szCs w:val="24"/>
          <w:lang w:val="uk-UA" w:eastAsia="uk-UA"/>
        </w:rPr>
        <w:t xml:space="preserve"> </w:t>
      </w:r>
      <w:r w:rsidR="00196F65" w:rsidRPr="00196F65">
        <w:rPr>
          <w:rFonts w:eastAsia="Times New Roman"/>
          <w:szCs w:val="24"/>
          <w:lang w:val="uk-UA" w:eastAsia="uk-UA"/>
        </w:rPr>
        <w:t>випробування лікарського засобу</w:t>
      </w:r>
      <w:r w:rsidR="00196F65">
        <w:rPr>
          <w:rFonts w:eastAsia="Times New Roman"/>
          <w:szCs w:val="24"/>
          <w:lang w:val="uk-UA" w:eastAsia="uk-UA"/>
        </w:rPr>
        <w:t xml:space="preserve"> </w:t>
      </w:r>
      <w:r w:rsidR="00196F65" w:rsidRPr="00196F65">
        <w:rPr>
          <w:rFonts w:eastAsia="Times New Roman"/>
          <w:szCs w:val="24"/>
          <w:lang w:val="uk-UA" w:eastAsia="uk-UA"/>
        </w:rPr>
        <w:t>та затвердження суттєвих поправок</w:t>
      </w:r>
      <w:r w:rsidR="00196F65">
        <w:rPr>
          <w:rFonts w:eastAsia="Times New Roman"/>
          <w:szCs w:val="24"/>
          <w:lang w:val="uk-UA" w:eastAsia="uk-UA"/>
        </w:rPr>
        <w:t>»</w:t>
      </w:r>
    </w:p>
    <w:p w:rsidR="00787B31" w:rsidRDefault="00F43B91">
      <w:pPr>
        <w:ind w:left="9214"/>
        <w:rPr>
          <w:lang w:val="uk-UA"/>
        </w:rPr>
      </w:pPr>
      <w:r w:rsidRPr="00F43B91">
        <w:rPr>
          <w:u w:val="single"/>
          <w:lang w:val="uk-UA"/>
        </w:rPr>
        <w:t>14.09.2023</w:t>
      </w:r>
      <w:r w:rsidR="000A1A63">
        <w:rPr>
          <w:lang w:val="uk-UA"/>
        </w:rPr>
        <w:t xml:space="preserve"> № </w:t>
      </w:r>
      <w:r>
        <w:rPr>
          <w:u w:val="single"/>
          <w:lang w:val="uk-UA"/>
        </w:rPr>
        <w:t>1625</w:t>
      </w: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787B3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Default="000A1A6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C92C34" w:rsidRDefault="002B4367">
            <w:pPr>
              <w:jc w:val="both"/>
              <w:rPr>
                <w:lang w:val="uk-UA"/>
              </w:rPr>
            </w:pPr>
            <w:r w:rsidRPr="00C92C34">
              <w:rPr>
                <w:color w:val="000000"/>
                <w:lang w:val="uk-UA"/>
              </w:rPr>
              <w:t>«</w:t>
            </w:r>
            <w:r w:rsidR="000A1A63" w:rsidRPr="00C92C34">
              <w:rPr>
                <w:lang w:val="uk-UA"/>
              </w:rPr>
              <w:t>Фаза Ib, рандомізоване, подвійне сліпе, плацебо-контрольоване дослідження з вивчення безпеки, переносимості і фармакокінетики моноклонального антитіла (mAb) після внутрішньовенного однократного введення в зростаючих дозах у пацієнтів з ідіопатичним легеневим фіброзом</w:t>
            </w:r>
            <w:r w:rsidRPr="00C92C34">
              <w:rPr>
                <w:color w:val="000000"/>
                <w:lang w:val="uk-UA"/>
              </w:rPr>
              <w:t>»</w:t>
            </w:r>
            <w:r w:rsidR="000A1A63" w:rsidRPr="00C92C34">
              <w:rPr>
                <w:lang w:val="uk-UA"/>
              </w:rPr>
              <w:t>, код дослідження CLI-10067AA1-01, версія 6.0 від 06 липня 2023 року</w:t>
            </w:r>
          </w:p>
        </w:tc>
      </w:tr>
      <w:tr w:rsidR="00787B3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Default="000A1A6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C92C34" w:rsidRDefault="000A1A63">
            <w:pPr>
              <w:jc w:val="both"/>
              <w:rPr>
                <w:lang w:val="uk-UA"/>
              </w:rPr>
            </w:pPr>
            <w:r w:rsidRPr="00C92C34">
              <w:rPr>
                <w:lang w:val="uk-UA"/>
              </w:rPr>
              <w:t>ТОВ</w:t>
            </w:r>
            <w:r w:rsidR="002B4367" w:rsidRPr="00C92C34">
              <w:rPr>
                <w:color w:val="000000"/>
                <w:lang w:val="uk-UA"/>
              </w:rPr>
              <w:t xml:space="preserve"> «</w:t>
            </w:r>
            <w:r w:rsidRPr="00C92C34">
              <w:rPr>
                <w:lang w:val="uk-UA"/>
              </w:rPr>
              <w:t>АРЕНСІЯ ЕКСПЛОРАТОРІ МЕДІСІН</w:t>
            </w:r>
            <w:r w:rsidR="002B4367" w:rsidRPr="00C92C34">
              <w:rPr>
                <w:color w:val="000000"/>
                <w:lang w:val="uk-UA"/>
              </w:rPr>
              <w:t>»</w:t>
            </w:r>
            <w:r w:rsidRPr="00C92C34">
              <w:rPr>
                <w:lang w:val="uk-UA"/>
              </w:rPr>
              <w:t>, Україна</w:t>
            </w:r>
          </w:p>
        </w:tc>
      </w:tr>
      <w:tr w:rsidR="00787B3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Default="000A1A6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C92C34" w:rsidRDefault="002B4367">
            <w:pPr>
              <w:jc w:val="both"/>
              <w:rPr>
                <w:lang w:val="uk-UA"/>
              </w:rPr>
            </w:pPr>
            <w:r w:rsidRPr="00C92C34">
              <w:rPr>
                <w:color w:val="000000"/>
                <w:lang w:val="uk-UA"/>
              </w:rPr>
              <w:t>«</w:t>
            </w:r>
            <w:r w:rsidR="000A1A63" w:rsidRPr="00C92C34">
              <w:rPr>
                <w:lang w:val="uk-UA"/>
              </w:rPr>
              <w:t>К'єзі Фармачеутичі С.п.А.</w:t>
            </w:r>
            <w:r w:rsidRPr="00C92C34">
              <w:rPr>
                <w:color w:val="000000"/>
                <w:lang w:val="uk-UA"/>
              </w:rPr>
              <w:t>»</w:t>
            </w:r>
            <w:r w:rsidR="000A1A63" w:rsidRPr="00C92C34">
              <w:rPr>
                <w:lang w:val="uk-UA"/>
              </w:rPr>
              <w:t>, Італія/[Chiesi Farmaceutici S.p.A, Italy]</w:t>
            </w:r>
          </w:p>
        </w:tc>
      </w:tr>
      <w:tr w:rsidR="002B4367" w:rsidRPr="00FE76D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67" w:rsidRDefault="002B4367" w:rsidP="002B4367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67" w:rsidRPr="00C92C34" w:rsidRDefault="002B4367" w:rsidP="002B4367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C92C34">
              <w:rPr>
                <w:rFonts w:eastAsia="Times New Roman" w:cs="Times New Roman"/>
                <w:szCs w:val="24"/>
                <w:lang w:val="uk-UA"/>
              </w:rPr>
              <w:t xml:space="preserve">CHF10067 (Zampilimab, Зампілімаб), UCB7858 (CHF10067, DEV20135); рекомбінантне гуманізоване моноклональне антитіло проти TG2 [recombinant humanized anti-TG2 mAb]; Розчин для внутрішньовенних інфузій (флакон 6 мл); 100 мг/мл (міліграм/мілілітр); Nova Laboratories Limited, Великобританія; UCB Pharma SA, Бельгія; KLIFO A/S, Данія; Myonex Limited, Великобританія; </w:t>
            </w:r>
          </w:p>
          <w:p w:rsidR="002B4367" w:rsidRPr="00C92C34" w:rsidRDefault="002B4367" w:rsidP="002B4367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C92C34">
              <w:rPr>
                <w:rFonts w:eastAsia="Times New Roman" w:cs="Times New Roman"/>
                <w:szCs w:val="24"/>
                <w:lang w:val="uk-UA"/>
              </w:rPr>
              <w:t>Розчинник для досліджуваного лікарського засобу: Натрію хлориду розчин ізотонічний 0,9% Б.</w:t>
            </w:r>
            <w:r w:rsidR="00C92C34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C92C34">
              <w:rPr>
                <w:rFonts w:eastAsia="Times New Roman" w:cs="Times New Roman"/>
                <w:szCs w:val="24"/>
                <w:lang w:val="uk-UA"/>
              </w:rPr>
              <w:t>Браун (sodium chloride isotonic solution 0,9%, B.</w:t>
            </w:r>
            <w:r w:rsidR="00C92C34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C92C34">
              <w:rPr>
                <w:rFonts w:eastAsia="Times New Roman" w:cs="Times New Roman"/>
                <w:szCs w:val="24"/>
                <w:lang w:val="uk-UA"/>
              </w:rPr>
              <w:t>Braun; Isotonic saline solution 0.9% (Ecoflac plus, 500мл); Isotonic saline solution 0.9% (Ecoflac® plus, 500 мл); NaCl 0,9%); розчин для внутрішньовенних інфузій 0,9 % (500 мл поліетиленовий флакон); В. Вraun Melsungen AG, Німеччина;</w:t>
            </w:r>
          </w:p>
          <w:p w:rsidR="002B4367" w:rsidRPr="00C92C34" w:rsidRDefault="002B4367" w:rsidP="002B4367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C92C34">
              <w:rPr>
                <w:rFonts w:eastAsia="Times New Roman" w:cs="Times New Roman"/>
                <w:szCs w:val="24"/>
                <w:lang w:val="uk-UA"/>
              </w:rPr>
              <w:t>Плацебо до CHF10067: NaCl 0.9%; Розчин для інфузій (розчин натрію хлориду 0.9%, ампула 10 мл); розчин натрію хлориду 0.9%; В. Вraun Melsungen AG, Німеччина</w:t>
            </w:r>
          </w:p>
        </w:tc>
      </w:tr>
      <w:tr w:rsidR="002B4367" w:rsidRPr="00FE76D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67" w:rsidRDefault="002B4367" w:rsidP="002B4367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67" w:rsidRPr="00C92C34" w:rsidRDefault="002B4367" w:rsidP="002B4367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C92C34">
              <w:rPr>
                <w:rFonts w:eastAsia="Times New Roman" w:cs="Times New Roman"/>
                <w:szCs w:val="24"/>
                <w:lang w:val="uk-UA"/>
              </w:rPr>
              <w:t>1) к.м.н. Добрянський Д.В.</w:t>
            </w:r>
          </w:p>
          <w:p w:rsidR="002B4367" w:rsidRPr="00C92C34" w:rsidRDefault="002B4367" w:rsidP="002B4367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C92C34">
              <w:rPr>
                <w:rFonts w:eastAsia="Times New Roman" w:cs="Times New Roman"/>
                <w:szCs w:val="24"/>
                <w:lang w:val="uk-UA"/>
              </w:rPr>
              <w:t>Медичний центр товариства з обмеженою відповідальністю «Аренсія Експлораторі Медісін», відділ клінічних досліджень,  м. Київ</w:t>
            </w:r>
          </w:p>
        </w:tc>
      </w:tr>
      <w:tr w:rsidR="00787B3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Default="000A1A63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C92C34" w:rsidRDefault="000A1A63">
            <w:pPr>
              <w:jc w:val="both"/>
              <w:rPr>
                <w:lang w:val="uk-UA"/>
              </w:rPr>
            </w:pPr>
            <w:r w:rsidRPr="00C92C34">
              <w:rPr>
                <w:rFonts w:cstheme="minorBidi"/>
                <w:lang w:val="uk-UA"/>
              </w:rPr>
              <w:t xml:space="preserve">― </w:t>
            </w:r>
          </w:p>
        </w:tc>
      </w:tr>
      <w:tr w:rsidR="00787B3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Default="000A1A6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uk-UA"/>
              </w:rPr>
              <w:t>Супутні матеріали/препарати супутньої терапії/юридична або фізична особа, яка діє за довіреністю, яку надав спонсор чи заявник на ввезення досліджуваних лікарських засобів та супутніх матеріалів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C92C34" w:rsidRDefault="000A1A63">
            <w:pPr>
              <w:jc w:val="both"/>
              <w:rPr>
                <w:lang w:val="uk-UA"/>
              </w:rPr>
            </w:pPr>
            <w:r w:rsidRPr="00C92C34">
              <w:rPr>
                <w:rFonts w:cstheme="minorBidi"/>
                <w:lang w:val="uk-UA"/>
              </w:rPr>
              <w:t>Компанія, яка діє за довіреністю, яку надав спонсор чи заявник на ввезення досліджуваних лікарських засобів та супутніх матеріалів: ТОВ</w:t>
            </w:r>
            <w:r w:rsidR="002B4367" w:rsidRPr="00C92C34">
              <w:rPr>
                <w:rFonts w:cstheme="minorBidi"/>
                <w:color w:val="000000"/>
                <w:lang w:val="uk-UA"/>
              </w:rPr>
              <w:t xml:space="preserve"> «</w:t>
            </w:r>
            <w:r w:rsidRPr="00C92C34">
              <w:rPr>
                <w:rFonts w:cstheme="minorBidi"/>
                <w:lang w:val="uk-UA"/>
              </w:rPr>
              <w:t>Агенція</w:t>
            </w:r>
            <w:r w:rsidR="002B4367" w:rsidRPr="00C92C34">
              <w:rPr>
                <w:rFonts w:cstheme="minorBidi"/>
                <w:color w:val="000000"/>
                <w:lang w:val="uk-UA"/>
              </w:rPr>
              <w:t xml:space="preserve"> «</w:t>
            </w:r>
            <w:r w:rsidRPr="00C92C34">
              <w:rPr>
                <w:rFonts w:cstheme="minorBidi"/>
                <w:lang w:val="uk-UA"/>
              </w:rPr>
              <w:t>С.М.О.-Україна</w:t>
            </w:r>
            <w:r w:rsidR="002B4367" w:rsidRPr="00C92C34">
              <w:rPr>
                <w:rFonts w:cstheme="minorBidi"/>
                <w:color w:val="000000"/>
                <w:lang w:val="uk-UA"/>
              </w:rPr>
              <w:t>»</w:t>
            </w:r>
            <w:r w:rsidRPr="00C92C34">
              <w:rPr>
                <w:rFonts w:cstheme="minorBidi"/>
                <w:lang w:val="uk-UA"/>
              </w:rPr>
              <w:t xml:space="preserve"> </w:t>
            </w:r>
          </w:p>
        </w:tc>
      </w:tr>
    </w:tbl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87B31" w:rsidTr="0080752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7B31" w:rsidRDefault="000A1A6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787B31" w:rsidTr="0080752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87B31" w:rsidRDefault="00787B31">
      <w:pPr>
        <w:tabs>
          <w:tab w:val="clear" w:pos="708"/>
        </w:tabs>
        <w:rPr>
          <w:b/>
          <w:lang w:val="uk-UA" w:eastAsia="en-US"/>
        </w:rPr>
        <w:sectPr w:rsidR="00787B31" w:rsidSect="002B4367">
          <w:headerReference w:type="default" r:id="rId7"/>
          <w:pgSz w:w="16838" w:h="11906" w:orient="landscape"/>
          <w:pgMar w:top="284" w:right="1245" w:bottom="851" w:left="2127" w:header="709" w:footer="709" w:gutter="0"/>
          <w:cols w:space="708"/>
          <w:titlePg/>
          <w:docGrid w:linePitch="360"/>
        </w:sectPr>
      </w:pPr>
    </w:p>
    <w:p w:rsidR="00787B31" w:rsidRDefault="000A1A6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2</w:t>
      </w:r>
    </w:p>
    <w:p w:rsidR="00787B31" w:rsidRDefault="00196F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196F65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87B31" w:rsidRDefault="00F43B91">
      <w:pPr>
        <w:ind w:left="9072"/>
        <w:rPr>
          <w:lang w:val="uk-UA"/>
        </w:rPr>
      </w:pPr>
      <w:r w:rsidRPr="00F43B91">
        <w:rPr>
          <w:u w:val="single"/>
          <w:lang w:val="uk-UA"/>
        </w:rPr>
        <w:t>14.09.2023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1625</w:t>
      </w:r>
    </w:p>
    <w:p w:rsidR="00787B31" w:rsidRDefault="00787B3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7B31" w:rsidRPr="002B4367" w:rsidRDefault="000A1A63">
            <w:pPr>
              <w:jc w:val="both"/>
              <w:rPr>
                <w:rFonts w:asciiTheme="minorHAnsi" w:hAnsiTheme="minorHAnsi"/>
                <w:sz w:val="22"/>
              </w:rPr>
            </w:pPr>
            <w:r w:rsidRPr="002B4367">
              <w:t>Брошура для дослідника з препарату пакритиніб, редакція 15 від 23 квітня 2023 р.; Досьє досліджуваного лікарського засобу (IMPD) Pacritinib: Модуль 2</w:t>
            </w:r>
            <w:r w:rsidR="002B4367" w:rsidRPr="002B4367">
              <w:rPr>
                <w:color w:val="000000"/>
              </w:rPr>
              <w:t xml:space="preserve"> «</w:t>
            </w:r>
            <w:r w:rsidRPr="002B4367">
              <w:t>Quality</w:t>
            </w:r>
            <w:r w:rsidR="002B4367" w:rsidRPr="002B4367">
              <w:rPr>
                <w:color w:val="000000"/>
              </w:rPr>
              <w:t>»</w:t>
            </w:r>
            <w:r w:rsidRPr="002B4367">
              <w:t>, редакція 13.0 від 03 червня 2023 р.</w:t>
            </w:r>
            <w:r w:rsidRPr="002B4367">
              <w:rPr>
                <w:lang w:val="uk-UA"/>
              </w:rPr>
              <w:t xml:space="preserve"> 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 xml:space="preserve">Номер та дата наказу МОЗ </w:t>
            </w:r>
            <w:r w:rsidRPr="002B4367">
              <w:rPr>
                <w:szCs w:val="24"/>
                <w:lang w:val="uk-UA"/>
              </w:rPr>
              <w:t>про</w:t>
            </w:r>
            <w:r w:rsidRPr="002B4367">
              <w:rPr>
                <w:szCs w:val="24"/>
              </w:rPr>
              <w:t xml:space="preserve"> </w:t>
            </w:r>
            <w:r w:rsidRPr="002B4367">
              <w:rPr>
                <w:szCs w:val="24"/>
                <w:lang w:val="uk-UA"/>
              </w:rPr>
              <w:t>проведення</w:t>
            </w:r>
            <w:r w:rsidRPr="002B436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  <w:rPr>
                <w:lang w:val="uk-UA"/>
              </w:rPr>
            </w:pPr>
            <w:r w:rsidRPr="002B4367">
              <w:rPr>
                <w:lang w:val="uk-UA"/>
              </w:rPr>
              <w:t xml:space="preserve">№ 1849 від 11.08.2020 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C92C34" w:rsidRDefault="002B4367">
            <w:pPr>
              <w:jc w:val="both"/>
              <w:rPr>
                <w:lang w:val="uk-UA"/>
              </w:rPr>
            </w:pPr>
            <w:r w:rsidRPr="00C92C34">
              <w:rPr>
                <w:color w:val="000000"/>
                <w:lang w:val="uk-UA"/>
              </w:rPr>
              <w:t>«</w:t>
            </w:r>
            <w:r w:rsidR="000A1A63" w:rsidRPr="00C92C34">
              <w:rPr>
                <w:lang w:val="uk-UA"/>
              </w:rPr>
              <w:t>Рандомізоване контрольоване дослідження ІІІ фази з метою порівняльної оцінки пакритинібу та препарату за вибором лікаря при лікуванні пацієнтів із первинним мієлофіброзом або мієлофіброзом, що розвинувся після справжньої поліцитемії чи есенціальної тромбоцитемії, в яких відзначається тяжка тромбоцитопенія (рівень тромбоцитів &lt;50 000/мкл)</w:t>
            </w:r>
            <w:r w:rsidRPr="00C92C34">
              <w:rPr>
                <w:color w:val="000000"/>
                <w:lang w:val="uk-UA"/>
              </w:rPr>
              <w:t>»</w:t>
            </w:r>
            <w:r w:rsidR="000A1A63" w:rsidRPr="00C92C34">
              <w:rPr>
                <w:lang w:val="uk-UA"/>
              </w:rPr>
              <w:t>, PAC303, редакція 2 від 30 червня 2022 р.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</w:pPr>
            <w:r w:rsidRPr="002B4367">
              <w:t>ТОВАРИСТВО З ОБМЕЖЕНОЮ ВІДПОВІДАЛЬНІСТЮ</w:t>
            </w:r>
            <w:r w:rsidR="002B4367" w:rsidRPr="002B4367">
              <w:rPr>
                <w:color w:val="000000"/>
              </w:rPr>
              <w:t xml:space="preserve"> «</w:t>
            </w:r>
            <w:r w:rsidRPr="002B4367">
              <w:t>ПІ ЕС АЙ-УКРАЇНА</w:t>
            </w:r>
            <w:r w:rsidR="002B4367" w:rsidRPr="002B4367">
              <w:rPr>
                <w:color w:val="000000"/>
              </w:rPr>
              <w:t>»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2B4367">
            <w:pPr>
              <w:jc w:val="both"/>
            </w:pPr>
            <w:r w:rsidRPr="002B4367">
              <w:rPr>
                <w:color w:val="000000"/>
              </w:rPr>
              <w:t>«</w:t>
            </w:r>
            <w:r w:rsidR="000A1A63" w:rsidRPr="002B4367">
              <w:t>Сі Ті Ай БіоФарма Корпорейшн</w:t>
            </w:r>
            <w:r w:rsidRPr="002B4367">
              <w:rPr>
                <w:color w:val="000000"/>
              </w:rPr>
              <w:t>»</w:t>
            </w:r>
            <w:r w:rsidR="000A1A63" w:rsidRPr="002B4367">
              <w:t xml:space="preserve"> [CTI BioPharma Corp.], США</w:t>
            </w:r>
          </w:p>
        </w:tc>
      </w:tr>
    </w:tbl>
    <w:p w:rsidR="00787B31" w:rsidRDefault="00787B3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7B31" w:rsidRDefault="000A1A6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87B31" w:rsidRDefault="00787B31">
      <w:pPr>
        <w:tabs>
          <w:tab w:val="clear" w:pos="708"/>
        </w:tabs>
        <w:rPr>
          <w:lang w:eastAsia="en-US"/>
        </w:rPr>
        <w:sectPr w:rsidR="00787B3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87B31" w:rsidRDefault="000A1A6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3</w:t>
      </w:r>
    </w:p>
    <w:p w:rsidR="00787B31" w:rsidRDefault="00196F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196F65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87B31" w:rsidRDefault="00F43B91">
      <w:pPr>
        <w:ind w:left="9072"/>
        <w:rPr>
          <w:lang w:val="uk-UA"/>
        </w:rPr>
      </w:pPr>
      <w:r w:rsidRPr="00F43B91">
        <w:rPr>
          <w:u w:val="single"/>
          <w:lang w:val="uk-UA"/>
        </w:rPr>
        <w:t>14.09.2023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1625</w:t>
      </w:r>
    </w:p>
    <w:p w:rsidR="007C2555" w:rsidRDefault="007C2555">
      <w:pPr>
        <w:ind w:left="9072"/>
        <w:rPr>
          <w:lang w:val="uk-UA"/>
        </w:rPr>
      </w:pPr>
    </w:p>
    <w:p w:rsidR="00787B31" w:rsidRDefault="00787B31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B4367" w:rsidRPr="00F43B91" w:rsidTr="007C2555">
        <w:trPr>
          <w:trHeight w:val="2971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4367" w:rsidRPr="002B4367" w:rsidRDefault="002B4367">
            <w:pPr>
              <w:rPr>
                <w:szCs w:val="24"/>
              </w:rPr>
            </w:pPr>
            <w:r w:rsidRPr="002B436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4706BC" w:rsidRDefault="002B4367" w:rsidP="00094CBB">
            <w:pPr>
              <w:jc w:val="both"/>
              <w:rPr>
                <w:lang w:val="uk-UA"/>
              </w:rPr>
            </w:pPr>
            <w:r w:rsidRPr="002B4367">
              <w:t>Оновлений протокол клінічного випробування М16-066, інкорпорований Поправками 1, 2, 2.01 (тільки для Китаю), 3, 3.01 (тільки для Німеччини), 4, 4.01 (тільки для Японії), 4.02 (для України та прилеглих задіяних країн), 5 і Адміністративними змінами 1, 2, 3, 4 від 16 грудня 2022 року; Адміністративна зміна 7 від 27 січня 2023 року до протоколу клінічного випробування М16-066; Інформація для пацієнта та інформована згода на участь у науковому дослідженні та необов’язковому дослідженні, версія 5.0 для України від 16 травня 2023 року, українською та російською мовами; Інформаційний лист пацієнта стосовно дій в умовах пандемії (такої як COVID-19) або інших важливих подій, які впливають на участь у дослідженні [Інформаційний лист для учасника клінічного випробування], версія 2.0 для України від 16 травня 2023 року, українською та російською мовами; Інформаційний лист пацієнта стосовно дій в умовах пандемії (такої як COVID-19) або інших важливих подій, які впливають на участь у дослідженні [Інформаційний лист для учасника клінічного випробування], версія 3.0 для України від 16 травня 2023 року, українською та російською мовами; Оновлений розділ</w:t>
            </w:r>
            <w:r w:rsidRPr="002B4367">
              <w:rPr>
                <w:color w:val="000000"/>
              </w:rPr>
              <w:t xml:space="preserve"> «</w:t>
            </w:r>
            <w:r w:rsidRPr="002B4367">
              <w:t>Якість</w:t>
            </w:r>
            <w:r w:rsidRPr="002B4367">
              <w:rPr>
                <w:color w:val="000000"/>
              </w:rPr>
              <w:t>»</w:t>
            </w:r>
            <w:r w:rsidRPr="002B4367">
              <w:t xml:space="preserve"> Досьє досліджуваного лікарського засобу Рісанкізумаб (ABBV-066), версія 2.0 H від 16 лютого 2023 року; Включення додаткового досліджуваного лікарського засобу: Рісанкізумаб (ABBV-066), 600 мг/10 мл (60 мг/мл), концентрат для приготування розчину для інфузій, у флаконах (виробники: Patheon Italia S.P.A, Італія; </w:t>
            </w:r>
            <w:r w:rsidR="004706BC">
              <w:rPr>
                <w:lang w:val="uk-UA"/>
              </w:rPr>
              <w:t xml:space="preserve">              </w:t>
            </w:r>
            <w:r w:rsidRPr="002B4367">
              <w:t xml:space="preserve">SGS Institut Fresenius GmbH, Німеччина; AbbVie Deutschland GmbH &amp; Co. KG, Німеччина; AbbVie Inc., США; A&amp;M STABTEST GmbH, Німеччина; SGS Analytics Switzerland AG, Швейцарія; Charles River Laboratories Germany GmbH, Німеччина; AbbVie Biotechnology, Ltd., Пуерто-Ріко, США); Зразок маркування досліджуваного лікарського засобу Рісанкізумаб (ABBV-066) 600 мг/10 мл (60 мг/мл), концентрат для приготування розчину для інфузій у флаконі, версія від 27 вересня 2022 року (внутрішнє пакування), українською мовою; Зразок маркування досліджуваного лікарського засобу Рісанкізумаб (ABBV-066) 600 мг/10 мл </w:t>
            </w:r>
            <w:r w:rsidR="004706BC">
              <w:rPr>
                <w:lang w:val="uk-UA"/>
              </w:rPr>
              <w:t xml:space="preserve">               </w:t>
            </w:r>
            <w:r w:rsidRPr="002B4367">
              <w:t xml:space="preserve">(60 мг/мл), концентрат для приготування розчину для інфузій у флаконі, версія від 27 вересня </w:t>
            </w:r>
            <w:r w:rsidRPr="002B4367">
              <w:lastRenderedPageBreak/>
              <w:t>2022 року (зовнішнє пакування), українською мовою; Зміна кількості досліджуваних в Україні з 56 до 20 осіб</w:t>
            </w:r>
            <w:r w:rsidR="00094CBB" w:rsidRPr="00094CBB">
              <w:t xml:space="preserve">; </w:t>
            </w:r>
            <w:r w:rsidR="00094CBB" w:rsidRPr="002B4367">
              <w:t>Уточнення назви протоколу клінічного</w:t>
            </w:r>
            <w:r w:rsidR="00094CBB">
              <w:t xml:space="preserve"> випробування українською мовою</w:t>
            </w:r>
            <w:r w:rsidR="00094CBB" w:rsidRPr="00094CBB">
              <w:t>:</w:t>
            </w:r>
            <w:r w:rsidRPr="002B4367">
              <w:rPr>
                <w:lang w:val="uk-UA"/>
              </w:rPr>
              <w:t xml:space="preserve"> </w:t>
            </w:r>
          </w:p>
          <w:tbl>
            <w:tblPr>
              <w:tblStyle w:val="af0"/>
              <w:tblW w:w="954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2B4367" w:rsidRPr="002B4367" w:rsidTr="002B4367">
              <w:tc>
                <w:tcPr>
                  <w:tcW w:w="4770" w:type="dxa"/>
                </w:tcPr>
                <w:p w:rsidR="002B4367" w:rsidRPr="002B4367" w:rsidRDefault="002B4367" w:rsidP="002B4367">
                  <w:pPr>
                    <w:pStyle w:val="cs80d9435b"/>
                    <w:jc w:val="center"/>
                    <w:rPr>
                      <w:szCs w:val="20"/>
                      <w:lang w:val="uk-UA"/>
                    </w:rPr>
                  </w:pPr>
                  <w:r w:rsidRPr="002B4367">
                    <w:rPr>
                      <w:szCs w:val="20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</w:tcPr>
                <w:p w:rsidR="002B4367" w:rsidRPr="002B4367" w:rsidRDefault="002B4367" w:rsidP="002B4367">
                  <w:pPr>
                    <w:pStyle w:val="cs80d9435b"/>
                    <w:jc w:val="center"/>
                    <w:rPr>
                      <w:szCs w:val="20"/>
                      <w:lang w:val="uk-UA"/>
                    </w:rPr>
                  </w:pPr>
                  <w:r w:rsidRPr="002B4367">
                    <w:rPr>
                      <w:szCs w:val="20"/>
                      <w:lang w:val="uk-UA"/>
                    </w:rPr>
                    <w:t>СТАЛО</w:t>
                  </w:r>
                </w:p>
              </w:tc>
            </w:tr>
            <w:tr w:rsidR="002B4367" w:rsidRPr="00F43B91" w:rsidTr="002B4367">
              <w:tc>
                <w:tcPr>
                  <w:tcW w:w="4770" w:type="dxa"/>
                </w:tcPr>
                <w:p w:rsidR="002B4367" w:rsidRPr="002B4367" w:rsidRDefault="002B4367" w:rsidP="002B4367">
                  <w:pPr>
                    <w:pStyle w:val="cs80d9435b"/>
                    <w:rPr>
                      <w:szCs w:val="20"/>
                      <w:lang w:val="uk-UA"/>
                    </w:rPr>
                  </w:pPr>
                  <w:r w:rsidRPr="002B4367">
                    <w:rPr>
                      <w:rStyle w:val="cs7f95de682"/>
                      <w:rFonts w:ascii="Times New Roman" w:hAnsi="Times New Roman" w:cs="Times New Roman"/>
                      <w:b w:val="0"/>
                      <w:i w:val="0"/>
                      <w:sz w:val="24"/>
                      <w:lang w:val="uk-UA"/>
                    </w:rPr>
                    <w:t>«Багатоцентрове, рандомізоване, подвійне сліпе, плацебо-контрольоване 52-тижневе відкрите продовжене дослідження підтримуючої терапії для вивчення ефективності та безпечності Рісанкізумабу у пацієнтів з виразковим колітом»</w:t>
                  </w:r>
                </w:p>
              </w:tc>
              <w:tc>
                <w:tcPr>
                  <w:tcW w:w="4771" w:type="dxa"/>
                </w:tcPr>
                <w:p w:rsidR="002B4367" w:rsidRPr="002B4367" w:rsidRDefault="002B4367" w:rsidP="002B4367">
                  <w:pPr>
                    <w:pStyle w:val="cs80d9435b"/>
                    <w:rPr>
                      <w:szCs w:val="20"/>
                      <w:lang w:val="uk-UA"/>
                    </w:rPr>
                  </w:pPr>
                  <w:r w:rsidRPr="002B4367">
                    <w:rPr>
                      <w:rStyle w:val="cs7f95de682"/>
                      <w:rFonts w:ascii="Times New Roman" w:hAnsi="Times New Roman" w:cs="Times New Roman"/>
                      <w:b w:val="0"/>
                      <w:i w:val="0"/>
                      <w:sz w:val="24"/>
                      <w:lang w:val="uk-UA"/>
                    </w:rPr>
                    <w:t>«Багатоцентрове, рандомізоване, подвійне сліпе, плацебо-контрольоване 52-тижневе підтримуюче лікування і відкрите продовжене дослідження для вивчення ефективності та безпечності Рісанкізумабу у пацієнтів з виразковим колітом»</w:t>
                  </w:r>
                </w:p>
              </w:tc>
            </w:tr>
          </w:tbl>
          <w:p w:rsidR="002B4367" w:rsidRPr="002B4367" w:rsidRDefault="002B4367" w:rsidP="002B4367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787B31" w:rsidRPr="002B4367" w:rsidTr="002B436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lastRenderedPageBreak/>
              <w:t xml:space="preserve">Номер та дата наказу МОЗ </w:t>
            </w:r>
            <w:r w:rsidRPr="002B4367">
              <w:rPr>
                <w:szCs w:val="24"/>
                <w:lang w:val="uk-UA"/>
              </w:rPr>
              <w:t>про</w:t>
            </w:r>
            <w:r w:rsidRPr="002B4367">
              <w:rPr>
                <w:szCs w:val="24"/>
              </w:rPr>
              <w:t xml:space="preserve"> </w:t>
            </w:r>
            <w:r w:rsidRPr="002B4367">
              <w:rPr>
                <w:szCs w:val="24"/>
                <w:lang w:val="uk-UA"/>
              </w:rPr>
              <w:t>проведення</w:t>
            </w:r>
            <w:r w:rsidRPr="002B436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  <w:rPr>
                <w:lang w:val="uk-UA"/>
              </w:rPr>
            </w:pPr>
            <w:r w:rsidRPr="002B4367">
              <w:rPr>
                <w:lang w:val="uk-UA"/>
              </w:rPr>
              <w:t xml:space="preserve">№ 2030 від 07.11.2018 </w:t>
            </w:r>
          </w:p>
        </w:tc>
      </w:tr>
      <w:tr w:rsidR="00787B31" w:rsidRPr="002B4367" w:rsidTr="002B436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2B4367">
            <w:pPr>
              <w:jc w:val="both"/>
            </w:pPr>
            <w:r w:rsidRPr="002B4367">
              <w:rPr>
                <w:color w:val="000000"/>
              </w:rPr>
              <w:t>«</w:t>
            </w:r>
            <w:r w:rsidR="000A1A63" w:rsidRPr="002B4367">
              <w:t>Багатоцентрове, рандомізоване, подвійне сліпе, плацебо-контрольоване 52-тижневе відкрите продовжене дослідження підтримуючої терапії для вивчення ефективності та безпечності Рісанкізумабу у пацієнтів з виразковим колітом</w:t>
            </w:r>
            <w:r w:rsidRPr="002B4367">
              <w:rPr>
                <w:color w:val="000000"/>
              </w:rPr>
              <w:t>»</w:t>
            </w:r>
            <w:r w:rsidR="000A1A63" w:rsidRPr="002B4367">
              <w:t>, M16-066, інкорпорований Поправками 1, 2, 2.01 (тільки для Китаю), 3, 3.01 (тільки для Німеччини), 4 та 4.02 (для України та прилеглих задіяних країн) і Адміністративними змінами 1, 2, 3 та 4 від 09 травня 2022 року</w:t>
            </w:r>
          </w:p>
        </w:tc>
      </w:tr>
      <w:tr w:rsidR="00787B31" w:rsidRPr="002B4367" w:rsidTr="002B436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2B4367">
            <w:pPr>
              <w:jc w:val="both"/>
            </w:pPr>
            <w:r w:rsidRPr="002B4367">
              <w:rPr>
                <w:color w:val="000000"/>
              </w:rPr>
              <w:t>«</w:t>
            </w:r>
            <w:r w:rsidR="000A1A63" w:rsidRPr="002B4367">
              <w:t>ЕббВі Біофармасьютікалз ГмбХ</w:t>
            </w:r>
            <w:r w:rsidRPr="002B4367">
              <w:rPr>
                <w:color w:val="000000"/>
              </w:rPr>
              <w:t>»</w:t>
            </w:r>
            <w:r w:rsidR="000A1A63" w:rsidRPr="002B4367">
              <w:t>, Швейцарія</w:t>
            </w:r>
          </w:p>
        </w:tc>
      </w:tr>
      <w:tr w:rsidR="00787B31" w:rsidRPr="002B4367" w:rsidTr="002B436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</w:pPr>
            <w:r w:rsidRPr="002B4367">
              <w:t>AbbVie Inc., USA</w:t>
            </w:r>
          </w:p>
        </w:tc>
      </w:tr>
    </w:tbl>
    <w:p w:rsidR="00787B31" w:rsidRDefault="00787B3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7B31" w:rsidRDefault="000A1A6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87B31" w:rsidRDefault="00787B31">
      <w:pPr>
        <w:tabs>
          <w:tab w:val="clear" w:pos="708"/>
        </w:tabs>
        <w:rPr>
          <w:lang w:eastAsia="en-US"/>
        </w:rPr>
        <w:sectPr w:rsidR="00787B31" w:rsidSect="007C2555">
          <w:pgSz w:w="16838" w:h="11906" w:orient="landscape"/>
          <w:pgMar w:top="851" w:right="1245" w:bottom="1418" w:left="2127" w:header="709" w:footer="709" w:gutter="0"/>
          <w:cols w:space="720"/>
          <w:titlePg/>
        </w:sectPr>
      </w:pPr>
    </w:p>
    <w:p w:rsidR="00787B31" w:rsidRDefault="000A1A6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4</w:t>
      </w:r>
    </w:p>
    <w:p w:rsidR="00787B31" w:rsidRDefault="00196F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196F65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87B31" w:rsidRDefault="00F43B91">
      <w:pPr>
        <w:ind w:left="9072"/>
        <w:rPr>
          <w:lang w:val="uk-UA"/>
        </w:rPr>
      </w:pPr>
      <w:r w:rsidRPr="00F43B91">
        <w:rPr>
          <w:u w:val="single"/>
          <w:lang w:val="uk-UA"/>
        </w:rPr>
        <w:t>14.09.2023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1625</w:t>
      </w:r>
    </w:p>
    <w:p w:rsidR="00787B31" w:rsidRDefault="00787B31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B4367" w:rsidRPr="00F43B91" w:rsidTr="002B436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4367" w:rsidRPr="002B4367" w:rsidRDefault="002B4367">
            <w:pPr>
              <w:rPr>
                <w:szCs w:val="24"/>
              </w:rPr>
            </w:pPr>
            <w:r w:rsidRPr="002B436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2B4367" w:rsidRPr="00281009" w:rsidRDefault="002B4367" w:rsidP="00281009">
            <w:pPr>
              <w:jc w:val="both"/>
              <w:rPr>
                <w:rFonts w:asciiTheme="minorHAnsi" w:hAnsiTheme="minorHAnsi"/>
                <w:sz w:val="22"/>
              </w:rPr>
            </w:pPr>
            <w:r w:rsidRPr="002B4367">
              <w:t>Брошура дослідника, досліджуваний лікарський засіб Olanzapine/Samidorphan (Оланзапін/Самідорфан), версія 10.0 від 27 квітня 2023 року; Залучення торгової назви досліджуваного лікарського засобу ALKS 3831 - LYBALVI®; Форма інформованої згоди пацієнта та захисту персональних даних, версія для України 9.0 від 06 червня 2023 року, українською та російською мовами; Зміна назви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2B4367" w:rsidRPr="002B4367" w:rsidTr="002B436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4367" w:rsidRPr="002B4367" w:rsidRDefault="002B4367" w:rsidP="002B4367">
                  <w:pPr>
                    <w:pStyle w:val="cs2e86d3a6"/>
                    <w:rPr>
                      <w:lang w:val="uk-UA"/>
                    </w:rPr>
                  </w:pPr>
                  <w:r w:rsidRPr="002B4367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4367" w:rsidRPr="002B4367" w:rsidRDefault="002B4367" w:rsidP="002B4367">
                  <w:pPr>
                    <w:pStyle w:val="cs2e86d3a6"/>
                    <w:rPr>
                      <w:lang w:val="uk-UA"/>
                    </w:rPr>
                  </w:pPr>
                  <w:r w:rsidRPr="002B4367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2B4367" w:rsidRPr="00F43B91" w:rsidTr="002B436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4367" w:rsidRPr="002B4367" w:rsidRDefault="002B4367" w:rsidP="002B4367">
                  <w:pPr>
                    <w:pStyle w:val="cs80d9435b"/>
                    <w:rPr>
                      <w:lang w:val="uk-UA"/>
                    </w:rPr>
                  </w:pPr>
                  <w:r w:rsidRPr="002B4367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 xml:space="preserve">директор Косенкова І.В. </w:t>
                  </w:r>
                </w:p>
                <w:p w:rsidR="002B4367" w:rsidRPr="002B4367" w:rsidRDefault="002B4367" w:rsidP="002B4367">
                  <w:pPr>
                    <w:pStyle w:val="cs80d9435b"/>
                    <w:rPr>
                      <w:lang w:val="uk-UA"/>
                    </w:rPr>
                  </w:pPr>
                  <w:r w:rsidRPr="002B4367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 xml:space="preserve">Комунальне некомерційне підприємство «Черкаська обласна психіатрична лікарня Черкаської обласної ради», жіноче відділення № 11, </w:t>
                  </w:r>
                  <w:r w:rsidRPr="002B4367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чоловіче відділення </w:t>
                  </w:r>
                  <w:r w:rsidR="007C2555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             </w:t>
                  </w:r>
                  <w:r w:rsidRPr="002B4367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№ 12</w:t>
                  </w:r>
                  <w:r w:rsidRPr="002B4367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,  м. Сміла, Черкаська область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4367" w:rsidRPr="002B4367" w:rsidRDefault="002B4367" w:rsidP="002B4367">
                  <w:pPr>
                    <w:pStyle w:val="csf06cd379"/>
                    <w:rPr>
                      <w:lang w:val="uk-UA"/>
                    </w:rPr>
                  </w:pPr>
                  <w:r w:rsidRPr="002B4367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 xml:space="preserve">директор Косенкова І.В. </w:t>
                  </w:r>
                </w:p>
                <w:p w:rsidR="002B4367" w:rsidRPr="002B4367" w:rsidRDefault="002B4367" w:rsidP="002B4367">
                  <w:pPr>
                    <w:pStyle w:val="cs80d9435b"/>
                    <w:rPr>
                      <w:lang w:val="uk-UA"/>
                    </w:rPr>
                  </w:pPr>
                  <w:r w:rsidRPr="002B4367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 xml:space="preserve">Комунальне некомерційне підприємство «Черкаська обласна психіатрична лікарня Черкаської обласної ради», жіноче відділення №11, </w:t>
                  </w:r>
                  <w:r w:rsidRPr="002B4367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чоловіче відділення №1</w:t>
                  </w:r>
                  <w:r w:rsidR="00281009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 xml:space="preserve">,    </w:t>
                  </w:r>
                  <w:r w:rsidRPr="002B4367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м. Сміла, Черкаська область</w:t>
                  </w:r>
                </w:p>
              </w:tc>
            </w:tr>
          </w:tbl>
          <w:p w:rsidR="002B4367" w:rsidRPr="002B4367" w:rsidRDefault="002B4367" w:rsidP="002B4367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787B31" w:rsidRPr="002B4367" w:rsidTr="002B436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 xml:space="preserve">Номер та дата наказу МОЗ </w:t>
            </w:r>
            <w:r w:rsidRPr="002B4367">
              <w:rPr>
                <w:szCs w:val="24"/>
                <w:lang w:val="uk-UA"/>
              </w:rPr>
              <w:t>про</w:t>
            </w:r>
            <w:r w:rsidRPr="002B4367">
              <w:rPr>
                <w:szCs w:val="24"/>
              </w:rPr>
              <w:t xml:space="preserve"> </w:t>
            </w:r>
            <w:r w:rsidRPr="002B4367">
              <w:rPr>
                <w:szCs w:val="24"/>
                <w:lang w:val="uk-UA"/>
              </w:rPr>
              <w:t>проведення</w:t>
            </w:r>
            <w:r w:rsidRPr="002B436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  <w:rPr>
                <w:lang w:val="uk-UA"/>
              </w:rPr>
            </w:pPr>
            <w:r w:rsidRPr="002B4367">
              <w:rPr>
                <w:lang w:val="uk-UA"/>
              </w:rPr>
              <w:t xml:space="preserve">№ 1177 від 27.09.2017 </w:t>
            </w:r>
          </w:p>
        </w:tc>
      </w:tr>
      <w:tr w:rsidR="00787B31" w:rsidRPr="002B4367" w:rsidTr="002B436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2B4367">
            <w:pPr>
              <w:jc w:val="both"/>
            </w:pPr>
            <w:r w:rsidRPr="002B4367">
              <w:rPr>
                <w:color w:val="000000"/>
              </w:rPr>
              <w:t>«</w:t>
            </w:r>
            <w:r w:rsidR="000A1A63" w:rsidRPr="002B4367">
              <w:t>Дослідження фази 3 для оцінки довгострокової безпечності, переносимості та стійкості лікувальної дії препарату ALKS 3831 в пацієнтів із шизофренією, шизофреноформним розладом або біполярним розладом I типу</w:t>
            </w:r>
            <w:r w:rsidRPr="002B4367">
              <w:rPr>
                <w:color w:val="000000"/>
              </w:rPr>
              <w:t>»</w:t>
            </w:r>
            <w:r w:rsidR="000A1A63" w:rsidRPr="002B4367">
              <w:t>, ALK3831-A308, з поправкою 3.0 від 09 травня 2019 року</w:t>
            </w:r>
          </w:p>
        </w:tc>
      </w:tr>
      <w:tr w:rsidR="00787B31" w:rsidRPr="002B4367" w:rsidTr="002B436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</w:pPr>
            <w:r w:rsidRPr="002B4367">
              <w:t>ТОВ</w:t>
            </w:r>
            <w:r w:rsidR="002B4367" w:rsidRPr="002B4367">
              <w:rPr>
                <w:color w:val="000000"/>
              </w:rPr>
              <w:t xml:space="preserve"> «</w:t>
            </w:r>
            <w:r w:rsidRPr="002B4367">
              <w:t>Прем’єр Ресерч Україна</w:t>
            </w:r>
            <w:r w:rsidR="002B4367" w:rsidRPr="002B4367">
              <w:rPr>
                <w:color w:val="000000"/>
              </w:rPr>
              <w:t>»</w:t>
            </w:r>
          </w:p>
        </w:tc>
      </w:tr>
      <w:tr w:rsidR="00787B31" w:rsidRPr="002B4367" w:rsidTr="002B436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2B4367">
            <w:pPr>
              <w:jc w:val="both"/>
            </w:pPr>
            <w:r w:rsidRPr="002B4367">
              <w:rPr>
                <w:color w:val="000000"/>
              </w:rPr>
              <w:t>«</w:t>
            </w:r>
            <w:r w:rsidR="000A1A63" w:rsidRPr="002B4367">
              <w:t>Алкермес, Інк.</w:t>
            </w:r>
            <w:r w:rsidRPr="002B4367">
              <w:rPr>
                <w:color w:val="000000"/>
              </w:rPr>
              <w:t>»</w:t>
            </w:r>
            <w:r w:rsidR="000A1A63" w:rsidRPr="002B4367">
              <w:t xml:space="preserve"> (Alkermes, Inc.), США</w:t>
            </w:r>
          </w:p>
        </w:tc>
      </w:tr>
    </w:tbl>
    <w:p w:rsidR="00787B31" w:rsidRDefault="00787B3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7B31" w:rsidRDefault="000A1A6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87B31" w:rsidRDefault="00787B31">
      <w:pPr>
        <w:tabs>
          <w:tab w:val="clear" w:pos="708"/>
        </w:tabs>
        <w:rPr>
          <w:lang w:eastAsia="en-US"/>
        </w:rPr>
        <w:sectPr w:rsidR="00787B3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87B31" w:rsidRDefault="000A1A6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5</w:t>
      </w:r>
    </w:p>
    <w:p w:rsidR="00787B31" w:rsidRDefault="00196F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196F65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0A1A63">
        <w:rPr>
          <w:lang w:val="uk-UA"/>
        </w:rPr>
        <w:t xml:space="preserve"> </w:t>
      </w:r>
    </w:p>
    <w:p w:rsidR="00787B31" w:rsidRDefault="00F43B91">
      <w:pPr>
        <w:ind w:left="9072"/>
        <w:rPr>
          <w:lang w:val="uk-UA"/>
        </w:rPr>
      </w:pPr>
      <w:r w:rsidRPr="00F43B91">
        <w:rPr>
          <w:u w:val="single"/>
          <w:lang w:val="uk-UA"/>
        </w:rPr>
        <w:t>14.09.2023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1625</w:t>
      </w:r>
    </w:p>
    <w:p w:rsidR="00787B31" w:rsidRDefault="00787B3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87B31" w:rsidRPr="00F43B9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7B31" w:rsidRPr="00FC4BB3" w:rsidRDefault="000A1A63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FC4BB3">
              <w:rPr>
                <w:lang w:val="uk-UA"/>
              </w:rPr>
              <w:t xml:space="preserve">Оновлений Протокол клінічного дослідження RPC01-3204, Поправка 6.0 від 16 березня </w:t>
            </w:r>
            <w:r w:rsidR="00281009" w:rsidRPr="00FC4BB3">
              <w:rPr>
                <w:lang w:val="uk-UA"/>
              </w:rPr>
              <w:t xml:space="preserve">              </w:t>
            </w:r>
            <w:r w:rsidRPr="00FC4BB3">
              <w:rPr>
                <w:lang w:val="uk-UA"/>
              </w:rPr>
              <w:t xml:space="preserve">2023 р.; Синопсис оновленого протоколу клінічного дослідження RPC01-3204 згідно з Поправкою 6.0, остаточна редакція від 16 березня 2023 р., переклад з англійської мови на українську мову від 19 червня 2023 р.; Інформація для пацієнта та форма інформованої згоди, остаточна редакція 8.0 для України від 03 липня 2023 р., остаточний переклад з англійської мови на українську мову від 27 липня 2023 р., остаточний переклад з англійської мови на російську мову від 27 липня 2023 р. 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 xml:space="preserve">Номер та дата наказу МОЗ </w:t>
            </w:r>
            <w:r w:rsidRPr="002B4367">
              <w:rPr>
                <w:szCs w:val="24"/>
                <w:lang w:val="uk-UA"/>
              </w:rPr>
              <w:t>про</w:t>
            </w:r>
            <w:r w:rsidRPr="002B4367">
              <w:rPr>
                <w:szCs w:val="24"/>
              </w:rPr>
              <w:t xml:space="preserve"> </w:t>
            </w:r>
            <w:r w:rsidRPr="002B4367">
              <w:rPr>
                <w:szCs w:val="24"/>
                <w:lang w:val="uk-UA"/>
              </w:rPr>
              <w:t>проведення</w:t>
            </w:r>
            <w:r w:rsidRPr="002B436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  <w:rPr>
                <w:lang w:val="uk-UA"/>
              </w:rPr>
            </w:pPr>
            <w:r w:rsidRPr="002B4367">
              <w:rPr>
                <w:lang w:val="uk-UA"/>
              </w:rPr>
              <w:t xml:space="preserve">№ 1275 від 06.07.2018 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FC4BB3" w:rsidRDefault="002B4367">
            <w:pPr>
              <w:jc w:val="both"/>
              <w:rPr>
                <w:lang w:val="uk-UA"/>
              </w:rPr>
            </w:pPr>
            <w:r w:rsidRPr="00FC4BB3">
              <w:rPr>
                <w:color w:val="000000"/>
                <w:lang w:val="uk-UA"/>
              </w:rPr>
              <w:t>«</w:t>
            </w:r>
            <w:r w:rsidR="000A1A63" w:rsidRPr="00FC4BB3">
              <w:rPr>
                <w:lang w:val="uk-UA"/>
              </w:rPr>
              <w:t>Додаткове багатоцентрове відкрите дослідження III фази з метою оцінки озанімоду для перорального прийому при лікуванні пацієнтів із середньотяжким або тяжким перебігом хвороби Крона в активній формі</w:t>
            </w:r>
            <w:r w:rsidRPr="00FC4BB3">
              <w:rPr>
                <w:color w:val="000000"/>
                <w:lang w:val="uk-UA"/>
              </w:rPr>
              <w:t>»</w:t>
            </w:r>
            <w:r w:rsidR="000A1A63" w:rsidRPr="00FC4BB3">
              <w:rPr>
                <w:lang w:val="uk-UA"/>
              </w:rPr>
              <w:t>, RPC01-3204, редакція 6.0 від 14 червня 2021 р.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</w:pPr>
            <w:r w:rsidRPr="002B4367">
              <w:t>ТОВАРИСТВО З ОБМЕЖЕНОЮ ВІДПОВІДАЛЬНІСТЮ</w:t>
            </w:r>
            <w:r w:rsidR="002B4367" w:rsidRPr="002B4367">
              <w:rPr>
                <w:color w:val="000000"/>
              </w:rPr>
              <w:t xml:space="preserve"> «</w:t>
            </w:r>
            <w:r w:rsidRPr="002B4367">
              <w:t>ПІ ЕС АЙ-УКРАЇНА</w:t>
            </w:r>
            <w:r w:rsidR="002B4367" w:rsidRPr="002B4367">
              <w:rPr>
                <w:color w:val="000000"/>
              </w:rPr>
              <w:t>»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2B4367">
            <w:pPr>
              <w:jc w:val="both"/>
            </w:pPr>
            <w:r w:rsidRPr="002B4367">
              <w:rPr>
                <w:color w:val="000000"/>
              </w:rPr>
              <w:t>«</w:t>
            </w:r>
            <w:r w:rsidR="000A1A63" w:rsidRPr="002B4367">
              <w:t>Селджен Інтернешнл II Сaрл</w:t>
            </w:r>
            <w:r w:rsidRPr="002B4367">
              <w:rPr>
                <w:color w:val="000000"/>
              </w:rPr>
              <w:t>»</w:t>
            </w:r>
            <w:r w:rsidR="000A1A63" w:rsidRPr="002B4367">
              <w:t xml:space="preserve"> (Celgene International II Sarl), Швейцарія</w:t>
            </w:r>
          </w:p>
        </w:tc>
      </w:tr>
    </w:tbl>
    <w:p w:rsidR="00787B31" w:rsidRDefault="00787B3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7B31" w:rsidRDefault="000A1A6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87B31" w:rsidRDefault="00787B31">
      <w:pPr>
        <w:tabs>
          <w:tab w:val="clear" w:pos="708"/>
        </w:tabs>
        <w:rPr>
          <w:lang w:eastAsia="en-US"/>
        </w:rPr>
        <w:sectPr w:rsidR="00787B3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87B31" w:rsidRDefault="000A1A6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6</w:t>
      </w:r>
    </w:p>
    <w:p w:rsidR="00787B31" w:rsidRDefault="00196F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196F65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87B31" w:rsidRDefault="00F43B91">
      <w:pPr>
        <w:ind w:left="9072"/>
        <w:rPr>
          <w:lang w:val="uk-UA"/>
        </w:rPr>
      </w:pPr>
      <w:r w:rsidRPr="00F43B91">
        <w:rPr>
          <w:u w:val="single"/>
          <w:lang w:val="uk-UA"/>
        </w:rPr>
        <w:t>14.09.2023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1625</w:t>
      </w:r>
    </w:p>
    <w:p w:rsidR="00787B31" w:rsidRDefault="00787B3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7B31" w:rsidRPr="00FC4BB3" w:rsidRDefault="000A1A63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FC4BB3">
              <w:rPr>
                <w:lang w:val="uk-UA"/>
              </w:rPr>
              <w:t xml:space="preserve">Брошура дослідника для Кровалімабу (RO7112689), версія 8 від травня 2023 р. 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 xml:space="preserve">Номер та дата наказу МОЗ </w:t>
            </w:r>
            <w:r w:rsidRPr="002B4367">
              <w:rPr>
                <w:szCs w:val="24"/>
                <w:lang w:val="uk-UA"/>
              </w:rPr>
              <w:t>про</w:t>
            </w:r>
            <w:r w:rsidRPr="002B4367">
              <w:rPr>
                <w:szCs w:val="24"/>
              </w:rPr>
              <w:t xml:space="preserve"> </w:t>
            </w:r>
            <w:r w:rsidRPr="002B4367">
              <w:rPr>
                <w:szCs w:val="24"/>
                <w:lang w:val="uk-UA"/>
              </w:rPr>
              <w:t>проведення</w:t>
            </w:r>
            <w:r w:rsidRPr="002B436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FC4BB3" w:rsidRDefault="000A1A63">
            <w:pPr>
              <w:jc w:val="both"/>
              <w:rPr>
                <w:lang w:val="uk-UA"/>
              </w:rPr>
            </w:pPr>
            <w:r w:rsidRPr="00FC4BB3">
              <w:rPr>
                <w:lang w:val="uk-UA"/>
              </w:rPr>
              <w:t xml:space="preserve">№ 2147 від 04.10.2021 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FC4BB3" w:rsidRDefault="002B4367">
            <w:pPr>
              <w:jc w:val="both"/>
              <w:rPr>
                <w:lang w:val="uk-UA"/>
              </w:rPr>
            </w:pPr>
            <w:r w:rsidRPr="00FC4BB3">
              <w:rPr>
                <w:color w:val="000000"/>
                <w:lang w:val="uk-UA"/>
              </w:rPr>
              <w:t>«</w:t>
            </w:r>
            <w:r w:rsidR="000A1A63" w:rsidRPr="00FC4BB3">
              <w:rPr>
                <w:lang w:val="uk-UA"/>
              </w:rPr>
              <w:t>Рандомізоване, відкрите, контрольоване активним препаратом, багатоцентрове дослідження фази III для оцінки ефективності та безпечності застосування кровалімабу в порівнянні з екулізумабом у пацієнтів із пароксизмальною нічною гемоглобінурією (ПНГ), які раніше не отримували лікування інгібіторами комплементу</w:t>
            </w:r>
            <w:r w:rsidRPr="00FC4BB3">
              <w:rPr>
                <w:color w:val="000000"/>
                <w:lang w:val="uk-UA"/>
              </w:rPr>
              <w:t>»</w:t>
            </w:r>
            <w:r w:rsidR="000A1A63" w:rsidRPr="00FC4BB3">
              <w:rPr>
                <w:lang w:val="uk-UA"/>
              </w:rPr>
              <w:t>, BO42162, версія 6 від 30 вересня 2022 р.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FC4BB3" w:rsidRDefault="000A1A63">
            <w:pPr>
              <w:jc w:val="both"/>
              <w:rPr>
                <w:lang w:val="uk-UA"/>
              </w:rPr>
            </w:pPr>
            <w:r w:rsidRPr="00FC4BB3">
              <w:rPr>
                <w:lang w:val="uk-UA"/>
              </w:rPr>
              <w:t>Товариство з обмеженою відповідальністю</w:t>
            </w:r>
            <w:r w:rsidR="002B4367" w:rsidRPr="00FC4BB3">
              <w:rPr>
                <w:color w:val="000000"/>
                <w:lang w:val="uk-UA"/>
              </w:rPr>
              <w:t xml:space="preserve"> «</w:t>
            </w:r>
            <w:r w:rsidRPr="00FC4BB3">
              <w:rPr>
                <w:lang w:val="uk-UA"/>
              </w:rPr>
              <w:t>Рош Україна</w:t>
            </w:r>
            <w:r w:rsidR="002B4367" w:rsidRPr="00FC4BB3">
              <w:rPr>
                <w:color w:val="000000"/>
                <w:lang w:val="uk-UA"/>
              </w:rPr>
              <w:t>»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FC4BB3" w:rsidRDefault="000A1A63">
            <w:pPr>
              <w:jc w:val="both"/>
              <w:rPr>
                <w:lang w:val="uk-UA"/>
              </w:rPr>
            </w:pPr>
            <w:r w:rsidRPr="00FC4BB3">
              <w:rPr>
                <w:lang w:val="uk-UA"/>
              </w:rPr>
              <w:t>Ф.Хоффманн-Ля Рош Лтд, Швейцарія</w:t>
            </w:r>
          </w:p>
        </w:tc>
      </w:tr>
    </w:tbl>
    <w:p w:rsidR="00787B31" w:rsidRDefault="00787B3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7B31" w:rsidRDefault="000A1A6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87B31" w:rsidRDefault="00787B31">
      <w:pPr>
        <w:tabs>
          <w:tab w:val="clear" w:pos="708"/>
        </w:tabs>
        <w:rPr>
          <w:lang w:eastAsia="en-US"/>
        </w:rPr>
        <w:sectPr w:rsidR="00787B3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87B31" w:rsidRDefault="000A1A6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7</w:t>
      </w:r>
    </w:p>
    <w:p w:rsidR="00787B31" w:rsidRDefault="00196F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196F65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0A1A63">
        <w:rPr>
          <w:lang w:val="uk-UA"/>
        </w:rPr>
        <w:t xml:space="preserve"> </w:t>
      </w:r>
    </w:p>
    <w:p w:rsidR="00787B31" w:rsidRDefault="00F43B91">
      <w:pPr>
        <w:ind w:left="9072"/>
        <w:rPr>
          <w:lang w:val="uk-UA"/>
        </w:rPr>
      </w:pPr>
      <w:r w:rsidRPr="00F43B91">
        <w:rPr>
          <w:u w:val="single"/>
          <w:lang w:val="uk-UA"/>
        </w:rPr>
        <w:t>14.09.2023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1625</w:t>
      </w:r>
    </w:p>
    <w:p w:rsidR="00787B31" w:rsidRDefault="00787B3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7B31" w:rsidRPr="002B4367" w:rsidRDefault="000A1A63">
            <w:pPr>
              <w:jc w:val="both"/>
              <w:rPr>
                <w:rFonts w:asciiTheme="minorHAnsi" w:hAnsiTheme="minorHAnsi"/>
                <w:sz w:val="22"/>
              </w:rPr>
            </w:pPr>
            <w:r w:rsidRPr="002B4367">
              <w:t>Брошура дослідника для досліджуваного лікарського засобу BAF312 Сіпонімод, видання 21, від 19 квітня 2023 року; Брошура дослідника для досліджуваного лікарського засобу FTY720 Фінголімод, видання 26, від 17 квітня 2023 року; Поправка до Досьє досліджуваного лікарського засобу BAF312 0.1 мг, 0.25 мг, 0.5 мг, 1 мг, 2 мг, таблетки, вкриті плівковою оболонкою, 6002850_SM_IP_AMEN_6_967, від 11 травня 2023 року; Оновлені секції Досьє досліджуваного лікарського засобу BAF312, 0.1 мг, таблетки, вкриті плівковою оболонкою: 2.1.P.3</w:t>
            </w:r>
            <w:r w:rsidR="002B4367" w:rsidRPr="002B4367">
              <w:rPr>
                <w:color w:val="000000"/>
              </w:rPr>
              <w:t xml:space="preserve"> «</w:t>
            </w:r>
            <w:r w:rsidRPr="002B4367">
              <w:t>Виробництво</w:t>
            </w:r>
            <w:r w:rsidR="002B4367" w:rsidRPr="002B4367">
              <w:rPr>
                <w:color w:val="000000"/>
              </w:rPr>
              <w:t>»</w:t>
            </w:r>
            <w:r w:rsidRPr="002B4367">
              <w:t>, 6002850_SM_I_P3_975, версія 3.0 від 12 травня 2023 року; Оновлені секції Досьє досліджуваного лікарського засобу BAF312, 0.25 мг, 0.5 мг, 1 мг, 2 мг, таблетки, вкриті плівковою оболонкою: 2.1.P.3</w:t>
            </w:r>
            <w:r w:rsidR="002B4367" w:rsidRPr="002B4367">
              <w:rPr>
                <w:color w:val="000000"/>
              </w:rPr>
              <w:t xml:space="preserve"> «</w:t>
            </w:r>
            <w:r w:rsidRPr="002B4367">
              <w:t>Виробництво</w:t>
            </w:r>
            <w:r w:rsidR="002B4367" w:rsidRPr="002B4367">
              <w:rPr>
                <w:color w:val="000000"/>
              </w:rPr>
              <w:t>»</w:t>
            </w:r>
            <w:r w:rsidRPr="002B4367">
              <w:t>, 6002636_SM_I_RD01_P3_975, версія 3.0 від 11 травня 2023 року; Оновлені секції Досьє досліджуваного лікарського засобу BAF312, 0.1 мг, таблетки, вкриті плівковою оболонкою: 2.1.P.8</w:t>
            </w:r>
            <w:r w:rsidR="002B4367" w:rsidRPr="002B4367">
              <w:rPr>
                <w:color w:val="000000"/>
              </w:rPr>
              <w:t xml:space="preserve"> «</w:t>
            </w:r>
            <w:r w:rsidRPr="002B4367">
              <w:t>Стабільність</w:t>
            </w:r>
            <w:r w:rsidR="002B4367" w:rsidRPr="002B4367">
              <w:rPr>
                <w:color w:val="000000"/>
              </w:rPr>
              <w:t>»</w:t>
            </w:r>
            <w:r w:rsidRPr="002B4367">
              <w:t>, 6002850_SM_I_P8_975, версія 6.0 від 11 травня 2023 року; Подовження терміну придатності досліджуваного лікарського засобу BAF312 Сіпонімод, таблетки, вкриті плівковою оболонкою, 0.1 мг, до 42 місяців; Зміна назви виробника досліджуваного лікарського засобу BAF312, 0.1 мг, 0.25 мг, 0.5 мг, 1 мг, 2 мг, таблетки, вкриті плівковою оболонкою з Confarma France SAS (CONFARMA FRANCE - HOMBOURG), Франція н</w:t>
            </w:r>
            <w:r w:rsidR="004706BC">
              <w:t>а SOLVIAS France SAS, Франція</w:t>
            </w:r>
            <w:r w:rsidRPr="002B4367">
              <w:rPr>
                <w:lang w:val="uk-UA"/>
              </w:rPr>
              <w:t xml:space="preserve"> 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 xml:space="preserve">Номер та дата наказу МОЗ </w:t>
            </w:r>
            <w:r w:rsidRPr="002B4367">
              <w:rPr>
                <w:szCs w:val="24"/>
                <w:lang w:val="uk-UA"/>
              </w:rPr>
              <w:t>про</w:t>
            </w:r>
            <w:r w:rsidRPr="002B4367">
              <w:rPr>
                <w:szCs w:val="24"/>
              </w:rPr>
              <w:t xml:space="preserve"> </w:t>
            </w:r>
            <w:r w:rsidRPr="002B4367">
              <w:rPr>
                <w:szCs w:val="24"/>
                <w:lang w:val="uk-UA"/>
              </w:rPr>
              <w:t>проведення</w:t>
            </w:r>
            <w:r w:rsidRPr="002B436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  <w:rPr>
                <w:lang w:val="uk-UA"/>
              </w:rPr>
            </w:pPr>
            <w:r w:rsidRPr="002B4367">
              <w:rPr>
                <w:lang w:val="uk-UA"/>
              </w:rPr>
              <w:t xml:space="preserve">№ 475 від 13.03.2022 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2B4367">
            <w:pPr>
              <w:jc w:val="both"/>
            </w:pPr>
            <w:r w:rsidRPr="002B4367">
              <w:rPr>
                <w:color w:val="000000"/>
              </w:rPr>
              <w:t>«</w:t>
            </w:r>
            <w:r w:rsidR="000A1A63" w:rsidRPr="002B4367">
              <w:t>2-річне, рандомізоване, подвійне сліпе дослідження відсутності меншої ефективності, що проводиться в 3 групах для порівняння ефективності та безпечності офатумумабу й сіпонімоду з фінголімодом у пацієнтів дитячого віку з розсіяним склерозом, із подальшим відкритим розширеним дослідженням</w:t>
            </w:r>
            <w:r w:rsidRPr="002B4367">
              <w:rPr>
                <w:color w:val="000000"/>
              </w:rPr>
              <w:t>»</w:t>
            </w:r>
            <w:r w:rsidR="000A1A63" w:rsidRPr="002B4367">
              <w:t>, CBAF312D2301, версія 00 від 28 січня 2021 року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</w:pPr>
            <w:r w:rsidRPr="002B4367">
              <w:t>ТОВ</w:t>
            </w:r>
            <w:r w:rsidR="002B4367" w:rsidRPr="002B4367">
              <w:rPr>
                <w:color w:val="000000"/>
              </w:rPr>
              <w:t xml:space="preserve"> «</w:t>
            </w:r>
            <w:r w:rsidRPr="002B4367">
              <w:t>ПАРЕКСЕЛ Україна</w:t>
            </w:r>
            <w:r w:rsidR="002B4367" w:rsidRPr="002B4367">
              <w:rPr>
                <w:color w:val="000000"/>
              </w:rPr>
              <w:t>»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2B4367">
            <w:pPr>
              <w:jc w:val="both"/>
            </w:pPr>
            <w:r w:rsidRPr="002B4367">
              <w:rPr>
                <w:color w:val="000000"/>
              </w:rPr>
              <w:t>«</w:t>
            </w:r>
            <w:r w:rsidR="000A1A63" w:rsidRPr="002B4367">
              <w:t>Новартіс Фарма АГ</w:t>
            </w:r>
            <w:r w:rsidRPr="002B4367">
              <w:rPr>
                <w:color w:val="000000"/>
              </w:rPr>
              <w:t>»</w:t>
            </w:r>
            <w:r w:rsidR="000A1A63" w:rsidRPr="002B4367">
              <w:t>, Швейцарія / Novartis Pharma AG, Switzerland</w:t>
            </w:r>
          </w:p>
        </w:tc>
      </w:tr>
    </w:tbl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87B31" w:rsidTr="0080752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7B31" w:rsidRDefault="000A1A6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787B31" w:rsidTr="0080752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87B31" w:rsidRDefault="00787B31">
      <w:pPr>
        <w:tabs>
          <w:tab w:val="clear" w:pos="708"/>
        </w:tabs>
        <w:rPr>
          <w:lang w:eastAsia="en-US"/>
        </w:rPr>
        <w:sectPr w:rsidR="00787B3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87B31" w:rsidRDefault="000A1A6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8</w:t>
      </w:r>
    </w:p>
    <w:p w:rsidR="00787B31" w:rsidRDefault="00196F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196F65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87B31" w:rsidRDefault="00F43B91">
      <w:pPr>
        <w:ind w:left="9072"/>
        <w:rPr>
          <w:lang w:val="uk-UA"/>
        </w:rPr>
      </w:pPr>
      <w:r w:rsidRPr="00F43B91">
        <w:rPr>
          <w:u w:val="single"/>
          <w:lang w:val="uk-UA"/>
        </w:rPr>
        <w:t>14.09.2023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1625</w:t>
      </w:r>
    </w:p>
    <w:p w:rsidR="00787B31" w:rsidRDefault="00787B31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B4367" w:rsidRPr="00F43B91" w:rsidTr="002B436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4367" w:rsidRPr="002B4367" w:rsidRDefault="002B4367">
            <w:pPr>
              <w:rPr>
                <w:szCs w:val="24"/>
              </w:rPr>
            </w:pPr>
            <w:r w:rsidRPr="002B436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2B4367" w:rsidRPr="002B4367" w:rsidRDefault="002B4367">
            <w:r w:rsidRPr="002B4367">
              <w:t>Зміна назви місця проведення випробування:</w:t>
            </w:r>
          </w:p>
          <w:tbl>
            <w:tblPr>
              <w:tblW w:w="9541" w:type="dxa"/>
              <w:tblInd w:w="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2B4367" w:rsidRPr="002B4367" w:rsidTr="002B436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4367" w:rsidRPr="002B4367" w:rsidRDefault="002B4367" w:rsidP="002B4367">
                  <w:pPr>
                    <w:pStyle w:val="cs2e86d3a6"/>
                  </w:pPr>
                  <w:r w:rsidRPr="002B4367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4367" w:rsidRPr="002B4367" w:rsidRDefault="002B4367" w:rsidP="002B4367">
                  <w:pPr>
                    <w:pStyle w:val="cs2e86d3a6"/>
                  </w:pPr>
                  <w:r w:rsidRPr="002B4367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2B4367" w:rsidRPr="00F43B91" w:rsidTr="002B436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4367" w:rsidRPr="002B4367" w:rsidRDefault="002B4367" w:rsidP="002B4367">
                  <w:pPr>
                    <w:pStyle w:val="cs80d9435b"/>
                    <w:rPr>
                      <w:lang w:val="uk-UA"/>
                    </w:rPr>
                  </w:pPr>
                  <w:r w:rsidRPr="002B4367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 xml:space="preserve">директор Парамонов В.В. </w:t>
                  </w:r>
                </w:p>
                <w:p w:rsidR="002B4367" w:rsidRPr="002B4367" w:rsidRDefault="002B4367" w:rsidP="002B4367">
                  <w:pPr>
                    <w:pStyle w:val="cs80d9435b"/>
                    <w:rPr>
                      <w:lang w:val="uk-UA"/>
                    </w:rPr>
                  </w:pPr>
                  <w:r w:rsidRPr="002B4367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>Комунальне некомерційне підприємство «</w:t>
                  </w:r>
                  <w:r w:rsidRPr="002B4367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Черкаський обласний онкологічний диспансер Черкаської обласної ради</w:t>
                  </w:r>
                  <w:r w:rsidRPr="002B4367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>», обласний центр клінічної онкології (онкохіміотерапевтичний), м. Черкаси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4367" w:rsidRPr="002B4367" w:rsidRDefault="002B4367" w:rsidP="002B4367">
                  <w:pPr>
                    <w:pStyle w:val="cs80d9435b"/>
                    <w:rPr>
                      <w:lang w:val="uk-UA"/>
                    </w:rPr>
                  </w:pPr>
                  <w:r w:rsidRPr="002B4367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 xml:space="preserve">директор Парамонов В.В. </w:t>
                  </w:r>
                </w:p>
                <w:p w:rsidR="002B4367" w:rsidRPr="002B4367" w:rsidRDefault="002B4367" w:rsidP="002B4367">
                  <w:pPr>
                    <w:pStyle w:val="cs80d9435b"/>
                    <w:rPr>
                      <w:lang w:val="uk-UA"/>
                    </w:rPr>
                  </w:pPr>
                  <w:r w:rsidRPr="002B4367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>Комунальне некомерційне підприємство «</w:t>
                  </w:r>
                  <w:r w:rsidRPr="002B4367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Клінічний центр онкології, гематології, трансплантології та паліативної допомоги Черкаської обласної ради</w:t>
                  </w:r>
                  <w:r w:rsidRPr="002B4367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>», обласний центр клінічної онкології (онкохіміотерапевтични</w:t>
                  </w:r>
                  <w:r w:rsidR="00281009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 xml:space="preserve">й), </w:t>
                  </w:r>
                  <w:r w:rsidRPr="002B4367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>м. Черкаси</w:t>
                  </w:r>
                </w:p>
              </w:tc>
            </w:tr>
          </w:tbl>
          <w:p w:rsidR="002B4367" w:rsidRPr="002B4367" w:rsidRDefault="002B4367" w:rsidP="002B4367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787B31" w:rsidRPr="002B4367" w:rsidTr="002B436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 xml:space="preserve">Номер та дата наказу МОЗ </w:t>
            </w:r>
            <w:r w:rsidRPr="002B4367">
              <w:rPr>
                <w:szCs w:val="24"/>
                <w:lang w:val="uk-UA"/>
              </w:rPr>
              <w:t>про</w:t>
            </w:r>
            <w:r w:rsidRPr="002B4367">
              <w:rPr>
                <w:szCs w:val="24"/>
              </w:rPr>
              <w:t xml:space="preserve"> </w:t>
            </w:r>
            <w:r w:rsidRPr="002B4367">
              <w:rPr>
                <w:szCs w:val="24"/>
                <w:lang w:val="uk-UA"/>
              </w:rPr>
              <w:t>проведення</w:t>
            </w:r>
            <w:r w:rsidRPr="002B436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  <w:rPr>
                <w:lang w:val="uk-UA"/>
              </w:rPr>
            </w:pPr>
            <w:r w:rsidRPr="002B4367">
              <w:rPr>
                <w:lang w:val="uk-UA"/>
              </w:rPr>
              <w:t xml:space="preserve">№ 1636 від 20.07.2020 </w:t>
            </w:r>
          </w:p>
        </w:tc>
      </w:tr>
      <w:tr w:rsidR="00787B31" w:rsidRPr="002B4367" w:rsidTr="002B436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2B4367">
            <w:pPr>
              <w:jc w:val="both"/>
            </w:pPr>
            <w:r w:rsidRPr="002B4367">
              <w:rPr>
                <w:color w:val="000000"/>
              </w:rPr>
              <w:t>«</w:t>
            </w:r>
            <w:r w:rsidR="000A1A63" w:rsidRPr="002B4367">
              <w:t>SERENA-2: Рандомізоване, відкрите, у паралельних групах, багатоцентрове дослідження фази 2 порівняння ефективності та безпечності перорального препарату AZD9833 і Фулвестранта у жінок з поширеним ER-позитивним HER2-негативним раком молочної залози</w:t>
            </w:r>
            <w:r w:rsidRPr="002B4367">
              <w:rPr>
                <w:color w:val="000000"/>
              </w:rPr>
              <w:t>»</w:t>
            </w:r>
            <w:r w:rsidR="000A1A63" w:rsidRPr="002B4367">
              <w:t>, D8530C00002, версія 6.0 від 04 травня 2023 року</w:t>
            </w:r>
          </w:p>
        </w:tc>
      </w:tr>
      <w:tr w:rsidR="00787B31" w:rsidRPr="002B4367" w:rsidTr="002B436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</w:pPr>
            <w:r w:rsidRPr="002B4367">
              <w:t>ТОВ</w:t>
            </w:r>
            <w:r w:rsidR="002B4367" w:rsidRPr="002B4367">
              <w:rPr>
                <w:color w:val="000000"/>
              </w:rPr>
              <w:t xml:space="preserve"> «</w:t>
            </w:r>
            <w:r w:rsidRPr="002B4367">
              <w:t>ПАРЕКСЕЛ Україна</w:t>
            </w:r>
            <w:r w:rsidR="002B4367" w:rsidRPr="002B4367">
              <w:rPr>
                <w:color w:val="000000"/>
              </w:rPr>
              <w:t>»</w:t>
            </w:r>
          </w:p>
        </w:tc>
      </w:tr>
      <w:tr w:rsidR="00787B31" w:rsidRPr="002B4367" w:rsidTr="002B436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</w:pPr>
            <w:r w:rsidRPr="002B4367">
              <w:t>АстраЗенека АБ, Швеція / AstraZeneca AB, Sweden</w:t>
            </w:r>
          </w:p>
        </w:tc>
      </w:tr>
    </w:tbl>
    <w:p w:rsidR="00787B31" w:rsidRDefault="00787B3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7B31" w:rsidRDefault="000A1A6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87B31" w:rsidRDefault="00787B31">
      <w:pPr>
        <w:tabs>
          <w:tab w:val="clear" w:pos="708"/>
        </w:tabs>
        <w:rPr>
          <w:lang w:eastAsia="en-US"/>
        </w:rPr>
        <w:sectPr w:rsidR="00787B3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87B31" w:rsidRDefault="000A1A6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9</w:t>
      </w:r>
    </w:p>
    <w:p w:rsidR="00787B31" w:rsidRDefault="00196F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196F65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87B31" w:rsidRDefault="00F43B91">
      <w:pPr>
        <w:ind w:left="9072"/>
        <w:rPr>
          <w:lang w:val="uk-UA"/>
        </w:rPr>
      </w:pPr>
      <w:r w:rsidRPr="00F43B91">
        <w:rPr>
          <w:u w:val="single"/>
          <w:lang w:val="uk-UA"/>
        </w:rPr>
        <w:t>14.09.2023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1625</w:t>
      </w:r>
    </w:p>
    <w:p w:rsidR="00787B31" w:rsidRDefault="00787B31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B4367" w:rsidRPr="00F43B91" w:rsidTr="002B436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4367" w:rsidRPr="002B4367" w:rsidRDefault="002B4367">
            <w:pPr>
              <w:rPr>
                <w:szCs w:val="24"/>
              </w:rPr>
            </w:pPr>
            <w:r w:rsidRPr="002B436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2B4367" w:rsidRPr="000878C6" w:rsidRDefault="002B4367" w:rsidP="000878C6">
            <w:pPr>
              <w:jc w:val="both"/>
              <w:rPr>
                <w:rFonts w:asciiTheme="minorHAnsi" w:hAnsiTheme="minorHAnsi"/>
                <w:sz w:val="22"/>
              </w:rPr>
            </w:pPr>
            <w:r w:rsidRPr="002B4367">
              <w:t>Брошура дослідника препарату Кабозантініб (Cabozantinib (XL184)), версія 19.0 від 06 липня 2023 року англійською мовою; Зміна назви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2B4367" w:rsidRPr="002B4367" w:rsidTr="002B436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4367" w:rsidRPr="002B4367" w:rsidRDefault="002B4367" w:rsidP="002B4367">
                  <w:pPr>
                    <w:pStyle w:val="cs2e86d3a6"/>
                    <w:rPr>
                      <w:lang w:val="uk-UA"/>
                    </w:rPr>
                  </w:pPr>
                  <w:r w:rsidRPr="002B4367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4367" w:rsidRPr="002B4367" w:rsidRDefault="002B4367" w:rsidP="002B4367">
                  <w:pPr>
                    <w:pStyle w:val="cs2e86d3a6"/>
                    <w:rPr>
                      <w:lang w:val="uk-UA"/>
                    </w:rPr>
                  </w:pPr>
                  <w:r w:rsidRPr="002B4367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2B4367" w:rsidRPr="00F43B91" w:rsidTr="002B436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4367" w:rsidRPr="002B4367" w:rsidRDefault="002B4367" w:rsidP="002B4367">
                  <w:pPr>
                    <w:pStyle w:val="cs80d9435b"/>
                    <w:rPr>
                      <w:lang w:val="uk-UA"/>
                    </w:rPr>
                  </w:pPr>
                  <w:r w:rsidRPr="002B4367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лікар Сінєльніков І.В. </w:t>
                  </w:r>
                </w:p>
                <w:p w:rsidR="002B4367" w:rsidRPr="002B4367" w:rsidRDefault="002B4367" w:rsidP="002B4367">
                  <w:pPr>
                    <w:pStyle w:val="cs80d9435b"/>
                    <w:rPr>
                      <w:lang w:val="uk-UA"/>
                    </w:rPr>
                  </w:pPr>
                  <w:r w:rsidRPr="002B4367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Комунальне підприємство «Волинський обласний медичний центр онкології»</w:t>
                  </w:r>
                  <w:r w:rsidRPr="002B4367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 </w:t>
                  </w:r>
                  <w:r w:rsidRPr="002B4367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Волинської обласної ради,</w:t>
                  </w:r>
                  <w:r w:rsidRPr="002B4367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 онкологічне хіміотерапевтичне відділення на 30 ліжок,               м. Луцьк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4367" w:rsidRPr="002B4367" w:rsidRDefault="002B4367" w:rsidP="002B4367">
                  <w:pPr>
                    <w:pStyle w:val="csf06cd379"/>
                    <w:rPr>
                      <w:lang w:val="uk-UA"/>
                    </w:rPr>
                  </w:pPr>
                  <w:r w:rsidRPr="002B4367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лікар Сінєльніков І.В.</w:t>
                  </w:r>
                </w:p>
                <w:p w:rsidR="002B4367" w:rsidRPr="002B4367" w:rsidRDefault="002B4367" w:rsidP="002B4367">
                  <w:pPr>
                    <w:pStyle w:val="cs80d9435b"/>
                    <w:rPr>
                      <w:lang w:val="uk-UA"/>
                    </w:rPr>
                  </w:pPr>
                  <w:r w:rsidRPr="002B4367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Комунальне підприємство «Волинська обласна клінічна лікарня»</w:t>
                  </w:r>
                  <w:r w:rsidRPr="002B4367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 </w:t>
                  </w:r>
                  <w:r w:rsidRPr="002B4367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Волинської обласної ради,</w:t>
                  </w:r>
                  <w:r w:rsidRPr="002B4367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 </w:t>
                  </w:r>
                  <w:r w:rsidRPr="002B4367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Обласний медичний центр онкології</w:t>
                  </w:r>
                  <w:r w:rsidRPr="002B4367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, онкологічне хіміотерапевтичне відділення на 30 ліжок,  м Луцьк</w:t>
                  </w:r>
                </w:p>
              </w:tc>
            </w:tr>
          </w:tbl>
          <w:p w:rsidR="002B4367" w:rsidRPr="002B4367" w:rsidRDefault="002B4367" w:rsidP="002B4367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787B31" w:rsidRPr="002B4367" w:rsidTr="002B436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 xml:space="preserve">Номер та дата наказу МОЗ </w:t>
            </w:r>
            <w:r w:rsidRPr="002B4367">
              <w:rPr>
                <w:szCs w:val="24"/>
                <w:lang w:val="uk-UA"/>
              </w:rPr>
              <w:t>про</w:t>
            </w:r>
            <w:r w:rsidRPr="002B4367">
              <w:rPr>
                <w:szCs w:val="24"/>
              </w:rPr>
              <w:t xml:space="preserve"> </w:t>
            </w:r>
            <w:r w:rsidRPr="002B4367">
              <w:rPr>
                <w:szCs w:val="24"/>
                <w:lang w:val="uk-UA"/>
              </w:rPr>
              <w:t>проведення</w:t>
            </w:r>
            <w:r w:rsidRPr="002B436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  <w:rPr>
                <w:lang w:val="uk-UA"/>
              </w:rPr>
            </w:pPr>
            <w:r w:rsidRPr="002B4367">
              <w:rPr>
                <w:lang w:val="uk-UA"/>
              </w:rPr>
              <w:t xml:space="preserve">№ 2243 від 05.10.2020 </w:t>
            </w:r>
          </w:p>
        </w:tc>
      </w:tr>
      <w:tr w:rsidR="00787B31" w:rsidRPr="002B4367" w:rsidTr="002B436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2B4367">
            <w:pPr>
              <w:jc w:val="both"/>
            </w:pPr>
            <w:r w:rsidRPr="002B4367">
              <w:rPr>
                <w:color w:val="000000"/>
              </w:rPr>
              <w:t>«</w:t>
            </w:r>
            <w:r w:rsidR="000A1A63" w:rsidRPr="002B4367">
              <w:t>Рандомізоване відкрите контрольоване дослідження фази 3 з оцінки застосування Кабозантінібу (XL184) у комбінації з Атезолізумабом у порівнянні з новітньою гормональною терапією (НГТ) другої лінії у пацієнтів з метастатичним кастраційно-резистентним раком передміхурової залози</w:t>
            </w:r>
            <w:r w:rsidRPr="002B4367">
              <w:rPr>
                <w:color w:val="000000"/>
              </w:rPr>
              <w:t>»</w:t>
            </w:r>
            <w:r w:rsidR="000A1A63" w:rsidRPr="002B4367">
              <w:t>, XL184–315, поправка 5.0 від 24 січня 2023 року</w:t>
            </w:r>
          </w:p>
        </w:tc>
      </w:tr>
      <w:tr w:rsidR="00787B31" w:rsidRPr="002B4367" w:rsidTr="002B436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</w:pPr>
            <w:r w:rsidRPr="002B4367">
              <w:t>ТОВАРИСТВО З ОБМЕЖЕНОЮ ВІДПОВІДАЛЬНІСТЮ</w:t>
            </w:r>
            <w:r w:rsidR="002B4367" w:rsidRPr="002B4367">
              <w:rPr>
                <w:color w:val="000000"/>
              </w:rPr>
              <w:t xml:space="preserve"> «</w:t>
            </w:r>
            <w:r w:rsidRPr="002B4367">
              <w:t>ФАРМАСЬЮТІКАЛ РІСЕРЧ АССОУШИЕЙТС УКРАЇНА</w:t>
            </w:r>
            <w:r w:rsidR="002B4367" w:rsidRPr="002B4367">
              <w:rPr>
                <w:color w:val="000000"/>
              </w:rPr>
              <w:t>»</w:t>
            </w:r>
            <w:r w:rsidRPr="002B4367">
              <w:t xml:space="preserve"> (ТОВ</w:t>
            </w:r>
            <w:r w:rsidR="002B4367" w:rsidRPr="002B4367">
              <w:rPr>
                <w:color w:val="000000"/>
              </w:rPr>
              <w:t xml:space="preserve"> «</w:t>
            </w:r>
            <w:r w:rsidRPr="002B4367">
              <w:t>ФРА УКРАЇНА</w:t>
            </w:r>
            <w:r w:rsidR="002B4367" w:rsidRPr="002B4367">
              <w:rPr>
                <w:color w:val="000000"/>
              </w:rPr>
              <w:t>»</w:t>
            </w:r>
            <w:r w:rsidRPr="002B4367">
              <w:t>)</w:t>
            </w:r>
          </w:p>
        </w:tc>
      </w:tr>
      <w:tr w:rsidR="00787B31" w:rsidRPr="002B4367" w:rsidTr="002B436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</w:pPr>
            <w:r w:rsidRPr="002B4367">
              <w:t>Exelixis, Inc., США</w:t>
            </w:r>
          </w:p>
        </w:tc>
      </w:tr>
    </w:tbl>
    <w:p w:rsidR="00787B31" w:rsidRDefault="00787B3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7B31" w:rsidRDefault="000A1A6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87B31" w:rsidRDefault="00787B31">
      <w:pPr>
        <w:tabs>
          <w:tab w:val="clear" w:pos="708"/>
        </w:tabs>
        <w:rPr>
          <w:lang w:eastAsia="en-US"/>
        </w:rPr>
        <w:sectPr w:rsidR="00787B3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87B31" w:rsidRDefault="000A1A6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10</w:t>
      </w:r>
    </w:p>
    <w:p w:rsidR="00787B31" w:rsidRDefault="00196F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196F65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0A1A63">
        <w:rPr>
          <w:lang w:val="uk-UA"/>
        </w:rPr>
        <w:t xml:space="preserve"> </w:t>
      </w:r>
    </w:p>
    <w:p w:rsidR="00787B31" w:rsidRDefault="00F43B91">
      <w:pPr>
        <w:ind w:left="9072"/>
        <w:rPr>
          <w:lang w:val="uk-UA"/>
        </w:rPr>
      </w:pPr>
      <w:r w:rsidRPr="00F43B91">
        <w:rPr>
          <w:u w:val="single"/>
          <w:lang w:val="uk-UA"/>
        </w:rPr>
        <w:t>14.09.2023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1625</w:t>
      </w:r>
    </w:p>
    <w:p w:rsidR="00787B31" w:rsidRDefault="00787B3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7B31" w:rsidRPr="002B4367" w:rsidRDefault="000A1A63">
            <w:pPr>
              <w:jc w:val="both"/>
              <w:rPr>
                <w:rFonts w:asciiTheme="minorHAnsi" w:hAnsiTheme="minorHAnsi"/>
                <w:sz w:val="22"/>
              </w:rPr>
            </w:pPr>
            <w:r w:rsidRPr="002B4367">
              <w:t xml:space="preserve">Брошура дослідника для атезолізумабу (TECENTRIQ®, RO5541267), версія 20 від липня </w:t>
            </w:r>
            <w:r w:rsidR="000878C6" w:rsidRPr="000878C6">
              <w:t xml:space="preserve">           </w:t>
            </w:r>
            <w:r w:rsidRPr="002B4367">
              <w:t>2023 р.</w:t>
            </w:r>
            <w:r w:rsidRPr="002B4367">
              <w:rPr>
                <w:lang w:val="uk-UA"/>
              </w:rPr>
              <w:t xml:space="preserve"> </w:t>
            </w:r>
          </w:p>
        </w:tc>
      </w:tr>
      <w:tr w:rsidR="00787B31" w:rsidRPr="00A94D6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 xml:space="preserve">Номер та дата наказу МОЗ </w:t>
            </w:r>
            <w:r w:rsidRPr="002B4367">
              <w:rPr>
                <w:szCs w:val="24"/>
                <w:lang w:val="uk-UA"/>
              </w:rPr>
              <w:t>про</w:t>
            </w:r>
            <w:r w:rsidRPr="002B4367">
              <w:rPr>
                <w:szCs w:val="24"/>
              </w:rPr>
              <w:t xml:space="preserve"> </w:t>
            </w:r>
            <w:r w:rsidRPr="002B4367">
              <w:rPr>
                <w:szCs w:val="24"/>
                <w:lang w:val="uk-UA"/>
              </w:rPr>
              <w:t>проведення</w:t>
            </w:r>
            <w:r w:rsidRPr="002B436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C6" w:rsidRDefault="000878C6" w:rsidP="000878C6">
            <w:pPr>
              <w:jc w:val="both"/>
              <w:rPr>
                <w:lang w:val="uk-UA"/>
              </w:rPr>
            </w:pPr>
            <w:r w:rsidRPr="002B4367">
              <w:rPr>
                <w:lang w:val="uk-UA"/>
              </w:rPr>
              <w:t>№ 1090 від 19.10.2016</w:t>
            </w:r>
          </w:p>
          <w:p w:rsidR="000878C6" w:rsidRDefault="000878C6" w:rsidP="000878C6">
            <w:pPr>
              <w:jc w:val="both"/>
              <w:rPr>
                <w:lang w:val="uk-UA"/>
              </w:rPr>
            </w:pPr>
            <w:r w:rsidRPr="002B4367">
              <w:rPr>
                <w:lang w:val="uk-UA"/>
              </w:rPr>
              <w:t>№ 800 від 26.04.2018</w:t>
            </w:r>
          </w:p>
          <w:p w:rsidR="000878C6" w:rsidRDefault="000878C6" w:rsidP="000878C6">
            <w:pPr>
              <w:jc w:val="both"/>
              <w:rPr>
                <w:lang w:val="uk-UA"/>
              </w:rPr>
            </w:pPr>
            <w:r w:rsidRPr="002B4367">
              <w:rPr>
                <w:lang w:val="uk-UA"/>
              </w:rPr>
              <w:t>№ 928 від 15.05.2018</w:t>
            </w:r>
          </w:p>
          <w:p w:rsidR="000878C6" w:rsidRPr="00A94D6C" w:rsidRDefault="000878C6" w:rsidP="000878C6">
            <w:pPr>
              <w:jc w:val="both"/>
              <w:rPr>
                <w:lang w:val="uk-UA"/>
              </w:rPr>
            </w:pPr>
            <w:r w:rsidRPr="002B4367">
              <w:rPr>
                <w:lang w:val="uk-UA"/>
              </w:rPr>
              <w:t>№ 187 від 05.02.2021</w:t>
            </w:r>
          </w:p>
          <w:p w:rsidR="00A94D6C" w:rsidRDefault="000A1A63" w:rsidP="000878C6">
            <w:pPr>
              <w:jc w:val="both"/>
              <w:rPr>
                <w:lang w:val="uk-UA"/>
              </w:rPr>
            </w:pPr>
            <w:r w:rsidRPr="002B4367">
              <w:rPr>
                <w:lang w:val="uk-UA"/>
              </w:rPr>
              <w:t xml:space="preserve">№ 1012 від </w:t>
            </w:r>
            <w:r w:rsidR="000878C6">
              <w:rPr>
                <w:lang w:val="uk-UA"/>
              </w:rPr>
              <w:t>24.05.2021</w:t>
            </w:r>
            <w:r w:rsidRPr="002B4367">
              <w:rPr>
                <w:lang w:val="uk-UA"/>
              </w:rPr>
              <w:t xml:space="preserve"> </w:t>
            </w:r>
          </w:p>
          <w:p w:rsidR="00A94D6C" w:rsidRDefault="00A94D6C" w:rsidP="00A94D6C">
            <w:pPr>
              <w:jc w:val="both"/>
              <w:rPr>
                <w:lang w:val="uk-UA"/>
              </w:rPr>
            </w:pPr>
            <w:r w:rsidRPr="002B4367">
              <w:rPr>
                <w:lang w:val="uk-UA"/>
              </w:rPr>
              <w:t xml:space="preserve">№ 1012 від </w:t>
            </w:r>
            <w:r>
              <w:rPr>
                <w:lang w:val="uk-UA"/>
              </w:rPr>
              <w:t>24.05.2021</w:t>
            </w:r>
            <w:r w:rsidRPr="002B4367">
              <w:rPr>
                <w:lang w:val="uk-UA"/>
              </w:rPr>
              <w:t xml:space="preserve"> </w:t>
            </w:r>
          </w:p>
          <w:p w:rsidR="00A94D6C" w:rsidRDefault="00A94D6C" w:rsidP="000878C6">
            <w:pPr>
              <w:jc w:val="both"/>
              <w:rPr>
                <w:lang w:val="uk-UA"/>
              </w:rPr>
            </w:pPr>
            <w:r w:rsidRPr="002B4367">
              <w:rPr>
                <w:lang w:val="uk-UA"/>
              </w:rPr>
              <w:t>№ 2917 від 15.12.2020</w:t>
            </w:r>
          </w:p>
          <w:p w:rsidR="00787B31" w:rsidRPr="002B4367" w:rsidRDefault="00A94D6C" w:rsidP="00A94D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 1360 від 10.06.2020</w:t>
            </w:r>
          </w:p>
        </w:tc>
      </w:tr>
      <w:tr w:rsidR="00787B31" w:rsidRPr="00F43B9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C6" w:rsidRPr="001A6EA1" w:rsidRDefault="002B4367">
            <w:pPr>
              <w:jc w:val="both"/>
              <w:rPr>
                <w:color w:val="000000"/>
                <w:lang w:val="uk-UA"/>
              </w:rPr>
            </w:pPr>
            <w:r w:rsidRPr="001A6EA1">
              <w:rPr>
                <w:color w:val="000000"/>
                <w:lang w:val="uk-UA"/>
              </w:rPr>
              <w:t>«</w:t>
            </w:r>
            <w:r w:rsidR="000A1A63" w:rsidRPr="001A6EA1">
              <w:rPr>
                <w:lang w:val="uk-UA"/>
              </w:rPr>
              <w:t>Багатоцентрове рандомізоване плацебо-контрольоване дослідження III фази атезолізумабу (анти-PD-L1 антитіло) в режимі монотерапії та в поєднанні з хіміотерапією на основі платини у пацієнтів із нелікованою місцево-поширеною або метастатичною уротеліальною карциномою</w:t>
            </w:r>
            <w:r w:rsidRPr="001A6EA1">
              <w:rPr>
                <w:color w:val="000000"/>
                <w:lang w:val="uk-UA"/>
              </w:rPr>
              <w:t>»</w:t>
            </w:r>
            <w:r w:rsidR="000A1A63" w:rsidRPr="001A6EA1">
              <w:rPr>
                <w:lang w:val="uk-UA"/>
              </w:rPr>
              <w:t>, WO30070, версія 11 від 17 грудня 2022 р.;</w:t>
            </w:r>
            <w:r w:rsidRPr="001A6EA1">
              <w:rPr>
                <w:color w:val="000000"/>
                <w:lang w:val="uk-UA"/>
              </w:rPr>
              <w:t xml:space="preserve"> </w:t>
            </w:r>
          </w:p>
          <w:p w:rsidR="000878C6" w:rsidRPr="001A6EA1" w:rsidRDefault="002B4367">
            <w:pPr>
              <w:jc w:val="both"/>
              <w:rPr>
                <w:color w:val="000000"/>
                <w:lang w:val="uk-UA"/>
              </w:rPr>
            </w:pPr>
            <w:r w:rsidRPr="001A6EA1">
              <w:rPr>
                <w:color w:val="000000"/>
                <w:lang w:val="uk-UA"/>
              </w:rPr>
              <w:t>«</w:t>
            </w:r>
            <w:r w:rsidR="000A1A63" w:rsidRPr="001A6EA1">
              <w:rPr>
                <w:lang w:val="uk-UA"/>
              </w:rPr>
              <w:t>Багатоцентрове, рандомізоване, подвійне сліпе, плацебо-контрольоване дослідження III фази атезолізумабу (анти-PD-L1 антитіло) в якості ад’ювантної терапії після радикального лікування у пацієнтів з місцево-поширеною плоскоклітинною карциномою голови та шиї високого ризику</w:t>
            </w:r>
            <w:r w:rsidRPr="001A6EA1">
              <w:rPr>
                <w:color w:val="000000"/>
                <w:lang w:val="uk-UA"/>
              </w:rPr>
              <w:t>»</w:t>
            </w:r>
            <w:r w:rsidR="000A1A63" w:rsidRPr="001A6EA1">
              <w:rPr>
                <w:lang w:val="uk-UA"/>
              </w:rPr>
              <w:t>, WO40242, версія 12 від 24 лютого 2023 р;</w:t>
            </w:r>
            <w:r w:rsidRPr="001A6EA1">
              <w:rPr>
                <w:color w:val="000000"/>
                <w:lang w:val="uk-UA"/>
              </w:rPr>
              <w:t xml:space="preserve"> </w:t>
            </w:r>
          </w:p>
          <w:p w:rsidR="000878C6" w:rsidRPr="001A6EA1" w:rsidRDefault="002B4367">
            <w:pPr>
              <w:jc w:val="both"/>
              <w:rPr>
                <w:color w:val="000000"/>
                <w:lang w:val="uk-UA"/>
              </w:rPr>
            </w:pPr>
            <w:r w:rsidRPr="001A6EA1">
              <w:rPr>
                <w:color w:val="000000"/>
                <w:lang w:val="uk-UA"/>
              </w:rPr>
              <w:t>«</w:t>
            </w:r>
            <w:r w:rsidR="000A1A63" w:rsidRPr="001A6EA1">
              <w:rPr>
                <w:lang w:val="uk-UA"/>
              </w:rPr>
              <w:t>Подвійне сліпе, багатоцентрове, рандомізоване дослідження III фази для оцінки ефективності та безпеки неоад'ювантної терапії атезолізумабом або плацебо в комбінації з хіміотерапією на основі препаратів платини у пацієнтів з операбельним недрібноклітинним раком легень II, IIIA і вибірково IIIB стадії</w:t>
            </w:r>
            <w:r w:rsidRPr="001A6EA1">
              <w:rPr>
                <w:color w:val="000000"/>
                <w:lang w:val="uk-UA"/>
              </w:rPr>
              <w:t>»</w:t>
            </w:r>
            <w:r w:rsidR="000A1A63" w:rsidRPr="001A6EA1">
              <w:rPr>
                <w:lang w:val="uk-UA"/>
              </w:rPr>
              <w:t>, GO40241, версія 10 від 27 лютого 2023 р.;</w:t>
            </w:r>
            <w:r w:rsidRPr="001A6EA1">
              <w:rPr>
                <w:color w:val="000000"/>
                <w:lang w:val="uk-UA"/>
              </w:rPr>
              <w:t xml:space="preserve"> «</w:t>
            </w:r>
            <w:r w:rsidR="000A1A63" w:rsidRPr="001A6EA1">
              <w:rPr>
                <w:lang w:val="uk-UA"/>
              </w:rPr>
              <w:t>Рандомізоване, багатоцентрове, фази IB/III дослідження фармакокінетики, ефективності та безпечності застосування підшкірної форми атезолізумабу у порівнянні з внутрішньовенною формою атезолізумабу у пацієнтів із раніше лікованим місцевопоширеним або метастатичним недрібноклітинним раком легень</w:t>
            </w:r>
            <w:r w:rsidRPr="001A6EA1">
              <w:rPr>
                <w:color w:val="000000"/>
                <w:lang w:val="uk-UA"/>
              </w:rPr>
              <w:t>»</w:t>
            </w:r>
            <w:r w:rsidR="000A1A63" w:rsidRPr="001A6EA1">
              <w:rPr>
                <w:lang w:val="uk-UA"/>
              </w:rPr>
              <w:t>, BP40657, версія 7 від 07 лютого 2023 р.;</w:t>
            </w:r>
            <w:r w:rsidRPr="001A6EA1">
              <w:rPr>
                <w:color w:val="000000"/>
                <w:lang w:val="uk-UA"/>
              </w:rPr>
              <w:t xml:space="preserve"> «</w:t>
            </w:r>
            <w:r w:rsidR="000A1A63" w:rsidRPr="001A6EA1">
              <w:rPr>
                <w:lang w:val="uk-UA"/>
              </w:rPr>
              <w:t xml:space="preserve">Рандомізоване, подвійне сліпе, багатоцентрове фази ІІІ дослідження застосування атезолізумабу (анти-PD-L1 антитіло) проти плацебо як ад’ювантної терапії у пацієнтів з </w:t>
            </w:r>
            <w:r w:rsidR="000A1A63" w:rsidRPr="001A6EA1">
              <w:rPr>
                <w:lang w:val="uk-UA"/>
              </w:rPr>
              <w:lastRenderedPageBreak/>
              <w:t>м’язово-інвазивним раком сечового міхура високого ризику з наявною циркулюючою ДНК пухлини після цистектомії</w:t>
            </w:r>
            <w:r w:rsidRPr="001A6EA1">
              <w:rPr>
                <w:color w:val="000000"/>
                <w:lang w:val="uk-UA"/>
              </w:rPr>
              <w:t>»</w:t>
            </w:r>
            <w:r w:rsidR="000A1A63" w:rsidRPr="001A6EA1">
              <w:rPr>
                <w:lang w:val="uk-UA"/>
              </w:rPr>
              <w:t>, BO42843, версія 6 від 15 березня 2023 р;</w:t>
            </w:r>
            <w:r w:rsidRPr="001A6EA1">
              <w:rPr>
                <w:color w:val="000000"/>
                <w:lang w:val="uk-UA"/>
              </w:rPr>
              <w:t xml:space="preserve"> </w:t>
            </w:r>
          </w:p>
          <w:p w:rsidR="000878C6" w:rsidRPr="001A6EA1" w:rsidRDefault="002B4367">
            <w:pPr>
              <w:jc w:val="both"/>
              <w:rPr>
                <w:color w:val="000000"/>
                <w:lang w:val="uk-UA"/>
              </w:rPr>
            </w:pPr>
            <w:r w:rsidRPr="001A6EA1">
              <w:rPr>
                <w:color w:val="000000"/>
                <w:lang w:val="uk-UA"/>
              </w:rPr>
              <w:t>«</w:t>
            </w:r>
            <w:r w:rsidR="000A1A63" w:rsidRPr="001A6EA1">
              <w:rPr>
                <w:lang w:val="uk-UA"/>
              </w:rPr>
              <w:t>Рандомізоване, подвійне сліпе, плацебо-контрольоване дослідження фази ІІІ для оцінки ефективності та безпечності ад’ювантної терапії атезолізумабом або плацебо у комбінації з трастузумабом емтансином у пацієнтів із HER2-позитивним раком молочної залози з високим ризиком рецидиву після передопераційної терапії</w:t>
            </w:r>
            <w:r w:rsidRPr="001A6EA1">
              <w:rPr>
                <w:color w:val="000000"/>
                <w:lang w:val="uk-UA"/>
              </w:rPr>
              <w:t>»</w:t>
            </w:r>
            <w:r w:rsidR="000A1A63" w:rsidRPr="001A6EA1">
              <w:rPr>
                <w:lang w:val="uk-UA"/>
              </w:rPr>
              <w:t>, WO42633, версія 4 від 14 березня 2023 р.;</w:t>
            </w:r>
            <w:r w:rsidRPr="001A6EA1">
              <w:rPr>
                <w:color w:val="000000"/>
                <w:lang w:val="uk-UA"/>
              </w:rPr>
              <w:t xml:space="preserve"> «</w:t>
            </w:r>
            <w:r w:rsidR="000A1A63" w:rsidRPr="001A6EA1">
              <w:rPr>
                <w:lang w:val="uk-UA"/>
              </w:rPr>
              <w:t>Рандомізоване, подвійне сліпе, плацебо-контрольоване фази III дослідження атезолізумабу в поєднанні з тіраголумабом (анти-TIGIT антитіло) або без тіраголумабу у пацієнтів із нерезектабельною плоскоклітинною карциномою стравоходу, чия карцинома не прогресувала після радикальної хіміопроменевої терапії</w:t>
            </w:r>
            <w:r w:rsidRPr="001A6EA1">
              <w:rPr>
                <w:color w:val="000000"/>
                <w:lang w:val="uk-UA"/>
              </w:rPr>
              <w:t>»</w:t>
            </w:r>
            <w:r w:rsidR="000A1A63" w:rsidRPr="001A6EA1">
              <w:rPr>
                <w:lang w:val="uk-UA"/>
              </w:rPr>
              <w:t>, YO42137, версія 6 від 08 грудня 2022 р.;</w:t>
            </w:r>
            <w:r w:rsidRPr="001A6EA1">
              <w:rPr>
                <w:color w:val="000000"/>
                <w:lang w:val="uk-UA"/>
              </w:rPr>
              <w:t xml:space="preserve"> </w:t>
            </w:r>
          </w:p>
          <w:p w:rsidR="00787B31" w:rsidRPr="00C02C84" w:rsidRDefault="002B4367">
            <w:pPr>
              <w:jc w:val="both"/>
              <w:rPr>
                <w:lang w:val="uk-UA"/>
              </w:rPr>
            </w:pPr>
            <w:r w:rsidRPr="001A6EA1">
              <w:rPr>
                <w:color w:val="000000"/>
                <w:lang w:val="uk-UA"/>
              </w:rPr>
              <w:t>«</w:t>
            </w:r>
            <w:r w:rsidR="000A1A63" w:rsidRPr="001A6EA1">
              <w:rPr>
                <w:lang w:val="uk-UA"/>
              </w:rPr>
              <w:t>Рандомізоване, подвійне сліпе, плацебо-контрольоване фази III дослідження тіраголумабу (анти-TIGIT антитіло) в комбінації з атезолізумабом у порівнянні з плацебо в комбінації з атезолізумабом у пацієнтів із раніше нелікованим місцево-поширеним нерезектабельним або метастатичним PD-L1-селективним недрібноклітинним раком легень</w:t>
            </w:r>
            <w:r w:rsidRPr="001A6EA1">
              <w:rPr>
                <w:color w:val="000000"/>
                <w:lang w:val="uk-UA"/>
              </w:rPr>
              <w:t>»</w:t>
            </w:r>
            <w:r w:rsidR="000A1A63" w:rsidRPr="001A6EA1">
              <w:rPr>
                <w:lang w:val="uk-UA"/>
              </w:rPr>
              <w:t>, GO41717, версія 5 від 04 листопада 2022 р.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lastRenderedPageBreak/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</w:pPr>
            <w:r w:rsidRPr="002B4367">
              <w:t>Товариство з обмеженою відповідальністю</w:t>
            </w:r>
            <w:r w:rsidR="002B4367" w:rsidRPr="002B4367">
              <w:rPr>
                <w:color w:val="000000"/>
              </w:rPr>
              <w:t xml:space="preserve"> «</w:t>
            </w:r>
            <w:r w:rsidRPr="002B4367">
              <w:t>Рош Україна</w:t>
            </w:r>
            <w:r w:rsidR="002B4367" w:rsidRPr="002B4367">
              <w:rPr>
                <w:color w:val="000000"/>
              </w:rPr>
              <w:t>»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</w:pPr>
            <w:r w:rsidRPr="002B4367">
              <w:t>Ф.Хоффманн-Ля Рош Лтд, Швейцарія</w:t>
            </w:r>
          </w:p>
        </w:tc>
      </w:tr>
    </w:tbl>
    <w:p w:rsidR="00787B31" w:rsidRDefault="00787B3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7B31" w:rsidRDefault="000A1A6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87B31" w:rsidRDefault="00787B31">
      <w:pPr>
        <w:tabs>
          <w:tab w:val="clear" w:pos="708"/>
        </w:tabs>
        <w:rPr>
          <w:lang w:eastAsia="en-US"/>
        </w:rPr>
        <w:sectPr w:rsidR="00787B3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87B31" w:rsidRDefault="000A1A6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11</w:t>
      </w:r>
    </w:p>
    <w:p w:rsidR="00787B31" w:rsidRDefault="00196F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196F65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0A1A63">
        <w:rPr>
          <w:lang w:val="uk-UA"/>
        </w:rPr>
        <w:t xml:space="preserve"> </w:t>
      </w:r>
    </w:p>
    <w:p w:rsidR="00787B31" w:rsidRDefault="00F43B91">
      <w:pPr>
        <w:ind w:left="9072"/>
        <w:rPr>
          <w:lang w:val="uk-UA"/>
        </w:rPr>
      </w:pPr>
      <w:r w:rsidRPr="00F43B91">
        <w:rPr>
          <w:u w:val="single"/>
          <w:lang w:val="uk-UA"/>
        </w:rPr>
        <w:t>14.09.2023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1625</w:t>
      </w:r>
    </w:p>
    <w:p w:rsidR="00787B31" w:rsidRDefault="00787B3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7B31" w:rsidRPr="00FC4BB3" w:rsidRDefault="000A1A63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FC4BB3">
              <w:rPr>
                <w:lang w:val="uk-UA"/>
              </w:rPr>
              <w:t xml:space="preserve">Інформаційний листок і форма інформованої згоди для батьків пацієнта, версія для України 5.0 від 24 липня 2023 року, українською та російською мовами; Інформаційний листок і форма інформованої згоди для дорослого пацієнта, версія для України 3.0 від 03 липня 2023 року, українською та російською мовами 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 xml:space="preserve">Номер та дата наказу МОЗ </w:t>
            </w:r>
            <w:r w:rsidRPr="002B4367">
              <w:rPr>
                <w:szCs w:val="24"/>
                <w:lang w:val="uk-UA"/>
              </w:rPr>
              <w:t>про</w:t>
            </w:r>
            <w:r w:rsidRPr="002B4367">
              <w:rPr>
                <w:szCs w:val="24"/>
              </w:rPr>
              <w:t xml:space="preserve"> </w:t>
            </w:r>
            <w:r w:rsidRPr="002B4367">
              <w:rPr>
                <w:szCs w:val="24"/>
                <w:lang w:val="uk-UA"/>
              </w:rPr>
              <w:t>проведення</w:t>
            </w:r>
            <w:r w:rsidRPr="002B436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  <w:rPr>
                <w:lang w:val="uk-UA"/>
              </w:rPr>
            </w:pPr>
            <w:r w:rsidRPr="002B4367">
              <w:rPr>
                <w:lang w:val="uk-UA"/>
              </w:rPr>
              <w:t xml:space="preserve">№ 1773 від 20.08.2021 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FC4BB3" w:rsidRDefault="002B4367">
            <w:pPr>
              <w:jc w:val="both"/>
              <w:rPr>
                <w:lang w:val="uk-UA"/>
              </w:rPr>
            </w:pPr>
            <w:r w:rsidRPr="00FC4BB3">
              <w:rPr>
                <w:color w:val="000000"/>
                <w:lang w:val="uk-UA"/>
              </w:rPr>
              <w:t>«</w:t>
            </w:r>
            <w:r w:rsidR="000A1A63" w:rsidRPr="00FC4BB3">
              <w:rPr>
                <w:lang w:val="uk-UA"/>
              </w:rPr>
              <w:t>Проспективне відкрите непорівняльне багатоцентрове дослідження ІІІ фази для оцінки фармакокінетики, ефективності, переносимості та безпечності препарату імуноглобулін людини для підшкірного введення (Ньюнорм) у пацієнтів із первинними імунодефіцитними захворюваннями</w:t>
            </w:r>
            <w:r w:rsidRPr="00FC4BB3">
              <w:rPr>
                <w:color w:val="000000"/>
                <w:lang w:val="uk-UA"/>
              </w:rPr>
              <w:t>»</w:t>
            </w:r>
            <w:r w:rsidR="000A1A63" w:rsidRPr="00FC4BB3">
              <w:rPr>
                <w:lang w:val="uk-UA"/>
              </w:rPr>
              <w:t>, NORM-01, версія 04 від 23 серпня 2021 року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FC4BB3" w:rsidRDefault="000A1A63">
            <w:pPr>
              <w:jc w:val="both"/>
              <w:rPr>
                <w:lang w:val="uk-UA"/>
              </w:rPr>
            </w:pPr>
            <w:r w:rsidRPr="00FC4BB3">
              <w:rPr>
                <w:lang w:val="uk-UA"/>
              </w:rPr>
              <w:t>ТОВ</w:t>
            </w:r>
            <w:r w:rsidR="002B4367" w:rsidRPr="00FC4BB3">
              <w:rPr>
                <w:color w:val="000000"/>
                <w:lang w:val="uk-UA"/>
              </w:rPr>
              <w:t xml:space="preserve"> «</w:t>
            </w:r>
            <w:r w:rsidRPr="00FC4BB3">
              <w:rPr>
                <w:lang w:val="uk-UA"/>
              </w:rPr>
              <w:t>Прем’єр Ресерч Україна</w:t>
            </w:r>
            <w:r w:rsidR="002B4367" w:rsidRPr="00FC4BB3">
              <w:rPr>
                <w:color w:val="000000"/>
                <w:lang w:val="uk-UA"/>
              </w:rPr>
              <w:t>»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FC4BB3" w:rsidRDefault="002B4367">
            <w:pPr>
              <w:jc w:val="both"/>
              <w:rPr>
                <w:lang w:val="uk-UA"/>
              </w:rPr>
            </w:pPr>
            <w:r w:rsidRPr="00FC4BB3">
              <w:rPr>
                <w:color w:val="000000"/>
                <w:lang w:val="uk-UA"/>
              </w:rPr>
              <w:t>«</w:t>
            </w:r>
            <w:r w:rsidR="000A1A63" w:rsidRPr="00FC4BB3">
              <w:rPr>
                <w:lang w:val="uk-UA"/>
              </w:rPr>
              <w:t>Октафарма Фармацевтика ПродуктіонсҐес м.б.Х</w:t>
            </w:r>
            <w:r w:rsidRPr="00FC4BB3">
              <w:rPr>
                <w:color w:val="000000"/>
                <w:lang w:val="uk-UA"/>
              </w:rPr>
              <w:t>»</w:t>
            </w:r>
            <w:r w:rsidR="000A1A63" w:rsidRPr="00FC4BB3">
              <w:rPr>
                <w:lang w:val="uk-UA"/>
              </w:rPr>
              <w:t xml:space="preserve"> (Octapharma Pharmazeutika Produktionsges.m.b.H.), Австрія</w:t>
            </w:r>
          </w:p>
        </w:tc>
      </w:tr>
    </w:tbl>
    <w:p w:rsidR="00787B31" w:rsidRDefault="00787B3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7B31" w:rsidRDefault="000A1A6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87B31" w:rsidRDefault="00787B31">
      <w:pPr>
        <w:tabs>
          <w:tab w:val="clear" w:pos="708"/>
        </w:tabs>
        <w:rPr>
          <w:lang w:eastAsia="en-US"/>
        </w:rPr>
        <w:sectPr w:rsidR="00787B3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87B31" w:rsidRDefault="000A1A6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12</w:t>
      </w:r>
    </w:p>
    <w:p w:rsidR="00787B31" w:rsidRDefault="00196F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196F65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87B31" w:rsidRDefault="00F43B91">
      <w:pPr>
        <w:ind w:left="9072"/>
        <w:rPr>
          <w:lang w:val="uk-UA"/>
        </w:rPr>
      </w:pPr>
      <w:r w:rsidRPr="00F43B91">
        <w:rPr>
          <w:u w:val="single"/>
          <w:lang w:val="uk-UA"/>
        </w:rPr>
        <w:t>14.09.2023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1625</w:t>
      </w:r>
    </w:p>
    <w:p w:rsidR="00787B31" w:rsidRDefault="00787B3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87B31" w:rsidRPr="00F43B9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7B31" w:rsidRPr="00FC4BB3" w:rsidRDefault="000A1A63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FC4BB3">
              <w:rPr>
                <w:lang w:val="uk-UA"/>
              </w:rPr>
              <w:t xml:space="preserve">Основна інформація про дослідження та форма інформованої згоди, версія 14 від 06 липня 2023р., англійською мовою; Інформація для пацієнта та форма інформованої згоди, версія для України № 12, від 19 липня 2023р. (на основі Основної інформації про дослідження та форми інформованої згоди, версія 14 від 06 липня 2023р.) українською мовою; Інформація для пацієнта та форма інформованої згоди, версія № 12 для України, від 19 липня 2023р. (на основі Основної інформації про дослідження та форми інформованої згоди, версія 14 від 06 липня 2023р.) російською мовою 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 xml:space="preserve">Номер та дата наказу МОЗ </w:t>
            </w:r>
            <w:r w:rsidRPr="002B4367">
              <w:rPr>
                <w:szCs w:val="24"/>
                <w:lang w:val="uk-UA"/>
              </w:rPr>
              <w:t>про</w:t>
            </w:r>
            <w:r w:rsidRPr="002B4367">
              <w:rPr>
                <w:szCs w:val="24"/>
              </w:rPr>
              <w:t xml:space="preserve"> </w:t>
            </w:r>
            <w:r w:rsidRPr="002B4367">
              <w:rPr>
                <w:szCs w:val="24"/>
                <w:lang w:val="uk-UA"/>
              </w:rPr>
              <w:t>проведення</w:t>
            </w:r>
            <w:r w:rsidRPr="002B436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  <w:rPr>
                <w:lang w:val="uk-UA"/>
              </w:rPr>
            </w:pPr>
            <w:r w:rsidRPr="002B4367">
              <w:rPr>
                <w:lang w:val="uk-UA"/>
              </w:rPr>
              <w:t xml:space="preserve">№ 2243 від 05.10.2020 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2B4367">
            <w:pPr>
              <w:jc w:val="both"/>
            </w:pPr>
            <w:r w:rsidRPr="002B4367">
              <w:rPr>
                <w:color w:val="000000"/>
              </w:rPr>
              <w:t>«</w:t>
            </w:r>
            <w:r w:rsidR="000A1A63" w:rsidRPr="002B4367">
              <w:t>Рандомізоване, подвійне сліпе дослідження 3 фази для вивчення ефективності та безпечності препарату SAR442168 у порівнянні з терифлуномідом (Обаджіо®) в учасників з рецидивуючими формами розсіяного склерозу (GEMINI 1)</w:t>
            </w:r>
            <w:r w:rsidRPr="002B4367">
              <w:rPr>
                <w:color w:val="000000"/>
              </w:rPr>
              <w:t>»</w:t>
            </w:r>
            <w:r w:rsidR="000A1A63" w:rsidRPr="002B4367">
              <w:t>, EFC16033, з поправкою 08, версія 1 від 12 грудня 2022р.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</w:pPr>
            <w:r w:rsidRPr="002B4367">
              <w:t>ТОВ</w:t>
            </w:r>
            <w:r w:rsidR="002B4367" w:rsidRPr="002B4367">
              <w:rPr>
                <w:color w:val="000000"/>
              </w:rPr>
              <w:t xml:space="preserve"> «</w:t>
            </w:r>
            <w:r w:rsidRPr="002B4367">
              <w:t>Санофі-Авентіс Україна</w:t>
            </w:r>
            <w:r w:rsidR="002B4367" w:rsidRPr="002B4367">
              <w:rPr>
                <w:color w:val="000000"/>
              </w:rPr>
              <w:t>»</w:t>
            </w:r>
          </w:p>
        </w:tc>
      </w:tr>
      <w:tr w:rsidR="00787B31" w:rsidRPr="00F43B9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  <w:rPr>
                <w:lang w:val="en-US"/>
              </w:rPr>
            </w:pPr>
            <w:r w:rsidRPr="002B4367">
              <w:rPr>
                <w:lang w:val="en-US"/>
              </w:rPr>
              <w:t>Genzyme Corporation, USA (</w:t>
            </w:r>
            <w:r w:rsidRPr="002B4367">
              <w:t>Джензайм</w:t>
            </w:r>
            <w:r w:rsidRPr="002B4367">
              <w:rPr>
                <w:lang w:val="en-US"/>
              </w:rPr>
              <w:t xml:space="preserve"> </w:t>
            </w:r>
            <w:r w:rsidRPr="002B4367">
              <w:t>Корпорейшн</w:t>
            </w:r>
            <w:r w:rsidRPr="002B4367">
              <w:rPr>
                <w:lang w:val="en-US"/>
              </w:rPr>
              <w:t xml:space="preserve">, </w:t>
            </w:r>
            <w:r w:rsidRPr="002B4367">
              <w:t>США</w:t>
            </w:r>
            <w:r w:rsidRPr="002B4367">
              <w:rPr>
                <w:lang w:val="en-US"/>
              </w:rPr>
              <w:t>)</w:t>
            </w:r>
          </w:p>
        </w:tc>
      </w:tr>
    </w:tbl>
    <w:p w:rsidR="00787B31" w:rsidRDefault="00787B3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7B31" w:rsidRDefault="000A1A6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87B31" w:rsidRDefault="00787B31">
      <w:pPr>
        <w:tabs>
          <w:tab w:val="clear" w:pos="708"/>
        </w:tabs>
        <w:rPr>
          <w:lang w:eastAsia="en-US"/>
        </w:rPr>
        <w:sectPr w:rsidR="00787B3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87B31" w:rsidRDefault="000A1A6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13</w:t>
      </w:r>
    </w:p>
    <w:p w:rsidR="00787B31" w:rsidRDefault="00196F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196F65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87B31" w:rsidRDefault="00F43B91">
      <w:pPr>
        <w:ind w:left="9072"/>
        <w:rPr>
          <w:lang w:val="uk-UA"/>
        </w:rPr>
      </w:pPr>
      <w:r w:rsidRPr="00F43B91">
        <w:rPr>
          <w:u w:val="single"/>
          <w:lang w:val="uk-UA"/>
        </w:rPr>
        <w:t>14.09.2023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1625</w:t>
      </w:r>
    </w:p>
    <w:p w:rsidR="00787B31" w:rsidRDefault="00787B3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87B31" w:rsidRPr="00F43B9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7B31" w:rsidRPr="001A6EA1" w:rsidRDefault="000A1A63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1A6EA1">
              <w:rPr>
                <w:lang w:val="uk-UA"/>
              </w:rPr>
              <w:t xml:space="preserve">Основна інформація про дослідження і форма інформованої згоди, версія 13 від 06 липня 2023р., англійською мовою; Інформація для пацієнта та форма інформованої згоди, версія для України № 11, від 19 липня 2023р. (на основі Основної інформації про дослідження і форми інформованої згоди, версія 13 від 06 липня 2023р.) українською мовою; Інформація для пацієнта та форма інформованої згоди, версія № 11 для України, від 19 липня 2023р. (на основі Основної інформації про дослідження і форми інформованої згоди, версія 13 від 06 липня 2023р.) російською мовою 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 xml:space="preserve">Номер та дата наказу МОЗ </w:t>
            </w:r>
            <w:r w:rsidRPr="002B4367">
              <w:rPr>
                <w:szCs w:val="24"/>
                <w:lang w:val="uk-UA"/>
              </w:rPr>
              <w:t>про</w:t>
            </w:r>
            <w:r w:rsidRPr="002B4367">
              <w:rPr>
                <w:szCs w:val="24"/>
              </w:rPr>
              <w:t xml:space="preserve"> </w:t>
            </w:r>
            <w:r w:rsidRPr="002B4367">
              <w:rPr>
                <w:szCs w:val="24"/>
                <w:lang w:val="uk-UA"/>
              </w:rPr>
              <w:t>проведення</w:t>
            </w:r>
            <w:r w:rsidRPr="002B436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  <w:rPr>
                <w:lang w:val="uk-UA"/>
              </w:rPr>
            </w:pPr>
            <w:r w:rsidRPr="002B4367">
              <w:rPr>
                <w:lang w:val="uk-UA"/>
              </w:rPr>
              <w:t xml:space="preserve">№ 2554 від 09.11.2020 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1A6EA1" w:rsidRDefault="002B4367">
            <w:pPr>
              <w:jc w:val="both"/>
              <w:rPr>
                <w:lang w:val="uk-UA"/>
              </w:rPr>
            </w:pPr>
            <w:r w:rsidRPr="001A6EA1">
              <w:rPr>
                <w:color w:val="000000"/>
                <w:lang w:val="uk-UA"/>
              </w:rPr>
              <w:t>«</w:t>
            </w:r>
            <w:r w:rsidR="000A1A63" w:rsidRPr="001A6EA1">
              <w:rPr>
                <w:lang w:val="uk-UA"/>
              </w:rPr>
              <w:t>Рандомізоване, подвійне сліпе дослідження 3 фази для вивчення ефективності та безпечності препарату SAR442168 у порівнянні з терифлуномідом (Обаджіо®) в учасників з рецидивуючими формами розсіяного склерозу (GEMINI 2)</w:t>
            </w:r>
            <w:r w:rsidRPr="001A6EA1">
              <w:rPr>
                <w:color w:val="000000"/>
                <w:lang w:val="uk-UA"/>
              </w:rPr>
              <w:t>»</w:t>
            </w:r>
            <w:r w:rsidR="000A1A63" w:rsidRPr="001A6EA1">
              <w:rPr>
                <w:lang w:val="uk-UA"/>
              </w:rPr>
              <w:t>, EFC16034, з поправкою 08, версія 1 від 12 грудня 2022р.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</w:pPr>
            <w:r w:rsidRPr="002B4367">
              <w:t>ТОВ</w:t>
            </w:r>
            <w:r w:rsidR="002B4367" w:rsidRPr="002B4367">
              <w:rPr>
                <w:color w:val="000000"/>
              </w:rPr>
              <w:t xml:space="preserve"> «</w:t>
            </w:r>
            <w:r w:rsidRPr="002B4367">
              <w:t>Санофі-Авентіс Україна</w:t>
            </w:r>
            <w:r w:rsidR="002B4367" w:rsidRPr="002B4367">
              <w:rPr>
                <w:color w:val="000000"/>
              </w:rPr>
              <w:t>»</w:t>
            </w:r>
          </w:p>
        </w:tc>
      </w:tr>
      <w:tr w:rsidR="00787B31" w:rsidRPr="00F43B9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  <w:rPr>
                <w:lang w:val="en-US"/>
              </w:rPr>
            </w:pPr>
            <w:r w:rsidRPr="002B4367">
              <w:rPr>
                <w:lang w:val="en-US"/>
              </w:rPr>
              <w:t>Genzyme Corporation, USA (</w:t>
            </w:r>
            <w:r w:rsidRPr="002B4367">
              <w:t>Джензайм</w:t>
            </w:r>
            <w:r w:rsidRPr="002B4367">
              <w:rPr>
                <w:lang w:val="en-US"/>
              </w:rPr>
              <w:t xml:space="preserve"> </w:t>
            </w:r>
            <w:r w:rsidRPr="002B4367">
              <w:t>Корпорейшн</w:t>
            </w:r>
            <w:r w:rsidRPr="002B4367">
              <w:rPr>
                <w:lang w:val="en-US"/>
              </w:rPr>
              <w:t xml:space="preserve">, </w:t>
            </w:r>
            <w:r w:rsidRPr="002B4367">
              <w:t>США</w:t>
            </w:r>
            <w:r w:rsidRPr="002B4367">
              <w:rPr>
                <w:lang w:val="en-US"/>
              </w:rPr>
              <w:t>)</w:t>
            </w:r>
          </w:p>
        </w:tc>
      </w:tr>
    </w:tbl>
    <w:p w:rsidR="00787B31" w:rsidRDefault="00787B3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7B31" w:rsidRDefault="000A1A6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87B31" w:rsidRDefault="00787B31">
      <w:pPr>
        <w:tabs>
          <w:tab w:val="clear" w:pos="708"/>
        </w:tabs>
        <w:rPr>
          <w:lang w:eastAsia="en-US"/>
        </w:rPr>
        <w:sectPr w:rsidR="00787B3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87B31" w:rsidRDefault="000A1A6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14</w:t>
      </w:r>
    </w:p>
    <w:p w:rsidR="00787B31" w:rsidRDefault="00196F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196F65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87B31" w:rsidRDefault="00F43B91">
      <w:pPr>
        <w:ind w:left="9072"/>
        <w:rPr>
          <w:lang w:val="uk-UA"/>
        </w:rPr>
      </w:pPr>
      <w:r w:rsidRPr="00F43B91">
        <w:rPr>
          <w:u w:val="single"/>
          <w:lang w:val="uk-UA"/>
        </w:rPr>
        <w:t>14.09.2023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1625</w:t>
      </w:r>
    </w:p>
    <w:p w:rsidR="00787B31" w:rsidRDefault="00787B31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B4367" w:rsidRPr="002B4367" w:rsidTr="002B436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4367" w:rsidRPr="002B4367" w:rsidRDefault="002B4367">
            <w:pPr>
              <w:rPr>
                <w:szCs w:val="24"/>
              </w:rPr>
            </w:pPr>
            <w:r w:rsidRPr="002B436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2B4367" w:rsidRPr="001A6EA1" w:rsidRDefault="002B4367" w:rsidP="002B4367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1A6EA1">
              <w:rPr>
                <w:lang w:val="uk-UA"/>
              </w:rPr>
              <w:t>Оновлена Брошура Дослідника щодо Acalabrutinib (ACP-196), видання 12.0 від 30 березня 2023 р.; Зміна найменування заявника в Україні з ТОВ</w:t>
            </w:r>
            <w:r w:rsidRPr="001A6EA1">
              <w:rPr>
                <w:color w:val="000000"/>
                <w:lang w:val="uk-UA"/>
              </w:rPr>
              <w:t xml:space="preserve"> «</w:t>
            </w:r>
            <w:r w:rsidRPr="001A6EA1">
              <w:rPr>
                <w:lang w:val="uk-UA"/>
              </w:rPr>
              <w:t>ЛАБКОРП КЛІНІКАЛ ДЕВЕЛОПМЕНТ УКРАЇНА</w:t>
            </w:r>
            <w:r w:rsidRPr="001A6EA1">
              <w:rPr>
                <w:color w:val="000000"/>
                <w:lang w:val="uk-UA"/>
              </w:rPr>
              <w:t>»</w:t>
            </w:r>
            <w:r w:rsidRPr="001A6EA1">
              <w:rPr>
                <w:lang w:val="uk-UA"/>
              </w:rPr>
              <w:t xml:space="preserve"> на ТОВ</w:t>
            </w:r>
            <w:r w:rsidRPr="001A6EA1">
              <w:rPr>
                <w:color w:val="000000"/>
                <w:lang w:val="uk-UA"/>
              </w:rPr>
              <w:t xml:space="preserve"> «</w:t>
            </w:r>
            <w:r w:rsidRPr="001A6EA1">
              <w:rPr>
                <w:lang w:val="uk-UA"/>
              </w:rPr>
              <w:t>ФОРТРІА ДЕВЕЛОПМЕНТ УКРАЇНА</w:t>
            </w:r>
            <w:r w:rsidRPr="001A6EA1">
              <w:rPr>
                <w:color w:val="000000"/>
                <w:lang w:val="uk-UA"/>
              </w:rPr>
              <w:t>»</w:t>
            </w:r>
            <w:r w:rsidRPr="001A6EA1">
              <w:rPr>
                <w:lang w:val="uk-UA"/>
              </w:rPr>
              <w:t xml:space="preserve"> </w:t>
            </w:r>
          </w:p>
        </w:tc>
      </w:tr>
      <w:tr w:rsidR="00787B31" w:rsidRPr="002B4367" w:rsidTr="002B436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 xml:space="preserve">Номер та дата наказу МОЗ </w:t>
            </w:r>
            <w:r w:rsidRPr="002B4367">
              <w:rPr>
                <w:szCs w:val="24"/>
                <w:lang w:val="uk-UA"/>
              </w:rPr>
              <w:t>про</w:t>
            </w:r>
            <w:r w:rsidRPr="002B4367">
              <w:rPr>
                <w:szCs w:val="24"/>
              </w:rPr>
              <w:t xml:space="preserve"> </w:t>
            </w:r>
            <w:r w:rsidRPr="002B4367">
              <w:rPr>
                <w:szCs w:val="24"/>
                <w:lang w:val="uk-UA"/>
              </w:rPr>
              <w:t>проведення</w:t>
            </w:r>
            <w:r w:rsidRPr="002B436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  <w:rPr>
                <w:lang w:val="uk-UA"/>
              </w:rPr>
            </w:pPr>
            <w:r w:rsidRPr="002B4367">
              <w:rPr>
                <w:lang w:val="uk-UA"/>
              </w:rPr>
              <w:t xml:space="preserve">№ 2674 від 18.11.2020 </w:t>
            </w:r>
          </w:p>
        </w:tc>
      </w:tr>
      <w:tr w:rsidR="00787B31" w:rsidRPr="002B4367" w:rsidTr="002B436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1A6EA1" w:rsidRDefault="002B4367">
            <w:pPr>
              <w:jc w:val="both"/>
              <w:rPr>
                <w:lang w:val="uk-UA"/>
              </w:rPr>
            </w:pPr>
            <w:r w:rsidRPr="001A6EA1">
              <w:rPr>
                <w:color w:val="000000"/>
                <w:lang w:val="uk-UA"/>
              </w:rPr>
              <w:t>«</w:t>
            </w:r>
            <w:r w:rsidR="000A1A63" w:rsidRPr="001A6EA1">
              <w:rPr>
                <w:lang w:val="uk-UA"/>
              </w:rPr>
              <w:t xml:space="preserve">Рандомізоване, подвійне сліпе, плацебо-контрольоване фази 3 дослідження акалабрутинібу у комбінації з ритуксимабом, циклофосфамідом, доксорубіцином, вінкристином та преднізоном (Rituximab, Cyclophosphamide, Doxorubicin, Vincristine, and Prednisone — R-CHOP) у пацієнтів віком </w:t>
            </w:r>
            <w:r w:rsidR="007F0106" w:rsidRPr="001A6EA1">
              <w:rPr>
                <w:lang w:val="uk-UA"/>
              </w:rPr>
              <w:t>≤</w:t>
            </w:r>
            <w:r w:rsidR="000A1A63" w:rsidRPr="001A6EA1">
              <w:rPr>
                <w:lang w:val="uk-UA"/>
              </w:rPr>
              <w:t>75 років із раніше нелікованою дифузною В-великоклітинною лімфомою, що виникла з клітин негермінального центру</w:t>
            </w:r>
            <w:r w:rsidRPr="001A6EA1">
              <w:rPr>
                <w:color w:val="000000"/>
                <w:lang w:val="uk-UA"/>
              </w:rPr>
              <w:t>»</w:t>
            </w:r>
            <w:r w:rsidR="000A1A63" w:rsidRPr="001A6EA1">
              <w:rPr>
                <w:lang w:val="uk-UA"/>
              </w:rPr>
              <w:t>, ACE-LY-312 (D8227C00001), версія 6.0 від 22 листопада 2022 року</w:t>
            </w:r>
          </w:p>
        </w:tc>
      </w:tr>
      <w:tr w:rsidR="00787B31" w:rsidRPr="002B4367" w:rsidTr="002B436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</w:pPr>
            <w:r w:rsidRPr="002B4367">
              <w:t>ТОВ</w:t>
            </w:r>
            <w:r w:rsidR="002B4367" w:rsidRPr="002B4367">
              <w:rPr>
                <w:color w:val="000000"/>
              </w:rPr>
              <w:t xml:space="preserve"> «</w:t>
            </w:r>
            <w:r w:rsidRPr="002B4367">
              <w:t>ФОРТРІА ДЕВЕЛОПМЕНТ УКРАЇНА</w:t>
            </w:r>
            <w:r w:rsidR="002B4367" w:rsidRPr="002B4367">
              <w:rPr>
                <w:color w:val="000000"/>
              </w:rPr>
              <w:t>»</w:t>
            </w:r>
          </w:p>
        </w:tc>
      </w:tr>
      <w:tr w:rsidR="00787B31" w:rsidRPr="00F43B91" w:rsidTr="002B436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  <w:rPr>
                <w:lang w:val="en-US"/>
              </w:rPr>
            </w:pPr>
            <w:r w:rsidRPr="002B4367">
              <w:rPr>
                <w:lang w:val="en-US"/>
              </w:rPr>
              <w:t>Acerta Pharma B.V., (A Member of the AstraZeneca Group), Netherlands</w:t>
            </w:r>
          </w:p>
        </w:tc>
      </w:tr>
    </w:tbl>
    <w:p w:rsidR="00787B31" w:rsidRDefault="00787B3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7B31" w:rsidRDefault="000A1A6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87B31" w:rsidRDefault="00787B31">
      <w:pPr>
        <w:tabs>
          <w:tab w:val="clear" w:pos="708"/>
        </w:tabs>
        <w:rPr>
          <w:lang w:eastAsia="en-US"/>
        </w:rPr>
        <w:sectPr w:rsidR="00787B3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87B31" w:rsidRDefault="000A1A6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15</w:t>
      </w:r>
    </w:p>
    <w:p w:rsidR="00787B31" w:rsidRDefault="00196F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196F65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87B31" w:rsidRDefault="00F43B91">
      <w:pPr>
        <w:ind w:left="9072"/>
        <w:rPr>
          <w:lang w:val="uk-UA"/>
        </w:rPr>
      </w:pPr>
      <w:r w:rsidRPr="00F43B91">
        <w:rPr>
          <w:u w:val="single"/>
          <w:lang w:val="uk-UA"/>
        </w:rPr>
        <w:t>14.09.2023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1625</w:t>
      </w:r>
    </w:p>
    <w:p w:rsidR="00787B31" w:rsidRDefault="00787B3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7B31" w:rsidRPr="001A6EA1" w:rsidRDefault="000A1A63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1A6EA1">
              <w:rPr>
                <w:lang w:val="uk-UA"/>
              </w:rPr>
              <w:t>Оновлена версія Брошури дослідника досліджуваного лікарського засобу Масітиніб, видання 1.0 від 26 червня 2023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 xml:space="preserve">Номер та дата наказу МОЗ </w:t>
            </w:r>
            <w:r w:rsidRPr="002B4367">
              <w:rPr>
                <w:szCs w:val="24"/>
                <w:lang w:val="uk-UA"/>
              </w:rPr>
              <w:t>про</w:t>
            </w:r>
            <w:r w:rsidRPr="002B4367">
              <w:rPr>
                <w:szCs w:val="24"/>
              </w:rPr>
              <w:t xml:space="preserve"> </w:t>
            </w:r>
            <w:r w:rsidRPr="002B4367">
              <w:rPr>
                <w:szCs w:val="24"/>
                <w:lang w:val="uk-UA"/>
              </w:rPr>
              <w:t>проведення</w:t>
            </w:r>
            <w:r w:rsidRPr="002B436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  <w:rPr>
                <w:lang w:val="uk-UA"/>
              </w:rPr>
            </w:pPr>
            <w:r w:rsidRPr="002B4367">
              <w:rPr>
                <w:lang w:val="uk-UA"/>
              </w:rPr>
              <w:t xml:space="preserve">№ 703 від 23.06.2017 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1A6EA1" w:rsidRDefault="002B4367">
            <w:pPr>
              <w:jc w:val="both"/>
              <w:rPr>
                <w:lang w:val="uk-UA"/>
              </w:rPr>
            </w:pPr>
            <w:r w:rsidRPr="001A6EA1">
              <w:rPr>
                <w:color w:val="000000"/>
                <w:lang w:val="uk-UA"/>
              </w:rPr>
              <w:t>«</w:t>
            </w:r>
            <w:r w:rsidR="000A1A63" w:rsidRPr="001A6EA1">
              <w:rPr>
                <w:lang w:val="uk-UA"/>
              </w:rPr>
              <w:t>Багатоцентрове, проспективне, рандомізоване, подвійне сліпе, плацебо-контрольоване дослідження III фази, що проводиться протягом 24 тижнів з можливістю подовження терміну лікування, у двох паралельних групах з рандомізацією пацієнтів у співвідношенні 1:1, з метою оцінки ефективності та безпеки перорального масітинібу у порівнянні з плацебо при лікуванні пацієнтів з повільно прогресуючим системним та індолентним системним мастоцитозом з тяжкими симптоматичними проявами, резистентним до оптимальної симптоматичної терапії</w:t>
            </w:r>
            <w:r w:rsidRPr="001A6EA1">
              <w:rPr>
                <w:color w:val="000000"/>
                <w:lang w:val="uk-UA"/>
              </w:rPr>
              <w:t>»</w:t>
            </w:r>
            <w:r w:rsidR="000A1A63" w:rsidRPr="001A6EA1">
              <w:rPr>
                <w:lang w:val="uk-UA"/>
              </w:rPr>
              <w:t>, AB15003, версія 7.0 від 15 липня 2021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</w:pPr>
            <w:r w:rsidRPr="002B4367">
              <w:t>ТОВ</w:t>
            </w:r>
            <w:r w:rsidR="002B4367" w:rsidRPr="002B4367">
              <w:rPr>
                <w:color w:val="000000"/>
              </w:rPr>
              <w:t xml:space="preserve"> «</w:t>
            </w:r>
            <w:r w:rsidRPr="002B4367">
              <w:t>СІНЕРДЖИ ГЛОБАЛ УКРАЇНА</w:t>
            </w:r>
            <w:r w:rsidR="002B4367" w:rsidRPr="002B4367">
              <w:rPr>
                <w:color w:val="000000"/>
              </w:rPr>
              <w:t>»</w:t>
            </w:r>
            <w:r w:rsidRPr="002B4367">
              <w:t>, Україна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</w:pPr>
            <w:r w:rsidRPr="002B4367">
              <w:t>AB Science, Франція</w:t>
            </w:r>
          </w:p>
        </w:tc>
      </w:tr>
    </w:tbl>
    <w:p w:rsidR="00787B31" w:rsidRDefault="00787B3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7B31" w:rsidRDefault="000A1A6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87B31" w:rsidRDefault="00787B31">
      <w:pPr>
        <w:tabs>
          <w:tab w:val="clear" w:pos="708"/>
        </w:tabs>
        <w:rPr>
          <w:lang w:eastAsia="en-US"/>
        </w:rPr>
        <w:sectPr w:rsidR="00787B3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87B31" w:rsidRDefault="000A1A6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16</w:t>
      </w:r>
    </w:p>
    <w:p w:rsidR="00787B31" w:rsidRDefault="00196F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196F65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87B31" w:rsidRDefault="00F43B91">
      <w:pPr>
        <w:ind w:left="9072"/>
        <w:rPr>
          <w:lang w:val="uk-UA"/>
        </w:rPr>
      </w:pPr>
      <w:r w:rsidRPr="00F43B91">
        <w:rPr>
          <w:u w:val="single"/>
          <w:lang w:val="uk-UA"/>
        </w:rPr>
        <w:t>14.09.2023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1625</w:t>
      </w:r>
    </w:p>
    <w:p w:rsidR="00787B31" w:rsidRDefault="00787B3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7B31" w:rsidRPr="001A6EA1" w:rsidRDefault="000A1A63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1A6EA1">
              <w:rPr>
                <w:lang w:val="uk-UA"/>
              </w:rPr>
              <w:t xml:space="preserve">Оновлена Брошура дослідника на Ведолізумаб (MLN0002), версія 27 від 17 липня 2023 р., англійською мовою 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 xml:space="preserve">Номер та дата наказу МОЗ </w:t>
            </w:r>
            <w:r w:rsidRPr="002B4367">
              <w:rPr>
                <w:szCs w:val="24"/>
                <w:lang w:val="uk-UA"/>
              </w:rPr>
              <w:t>про</w:t>
            </w:r>
            <w:r w:rsidRPr="002B4367">
              <w:rPr>
                <w:szCs w:val="24"/>
              </w:rPr>
              <w:t xml:space="preserve"> </w:t>
            </w:r>
            <w:r w:rsidRPr="002B4367">
              <w:rPr>
                <w:szCs w:val="24"/>
                <w:lang w:val="uk-UA"/>
              </w:rPr>
              <w:t>проведення</w:t>
            </w:r>
            <w:r w:rsidRPr="002B436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  <w:rPr>
                <w:lang w:val="uk-UA"/>
              </w:rPr>
            </w:pPr>
            <w:r w:rsidRPr="002B4367">
              <w:rPr>
                <w:lang w:val="uk-UA"/>
              </w:rPr>
              <w:t xml:space="preserve">№ 614 від 01.04.2021 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1A6EA1" w:rsidRDefault="000A1A63">
            <w:pPr>
              <w:jc w:val="both"/>
              <w:rPr>
                <w:lang w:val="uk-UA"/>
              </w:rPr>
            </w:pPr>
            <w:r w:rsidRPr="001A6EA1">
              <w:rPr>
                <w:lang w:val="uk-UA"/>
              </w:rPr>
              <w:t xml:space="preserve">VERDICT: Рандомізоване, контрольоване випробування для визначення оптимальної цілі терапії при активному виразковому коліті, RP1706, версія 08 від 08 червня 2021 року 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</w:pPr>
            <w:r w:rsidRPr="002B4367">
              <w:t>ТОВ</w:t>
            </w:r>
            <w:r w:rsidR="002B4367" w:rsidRPr="002B4367">
              <w:rPr>
                <w:color w:val="000000"/>
              </w:rPr>
              <w:t xml:space="preserve"> «</w:t>
            </w:r>
            <w:r w:rsidRPr="002B4367">
              <w:t>Біомапас</w:t>
            </w:r>
            <w:r w:rsidR="002B4367" w:rsidRPr="002B4367">
              <w:rPr>
                <w:color w:val="000000"/>
              </w:rPr>
              <w:t>»</w:t>
            </w:r>
            <w:r w:rsidRPr="002B4367">
              <w:t>, Україна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2B4367">
            <w:pPr>
              <w:jc w:val="both"/>
            </w:pPr>
            <w:r w:rsidRPr="002B4367">
              <w:rPr>
                <w:color w:val="000000"/>
              </w:rPr>
              <w:t>«</w:t>
            </w:r>
            <w:r w:rsidR="000A1A63" w:rsidRPr="002B4367">
              <w:t>Аліментів, Інк.</w:t>
            </w:r>
            <w:r w:rsidRPr="002B4367">
              <w:rPr>
                <w:color w:val="000000"/>
              </w:rPr>
              <w:t>»</w:t>
            </w:r>
            <w:r w:rsidR="000A1A63" w:rsidRPr="002B4367">
              <w:t>/Alimentiv Inc.</w:t>
            </w:r>
            <w:r w:rsidRPr="002B4367">
              <w:rPr>
                <w:color w:val="000000"/>
              </w:rPr>
              <w:t>»</w:t>
            </w:r>
            <w:r w:rsidR="000A1A63" w:rsidRPr="002B4367">
              <w:t>, Канада</w:t>
            </w:r>
          </w:p>
        </w:tc>
      </w:tr>
    </w:tbl>
    <w:p w:rsidR="00787B31" w:rsidRDefault="00787B3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7B31" w:rsidRDefault="000A1A6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87B31" w:rsidRDefault="00787B31">
      <w:pPr>
        <w:tabs>
          <w:tab w:val="clear" w:pos="708"/>
        </w:tabs>
        <w:rPr>
          <w:lang w:eastAsia="en-US"/>
        </w:rPr>
        <w:sectPr w:rsidR="00787B3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87B31" w:rsidRDefault="000A1A6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17</w:t>
      </w:r>
    </w:p>
    <w:p w:rsidR="00787B31" w:rsidRDefault="00196F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196F65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87B31" w:rsidRDefault="00F43B91">
      <w:pPr>
        <w:ind w:left="9072"/>
        <w:rPr>
          <w:lang w:val="uk-UA"/>
        </w:rPr>
      </w:pPr>
      <w:r w:rsidRPr="00F43B91">
        <w:rPr>
          <w:u w:val="single"/>
          <w:lang w:val="uk-UA"/>
        </w:rPr>
        <w:t>14.09.2023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1625</w:t>
      </w:r>
    </w:p>
    <w:p w:rsidR="00787B31" w:rsidRDefault="00787B3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7B31" w:rsidRPr="001A6EA1" w:rsidRDefault="000A1A63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1A6EA1">
              <w:rPr>
                <w:lang w:val="uk-UA"/>
              </w:rPr>
              <w:t xml:space="preserve">Брошура дослідника досліджуваного лікарського засобу Mobocertinib, видання 7 від </w:t>
            </w:r>
            <w:r w:rsidR="00276B39" w:rsidRPr="001A6EA1">
              <w:rPr>
                <w:lang w:val="uk-UA"/>
              </w:rPr>
              <w:t xml:space="preserve">                   </w:t>
            </w:r>
            <w:r w:rsidRPr="001A6EA1">
              <w:rPr>
                <w:lang w:val="uk-UA"/>
              </w:rPr>
              <w:t>28 березня 2023 р., англійською мовою; Досьє досліджуваного лікарського засобу Mobocertinib, розділ 3.2.P.5.4</w:t>
            </w:r>
            <w:r w:rsidR="002B4367" w:rsidRPr="001A6EA1">
              <w:rPr>
                <w:color w:val="000000"/>
                <w:lang w:val="uk-UA"/>
              </w:rPr>
              <w:t xml:space="preserve"> «</w:t>
            </w:r>
            <w:r w:rsidRPr="001A6EA1">
              <w:rPr>
                <w:lang w:val="uk-UA"/>
              </w:rPr>
              <w:t>Batch Analyses</w:t>
            </w:r>
            <w:r w:rsidR="002B4367" w:rsidRPr="001A6EA1">
              <w:rPr>
                <w:color w:val="000000"/>
                <w:lang w:val="uk-UA"/>
              </w:rPr>
              <w:t>»</w:t>
            </w:r>
            <w:r w:rsidRPr="001A6EA1">
              <w:rPr>
                <w:lang w:val="uk-UA"/>
              </w:rPr>
              <w:t>, версія 10.0, англійською мовою; Досьє досліджуваного лікарського засобу Mobocertinib, розділ 3.2.P.5.1</w:t>
            </w:r>
            <w:r w:rsidR="002B4367" w:rsidRPr="001A6EA1">
              <w:rPr>
                <w:color w:val="000000"/>
                <w:lang w:val="uk-UA"/>
              </w:rPr>
              <w:t xml:space="preserve"> «</w:t>
            </w:r>
            <w:r w:rsidRPr="001A6EA1">
              <w:rPr>
                <w:lang w:val="uk-UA"/>
              </w:rPr>
              <w:t>Specification</w:t>
            </w:r>
            <w:r w:rsidR="002B4367" w:rsidRPr="001A6EA1">
              <w:rPr>
                <w:color w:val="000000"/>
                <w:lang w:val="uk-UA"/>
              </w:rPr>
              <w:t>»</w:t>
            </w:r>
            <w:r w:rsidRPr="001A6EA1">
              <w:rPr>
                <w:lang w:val="uk-UA"/>
              </w:rPr>
              <w:t>, версія 10.0, англійською мовою; Досьє досліджуваного лікарського засобу Mobocertinib, розділ 3.2.S.4.4</w:t>
            </w:r>
            <w:r w:rsidR="002B4367" w:rsidRPr="001A6EA1">
              <w:rPr>
                <w:color w:val="000000"/>
                <w:lang w:val="uk-UA"/>
              </w:rPr>
              <w:t xml:space="preserve"> «</w:t>
            </w:r>
            <w:r w:rsidRPr="001A6EA1">
              <w:rPr>
                <w:lang w:val="uk-UA"/>
              </w:rPr>
              <w:t>Batch Analyses</w:t>
            </w:r>
            <w:r w:rsidR="002B4367" w:rsidRPr="001A6EA1">
              <w:rPr>
                <w:color w:val="000000"/>
                <w:lang w:val="uk-UA"/>
              </w:rPr>
              <w:t>»</w:t>
            </w:r>
            <w:r w:rsidRPr="001A6EA1">
              <w:rPr>
                <w:lang w:val="uk-UA"/>
              </w:rPr>
              <w:t>, версія 11.0, англійською мовою; Досьє досліджуваного лікарського засобу Mobocertinib, розділ 3.2.S.4.1</w:t>
            </w:r>
            <w:r w:rsidR="002B4367" w:rsidRPr="001A6EA1">
              <w:rPr>
                <w:color w:val="000000"/>
                <w:lang w:val="uk-UA"/>
              </w:rPr>
              <w:t xml:space="preserve"> «</w:t>
            </w:r>
            <w:r w:rsidRPr="001A6EA1">
              <w:rPr>
                <w:lang w:val="uk-UA"/>
              </w:rPr>
              <w:t>Specification</w:t>
            </w:r>
            <w:r w:rsidR="002B4367" w:rsidRPr="001A6EA1">
              <w:rPr>
                <w:color w:val="000000"/>
                <w:lang w:val="uk-UA"/>
              </w:rPr>
              <w:t>»</w:t>
            </w:r>
            <w:r w:rsidRPr="001A6EA1">
              <w:rPr>
                <w:lang w:val="uk-UA"/>
              </w:rPr>
              <w:t xml:space="preserve">, версія 10.0, англійською мовою 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 xml:space="preserve">Номер та дата наказу МОЗ </w:t>
            </w:r>
            <w:r w:rsidRPr="002B4367">
              <w:rPr>
                <w:szCs w:val="24"/>
                <w:lang w:val="uk-UA"/>
              </w:rPr>
              <w:t>про</w:t>
            </w:r>
            <w:r w:rsidRPr="002B4367">
              <w:rPr>
                <w:szCs w:val="24"/>
              </w:rPr>
              <w:t xml:space="preserve"> </w:t>
            </w:r>
            <w:r w:rsidRPr="002B4367">
              <w:rPr>
                <w:szCs w:val="24"/>
                <w:lang w:val="uk-UA"/>
              </w:rPr>
              <w:t>проведення</w:t>
            </w:r>
            <w:r w:rsidRPr="002B436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  <w:rPr>
                <w:lang w:val="uk-UA"/>
              </w:rPr>
            </w:pPr>
            <w:r w:rsidRPr="002B4367">
              <w:rPr>
                <w:lang w:val="uk-UA"/>
              </w:rPr>
              <w:t xml:space="preserve">№ 767 від 02.04.2020 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1A6EA1" w:rsidRDefault="002B4367">
            <w:pPr>
              <w:jc w:val="both"/>
              <w:rPr>
                <w:lang w:val="uk-UA"/>
              </w:rPr>
            </w:pPr>
            <w:r w:rsidRPr="001A6EA1">
              <w:rPr>
                <w:color w:val="000000"/>
                <w:lang w:val="uk-UA"/>
              </w:rPr>
              <w:t>«</w:t>
            </w:r>
            <w:r w:rsidR="000A1A63" w:rsidRPr="001A6EA1">
              <w:rPr>
                <w:lang w:val="uk-UA"/>
              </w:rPr>
              <w:t>Рандомізоване, багатоцентрове, відкрите дослідження фази III для оцінки ефективності препарату TAK-788 в якості терапії першої лінії у порівнянні з хіміотерапією на основі препаратів платини у пацієнтів із недрібноклітинним раком легені з інсерційними мутаціями у 20-му екзоні гена рецептора епідермального фактора росту (EGFR)</w:t>
            </w:r>
            <w:r w:rsidRPr="001A6EA1">
              <w:rPr>
                <w:color w:val="000000"/>
                <w:lang w:val="uk-UA"/>
              </w:rPr>
              <w:t>»</w:t>
            </w:r>
            <w:r w:rsidR="000A1A63" w:rsidRPr="001A6EA1">
              <w:rPr>
                <w:lang w:val="uk-UA"/>
              </w:rPr>
              <w:t>, TAK-788-3001, версія з інкорпорованою поправкою 8 від 18 жовтня 2022 р.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</w:pPr>
            <w:r w:rsidRPr="002B4367">
              <w:t>Товариство з Обмеженою Відповідальністю</w:t>
            </w:r>
            <w:r w:rsidR="002B4367" w:rsidRPr="002B4367">
              <w:rPr>
                <w:color w:val="000000"/>
              </w:rPr>
              <w:t xml:space="preserve"> «</w:t>
            </w:r>
            <w:r w:rsidRPr="002B4367">
              <w:t>Контрактно-Дослідницька Організація Іннофарм-Україна</w:t>
            </w:r>
            <w:r w:rsidR="002B4367" w:rsidRPr="002B4367">
              <w:rPr>
                <w:color w:val="000000"/>
              </w:rPr>
              <w:t>»</w:t>
            </w:r>
          </w:p>
        </w:tc>
      </w:tr>
      <w:tr w:rsidR="00787B31" w:rsidRPr="00F43B9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  <w:rPr>
                <w:lang w:val="en-US"/>
              </w:rPr>
            </w:pPr>
            <w:r w:rsidRPr="002B4367">
              <w:rPr>
                <w:lang w:val="en-US"/>
              </w:rPr>
              <w:t>Takeda Development Center Americas, Inc., USA (</w:t>
            </w:r>
            <w:r w:rsidRPr="002B4367">
              <w:t>США</w:t>
            </w:r>
            <w:r w:rsidRPr="002B4367">
              <w:rPr>
                <w:lang w:val="en-US"/>
              </w:rPr>
              <w:t>)</w:t>
            </w:r>
          </w:p>
        </w:tc>
      </w:tr>
    </w:tbl>
    <w:p w:rsidR="00787B31" w:rsidRDefault="00787B3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7B31" w:rsidRDefault="000A1A6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87B31" w:rsidRDefault="00787B31">
      <w:pPr>
        <w:tabs>
          <w:tab w:val="clear" w:pos="708"/>
        </w:tabs>
        <w:rPr>
          <w:lang w:eastAsia="en-US"/>
        </w:rPr>
        <w:sectPr w:rsidR="00787B3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87B31" w:rsidRDefault="000A1A6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18</w:t>
      </w:r>
    </w:p>
    <w:p w:rsidR="00787B31" w:rsidRDefault="00196F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196F65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87B31" w:rsidRDefault="00F43B91">
      <w:pPr>
        <w:ind w:left="9072"/>
        <w:rPr>
          <w:lang w:val="uk-UA"/>
        </w:rPr>
      </w:pPr>
      <w:r w:rsidRPr="00F43B91">
        <w:rPr>
          <w:u w:val="single"/>
          <w:lang w:val="uk-UA"/>
        </w:rPr>
        <w:t>14.09.2023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1625</w:t>
      </w:r>
    </w:p>
    <w:p w:rsidR="00787B31" w:rsidRDefault="00787B3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87B31" w:rsidRPr="00F43B9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7B31" w:rsidRPr="001A6EA1" w:rsidRDefault="000A1A63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1A6EA1">
              <w:rPr>
                <w:lang w:val="uk-UA"/>
              </w:rPr>
              <w:t xml:space="preserve">Оновлений Протокол клінічного дослідження RPC01-3203, Поправка 6.0 від 16 березня </w:t>
            </w:r>
            <w:r w:rsidR="00276B39" w:rsidRPr="001A6EA1">
              <w:rPr>
                <w:lang w:val="uk-UA"/>
              </w:rPr>
              <w:t xml:space="preserve">              </w:t>
            </w:r>
            <w:r w:rsidRPr="001A6EA1">
              <w:rPr>
                <w:lang w:val="uk-UA"/>
              </w:rPr>
              <w:t xml:space="preserve">2023 р.; Синопсис оновленого протоколу клінічного дослідження RPC01-3203 згідно з Поправкою 6.0, остаточна редакція від 16 березня 2023 р., переклад з англійської мови на українську мову від 19 червня 2023 р.; Інформація для пацієнта та форма інформованої згоди, остаточна редакція 8.0 для України від 03 липня 2023 р., остаточний переклад з англійської мови на українську мову від 27 липня 2023 р., остаточний переклад з англійської мови на російську мову від 27 липня 2023 р. 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 xml:space="preserve">Номер та дата наказу МОЗ </w:t>
            </w:r>
            <w:r w:rsidRPr="002B4367">
              <w:rPr>
                <w:szCs w:val="24"/>
                <w:lang w:val="uk-UA"/>
              </w:rPr>
              <w:t>про</w:t>
            </w:r>
            <w:r w:rsidRPr="002B4367">
              <w:rPr>
                <w:szCs w:val="24"/>
              </w:rPr>
              <w:t xml:space="preserve"> </w:t>
            </w:r>
            <w:r w:rsidRPr="002B4367">
              <w:rPr>
                <w:szCs w:val="24"/>
                <w:lang w:val="uk-UA"/>
              </w:rPr>
              <w:t>проведення</w:t>
            </w:r>
            <w:r w:rsidRPr="002B436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  <w:rPr>
                <w:lang w:val="uk-UA"/>
              </w:rPr>
            </w:pPr>
            <w:r w:rsidRPr="002B4367">
              <w:rPr>
                <w:lang w:val="uk-UA"/>
              </w:rPr>
              <w:t xml:space="preserve">№ 1275 від 06.07.2018 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1A6EA1" w:rsidRDefault="002B4367">
            <w:pPr>
              <w:jc w:val="both"/>
              <w:rPr>
                <w:lang w:val="uk-UA"/>
              </w:rPr>
            </w:pPr>
            <w:r w:rsidRPr="001A6EA1">
              <w:rPr>
                <w:color w:val="000000"/>
                <w:lang w:val="uk-UA"/>
              </w:rPr>
              <w:t>«</w:t>
            </w:r>
            <w:r w:rsidR="000A1A63" w:rsidRPr="001A6EA1">
              <w:rPr>
                <w:lang w:val="uk-UA"/>
              </w:rPr>
              <w:t>Багатоцентрове рандомізоване, подвійно сліпе, плацебо-контрольоване дослідження III фази з метою оцінки озанімоду для перорального прийому при проведенні підтримуючої терапії пацієнтам із середньотяжким або тяжким перебігом хвороби Крона в активній формі</w:t>
            </w:r>
            <w:r w:rsidRPr="001A6EA1">
              <w:rPr>
                <w:color w:val="000000"/>
                <w:lang w:val="uk-UA"/>
              </w:rPr>
              <w:t>»</w:t>
            </w:r>
            <w:r w:rsidR="000A1A63" w:rsidRPr="001A6EA1">
              <w:rPr>
                <w:lang w:val="uk-UA"/>
              </w:rPr>
              <w:t>, RPC01-3203, редакція 6.0 від 14 червня 2021 р.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</w:pPr>
            <w:r w:rsidRPr="002B4367">
              <w:t>ТОВАРИСТВО З ОБМЕЖЕНОЮ ВІДПОВІДАЛЬНІСТЮ</w:t>
            </w:r>
            <w:r w:rsidR="002B4367" w:rsidRPr="002B4367">
              <w:rPr>
                <w:color w:val="000000"/>
              </w:rPr>
              <w:t xml:space="preserve"> «</w:t>
            </w:r>
            <w:r w:rsidRPr="002B4367">
              <w:t>ПІ ЕС АЙ-УКРАЇНА</w:t>
            </w:r>
            <w:r w:rsidR="002B4367" w:rsidRPr="002B4367">
              <w:rPr>
                <w:color w:val="000000"/>
              </w:rPr>
              <w:t>»</w:t>
            </w:r>
          </w:p>
        </w:tc>
      </w:tr>
      <w:tr w:rsidR="00787B31" w:rsidRPr="002B436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2B4367">
            <w:pPr>
              <w:jc w:val="both"/>
            </w:pPr>
            <w:r w:rsidRPr="002B4367">
              <w:rPr>
                <w:color w:val="000000"/>
              </w:rPr>
              <w:t>«</w:t>
            </w:r>
            <w:r w:rsidR="000A1A63" w:rsidRPr="002B4367">
              <w:t>Селджен Інтернешнл II Сaрл</w:t>
            </w:r>
            <w:r w:rsidRPr="002B4367">
              <w:rPr>
                <w:color w:val="000000"/>
              </w:rPr>
              <w:t>»</w:t>
            </w:r>
            <w:r w:rsidR="000A1A63" w:rsidRPr="002B4367">
              <w:t xml:space="preserve"> (Celgene International II Sarl), Швейцарія</w:t>
            </w:r>
          </w:p>
        </w:tc>
      </w:tr>
    </w:tbl>
    <w:p w:rsidR="00787B31" w:rsidRDefault="00787B3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7B31" w:rsidRDefault="000A1A6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87B31" w:rsidRDefault="00787B31">
      <w:pPr>
        <w:tabs>
          <w:tab w:val="clear" w:pos="708"/>
        </w:tabs>
        <w:rPr>
          <w:lang w:eastAsia="en-US"/>
        </w:rPr>
        <w:sectPr w:rsidR="00787B3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87B31" w:rsidRDefault="000A1A6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19</w:t>
      </w:r>
    </w:p>
    <w:p w:rsidR="00787B31" w:rsidRDefault="00196F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196F65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96F65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87B31" w:rsidRDefault="00F43B91">
      <w:pPr>
        <w:ind w:left="9072"/>
        <w:rPr>
          <w:lang w:val="uk-UA"/>
        </w:rPr>
      </w:pPr>
      <w:r w:rsidRPr="00F43B91">
        <w:rPr>
          <w:u w:val="single"/>
          <w:lang w:val="uk-UA"/>
        </w:rPr>
        <w:t>14.09.2023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1625</w:t>
      </w:r>
      <w:bookmarkStart w:id="0" w:name="_GoBack"/>
      <w:bookmarkEnd w:id="0"/>
    </w:p>
    <w:p w:rsidR="00787B31" w:rsidRDefault="00787B31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B4367" w:rsidRPr="00F43B91" w:rsidTr="002B436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4367" w:rsidRPr="002B4367" w:rsidRDefault="002B4367">
            <w:pPr>
              <w:rPr>
                <w:szCs w:val="24"/>
              </w:rPr>
            </w:pPr>
            <w:r w:rsidRPr="002B436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2B4367" w:rsidRPr="001A6EA1" w:rsidRDefault="002B4367" w:rsidP="00276B39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1A6EA1">
              <w:rPr>
                <w:lang w:val="uk-UA"/>
              </w:rPr>
              <w:t>Індивідуальна реєстраційна форма, версія №3 від 10.07.2023 р., українською мовою</w:t>
            </w:r>
            <w:r w:rsidR="00276B39" w:rsidRPr="001A6EA1">
              <w:rPr>
                <w:lang w:val="uk-UA"/>
              </w:rPr>
              <w:t xml:space="preserve">; </w:t>
            </w:r>
            <w:r w:rsidRPr="001A6EA1">
              <w:rPr>
                <w:lang w:val="uk-UA"/>
              </w:rPr>
              <w:t>Зміна назви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2B4367" w:rsidRPr="002B4367" w:rsidTr="002B436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4367" w:rsidRPr="00276B39" w:rsidRDefault="002B4367" w:rsidP="002B4367">
                  <w:pPr>
                    <w:pStyle w:val="cs2e86d3a6"/>
                    <w:rPr>
                      <w:lang w:val="ru-RU"/>
                    </w:rPr>
                  </w:pPr>
                  <w:r w:rsidRPr="00276B39">
                    <w:rPr>
                      <w:rStyle w:val="csa16174ba18"/>
                      <w:rFonts w:ascii="Times New Roman" w:hAnsi="Times New Roman" w:cs="Times New Roman"/>
                      <w:sz w:val="24"/>
                      <w:lang w:val="ru-RU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4367" w:rsidRPr="00276B39" w:rsidRDefault="002B4367" w:rsidP="002B4367">
                  <w:pPr>
                    <w:pStyle w:val="cs2e86d3a6"/>
                    <w:rPr>
                      <w:lang w:val="ru-RU"/>
                    </w:rPr>
                  </w:pPr>
                  <w:r w:rsidRPr="00276B39">
                    <w:rPr>
                      <w:rStyle w:val="csa16174ba18"/>
                      <w:rFonts w:ascii="Times New Roman" w:hAnsi="Times New Roman" w:cs="Times New Roman"/>
                      <w:sz w:val="24"/>
                      <w:lang w:val="ru-RU"/>
                    </w:rPr>
                    <w:t>СТАЛО</w:t>
                  </w:r>
                </w:p>
              </w:tc>
            </w:tr>
            <w:tr w:rsidR="002B4367" w:rsidRPr="00F43B91" w:rsidTr="002B436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4367" w:rsidRPr="002B4367" w:rsidRDefault="002B4367" w:rsidP="002B4367">
                  <w:pPr>
                    <w:pStyle w:val="cs80d9435b"/>
                    <w:rPr>
                      <w:lang w:val="uk-UA"/>
                    </w:rPr>
                  </w:pPr>
                  <w:r w:rsidRPr="002B4367">
                    <w:rPr>
                      <w:rStyle w:val="csa16174ba18"/>
                      <w:rFonts w:ascii="Times New Roman" w:hAnsi="Times New Roman" w:cs="Times New Roman"/>
                      <w:sz w:val="24"/>
                      <w:lang w:val="uk-UA"/>
                    </w:rPr>
                    <w:t xml:space="preserve">лікар Логданіді Т.І. </w:t>
                  </w:r>
                </w:p>
                <w:p w:rsidR="002B4367" w:rsidRPr="002B4367" w:rsidRDefault="002B4367" w:rsidP="002B4367">
                  <w:pPr>
                    <w:pStyle w:val="cs80d9435b"/>
                    <w:rPr>
                      <w:lang w:val="uk-UA"/>
                    </w:rPr>
                  </w:pPr>
                  <w:r w:rsidRPr="002B4367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Комунальне некомерційне підприємство Київської обласної ради «Київська обласна лікарня»</w:t>
                  </w:r>
                  <w:r w:rsidRPr="002B4367">
                    <w:rPr>
                      <w:rStyle w:val="csa16174ba18"/>
                      <w:rFonts w:ascii="Times New Roman" w:hAnsi="Times New Roman" w:cs="Times New Roman"/>
                      <w:sz w:val="24"/>
                      <w:lang w:val="uk-UA"/>
                    </w:rPr>
                    <w:t xml:space="preserve">, терапевтичне відділення, м. Київ 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4367" w:rsidRPr="002B4367" w:rsidRDefault="002B4367" w:rsidP="002B4367">
                  <w:pPr>
                    <w:pStyle w:val="cs80d9435b"/>
                    <w:rPr>
                      <w:lang w:val="uk-UA"/>
                    </w:rPr>
                  </w:pPr>
                  <w:r w:rsidRPr="002B4367">
                    <w:rPr>
                      <w:rStyle w:val="csa16174ba18"/>
                      <w:rFonts w:ascii="Times New Roman" w:hAnsi="Times New Roman" w:cs="Times New Roman"/>
                      <w:sz w:val="24"/>
                      <w:lang w:val="uk-UA"/>
                    </w:rPr>
                    <w:t xml:space="preserve">лікар Логданіді Т.І. </w:t>
                  </w:r>
                </w:p>
                <w:p w:rsidR="002B4367" w:rsidRPr="002B4367" w:rsidRDefault="002B4367" w:rsidP="002B4367">
                  <w:pPr>
                    <w:pStyle w:val="cs80d9435b"/>
                    <w:rPr>
                      <w:lang w:val="uk-UA"/>
                    </w:rPr>
                  </w:pPr>
                  <w:r w:rsidRPr="002B4367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Комунальне некомерційне підприємство Київської обласної ради «Київський обласний центр реабілітаційної медицини»</w:t>
                  </w:r>
                  <w:r w:rsidRPr="002B4367">
                    <w:rPr>
                      <w:rStyle w:val="csa16174ba18"/>
                      <w:rFonts w:ascii="Times New Roman" w:hAnsi="Times New Roman" w:cs="Times New Roman"/>
                      <w:sz w:val="24"/>
                      <w:lang w:val="uk-UA"/>
                    </w:rPr>
                    <w:t>, терапевтичне відділення, м. Київ</w:t>
                  </w:r>
                </w:p>
              </w:tc>
            </w:tr>
          </w:tbl>
          <w:p w:rsidR="002B4367" w:rsidRPr="002B4367" w:rsidRDefault="002B4367" w:rsidP="002B4367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787B31" w:rsidRPr="002B4367" w:rsidTr="002B436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 xml:space="preserve">Номер та дата наказу МОЗ </w:t>
            </w:r>
            <w:r w:rsidRPr="002B4367">
              <w:rPr>
                <w:szCs w:val="24"/>
                <w:lang w:val="uk-UA"/>
              </w:rPr>
              <w:t>про</w:t>
            </w:r>
            <w:r w:rsidRPr="002B4367">
              <w:rPr>
                <w:szCs w:val="24"/>
              </w:rPr>
              <w:t xml:space="preserve"> </w:t>
            </w:r>
            <w:r w:rsidRPr="002B4367">
              <w:rPr>
                <w:szCs w:val="24"/>
                <w:lang w:val="uk-UA"/>
              </w:rPr>
              <w:t>проведення</w:t>
            </w:r>
            <w:r w:rsidRPr="002B436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  <w:rPr>
                <w:lang w:val="uk-UA"/>
              </w:rPr>
            </w:pPr>
            <w:r w:rsidRPr="002B4367">
              <w:rPr>
                <w:lang w:val="uk-UA"/>
              </w:rPr>
              <w:t xml:space="preserve">№ 2370 від 29.12.2022 в редакції наказу МОЗ України №13 від 04.01.2023 </w:t>
            </w:r>
          </w:p>
        </w:tc>
      </w:tr>
      <w:tr w:rsidR="00787B31" w:rsidRPr="002B4367" w:rsidTr="002B436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2B4367">
            <w:pPr>
              <w:jc w:val="both"/>
            </w:pPr>
            <w:r w:rsidRPr="001A6EA1">
              <w:rPr>
                <w:color w:val="000000"/>
                <w:lang w:val="uk-UA"/>
              </w:rPr>
              <w:t>«</w:t>
            </w:r>
            <w:r w:rsidR="000A1A63" w:rsidRPr="001A6EA1">
              <w:rPr>
                <w:lang w:val="uk-UA"/>
              </w:rPr>
              <w:t>Багатоцентрове, подвійне сліпе, рандомізоване, плацебо-контрольоване дослідження ефективності та переносимості лікарського засобу Антраль®, 0,2 г таблетки, вкриті оболонкою, виробництва АТ</w:t>
            </w:r>
            <w:r w:rsidRPr="001A6EA1">
              <w:rPr>
                <w:color w:val="000000"/>
                <w:lang w:val="uk-UA"/>
              </w:rPr>
              <w:t xml:space="preserve"> «</w:t>
            </w:r>
            <w:r w:rsidR="000A1A63" w:rsidRPr="001A6EA1">
              <w:rPr>
                <w:lang w:val="uk-UA"/>
              </w:rPr>
              <w:t>Фармак</w:t>
            </w:r>
            <w:r w:rsidRPr="001A6EA1">
              <w:rPr>
                <w:color w:val="000000"/>
                <w:lang w:val="uk-UA"/>
              </w:rPr>
              <w:t>»</w:t>
            </w:r>
            <w:r w:rsidR="000A1A63" w:rsidRPr="001A6EA1">
              <w:rPr>
                <w:lang w:val="uk-UA"/>
              </w:rPr>
              <w:t>, Україна у пацієнтів з хронічним панкреатитом</w:t>
            </w:r>
            <w:r w:rsidRPr="001A6EA1">
              <w:rPr>
                <w:color w:val="000000"/>
                <w:lang w:val="uk-UA"/>
              </w:rPr>
              <w:t>»</w:t>
            </w:r>
            <w:r w:rsidR="000A1A63" w:rsidRPr="001A6EA1">
              <w:rPr>
                <w:lang w:val="uk-UA"/>
              </w:rPr>
              <w:t xml:space="preserve">, </w:t>
            </w:r>
            <w:r w:rsidR="00276B39" w:rsidRPr="001A6EA1">
              <w:rPr>
                <w:lang w:val="uk-UA"/>
              </w:rPr>
              <w:t xml:space="preserve">          </w:t>
            </w:r>
            <w:r w:rsidR="000A1A63" w:rsidRPr="001A6EA1">
              <w:rPr>
                <w:lang w:val="uk-UA"/>
              </w:rPr>
              <w:t>FM-ANTR-22, версія №2 від 01.02.2023 р</w:t>
            </w:r>
            <w:r w:rsidR="000A1A63" w:rsidRPr="002B4367">
              <w:t>.</w:t>
            </w:r>
          </w:p>
        </w:tc>
      </w:tr>
      <w:tr w:rsidR="00787B31" w:rsidRPr="002B4367" w:rsidTr="002B436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</w:pPr>
            <w:r w:rsidRPr="002B4367">
              <w:t>АТ</w:t>
            </w:r>
            <w:r w:rsidR="002B4367" w:rsidRPr="002B4367">
              <w:rPr>
                <w:color w:val="000000"/>
              </w:rPr>
              <w:t xml:space="preserve"> «</w:t>
            </w:r>
            <w:r w:rsidRPr="002B4367">
              <w:t>Фармак</w:t>
            </w:r>
            <w:r w:rsidR="002B4367" w:rsidRPr="002B4367">
              <w:rPr>
                <w:color w:val="000000"/>
              </w:rPr>
              <w:t>»</w:t>
            </w:r>
            <w:r w:rsidRPr="002B4367">
              <w:t>, Україна</w:t>
            </w:r>
          </w:p>
        </w:tc>
      </w:tr>
      <w:tr w:rsidR="00787B31" w:rsidRPr="002B4367" w:rsidTr="002B436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rPr>
                <w:szCs w:val="24"/>
              </w:rPr>
            </w:pPr>
            <w:r w:rsidRPr="002B436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31" w:rsidRPr="002B4367" w:rsidRDefault="000A1A63">
            <w:pPr>
              <w:jc w:val="both"/>
            </w:pPr>
            <w:r w:rsidRPr="002B4367">
              <w:t>АТ</w:t>
            </w:r>
            <w:r w:rsidR="002B4367" w:rsidRPr="002B4367">
              <w:rPr>
                <w:color w:val="000000"/>
              </w:rPr>
              <w:t xml:space="preserve"> «</w:t>
            </w:r>
            <w:r w:rsidRPr="002B4367">
              <w:t>Фармак</w:t>
            </w:r>
            <w:r w:rsidR="002B4367" w:rsidRPr="002B4367">
              <w:rPr>
                <w:color w:val="000000"/>
              </w:rPr>
              <w:t>»</w:t>
            </w:r>
            <w:r w:rsidRPr="002B4367">
              <w:t>, Україна</w:t>
            </w:r>
          </w:p>
        </w:tc>
      </w:tr>
    </w:tbl>
    <w:p w:rsidR="00787B31" w:rsidRDefault="00787B3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7B31" w:rsidRDefault="000A1A6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787B3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31" w:rsidRDefault="00787B3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31" w:rsidRDefault="000A1A6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87B31" w:rsidRDefault="00787B31" w:rsidP="00276B39">
      <w:pPr>
        <w:ind w:left="142"/>
        <w:rPr>
          <w:lang w:val="uk-UA"/>
        </w:rPr>
      </w:pPr>
    </w:p>
    <w:sectPr w:rsidR="00787B31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C34" w:rsidRDefault="00C92C34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C92C34" w:rsidRDefault="00C92C34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C34" w:rsidRDefault="00C92C34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C92C34" w:rsidRDefault="00C92C34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C34" w:rsidRDefault="00C92C34">
    <w:pPr>
      <w:jc w:val="right"/>
      <w:rPr>
        <w:lang w:val="uk-UA"/>
      </w:rPr>
    </w:pPr>
    <w:r>
      <w:t xml:space="preserve">продовження додатка </w:t>
    </w:r>
    <w:fldSimple w:instr=" SECTION  \* Arabic  \* MERGEFORMAT ">
      <w:r w:rsidR="00F43B91">
        <w:t>10</w:t>
      </w:r>
    </w:fldSimple>
    <w:r>
      <w:fldChar w:fldCharType="begin"/>
    </w:r>
    <w:r>
      <w:instrText xml:space="preserve"> TITLE   \* MERGEFORMAT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386"/>
    <w:rsid w:val="000878C6"/>
    <w:rsid w:val="00094CBB"/>
    <w:rsid w:val="000A1A63"/>
    <w:rsid w:val="00196F65"/>
    <w:rsid w:val="001A6EA1"/>
    <w:rsid w:val="00276B39"/>
    <w:rsid w:val="00281009"/>
    <w:rsid w:val="002B4367"/>
    <w:rsid w:val="00427679"/>
    <w:rsid w:val="004706BC"/>
    <w:rsid w:val="005F274A"/>
    <w:rsid w:val="00787B31"/>
    <w:rsid w:val="007C2555"/>
    <w:rsid w:val="007F0106"/>
    <w:rsid w:val="00807527"/>
    <w:rsid w:val="00957386"/>
    <w:rsid w:val="00967DA8"/>
    <w:rsid w:val="00A94D6C"/>
    <w:rsid w:val="00BE2F3F"/>
    <w:rsid w:val="00C02C84"/>
    <w:rsid w:val="00C92C34"/>
    <w:rsid w:val="00F43B91"/>
    <w:rsid w:val="00FC4BB3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C97532E"/>
  <w15:chartTrackingRefBased/>
  <w15:docId w15:val="{0AEA3781-1248-4390-8086-9EC1B6DC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semiHidden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2B4367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character" w:customStyle="1" w:styleId="cs7f95de682">
    <w:name w:val="cs7f95de682"/>
    <w:basedOn w:val="a0"/>
    <w:rsid w:val="002B4367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2B4367"/>
    <w:pPr>
      <w:tabs>
        <w:tab w:val="clear" w:pos="708"/>
      </w:tabs>
      <w:jc w:val="center"/>
    </w:pPr>
    <w:rPr>
      <w:rFonts w:eastAsiaTheme="minorEastAsia" w:cs="Times New Roman"/>
      <w:szCs w:val="24"/>
      <w:lang w:val="en-US" w:eastAsia="en-US"/>
    </w:rPr>
  </w:style>
  <w:style w:type="paragraph" w:customStyle="1" w:styleId="csf06cd379">
    <w:name w:val="csf06cd379"/>
    <w:basedOn w:val="a"/>
    <w:rsid w:val="002B4367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character" w:customStyle="1" w:styleId="cs5e98e9303">
    <w:name w:val="cs5e98e9303"/>
    <w:basedOn w:val="a0"/>
    <w:rsid w:val="002B436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2B436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7">
    <w:name w:val="cs5e98e9307"/>
    <w:basedOn w:val="a0"/>
    <w:rsid w:val="002B436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2B436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8">
    <w:name w:val="cs5e98e9308"/>
    <w:basedOn w:val="a0"/>
    <w:rsid w:val="002B436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2B436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3">
    <w:name w:val="cs5e98e93013"/>
    <w:basedOn w:val="a0"/>
    <w:rsid w:val="002B436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sid w:val="002B4367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5e98e93018">
    <w:name w:val="cs5e98e93018"/>
    <w:basedOn w:val="a0"/>
    <w:rsid w:val="002B436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sid w:val="002B436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4664-E667-4A3C-AD0F-6AA16C7D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3965</Words>
  <Characters>30796</Characters>
  <Application>Microsoft Office Word</Application>
  <DocSecurity>0</DocSecurity>
  <Lines>256</Lines>
  <Paragraphs>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cp:lastPrinted>2023-09-13T12:41:00Z</cp:lastPrinted>
  <dcterms:created xsi:type="dcterms:W3CDTF">2023-09-15T06:04:00Z</dcterms:created>
  <dcterms:modified xsi:type="dcterms:W3CDTF">2023-09-15T06:06:00Z</dcterms:modified>
</cp:coreProperties>
</file>