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6C" w:rsidRDefault="0066186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DD240F">
        <w:rPr>
          <w:lang w:val="ru-RU"/>
        </w:rPr>
        <w:t>1</w:t>
      </w:r>
    </w:p>
    <w:p w:rsidR="00F0766C" w:rsidRDefault="00661861" w:rsidP="00101B2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101B2B">
        <w:rPr>
          <w:lang w:val="uk-UA"/>
        </w:rPr>
        <w:t>«</w:t>
      </w:r>
      <w:r w:rsidR="00101B2B" w:rsidRPr="00101B2B">
        <w:rPr>
          <w:lang w:val="uk-UA"/>
        </w:rPr>
        <w:t>Про затвердження суттєвих</w:t>
      </w:r>
      <w:r w:rsidR="00101B2B">
        <w:rPr>
          <w:lang w:val="uk-UA"/>
        </w:rPr>
        <w:t xml:space="preserve"> </w:t>
      </w:r>
      <w:r w:rsidR="00101B2B" w:rsidRPr="00101B2B">
        <w:rPr>
          <w:lang w:val="uk-UA"/>
        </w:rPr>
        <w:t>поправок до протоколів</w:t>
      </w:r>
      <w:r w:rsidR="00101B2B">
        <w:rPr>
          <w:lang w:val="uk-UA"/>
        </w:rPr>
        <w:t xml:space="preserve"> </w:t>
      </w:r>
      <w:r w:rsidR="00101B2B" w:rsidRPr="00101B2B">
        <w:rPr>
          <w:lang w:val="uk-UA"/>
        </w:rPr>
        <w:t>клінічних випробувань</w:t>
      </w:r>
      <w:r w:rsidR="00101B2B"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</w:t>
      </w:r>
      <w:r>
        <w:rPr>
          <w:u w:val="single"/>
          <w:lang w:val="uk-UA"/>
        </w:rPr>
        <w:t>6</w:t>
      </w:r>
    </w:p>
    <w:p w:rsidR="00F0766C" w:rsidRDefault="00F0766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DD240F" w:rsidRDefault="00661861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r w:rsidRPr="00FC41E1">
              <w:rPr>
                <w:lang w:val="ru-RU"/>
              </w:rPr>
              <w:t xml:space="preserve">Оновлений протокол, версія 3.0 від 18 квітня 2023; Інформація для батьків та Форма інформованої згоди (для країни) від 10 травня 2023. КВ №: 1199-0378. </w:t>
            </w:r>
            <w:r w:rsidRPr="00FC41E1">
              <w:t>BICTMS</w:t>
            </w:r>
            <w:r w:rsidRPr="00FC41E1">
              <w:rPr>
                <w:lang w:val="ru-RU"/>
              </w:rPr>
              <w:t xml:space="preserve">_Версія: </w:t>
            </w:r>
            <w:r w:rsidRPr="00FC41E1">
              <w:t>PP</w:t>
            </w:r>
            <w:r w:rsidRPr="00FC41E1">
              <w:rPr>
                <w:lang w:val="ru-RU"/>
              </w:rPr>
              <w:t>_06_</w:t>
            </w:r>
            <w:r w:rsidRPr="00FC41E1">
              <w:t>UKR</w:t>
            </w:r>
            <w:r w:rsidRPr="00FC41E1">
              <w:rPr>
                <w:lang w:val="ru-RU"/>
              </w:rPr>
              <w:t xml:space="preserve">05. Мова_Версія та дата: </w:t>
            </w:r>
            <w:r w:rsidRPr="00FC41E1">
              <w:t>UKR</w:t>
            </w:r>
            <w:r w:rsidRPr="00FC41E1">
              <w:rPr>
                <w:lang w:val="ru-RU"/>
              </w:rPr>
              <w:t xml:space="preserve">05_українська та російська_01 (17 травня 2023); Інформація та Форма інформованої згоди для неповнолітніх віком 14-17 років (для країни) від 10 травня 2023. КВ №: 1199-0378. </w:t>
            </w:r>
            <w:r w:rsidRPr="00FC41E1">
              <w:t>BICTMS</w:t>
            </w:r>
            <w:r w:rsidRPr="00FC41E1">
              <w:rPr>
                <w:lang w:val="ru-RU"/>
              </w:rPr>
              <w:t xml:space="preserve"> Версія: </w:t>
            </w:r>
            <w:r w:rsidRPr="00FC41E1">
              <w:t>PA</w:t>
            </w:r>
            <w:r w:rsidRPr="00FC41E1">
              <w:rPr>
                <w:lang w:val="ru-RU"/>
              </w:rPr>
              <w:t>_04_</w:t>
            </w:r>
            <w:r w:rsidRPr="00FC41E1">
              <w:t>UKR</w:t>
            </w:r>
            <w:r w:rsidRPr="00FC41E1">
              <w:rPr>
                <w:lang w:val="ru-RU"/>
              </w:rPr>
              <w:t>06</w:t>
            </w:r>
            <w:r w:rsidRPr="00FC41E1">
              <w:t>B</w:t>
            </w:r>
            <w:r w:rsidRPr="00FC41E1">
              <w:rPr>
                <w:lang w:val="ru-RU"/>
              </w:rPr>
              <w:t xml:space="preserve">. Мова_Версія та дата: </w:t>
            </w:r>
            <w:r w:rsidRPr="00FC41E1">
              <w:t>UKR</w:t>
            </w:r>
            <w:r w:rsidRPr="00FC41E1">
              <w:rPr>
                <w:lang w:val="ru-RU"/>
              </w:rPr>
              <w:t>06</w:t>
            </w:r>
            <w:r w:rsidRPr="00FC41E1">
              <w:t>B</w:t>
            </w:r>
            <w:r w:rsidRPr="00FC41E1">
              <w:rPr>
                <w:lang w:val="ru-RU"/>
              </w:rPr>
              <w:t xml:space="preserve">_українська та російська_01 (17 травня 2023); Інформація та Форма інформованої згоди для педіатричного пацієнта, що досягнув повноліття під час участі у дослідженні (для країни) від 10 травня 2023. </w:t>
            </w:r>
            <w:r w:rsidRPr="00DD240F">
              <w:rPr>
                <w:lang w:val="ru-RU"/>
              </w:rPr>
              <w:t xml:space="preserve">КВ №: 1199-0378. </w:t>
            </w:r>
            <w:r w:rsidRPr="00FC41E1">
              <w:t>BICTMS</w:t>
            </w:r>
            <w:r w:rsidRPr="00DD240F">
              <w:rPr>
                <w:lang w:val="ru-RU"/>
              </w:rPr>
              <w:t xml:space="preserve"> Версія: </w:t>
            </w:r>
            <w:r w:rsidRPr="00FC41E1">
              <w:t>M</w:t>
            </w:r>
            <w:r w:rsidRPr="00DD240F">
              <w:rPr>
                <w:lang w:val="ru-RU"/>
              </w:rPr>
              <w:t>_06_</w:t>
            </w:r>
            <w:r w:rsidRPr="00FC41E1">
              <w:t>UKR</w:t>
            </w:r>
            <w:r w:rsidRPr="00DD240F">
              <w:rPr>
                <w:lang w:val="ru-RU"/>
              </w:rPr>
              <w:t xml:space="preserve">06. Мова_Версія та дата: </w:t>
            </w:r>
            <w:r w:rsidRPr="00FC41E1">
              <w:t>UKR</w:t>
            </w:r>
            <w:r w:rsidRPr="00DD240F">
              <w:rPr>
                <w:lang w:val="ru-RU"/>
              </w:rPr>
              <w:t>06_українська та російська _01 (17 травня 2023)</w:t>
            </w:r>
            <w:r w:rsidRPr="00FC41E1">
              <w:rPr>
                <w:lang w:val="uk-UA"/>
              </w:rPr>
              <w:t xml:space="preserve"> 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2947 від 30.12.2021 </w:t>
            </w:r>
          </w:p>
        </w:tc>
      </w:tr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«Відкрите дослідження довготривалої безпечності та переносимості перорального застосування нінтеданібу тривалістю не менше 2-х років на фоні стандартного лікування у дітей та підлітків з клінічно значущими фіброзуючими інтерстиційними захворюваннями легень (</w:t>
            </w:r>
            <w:r w:rsidRPr="00FC41E1">
              <w:t>InPedILD</w:t>
            </w:r>
            <w:r w:rsidRPr="00FC41E1">
              <w:rPr>
                <w:lang w:val="ru-RU"/>
              </w:rPr>
              <w:t>®-</w:t>
            </w:r>
            <w:r w:rsidRPr="00FC41E1">
              <w:t>ON</w:t>
            </w:r>
            <w:r w:rsidRPr="00FC41E1">
              <w:rPr>
                <w:lang w:val="ru-RU"/>
              </w:rPr>
              <w:t>)», 1199-0378, версія 2.0 від 05 серпня 2022</w:t>
            </w:r>
          </w:p>
        </w:tc>
      </w:tr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ТОВ «ДОКУМЕДС» («СІА ДОКУМЕДС»), Латвія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Boehringer Ingelheim RCV GmbH &amp; Co KG, Австрія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D240F">
        <w:rPr>
          <w:lang w:val="ru-RU"/>
        </w:rPr>
        <w:t>2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41E1" w:rsidRPr="00973C2A" w:rsidTr="00DD240F">
        <w:trPr>
          <w:trHeight w:val="7821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41E1" w:rsidRPr="00FC41E1" w:rsidRDefault="00FC41E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3" w:type="dxa"/>
              <w:right w:w="108" w:type="dxa"/>
            </w:tcMar>
            <w:hideMark/>
          </w:tcPr>
          <w:p w:rsidR="00FC41E1" w:rsidRPr="00FC41E1" w:rsidRDefault="00FC41E1" w:rsidP="00FC41E1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r w:rsidRPr="00FC41E1">
              <w:rPr>
                <w:lang w:val="ru-RU"/>
              </w:rPr>
              <w:t>Зміна відповідального дослідника; Зміна назв місць проведення клінічного випробування</w:t>
            </w:r>
            <w:r>
              <w:rPr>
                <w:lang w:val="ru-RU"/>
              </w:rPr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C41E1" w:rsidRPr="00FC41E1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</w:pP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</w:pP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к.м.н. Трухін Д.В.</w:t>
                  </w: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 </w:t>
                  </w:r>
                </w:p>
                <w:p w:rsidR="00FC41E1" w:rsidRPr="00FC41E1" w:rsidRDefault="00FC41E1" w:rsidP="00FC41E1">
                  <w:pPr>
                    <w:pStyle w:val="cs2e86d3a6"/>
                    <w:jc w:val="both"/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FC41E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Комунальна установа «Одеський обласний онкологічний диспансер», стаціонар денного перебування диспансерно-поліклінічного відділення</w:t>
                  </w: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, м. Одеса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лікар Красногрудь Ю.С.</w:t>
                  </w:r>
                </w:p>
                <w:p w:rsidR="00FC41E1" w:rsidRPr="00FC41E1" w:rsidRDefault="00FC41E1" w:rsidP="00FC41E1">
                  <w:pPr>
                    <w:pStyle w:val="cs2e86d3a6"/>
                    <w:jc w:val="both"/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FC41E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</w:t>
                  </w: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, м. Одеса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зав. від. Войтко Н.Л.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Київський міський клінічний онкологічний центр, відділення хіміотерапії №2</w:t>
                  </w: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зав. від. Войтко Н.Л.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хіміотерапевтичне відділення №2</w:t>
                  </w: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, м. Київ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д.м.н.  Крижанівська А.Є.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Комунальний заклад «Прикарпатський клінічний онкологічний центр», 1 хірургічне відділення, Державний вищий навчальний заклад «Івано-Франківський національний медичний університет»</w:t>
                  </w: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, кафедра онкології,                  м. Івано-Франківськ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д.м.н., проф. Крижанівська А.Є.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«Прикарпатський клінічний онкологічний центр Івано-Франківської  обласної ради», хірургічне відділення №1, Івано-Франківський національний медичний університет</w:t>
                  </w: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, кафедра онкології, </w:t>
                  </w:r>
                  <w:r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             </w:t>
                  </w: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м. Івано-Франківськ 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д.м.н. Остапенко Ю.В.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Національний інститут раку</w:t>
                  </w: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, відділення малоінвазивної та ендоскопічної хірургії, інтервенційної радіології,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к.м.н. Остапенко Ю.В.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Державне некомерційне підприємство «Національний інститут раку»</w:t>
                  </w:r>
                  <w:r w:rsidRPr="00FC41E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, відділення малоінвазивної та ендоскопічної хірургії, інтервенційної радіології, м. Київ</w:t>
                  </w:r>
                </w:p>
              </w:tc>
            </w:tr>
          </w:tbl>
          <w:p w:rsidR="00FC41E1" w:rsidRPr="00DD240F" w:rsidRDefault="00FC41E1" w:rsidP="00ED5BAD">
            <w:pPr>
              <w:jc w:val="both"/>
              <w:rPr>
                <w:rFonts w:asciiTheme="minorHAnsi" w:hAnsiTheme="minorHAnsi"/>
                <w:sz w:val="4"/>
                <w:szCs w:val="4"/>
                <w:lang w:val="uk-UA"/>
              </w:rPr>
            </w:pPr>
          </w:p>
        </w:tc>
      </w:tr>
    </w:tbl>
    <w:p w:rsidR="002C4F3B" w:rsidRPr="00973C2A" w:rsidRDefault="002C4F3B">
      <w:pPr>
        <w:rPr>
          <w:lang w:val="uk-UA"/>
        </w:rPr>
      </w:pPr>
      <w:r w:rsidRPr="00973C2A">
        <w:rPr>
          <w:lang w:val="uk-UA"/>
        </w:rPr>
        <w:br w:type="page"/>
      </w:r>
    </w:p>
    <w:p w:rsidR="002C4F3B" w:rsidRDefault="002C4F3B">
      <w:pPr>
        <w:rPr>
          <w:lang w:val="ru-RU"/>
        </w:rPr>
      </w:pPr>
      <w:r w:rsidRPr="00973C2A">
        <w:rPr>
          <w:lang w:val="uk-UA"/>
        </w:rPr>
        <w:lastRenderedPageBreak/>
        <w:t xml:space="preserve">                                                                                                               </w:t>
      </w:r>
      <w:r>
        <w:rPr>
          <w:lang w:val="ru-RU"/>
        </w:rPr>
        <w:t>2                                                                     продовження додатка 2</w:t>
      </w:r>
    </w:p>
    <w:p w:rsidR="002C4F3B" w:rsidRPr="002C4F3B" w:rsidRDefault="002C4F3B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9 від 02.01.2019 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«Рандомізоване, подвійне сліпе клінічне дослідження фази 3 пембролізумабу (</w:t>
            </w:r>
            <w:r w:rsidRPr="00FC41E1">
              <w:t>MK</w:t>
            </w:r>
            <w:r w:rsidRPr="00FC41E1">
              <w:rPr>
                <w:lang w:val="ru-RU"/>
              </w:rPr>
              <w:t xml:space="preserve">-3475) у комбінації з хіміотерапією у порівнянні з плацебо у комбінації з хіміотерапією в якості лікування першої лінії у пацієнтів з </w:t>
            </w:r>
            <w:r w:rsidRPr="00FC41E1">
              <w:t>HER</w:t>
            </w:r>
            <w:r w:rsidRPr="00FC41E1">
              <w:rPr>
                <w:lang w:val="ru-RU"/>
              </w:rPr>
              <w:t>2-негативною, попередньо нелікованою, неоперабельною або метастатичною аденокарциномою шлунку або гастроезофагеального з’єднання (</w:t>
            </w:r>
            <w:r w:rsidRPr="00FC41E1">
              <w:t>KEYNOTE</w:t>
            </w:r>
            <w:r w:rsidRPr="00FC41E1">
              <w:rPr>
                <w:lang w:val="ru-RU"/>
              </w:rPr>
              <w:t xml:space="preserve">-859)», </w:t>
            </w:r>
            <w:r w:rsidRPr="00FC41E1">
              <w:t>MK</w:t>
            </w:r>
            <w:r w:rsidRPr="00FC41E1">
              <w:rPr>
                <w:lang w:val="ru-RU"/>
              </w:rPr>
              <w:t xml:space="preserve">-3475-859, з інкорпорованою поправкою </w:t>
            </w:r>
            <w:r w:rsidRPr="00FC41E1">
              <w:t>06 від 28 вересня 2022 року</w:t>
            </w:r>
          </w:p>
        </w:tc>
      </w:tr>
      <w:tr w:rsidR="00F0766C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ТОВ Мерк Шарп енд Доум, США (Merck Sharp &amp; Dohme LLC, USA)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p w:rsidR="00F0766C" w:rsidRDefault="00F0766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r w:rsidRPr="00FC41E1">
              <w:rPr>
                <w:lang w:val="ru-RU"/>
              </w:rPr>
              <w:t>Оновлена брошура дослідника для Тіраголумабу (</w:t>
            </w:r>
            <w:r w:rsidRPr="00FC41E1">
              <w:t>RO</w:t>
            </w:r>
            <w:r w:rsidRPr="00FC41E1">
              <w:rPr>
                <w:lang w:val="ru-RU"/>
              </w:rPr>
              <w:t>7092284), версія 8 від квітня 2023 р.</w:t>
            </w:r>
            <w:r w:rsidRPr="00FC41E1">
              <w:rPr>
                <w:lang w:val="uk-UA"/>
              </w:rPr>
              <w:t xml:space="preserve"> 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C" w:rsidRDefault="004F50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1360 від 10.06.2020;</w:t>
            </w:r>
            <w:r w:rsidR="00661861" w:rsidRPr="00FC41E1">
              <w:rPr>
                <w:lang w:val="uk-UA"/>
              </w:rPr>
              <w:t xml:space="preserve"> </w:t>
            </w:r>
          </w:p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2917 від 15.12.2020 </w:t>
            </w:r>
          </w:p>
        </w:tc>
      </w:tr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C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 xml:space="preserve">«Рандомізоване, подвійне сліпе, плацебо-контрольоване фази </w:t>
            </w:r>
            <w:r w:rsidRPr="00FC41E1">
              <w:t>III</w:t>
            </w:r>
            <w:r w:rsidRPr="00FC41E1">
              <w:rPr>
                <w:lang w:val="ru-RU"/>
              </w:rPr>
              <w:t xml:space="preserve"> дослідження атезолізумабу в поєднанні з тіраголумабом (анти-</w:t>
            </w:r>
            <w:r w:rsidRPr="00FC41E1">
              <w:t>TIGIT</w:t>
            </w:r>
            <w:r w:rsidRPr="00FC41E1">
              <w:rPr>
                <w:lang w:val="ru-RU"/>
              </w:rPr>
              <w:t xml:space="preserve"> антитіло) або без тіраголумабу у пацієнтів із нерезектабельною плоскоклітинною карциномою стравоходу, чия карцинома не прогресувала після радикальної хіміопроменевої терапії», </w:t>
            </w:r>
            <w:r w:rsidRPr="00FC41E1">
              <w:t>YO</w:t>
            </w:r>
            <w:r w:rsidRPr="00FC41E1">
              <w:rPr>
                <w:lang w:val="ru-RU"/>
              </w:rPr>
              <w:t xml:space="preserve">42137, версія 6 від 08 грудня 2022 р.; </w:t>
            </w:r>
          </w:p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 xml:space="preserve">«Рандомізоване, подвійне сліпе, плацебо-контрольоване фази </w:t>
            </w:r>
            <w:r w:rsidRPr="00FC41E1">
              <w:t>III</w:t>
            </w:r>
            <w:r w:rsidRPr="00FC41E1">
              <w:rPr>
                <w:lang w:val="ru-RU"/>
              </w:rPr>
              <w:t xml:space="preserve"> дослідження тіраголумабу (анти-</w:t>
            </w:r>
            <w:r w:rsidRPr="00FC41E1">
              <w:t>TIGIT</w:t>
            </w:r>
            <w:r w:rsidRPr="00FC41E1">
              <w:rPr>
                <w:lang w:val="ru-RU"/>
              </w:rPr>
              <w:t xml:space="preserve"> антитіло) в комбінації з атезолізумабом у порівнянні з плацебо в комбінації з атезолізумабом у пацієнтів із раніше нелікованим місцево-поширеним нерезектабельним або метастатичним </w:t>
            </w:r>
            <w:r w:rsidRPr="00FC41E1">
              <w:t>PD</w:t>
            </w:r>
            <w:r w:rsidRPr="00FC41E1">
              <w:rPr>
                <w:lang w:val="ru-RU"/>
              </w:rPr>
              <w:t>-</w:t>
            </w:r>
            <w:r w:rsidRPr="00FC41E1">
              <w:t>L</w:t>
            </w:r>
            <w:r w:rsidRPr="00FC41E1">
              <w:rPr>
                <w:lang w:val="ru-RU"/>
              </w:rPr>
              <w:t xml:space="preserve">1-селективним недрібноклітинним раком легень», </w:t>
            </w:r>
            <w:r w:rsidRPr="00FC41E1">
              <w:t>GO</w:t>
            </w:r>
            <w:r w:rsidRPr="00FC41E1">
              <w:rPr>
                <w:lang w:val="ru-RU"/>
              </w:rPr>
              <w:t>41717, версія 5 від 04 листопада 2022 р.</w:t>
            </w:r>
          </w:p>
        </w:tc>
      </w:tr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Товариство з обмеженою відповідальністю «Рош Україна»</w:t>
            </w:r>
          </w:p>
        </w:tc>
      </w:tr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Ф.Хоффманн-Ля Рош Лтд, Швейцарія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p w:rsidR="00F0766C" w:rsidRDefault="00F0766C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41E1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41E1" w:rsidRPr="00FC41E1" w:rsidRDefault="00FC41E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3" w:type="dxa"/>
              <w:right w:w="108" w:type="dxa"/>
            </w:tcMar>
            <w:hideMark/>
          </w:tcPr>
          <w:p w:rsidR="00FC41E1" w:rsidRPr="00FC41E1" w:rsidRDefault="00FC41E1">
            <w:pPr>
              <w:rPr>
                <w:lang w:val="ru-RU"/>
              </w:rPr>
            </w:pPr>
            <w:r w:rsidRPr="00FC41E1">
              <w:rPr>
                <w:lang w:val="ru-RU"/>
              </w:rPr>
              <w:t>Зміна назви місця проведення клінічного випробування:</w:t>
            </w:r>
          </w:p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C41E1" w:rsidRPr="00FC41E1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д.м.н., проф. Бондаренко І.М.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Комунальний заклад «Дніпропетровська міська багатопрофільна клінічна лікарня №4» Дніпропетровської обласної ради, відділення хіміотерапії, Державний заклад «Дніпропетровська медична академія Міністерства охорони здоров’я України»</w:t>
                  </w:r>
                  <w:r w:rsidRPr="00FC41E1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, кафедра онкології та медичної радіології,               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д.м.н., проф. Бондаренко І.М.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</w:t>
                  </w:r>
                  <w:r w:rsidRPr="00FC41E1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, кафедра онкології та медичної радіології, м. Дніпро </w:t>
                  </w:r>
                </w:p>
              </w:tc>
            </w:tr>
          </w:tbl>
          <w:p w:rsidR="00FC41E1" w:rsidRPr="00FC41E1" w:rsidRDefault="00FC41E1" w:rsidP="00ED5BA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1808 від 04.10.2018 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 xml:space="preserve">«Рандомізоване дослідження 3 фази, що складається із двох частин, комбінації цеміплімабу (анти- </w:t>
            </w:r>
            <w:r w:rsidRPr="00FC41E1">
              <w:t>PD</w:t>
            </w:r>
            <w:r w:rsidRPr="00FC41E1">
              <w:rPr>
                <w:lang w:val="ru-RU"/>
              </w:rPr>
              <w:t xml:space="preserve">-1 антитіла) та двокомпонентної схеми хіміотерапії похідними платини у терапії першої лінії пацієнтам із розповсюдженим або метастатичним недрібноклітинним раком легень», </w:t>
            </w:r>
            <w:r w:rsidRPr="00FC41E1">
              <w:t>R</w:t>
            </w:r>
            <w:r w:rsidRPr="00FC41E1">
              <w:rPr>
                <w:lang w:val="ru-RU"/>
              </w:rPr>
              <w:t>2810-</w:t>
            </w:r>
            <w:r w:rsidRPr="00FC41E1">
              <w:t>ONC</w:t>
            </w:r>
            <w:r w:rsidRPr="00FC41E1">
              <w:rPr>
                <w:lang w:val="ru-RU"/>
              </w:rPr>
              <w:t xml:space="preserve">-16113, з поправкою </w:t>
            </w:r>
            <w:r w:rsidRPr="00FC41E1">
              <w:t>5 від 16 квітня 2020 року</w:t>
            </w:r>
          </w:p>
        </w:tc>
      </w:tr>
      <w:tr w:rsidR="00F0766C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ТОВ «Клінічні дослідження Айкон», Україна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Regeneron Pharmaceuticals, Inc., USA/ Редженерон Фармасьютікалс, Інк., США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5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p w:rsidR="00F0766C" w:rsidRDefault="00F0766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r w:rsidRPr="00FC41E1">
              <w:rPr>
                <w:lang w:val="ru-RU"/>
              </w:rPr>
              <w:t>Брошура дослідника для досліджуваного лікарського засобу Веліпариб (АВТ 888), видання 17 від 05 травня 2023 року</w:t>
            </w:r>
            <w:r w:rsidRPr="00FC41E1">
              <w:rPr>
                <w:lang w:val="uk-UA"/>
              </w:rPr>
              <w:t xml:space="preserve"> 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rFonts w:cstheme="minorBidi"/>
              </w:rPr>
              <w:t>―</w:t>
            </w:r>
            <w:r w:rsidRPr="00FC41E1">
              <w:t xml:space="preserve"> </w:t>
            </w:r>
          </w:p>
        </w:tc>
      </w:tr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 xml:space="preserve">«Рандомізоване плацебо -контрольоване дослідження фази 3 карбоплатину та паклітакселу з ПАРП інгібітором веліпарибом та без ПАРП інгібітору веліпарибу (АВТ-888) при </w:t>
            </w:r>
            <w:r w:rsidRPr="00FC41E1">
              <w:t>HER</w:t>
            </w:r>
            <w:r w:rsidRPr="00FC41E1">
              <w:rPr>
                <w:lang w:val="ru-RU"/>
              </w:rPr>
              <w:t xml:space="preserve">2-негативному метастатичному або локально поширеному неоперабельному </w:t>
            </w:r>
            <w:r w:rsidRPr="00FC41E1">
              <w:t>BRCA</w:t>
            </w:r>
            <w:r w:rsidRPr="00FC41E1">
              <w:rPr>
                <w:lang w:val="ru-RU"/>
              </w:rPr>
              <w:t xml:space="preserve">-асоційованому раку молочної залози», </w:t>
            </w:r>
            <w:r w:rsidRPr="00FC41E1">
              <w:t>M</w:t>
            </w:r>
            <w:r w:rsidR="00FC41E1">
              <w:rPr>
                <w:lang w:val="ru-RU"/>
              </w:rPr>
              <w:t>12-914</w:t>
            </w:r>
            <w:r w:rsidRPr="00FC41E1">
              <w:rPr>
                <w:lang w:val="ru-RU"/>
              </w:rPr>
              <w:t>, з інкорпорованими Адміністративними змінами 1, 2, 3, 4 та 5 і поправками 1, 2, 3, 4 та 5 від 06 серпня 2022 року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«ЕббВі Біофармасьютікалз ГмбХ», Швейцарія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AbbVie Inc., США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6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p w:rsidR="00F0766C" w:rsidRDefault="00F0766C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41E1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41E1" w:rsidRPr="00FC41E1" w:rsidRDefault="00FC41E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3" w:type="dxa"/>
              <w:right w:w="108" w:type="dxa"/>
            </w:tcMar>
            <w:hideMark/>
          </w:tcPr>
          <w:p w:rsidR="00FC41E1" w:rsidRPr="00FC41E1" w:rsidRDefault="00FC41E1">
            <w:pPr>
              <w:rPr>
                <w:lang w:val="ru-RU"/>
              </w:rPr>
            </w:pPr>
            <w:r w:rsidRPr="00FC41E1">
              <w:rPr>
                <w:lang w:val="ru-RU"/>
              </w:rPr>
              <w:t>Зміна назви місця проведення клінічного випробування: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C41E1" w:rsidRPr="00FC41E1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д.м.н., проф. Бондаренко І.М.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Комунальний заклад «Дніпропетровська міська багатопрофільна клінічна лікарня №4» Дніпропетровської обласної ради», відділення хіміотерапії, Державний заклад «Дніпропетровська медична академія Міністерства охорони здоров’я України»</w:t>
                  </w:r>
                  <w:r w:rsidRPr="00FC41E1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, кафедра онкології та медичної радіології,               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д.м.н., проф. Бондаренко І.М.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</w:t>
                  </w:r>
                  <w:r w:rsidRPr="00FC41E1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, кафедра онкології та медичної радіології, м. Дніпро </w:t>
                  </w:r>
                </w:p>
              </w:tc>
            </w:tr>
          </w:tbl>
          <w:p w:rsidR="00FC41E1" w:rsidRPr="00FC41E1" w:rsidRDefault="00FC41E1" w:rsidP="00ED5BA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1050 від 04.09.2017 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 xml:space="preserve">«Міжнародне, рандомізоване, відкрите дослідження фази 3 для оцінки препарату </w:t>
            </w:r>
            <w:r w:rsidRPr="00FC41E1">
              <w:t>REGN</w:t>
            </w:r>
            <w:r w:rsidRPr="00FC41E1">
              <w:rPr>
                <w:lang w:val="ru-RU"/>
              </w:rPr>
              <w:t xml:space="preserve">2810 (антитіла до </w:t>
            </w:r>
            <w:r w:rsidRPr="00FC41E1">
              <w:t>PD</w:t>
            </w:r>
            <w:r w:rsidRPr="00FC41E1">
              <w:rPr>
                <w:lang w:val="ru-RU"/>
              </w:rPr>
              <w:t xml:space="preserve">-1) порівняно з хіміотерапією на основі препаратів платини як терапії першої лінії в пацієнтів із розповсюдженим або метастатичним </w:t>
            </w:r>
            <w:r w:rsidRPr="00FC41E1">
              <w:t>PD</w:t>
            </w:r>
            <w:r w:rsidRPr="00FC41E1">
              <w:rPr>
                <w:lang w:val="ru-RU"/>
              </w:rPr>
              <w:t>-</w:t>
            </w:r>
            <w:r w:rsidRPr="00FC41E1">
              <w:t>L</w:t>
            </w:r>
            <w:r w:rsidRPr="00FC41E1">
              <w:rPr>
                <w:lang w:val="ru-RU"/>
              </w:rPr>
              <w:t xml:space="preserve">1-позитивним недрібноклітинним раком легень», </w:t>
            </w:r>
            <w:r w:rsidRPr="00FC41E1">
              <w:t>R</w:t>
            </w:r>
            <w:r w:rsidRPr="00FC41E1">
              <w:rPr>
                <w:lang w:val="ru-RU"/>
              </w:rPr>
              <w:t>2810-</w:t>
            </w:r>
            <w:r w:rsidRPr="00FC41E1">
              <w:t>ONC</w:t>
            </w:r>
            <w:r w:rsidRPr="00FC41E1">
              <w:rPr>
                <w:lang w:val="ru-RU"/>
              </w:rPr>
              <w:t xml:space="preserve">-1624, з інкорпорованою поправкою </w:t>
            </w:r>
            <w:r w:rsidRPr="00FC41E1">
              <w:t xml:space="preserve">9 від </w:t>
            </w:r>
            <w:r w:rsidR="00FC41E1">
              <w:rPr>
                <w:lang w:val="uk-UA"/>
              </w:rPr>
              <w:t xml:space="preserve">       </w:t>
            </w:r>
            <w:r w:rsidRPr="00FC41E1">
              <w:t>13 травня 2020 р.</w:t>
            </w:r>
          </w:p>
        </w:tc>
      </w:tr>
      <w:tr w:rsidR="00F0766C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ТОВ «Клінічні дослідження Айкон», Україна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Regeneron Pharmaceuticals, Inc., USA/ Редженерон Фармасьютікалс, Інк., США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7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41E1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41E1" w:rsidRPr="00FC41E1" w:rsidRDefault="00FC41E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3" w:type="dxa"/>
              <w:right w:w="108" w:type="dxa"/>
            </w:tcMar>
            <w:hideMark/>
          </w:tcPr>
          <w:p w:rsidR="00FC41E1" w:rsidRPr="00FC41E1" w:rsidRDefault="00FC41E1" w:rsidP="00FC41E1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FC41E1">
              <w:t>Україна, MK-7902-007/E7080-G000-314, версія 00 від 30 березня 2023 р., українською мовою, доповнення до інформації та документу про інформовану згоду для пацієнта для лікування після прогресування хвороби; Зміна назви місця пров</w:t>
            </w:r>
            <w:r>
              <w:t>едення клінічного випробування</w:t>
            </w:r>
            <w:r>
              <w:rPr>
                <w:lang w:val="uk-UA"/>
              </w:rPr>
              <w:t>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C41E1" w:rsidRPr="00FC41E1" w:rsidTr="004D5D08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</w:pPr>
                  <w:r w:rsidRPr="00FC41E1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</w:pPr>
                  <w:r w:rsidRPr="00FC41E1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FC41E1" w:rsidRPr="00973C2A" w:rsidTr="004D5D08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директор Парамонов В.В.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</w:t>
                  </w:r>
                  <w:r w:rsidRPr="00FC41E1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«Черкаський обласний онкологічний диспансер» Черкаської обласної ради»</w:t>
                  </w:r>
                  <w:r w:rsidRPr="00FC41E1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, обласний центр клінічної онкології (онкохіміотерапевтичний), м. Черкаси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директор Парамонов В.В. </w:t>
                  </w:r>
                </w:p>
                <w:p w:rsidR="00FC41E1" w:rsidRPr="00FC41E1" w:rsidRDefault="00FC41E1" w:rsidP="004D5D08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</w:t>
                  </w:r>
                  <w:r w:rsidRPr="00FC41E1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«Клінічний центр онкології, гематології, трансплантології та паліативної допомоги Черкаської обласної ради»</w:t>
                  </w:r>
                  <w:r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,</w:t>
                  </w:r>
                  <w:r w:rsidR="004D5D08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 обласний                 </w:t>
                  </w:r>
                  <w:r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центр клінічної </w:t>
                  </w:r>
                  <w:r w:rsidR="004D5D08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онкології </w:t>
                  </w:r>
                  <w:r w:rsidRPr="00FC41E1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онкохіміотерапевтичний), м. Черкаси</w:t>
                  </w:r>
                </w:p>
              </w:tc>
            </w:tr>
          </w:tbl>
          <w:p w:rsidR="00FC41E1" w:rsidRPr="00ED5BAD" w:rsidRDefault="00FC41E1">
            <w:pPr>
              <w:rPr>
                <w:lang w:val="ru-RU"/>
              </w:rPr>
            </w:pPr>
            <w:r w:rsidRPr="00ED5BAD">
              <w:rPr>
                <w:lang w:val="ru-RU"/>
              </w:rPr>
              <w:t>Зміна відповідального дослідника: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C41E1" w:rsidRPr="004D5D08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к.м.н. Трухін Д.В.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лікар Красногрудь Ю.С.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      </w:r>
                </w:p>
              </w:tc>
            </w:tr>
          </w:tbl>
          <w:p w:rsidR="00FC41E1" w:rsidRPr="00FC41E1" w:rsidRDefault="00FC41E1" w:rsidP="00ED5BAD">
            <w:pPr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727 від 04.04.2019 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«Рандомізоване, подвійне сліпе дослідження ІІІ фази комбінації пембролізумабу (</w:t>
            </w:r>
            <w:r w:rsidRPr="00FC41E1">
              <w:t>MK</w:t>
            </w:r>
            <w:r w:rsidRPr="00FC41E1">
              <w:rPr>
                <w:lang w:val="ru-RU"/>
              </w:rPr>
              <w:t>-3475) з або без ленватиніба (Е7080/МК-7902) у раніше нелікованих пацієнтів з метастатичним недрібноклітинним раком легень (НДКРЛ) з показником пропорції пухлини (</w:t>
            </w:r>
            <w:r w:rsidRPr="00FC41E1">
              <w:t>TPS</w:t>
            </w:r>
            <w:r w:rsidRPr="00FC41E1">
              <w:rPr>
                <w:lang w:val="ru-RU"/>
              </w:rPr>
              <w:t>), що більше або дорівнює 1% (</w:t>
            </w:r>
            <w:r w:rsidRPr="00FC41E1">
              <w:t>LEAP</w:t>
            </w:r>
            <w:r w:rsidRPr="00FC41E1">
              <w:rPr>
                <w:lang w:val="ru-RU"/>
              </w:rPr>
              <w:t xml:space="preserve">-007)», </w:t>
            </w:r>
            <w:r w:rsidRPr="00FC41E1">
              <w:t>MK</w:t>
            </w:r>
            <w:r w:rsidRPr="00FC41E1">
              <w:rPr>
                <w:lang w:val="ru-RU"/>
              </w:rPr>
              <w:t xml:space="preserve">-7902-007, з інкорпорованою поправкою </w:t>
            </w:r>
            <w:r w:rsidRPr="00FC41E1">
              <w:t>07 від 18 серпня 2022 року</w:t>
            </w:r>
          </w:p>
        </w:tc>
      </w:tr>
      <w:tr w:rsidR="00F0766C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ТОВ Мерк Шарп енд Доум, США (Merck Sharp &amp; Dohme LLC, USA)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 w:rsidSect="00ED5BAD">
          <w:pgSz w:w="16838" w:h="11906" w:orient="landscape"/>
          <w:pgMar w:top="709" w:right="1245" w:bottom="426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8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p w:rsidR="00F0766C" w:rsidRDefault="00F0766C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41E1" w:rsidRPr="00973C2A" w:rsidTr="00ED5BAD">
        <w:trPr>
          <w:trHeight w:val="484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41E1" w:rsidRPr="00FC41E1" w:rsidRDefault="00FC41E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3" w:type="dxa"/>
              <w:right w:w="108" w:type="dxa"/>
            </w:tcMar>
            <w:hideMark/>
          </w:tcPr>
          <w:p w:rsidR="00FC41E1" w:rsidRPr="00ED5BAD" w:rsidRDefault="00FC41E1" w:rsidP="00F547C1">
            <w:pPr>
              <w:jc w:val="both"/>
              <w:rPr>
                <w:lang w:val="ru-RU"/>
              </w:rPr>
            </w:pPr>
            <w:r w:rsidRPr="00ED5BAD">
              <w:rPr>
                <w:lang w:val="ru-RU"/>
              </w:rPr>
              <w:t>Зміна відповідального дослідника у місці проведення клінічного випробування та зміна назви</w:t>
            </w:r>
            <w:r w:rsidR="00ED5BAD" w:rsidRPr="00ED5BAD">
              <w:rPr>
                <w:lang w:val="ru-RU"/>
              </w:rPr>
              <w:t xml:space="preserve"> місця проведення випробування</w:t>
            </w:r>
            <w:r w:rsidR="00ED5BAD">
              <w:rPr>
                <w:lang w:val="ru-RU"/>
              </w:rPr>
              <w:t>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C41E1" w:rsidRPr="00FC41E1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зав. від. Литвин І.В.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Комунальний заклад «Клінічний онкологічний диспансер» Дніпропетровської обласної ради, відділення хіміотерапії</w:t>
                  </w:r>
                  <w:r w:rsidRPr="00FC41E1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, 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лікар Звонарьова Н.Г.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підприємство «Дніпровський обласний клінічний онкологічний диспансер» Дніпропетровської обласної ради, онкохіміотерапевтичне відділення</w:t>
                  </w:r>
                  <w:r w:rsidRPr="00FC41E1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, </w:t>
                  </w:r>
                  <w:r w:rsidR="00ED5BAD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</w:t>
                  </w:r>
                  <w:r w:rsidRPr="00FC41E1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м. Дніпро</w:t>
                  </w:r>
                </w:p>
              </w:tc>
            </w:tr>
          </w:tbl>
          <w:p w:rsidR="00FC41E1" w:rsidRPr="00FC41E1" w:rsidRDefault="00FC41E1" w:rsidP="00F547C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>Зміна відповідального дослідника у місці проведення клінічного випробування та зміна місця проведення випробування: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C41E1" w:rsidRPr="00FC41E1" w:rsidTr="00ED5BAD">
              <w:trPr>
                <w:trHeight w:val="213"/>
              </w:trPr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jc w:val="center"/>
                    <w:rPr>
                      <w:bCs/>
                      <w:color w:val="000000"/>
                      <w:szCs w:val="20"/>
                      <w:lang w:val="uk-UA"/>
                    </w:rPr>
                  </w:pPr>
                  <w:r w:rsidRPr="00FC41E1">
                    <w:rPr>
                      <w:rStyle w:val="csa16174ba8"/>
                      <w:rFonts w:ascii="Times New Roman" w:hAnsi="Times New Roman" w:cs="Times New Roman"/>
                      <w:bCs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jc w:val="center"/>
                    <w:rPr>
                      <w:bCs/>
                      <w:color w:val="000000"/>
                      <w:szCs w:val="20"/>
                      <w:lang w:val="uk-UA"/>
                    </w:rPr>
                  </w:pPr>
                  <w:r w:rsidRPr="00FC41E1">
                    <w:rPr>
                      <w:rStyle w:val="csa16174ba8"/>
                      <w:rFonts w:ascii="Times New Roman" w:hAnsi="Times New Roman" w:cs="Times New Roman"/>
                      <w:bCs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к.м.н. Трухін Д.В.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Комунальна установа «Одеський обласний онкологічний диспансер», стаціонар денного перебування диспансерно-поліклінічного відділення</w:t>
                  </w:r>
                  <w:r w:rsidRPr="00FC41E1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, м. Одеса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лікар Красногрудь Ю.С.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«Одеський регіональний клінічний протипухлинний центр» Одеської обласної ради»</w:t>
                  </w:r>
                  <w:r w:rsidRPr="00FC41E1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, відділення хіміотерапії, м. Одеса</w:t>
                  </w:r>
                </w:p>
              </w:tc>
            </w:tr>
          </w:tbl>
          <w:p w:rsidR="00FC41E1" w:rsidRPr="00F547C1" w:rsidRDefault="00FC41E1" w:rsidP="00ED5BAD">
            <w:pPr>
              <w:rPr>
                <w:rFonts w:asciiTheme="minorHAnsi" w:hAnsiTheme="minorHAnsi"/>
                <w:sz w:val="4"/>
                <w:szCs w:val="4"/>
                <w:lang w:val="uk-UA"/>
              </w:rPr>
            </w:pP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1465 від 08.08.2018 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«Рандомізоване, відкрите клінічне дослідження ІІІ фази трифлуридину/типірацилу (</w:t>
            </w:r>
            <w:r w:rsidRPr="00FC41E1">
              <w:t>S</w:t>
            </w:r>
            <w:r w:rsidRPr="00FC41E1">
              <w:rPr>
                <w:lang w:val="ru-RU"/>
              </w:rPr>
              <w:t xml:space="preserve"> 95005) у комбінації з бевацизумабом у порівнянні до капецитабіну у комбінації з бевацизумабом у першій лінії лікування пацієнтів з метастатичним колоректальним раком, які не є кандидатами для інтенсивної терапії (дослідження </w:t>
            </w:r>
            <w:r w:rsidRPr="00FC41E1">
              <w:t>SOLSTICE</w:t>
            </w:r>
            <w:r w:rsidRPr="00FC41E1">
              <w:rPr>
                <w:lang w:val="ru-RU"/>
              </w:rPr>
              <w:t xml:space="preserve">)», </w:t>
            </w:r>
            <w:r w:rsidRPr="00FC41E1">
              <w:t>CL</w:t>
            </w:r>
            <w:r w:rsidRPr="00FC41E1">
              <w:rPr>
                <w:lang w:val="ru-RU"/>
              </w:rPr>
              <w:t xml:space="preserve">3-95005-006, фінальна версія 5 від 12 жовтня 2022, з інкорпорованою суттєвою поправкою </w:t>
            </w:r>
            <w:r w:rsidRPr="00FC41E1">
              <w:t xml:space="preserve">№ 5, від 12 жовтня </w:t>
            </w:r>
            <w:r w:rsidR="000B4507">
              <w:rPr>
                <w:lang w:val="uk-UA"/>
              </w:rPr>
              <w:t xml:space="preserve">        </w:t>
            </w:r>
            <w:r w:rsidRPr="00FC41E1">
              <w:t>2022 року</w:t>
            </w:r>
          </w:p>
        </w:tc>
      </w:tr>
      <w:tr w:rsidR="00F0766C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Товариство з обмеженою відповідальністю «КЦР Україна»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Інститут міжнародних досліджень «СЕРВ’Є» (Institut de Recherches Internationales Servier (I.R.I.S.)), Франція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 w:rsidTr="002C4F3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 w:rsidTr="002C4F3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 w:rsidSect="000B4507">
          <w:pgSz w:w="16838" w:h="11906" w:orient="landscape"/>
          <w:pgMar w:top="426" w:right="1245" w:bottom="426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9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p w:rsidR="00F0766C" w:rsidRDefault="00F0766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jc w:val="both"/>
              <w:rPr>
                <w:rFonts w:asciiTheme="minorHAnsi" w:hAnsiTheme="minorHAnsi"/>
                <w:sz w:val="22"/>
              </w:rPr>
            </w:pPr>
            <w:r w:rsidRPr="00FC41E1">
              <w:t>Брошура дослідника для препарату зілтівекімаб для підшкірного введення, проект NN6018, видання 6, версія 1.0, фінальна, від 01 червня 2023 року, англійською мовою (Investigator's Brochure Ziltivekimab subcutaneous administration; Project: NN6018; Edition 6; version 1.0, final, dated 01 Jun 2023)</w:t>
            </w:r>
            <w:r w:rsidRPr="00FC41E1">
              <w:rPr>
                <w:lang w:val="uk-UA"/>
              </w:rPr>
              <w:t xml:space="preserve"> 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2237 від 18.10.2021 </w:t>
            </w:r>
          </w:p>
        </w:tc>
      </w:tr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 xml:space="preserve">«Дослідження </w:t>
            </w:r>
            <w:r w:rsidRPr="00FC41E1">
              <w:t>ZEUS</w:t>
            </w:r>
            <w:r w:rsidRPr="00FC41E1">
              <w:rPr>
                <w:lang w:val="ru-RU"/>
              </w:rPr>
              <w:t xml:space="preserve"> - Вплив зілтівекімабу порівняно з плацебо на серцево-судинні наслідки в учасників з діагностованим атеросклеротичним захворюванням серцево-судинної системи, хронічною хворобою нирок і системним запаленням», </w:t>
            </w:r>
            <w:r w:rsidRPr="00FC41E1">
              <w:t>EX</w:t>
            </w:r>
            <w:r w:rsidRPr="00FC41E1">
              <w:rPr>
                <w:lang w:val="ru-RU"/>
              </w:rPr>
              <w:t>6018-4758, версія 9.0, фінальна, від 30 листопада 2022 р. (</w:t>
            </w:r>
            <w:r w:rsidRPr="00FC41E1">
              <w:t>version</w:t>
            </w:r>
            <w:r w:rsidRPr="00FC41E1">
              <w:rPr>
                <w:lang w:val="ru-RU"/>
              </w:rPr>
              <w:t xml:space="preserve"> 9.0, </w:t>
            </w:r>
            <w:r w:rsidRPr="00FC41E1">
              <w:t>Final</w:t>
            </w:r>
            <w:r w:rsidRPr="00FC41E1">
              <w:rPr>
                <w:lang w:val="ru-RU"/>
              </w:rPr>
              <w:t xml:space="preserve">, </w:t>
            </w:r>
            <w:r w:rsidRPr="00FC41E1">
              <w:t>dated</w:t>
            </w:r>
            <w:r w:rsidRPr="00FC41E1">
              <w:rPr>
                <w:lang w:val="ru-RU"/>
              </w:rPr>
              <w:t xml:space="preserve"> 30 </w:t>
            </w:r>
            <w:r w:rsidRPr="00FC41E1">
              <w:t>November</w:t>
            </w:r>
            <w:r w:rsidRPr="00FC41E1">
              <w:rPr>
                <w:lang w:val="ru-RU"/>
              </w:rPr>
              <w:t xml:space="preserve"> 2022)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ТОВ «Ново Нордіск Україна»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Novo Nordisk A/S, Denmark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10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p w:rsidR="00F0766C" w:rsidRDefault="00F0766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jc w:val="both"/>
              <w:rPr>
                <w:rFonts w:asciiTheme="minorHAnsi" w:hAnsiTheme="minorHAnsi"/>
                <w:sz w:val="22"/>
              </w:rPr>
            </w:pPr>
            <w:r w:rsidRPr="00FC41E1">
              <w:t>Брошура дослідника досліджуваного лікарського засобу JNJ-56021927 (apalutamide), видання 17 від 31 березня 2023 року англійською мовою; Додаток до Інформаційного листка пацієнта і Форми інформованої згоди, версія 8.0 від 12 травня 2023 року українською та російською мовами</w:t>
            </w:r>
            <w:r w:rsidRPr="00FC41E1">
              <w:rPr>
                <w:lang w:val="uk-UA"/>
              </w:rPr>
              <w:t xml:space="preserve"> 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621 від 24.09.2015 </w:t>
            </w:r>
          </w:p>
        </w:tc>
      </w:tr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«Рандомізоване, плацебо-контрольоване, подвійне сліпе, клінічне дослідження 3 фази препарату Апалутамід в поєднанні з андрогенною деприваційною терапією (АДТ) у порівнянні з АДТ у пацієнтів з метастатичним гормон-чутливим раком передміхурової залози (</w:t>
            </w:r>
            <w:r w:rsidRPr="00FC41E1">
              <w:t>mHNPC</w:t>
            </w:r>
            <w:r w:rsidRPr="00FC41E1">
              <w:rPr>
                <w:lang w:val="ru-RU"/>
              </w:rPr>
              <w:t>)», 56021927</w:t>
            </w:r>
            <w:r w:rsidRPr="00FC41E1">
              <w:t>PCR</w:t>
            </w:r>
            <w:r w:rsidRPr="00FC41E1">
              <w:rPr>
                <w:lang w:val="ru-RU"/>
              </w:rPr>
              <w:t xml:space="preserve">3002, з </w:t>
            </w:r>
            <w:r w:rsidRPr="00FC41E1">
              <w:t>Amendment</w:t>
            </w:r>
            <w:r w:rsidRPr="00FC41E1">
              <w:rPr>
                <w:lang w:val="ru-RU"/>
              </w:rPr>
              <w:t xml:space="preserve"> 5 від 16.03.2020 р.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«ЯНССЕН ФАРМАЦЕВТИКА НВ», Бельгія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11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p w:rsidR="00F0766C" w:rsidRDefault="00F0766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jc w:val="both"/>
              <w:rPr>
                <w:rFonts w:asciiTheme="minorHAnsi" w:hAnsiTheme="minorHAnsi"/>
                <w:sz w:val="22"/>
              </w:rPr>
            </w:pPr>
            <w:r w:rsidRPr="00FC41E1">
              <w:t xml:space="preserve">Оновлений протокол клінічного випробування, версія 6 від 15 березня 2023 р.; Форма інформованої згоди на участь у фазі прескринінгу, версія 5.0 для України українською мовою від 12 травня 2023 р. На основі майстер-версії форми інформованої згоди на участь у фазі прескринінгу для дослідження BO42843, версія 5 від 16 березня 2023 р.; Форма інформованої згоди на участь у фазі нагляду, версія 5.0 для України українською мовою від 12 травня </w:t>
            </w:r>
            <w:r w:rsidR="000B4507">
              <w:rPr>
                <w:lang w:val="uk-UA"/>
              </w:rPr>
              <w:t xml:space="preserve">      </w:t>
            </w:r>
            <w:r w:rsidRPr="00FC41E1">
              <w:t>2023 р. На основі майстер-версії форми інформованої згоди на участь у фазі нагляду для дослідження BO42843, версія 5 від 16 березня 2023 р.; Форма інформованої згоди на участь у фазі лікування, версія 5.0 для України українською мовою від 12 травня 2023 р. На основі майстер-версії форми інформованої згоди для дослідження BO42843, версія 5 від 31 березня 2023 р.</w:t>
            </w:r>
            <w:r w:rsidRPr="00FC41E1">
              <w:rPr>
                <w:lang w:val="uk-UA"/>
              </w:rPr>
              <w:t xml:space="preserve"> 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1012 від 24.05.2021 </w:t>
            </w:r>
          </w:p>
        </w:tc>
      </w:tr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«Рандомізоване, подвійне сліпе, багатоцентрове фази ІІІ дослідження застосування атезолізумабу (анти-</w:t>
            </w:r>
            <w:r w:rsidRPr="00FC41E1">
              <w:t>PD</w:t>
            </w:r>
            <w:r w:rsidRPr="00FC41E1">
              <w:rPr>
                <w:lang w:val="ru-RU"/>
              </w:rPr>
              <w:t>-</w:t>
            </w:r>
            <w:r w:rsidRPr="00FC41E1">
              <w:t>L</w:t>
            </w:r>
            <w:r w:rsidRPr="00FC41E1">
              <w:rPr>
                <w:lang w:val="ru-RU"/>
              </w:rPr>
              <w:t xml:space="preserve">1 антитіло) проти плацебо як ад’ювантної терапії у пацієнтів з м’язово-інвазивним раком сечового міхура високого ризику з наявною циркулюючою ДНК пухлини після цистектомії», </w:t>
            </w:r>
            <w:r w:rsidRPr="00FC41E1">
              <w:t>BO</w:t>
            </w:r>
            <w:r w:rsidRPr="00FC41E1">
              <w:rPr>
                <w:lang w:val="ru-RU"/>
              </w:rPr>
              <w:t>42843, версія 5 від 22 липня 2022 р.</w:t>
            </w:r>
          </w:p>
        </w:tc>
      </w:tr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Товариство з обмеженою відповідальністю «Рош Україна»</w:t>
            </w:r>
          </w:p>
        </w:tc>
      </w:tr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Ф.Хоффманн-Ля Рош Лтд, Швейцарія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12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p w:rsidR="00F0766C" w:rsidRDefault="00F0766C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41E1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41E1" w:rsidRPr="00FC41E1" w:rsidRDefault="00FC41E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3" w:type="dxa"/>
              <w:right w:w="108" w:type="dxa"/>
            </w:tcMar>
            <w:hideMark/>
          </w:tcPr>
          <w:p w:rsidR="00FC41E1" w:rsidRPr="000B4507" w:rsidRDefault="00FC41E1" w:rsidP="000B4507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Зміна відповідального дослідника</w:t>
            </w:r>
            <w:r w:rsidR="000B4507">
              <w:rPr>
                <w:lang w:val="ru-RU"/>
              </w:rPr>
              <w:t>:</w:t>
            </w:r>
          </w:p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C41E1" w:rsidRPr="000B4507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зав. від. Литвин І.В.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підприємство «Дніпровський обласний клінічний онкологічний диспансер» Дніпропетровської обласної ради», онкохіміотерапевтичне відділення, </w:t>
                  </w:r>
                  <w:r w:rsidR="000B4507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 </w:t>
                  </w: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лікар Гамзін С.Ю.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підприємство «Дніпровський обласний клінічний онкологічний диспансер» Дніпропетровської обласної ради», онкохіміотерапевтичне відділення, </w:t>
                  </w:r>
                  <w:r w:rsidR="000B4507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 </w:t>
                  </w: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м. Дніпро</w:t>
                  </w:r>
                </w:p>
              </w:tc>
            </w:tr>
          </w:tbl>
          <w:p w:rsidR="00FC41E1" w:rsidRPr="00FC41E1" w:rsidRDefault="00FC41E1">
            <w:pPr>
              <w:rPr>
                <w:lang w:val="ru-RU"/>
              </w:rPr>
            </w:pPr>
            <w:r w:rsidRPr="00FC41E1">
              <w:rPr>
                <w:lang w:val="ru-RU"/>
              </w:rPr>
              <w:t>Зміна назв місць проведення клінічного випробування:</w:t>
            </w:r>
          </w:p>
          <w:tbl>
            <w:tblPr>
              <w:tblW w:w="9541" w:type="dxa"/>
              <w:tblInd w:w="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C41E1" w:rsidRPr="000B4507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директор Парамонов В.В.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</w:t>
                  </w:r>
                  <w:r w:rsidRPr="00FC41E1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«Черкаський обласний онкологічний диспансер» Черкаської обласної ради»</w:t>
                  </w: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, обласний центр клінічної онкології (онкохіміотерапевтичний), м. Черкаси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директор Парамонов В.В.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</w:t>
                  </w:r>
                  <w:r w:rsidRPr="00FC41E1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«Клінічний центр онкології, гематології, трансплантології та паліативної допомоги Черкаської обласної ради»</w:t>
                  </w: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, обласний </w:t>
                  </w:r>
                  <w:r w:rsidR="00963A95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</w:t>
                  </w: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центр клінічної онкології </w:t>
                  </w:r>
                  <w:r w:rsidR="000B4507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(онкохіміотерапевтичний), </w:t>
                  </w: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м. Черкаси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д.м.н., проф. Стусь В.П.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(онкологічне), Дніпровський державний медичний університет, </w:t>
                  </w:r>
                  <w:r w:rsidRPr="00FC41E1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кафедра урології</w:t>
                  </w: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, </w:t>
                  </w:r>
                  <w:r w:rsidR="000B4507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</w:t>
                  </w: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д.м.н., проф. Стусь В.П.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(онкологічне), Дніпровський державний медичний університет, </w:t>
                  </w:r>
                  <w:r w:rsidRPr="00FC41E1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кафедра хірургії №1 та урологі</w:t>
                  </w: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ї, м. Дніпро</w:t>
                  </w:r>
                </w:p>
              </w:tc>
            </w:tr>
          </w:tbl>
          <w:p w:rsidR="00FC41E1" w:rsidRPr="00973C2A" w:rsidRDefault="00FC41E1" w:rsidP="00ED5BAD">
            <w:pPr>
              <w:rPr>
                <w:rFonts w:asciiTheme="minorHAnsi" w:hAnsiTheme="minorHAnsi"/>
                <w:sz w:val="22"/>
                <w:lang w:val="uk-UA"/>
              </w:rPr>
            </w:pPr>
          </w:p>
        </w:tc>
      </w:tr>
    </w:tbl>
    <w:p w:rsidR="002C4F3B" w:rsidRPr="00973C2A" w:rsidRDefault="002C4F3B">
      <w:pPr>
        <w:rPr>
          <w:lang w:val="uk-UA"/>
        </w:rPr>
      </w:pPr>
      <w:r w:rsidRPr="00973C2A">
        <w:rPr>
          <w:lang w:val="uk-UA"/>
        </w:rPr>
        <w:br w:type="page"/>
      </w:r>
    </w:p>
    <w:p w:rsidR="002C4F3B" w:rsidRPr="002C4F3B" w:rsidRDefault="002C4F3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2                                                                      продовження додатка 12</w:t>
      </w:r>
    </w:p>
    <w:p w:rsidR="002C4F3B" w:rsidRDefault="002C4F3B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C4F3B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3B" w:rsidRPr="002C4F3B" w:rsidRDefault="002C4F3B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1" w:type="dxa"/>
              <w:tblInd w:w="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2C4F3B" w:rsidRPr="00973C2A" w:rsidTr="006D341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4F3B" w:rsidRPr="00FC41E1" w:rsidRDefault="002C4F3B" w:rsidP="002C4F3B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д.м.н., проф. Стаховський Е.О. </w:t>
                  </w:r>
                </w:p>
                <w:p w:rsidR="002C4F3B" w:rsidRPr="00FC41E1" w:rsidRDefault="002C4F3B" w:rsidP="002C4F3B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Національний інститут раку</w:t>
                  </w: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, науково-дослідне відділення пластичної та реконструктивної онкоурології,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4F3B" w:rsidRPr="00FC41E1" w:rsidRDefault="002C4F3B" w:rsidP="002C4F3B">
                  <w:pPr>
                    <w:pStyle w:val="csf06cd379"/>
                    <w:rPr>
                      <w:lang w:val="uk-UA"/>
                    </w:rPr>
                  </w:pP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д.м.н., проф. Стаховський Е.О. </w:t>
                  </w:r>
                </w:p>
                <w:p w:rsidR="002C4F3B" w:rsidRPr="00FC41E1" w:rsidRDefault="002C4F3B" w:rsidP="002C4F3B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Державне некомерційне підприємство «Національний інститут раку»</w:t>
                  </w:r>
                  <w:r w:rsidRPr="00FC41E1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, науково-дослідне відділення пластичної та реконструктивної онкоурології, м. Київ</w:t>
                  </w:r>
                </w:p>
              </w:tc>
            </w:tr>
          </w:tbl>
          <w:p w:rsidR="002C4F3B" w:rsidRPr="00FC41E1" w:rsidRDefault="002C4F3B">
            <w:pPr>
              <w:jc w:val="both"/>
              <w:rPr>
                <w:lang w:val="uk-UA"/>
              </w:rPr>
            </w:pP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1896 від 27.08.2019 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 xml:space="preserve">«Рандомізоване, подвійне сліпе дослідження </w:t>
            </w:r>
            <w:r w:rsidRPr="00FC41E1">
              <w:t>III</w:t>
            </w:r>
            <w:r w:rsidRPr="00FC41E1">
              <w:rPr>
                <w:lang w:val="ru-RU"/>
              </w:rPr>
              <w:t xml:space="preserve"> фази для оцінки періопераційного застосування пембролізумабу (МК-3475) у комбінації з неоад'ювантною хіміотерапією порівняно з періопераційним застосуванням плацебо у комбінації з неоад'ювантною хіміотерапією в учасників з м'язово-інвазивним раком сечового міхура, придатних для лікування цисплатином (</w:t>
            </w:r>
            <w:r w:rsidRPr="00FC41E1">
              <w:t>KEYNOTE</w:t>
            </w:r>
            <w:r w:rsidRPr="00FC41E1">
              <w:rPr>
                <w:lang w:val="ru-RU"/>
              </w:rPr>
              <w:t xml:space="preserve">-866)», </w:t>
            </w:r>
            <w:r w:rsidRPr="00FC41E1">
              <w:t>MK</w:t>
            </w:r>
            <w:r w:rsidRPr="00FC41E1">
              <w:rPr>
                <w:lang w:val="ru-RU"/>
              </w:rPr>
              <w:t xml:space="preserve">-3475-866, з інкорпорованою поправкою </w:t>
            </w:r>
            <w:r w:rsidRPr="00FC41E1">
              <w:t>05 від 04 січня 2023 року</w:t>
            </w:r>
          </w:p>
        </w:tc>
      </w:tr>
      <w:tr w:rsidR="00F0766C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ТОВ Мерк Шарп енд Доум, США (Merck Sharp &amp; Dohme LLC, USA)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13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61861">
        <w:rPr>
          <w:lang w:val="uk-UA"/>
        </w:rPr>
        <w:t xml:space="preserve"> 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41E1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41E1" w:rsidRPr="00FC41E1" w:rsidRDefault="00FC41E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3" w:type="dxa"/>
              <w:right w:w="108" w:type="dxa"/>
            </w:tcMar>
            <w:hideMark/>
          </w:tcPr>
          <w:p w:rsidR="00FC41E1" w:rsidRPr="000B4507" w:rsidRDefault="00FC41E1" w:rsidP="000B4507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Зміна відповідального дослідника</w:t>
            </w:r>
            <w:r w:rsidR="000B4507">
              <w:rPr>
                <w:lang w:val="ru-RU"/>
              </w:rPr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C41E1" w:rsidRPr="000B4507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FC41E1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к.м.н. Трухін Д.В.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FC41E1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лікар Красногрудь Ю.С.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      </w:r>
                </w:p>
              </w:tc>
            </w:tr>
          </w:tbl>
          <w:p w:rsidR="00FC41E1" w:rsidRPr="00FC41E1" w:rsidRDefault="00FC41E1">
            <w:pPr>
              <w:rPr>
                <w:lang w:val="ru-RU"/>
              </w:rPr>
            </w:pPr>
            <w:r w:rsidRPr="00FC41E1">
              <w:rPr>
                <w:lang w:val="ru-RU"/>
              </w:rPr>
              <w:t>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C41E1" w:rsidRPr="000B4507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>директор Парамонов В.В.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</w:t>
                  </w:r>
                  <w:r w:rsidRPr="00FC41E1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«Черкаський обласний онкологічний диспансер» Черкаської обласної ради»</w:t>
                  </w: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>, обласний центр клінічної онкології (онкохіміотерапевтичний), м. Черкаси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 xml:space="preserve">директор Парамонов В.В. 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</w:t>
                  </w:r>
                  <w:r w:rsidRPr="00FC41E1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«Клінічний центр онкології, гематології, трансплантології та паліативної допомоги Черкаської обласної ради»,</w:t>
                  </w: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 xml:space="preserve"> обласний </w:t>
                  </w:r>
                  <w:r w:rsidR="006D5009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</w:t>
                  </w: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>центр клінічної онкології (онк</w:t>
                  </w:r>
                  <w:r w:rsidR="000B4507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 xml:space="preserve">охіміотерапевтичний), </w:t>
                  </w:r>
                  <w:r w:rsidRPr="00FC41E1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>м. Черкаси</w:t>
                  </w:r>
                </w:p>
              </w:tc>
            </w:tr>
          </w:tbl>
          <w:p w:rsidR="00FC41E1" w:rsidRPr="00FC41E1" w:rsidRDefault="00FC41E1" w:rsidP="00ED5BAD">
            <w:pPr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1593 від 09.07.2019 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«Дослідження ІІІ фази для пембролізумабу у комбінації з пеметрекседом / препаратом платини (карбоплатин або цисплатин)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</w:t>
            </w:r>
            <w:proofErr w:type="gramStart"/>
            <w:r w:rsidRPr="00FC41E1">
              <w:rPr>
                <w:lang w:val="ru-RU"/>
              </w:rPr>
              <w:t xml:space="preserve">», </w:t>
            </w:r>
            <w:r w:rsidR="000B4507">
              <w:rPr>
                <w:lang w:val="ru-RU"/>
              </w:rPr>
              <w:t xml:space="preserve">  </w:t>
            </w:r>
            <w:proofErr w:type="gramEnd"/>
            <w:r w:rsidR="000B4507">
              <w:rPr>
                <w:lang w:val="ru-RU"/>
              </w:rPr>
              <w:t xml:space="preserve">            </w:t>
            </w:r>
            <w:r w:rsidRPr="00FC41E1">
              <w:t>MK</w:t>
            </w:r>
            <w:r w:rsidRPr="00FC41E1">
              <w:rPr>
                <w:lang w:val="ru-RU"/>
              </w:rPr>
              <w:t xml:space="preserve">-7339-006, з інкорпорованою поправкою </w:t>
            </w:r>
            <w:r w:rsidRPr="00FC41E1">
              <w:t>06 від 07 жовтня 2022 року</w:t>
            </w:r>
          </w:p>
        </w:tc>
      </w:tr>
      <w:tr w:rsidR="00F0766C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ТОВ Мерк Шарп енд Доум, США (Merck Sharp &amp; Dohme LLC, USA)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14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p w:rsidR="00F0766C" w:rsidRDefault="00F0766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jc w:val="both"/>
              <w:rPr>
                <w:rFonts w:asciiTheme="minorHAnsi" w:hAnsiTheme="minorHAnsi"/>
                <w:sz w:val="22"/>
              </w:rPr>
            </w:pPr>
            <w:r w:rsidRPr="00FC41E1">
              <w:t xml:space="preserve">МК-3475-В15 Зображення на електронних щоденниках для пацієнта (Instrument Screenshots: EORTC QLQ-C30; BCI (Bladder Cancer Index); EQ-5D-5L Health Questionnaire; Standard Application Screenshots; Version History) для України українською мовою, версія 3.0 від </w:t>
            </w:r>
            <w:r w:rsidR="000B4507">
              <w:rPr>
                <w:lang w:val="uk-UA"/>
              </w:rPr>
              <w:t xml:space="preserve">            </w:t>
            </w:r>
            <w:r w:rsidRPr="00FC41E1">
              <w:t>16 травня 2023р.</w:t>
            </w:r>
            <w:r w:rsidRPr="00FC41E1">
              <w:rPr>
                <w:lang w:val="uk-UA"/>
              </w:rPr>
              <w:t xml:space="preserve"> 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516 від 22.03.2021 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 xml:space="preserve">«Рандомізоване, відкрите дослідження </w:t>
            </w:r>
            <w:r w:rsidRPr="00FC41E1">
              <w:t>III</w:t>
            </w:r>
            <w:r w:rsidRPr="00FC41E1">
              <w:rPr>
                <w:lang w:val="ru-RU"/>
              </w:rPr>
              <w:t xml:space="preserve"> фази для оцінки періопераційного застосування енфортумабу ведотину у комбінації з пембролізумабом (</w:t>
            </w:r>
            <w:r w:rsidRPr="00FC41E1">
              <w:t>MK</w:t>
            </w:r>
            <w:r w:rsidRPr="00FC41E1">
              <w:rPr>
                <w:lang w:val="ru-RU"/>
              </w:rPr>
              <w:t>-3475) порівняно з неоад'ювантною терапією гемцитабіном та цисплатином у учасників з м'язово-інвазивним раком сечового міхура, придатних для лікування цисплатином (</w:t>
            </w:r>
            <w:r w:rsidRPr="00FC41E1">
              <w:t>KEYNOTE</w:t>
            </w:r>
            <w:r w:rsidRPr="00FC41E1">
              <w:rPr>
                <w:lang w:val="ru-RU"/>
              </w:rPr>
              <w:t>-</w:t>
            </w:r>
            <w:r w:rsidRPr="00FC41E1">
              <w:t>B</w:t>
            </w:r>
            <w:r w:rsidRPr="00FC41E1">
              <w:rPr>
                <w:lang w:val="ru-RU"/>
              </w:rPr>
              <w:t xml:space="preserve">15 / </w:t>
            </w:r>
            <w:r w:rsidRPr="00FC41E1">
              <w:t>EV</w:t>
            </w:r>
            <w:r w:rsidRPr="00FC41E1">
              <w:rPr>
                <w:lang w:val="ru-RU"/>
              </w:rPr>
              <w:t xml:space="preserve">-304)», </w:t>
            </w:r>
            <w:r w:rsidRPr="00FC41E1">
              <w:t>MK</w:t>
            </w:r>
            <w:r w:rsidRPr="00FC41E1">
              <w:rPr>
                <w:lang w:val="ru-RU"/>
              </w:rPr>
              <w:t>-3475-</w:t>
            </w:r>
            <w:r w:rsidRPr="00FC41E1">
              <w:t>B</w:t>
            </w:r>
            <w:r w:rsidRPr="00FC41E1">
              <w:rPr>
                <w:lang w:val="ru-RU"/>
              </w:rPr>
              <w:t xml:space="preserve">15, з інкорпорованою поправкою </w:t>
            </w:r>
            <w:r w:rsidRPr="00FC41E1">
              <w:t>03 від 06 лютого 2023 року</w:t>
            </w:r>
          </w:p>
        </w:tc>
      </w:tr>
      <w:tr w:rsidR="00F0766C" w:rsidRPr="00973C2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ТОВ Мерк Шарп енд Доум, США (Merck Sharp &amp; Dohme LLC, USA)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15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p w:rsidR="00F0766C" w:rsidRDefault="00F0766C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41E1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41E1" w:rsidRPr="00FC41E1" w:rsidRDefault="00FC41E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3" w:type="dxa"/>
              <w:right w:w="108" w:type="dxa"/>
            </w:tcMar>
            <w:hideMark/>
          </w:tcPr>
          <w:p w:rsidR="00FC41E1" w:rsidRPr="00FC41E1" w:rsidRDefault="00FC41E1" w:rsidP="000B4507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 xml:space="preserve">Оновлений протокол клінічного випробування </w:t>
            </w:r>
            <w:r w:rsidRPr="00FC41E1">
              <w:t>MK</w:t>
            </w:r>
            <w:r w:rsidRPr="00FC41E1">
              <w:rPr>
                <w:lang w:val="ru-RU"/>
              </w:rPr>
              <w:t xml:space="preserve">-3475-641 з інкорпорованою поправкою 09 від 22 травня 2023 року, англійською мовою; Україна, </w:t>
            </w:r>
            <w:r w:rsidRPr="00FC41E1">
              <w:t>MK</w:t>
            </w:r>
            <w:r w:rsidRPr="00FC41E1">
              <w:rPr>
                <w:lang w:val="ru-RU"/>
              </w:rPr>
              <w:t>-3475-641, Доповнення до інформації та документу про інформовану згоду для пацієнта, версія 00 від 15 червня 2023 р., українською мовою; Зміна назви місця проведення клінічного випробування</w:t>
            </w:r>
            <w:r w:rsidR="000B4507">
              <w:rPr>
                <w:lang w:val="uk-UA"/>
              </w:rPr>
              <w:t>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C41E1" w:rsidRPr="00FC41E1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2e86d3a6"/>
                    <w:rPr>
                      <w:lang w:val="uk-UA"/>
                    </w:rPr>
                  </w:pPr>
                  <w:r w:rsidRPr="00FC41E1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FC41E1" w:rsidRPr="00973C2A" w:rsidTr="00ED5BA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FC41E1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директор Парамонов В.В.  </w:t>
                  </w:r>
                </w:p>
                <w:p w:rsidR="00FC41E1" w:rsidRPr="00FC41E1" w:rsidRDefault="00FC41E1" w:rsidP="00725CBD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Комуна</w:t>
                  </w:r>
                  <w:r w:rsidR="00376B12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 xml:space="preserve">льне некомерційне підприємство </w:t>
                  </w:r>
                  <w:r w:rsidR="00CB78F8" w:rsidRPr="00FC41E1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«</w:t>
                  </w:r>
                  <w:r w:rsidRPr="00FC41E1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Черкаський обласний онкологічний диспансер Черкаської обласної ради</w:t>
                  </w:r>
                  <w:r w:rsidR="00CB78F8" w:rsidRPr="00FC41E1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»</w:t>
                  </w:r>
                  <w:r w:rsidRPr="00FC41E1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, Обласний центр клінічної онкології (онкохіміотерапевтичний), м. Черкаси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41E1" w:rsidRPr="00FC41E1" w:rsidRDefault="00FC41E1" w:rsidP="00FC41E1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FC41E1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директор Парамонов В.В.  </w:t>
                  </w:r>
                </w:p>
                <w:p w:rsidR="00FC41E1" w:rsidRPr="00FC41E1" w:rsidRDefault="00FC41E1" w:rsidP="00FC41E1">
                  <w:pPr>
                    <w:pStyle w:val="cs80d9435b"/>
                    <w:rPr>
                      <w:lang w:val="uk-UA"/>
                    </w:rPr>
                  </w:pPr>
                  <w:r w:rsidRPr="00FC41E1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«Клінічний центр онкології, гематології трансплантології та паліативної допомоги Черкаської обласної ради», Обласний </w:t>
                  </w:r>
                  <w:r w:rsidR="008E1472" w:rsidRPr="008E1472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</w:t>
                  </w:r>
                  <w:r w:rsidRPr="00FC41E1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центр клінічної онкології (онкохіміотерапевтичний)</w:t>
                  </w:r>
                  <w:r w:rsidR="000B4507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,</w:t>
                  </w:r>
                  <w:r w:rsidRPr="00FC41E1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 xml:space="preserve"> м. Черкаси</w:t>
                  </w:r>
                </w:p>
              </w:tc>
            </w:tr>
          </w:tbl>
          <w:p w:rsidR="00FC41E1" w:rsidRPr="00FC41E1" w:rsidRDefault="00FC41E1" w:rsidP="00ED5BA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833 від 28.04.2021 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«Рандомізоване, подвійне сліпе дослідження ІІІ фази пембролізумабу (</w:t>
            </w:r>
            <w:r w:rsidRPr="00FC41E1">
              <w:t>MK</w:t>
            </w:r>
            <w:r w:rsidRPr="00FC41E1">
              <w:rPr>
                <w:lang w:val="ru-RU"/>
              </w:rPr>
              <w:t>-3475) у комбінації з ензалутамідом порівняно з ензалутамідом з плацебо у учасників з метастатичним кастраційно- резистентним раком передміхурової залози (</w:t>
            </w:r>
            <w:r w:rsidRPr="00FC41E1">
              <w:t>mCRPC</w:t>
            </w:r>
            <w:r w:rsidRPr="00FC41E1">
              <w:rPr>
                <w:lang w:val="ru-RU"/>
              </w:rPr>
              <w:t>) (</w:t>
            </w:r>
            <w:r w:rsidRPr="00FC41E1">
              <w:t>KEYNOTE</w:t>
            </w:r>
            <w:r w:rsidRPr="00FC41E1">
              <w:rPr>
                <w:lang w:val="ru-RU"/>
              </w:rPr>
              <w:t>-641)</w:t>
            </w:r>
            <w:proofErr w:type="gramStart"/>
            <w:r w:rsidRPr="00FC41E1">
              <w:rPr>
                <w:lang w:val="ru-RU"/>
              </w:rPr>
              <w:t xml:space="preserve">», </w:t>
            </w:r>
            <w:r w:rsidR="000B4507">
              <w:rPr>
                <w:lang w:val="ru-RU"/>
              </w:rPr>
              <w:t xml:space="preserve">  </w:t>
            </w:r>
            <w:proofErr w:type="gramEnd"/>
            <w:r w:rsidR="000B4507">
              <w:rPr>
                <w:lang w:val="ru-RU"/>
              </w:rPr>
              <w:t xml:space="preserve">       </w:t>
            </w:r>
            <w:r w:rsidRPr="00FC41E1">
              <w:t>MK</w:t>
            </w:r>
            <w:r w:rsidRPr="00FC41E1">
              <w:rPr>
                <w:lang w:val="ru-RU"/>
              </w:rPr>
              <w:t xml:space="preserve">-3475-641, з інкорпорованою поправкою </w:t>
            </w:r>
            <w:r w:rsidRPr="00FC41E1">
              <w:t>08 від 02 листопада 2022 року</w:t>
            </w:r>
          </w:p>
        </w:tc>
      </w:tr>
      <w:tr w:rsidR="00F0766C" w:rsidRPr="00973C2A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F0766C" w:rsidRPr="00FC41E1" w:rsidTr="00FC41E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ТОВ Мерк Шарп енд Доум, США (Merck Sharp &amp; Dohme LLC, USA)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16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</w:p>
    <w:p w:rsidR="00F0766C" w:rsidRDefault="00F0766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jc w:val="both"/>
              <w:rPr>
                <w:rFonts w:asciiTheme="minorHAnsi" w:hAnsiTheme="minorHAnsi"/>
                <w:sz w:val="22"/>
              </w:rPr>
            </w:pPr>
            <w:r w:rsidRPr="00FC41E1">
              <w:t xml:space="preserve">Інформація для пацієнта та форма інформованої згоди для України, англійською мовою, версія 9.0 від 05 червня 2023 р.; Інформація для пацієнта та форма інформованої згоди для України, українською мовою, версія 9.0 від 05 червня 2023 р.; Інформація для пацієнта та форма інформованої згоди для України, російською мовою, версія 9.0 від 05 червня 2023 р.; COVID-19 Додаток версії С9 від 05 червня 2023 р. до Інформації для пацієнта і форми інформованої згоди для України, англійською мовою, версія 9.0 від 05 червня 2023 р.;  COVID-19 Додаток версії С9 від 05 червня 2023 р. до Інформації для пацієнта і форми інформованої згоди для України, українською мовою, версія 9.0 від 05 червня 2023 р.;  COVID-19 Додаток версії С9 від 05 червня 2023 р. до Інформації для пацієнта і форми інформованої згоди для України, російською мовою, версія 9.0 від 05 червня 2023 р.. 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1360 від 10.06.2020 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 xml:space="preserve">«Відкрите продовження дослідження </w:t>
            </w:r>
            <w:r w:rsidRPr="00FC41E1">
              <w:t>ARGX</w:t>
            </w:r>
            <w:r w:rsidRPr="00FC41E1">
              <w:rPr>
                <w:lang w:val="ru-RU"/>
              </w:rPr>
              <w:t xml:space="preserve">-113-1802 для вивчення довгострокової безпечності, переносимості та ефективності препарату Ефгартігімод </w:t>
            </w:r>
            <w:r w:rsidRPr="00FC41E1">
              <w:t>PH</w:t>
            </w:r>
            <w:r w:rsidRPr="00FC41E1">
              <w:rPr>
                <w:lang w:val="ru-RU"/>
              </w:rPr>
              <w:t xml:space="preserve">20 для підшкірного введення у пацієнтів із хронічною запальною демієлінізуючою полінейропатією </w:t>
            </w:r>
            <w:r w:rsidRPr="00FC41E1">
              <w:t>(ХЗДП)», ARGX-113-1902, версія 6.0 від 28 вересня 2022 року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argenx BVBA, Belgium/ ардженкс БВБА, Бельгія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0766C" w:rsidRDefault="00F0766C">
      <w:pPr>
        <w:tabs>
          <w:tab w:val="clear" w:pos="708"/>
        </w:tabs>
        <w:rPr>
          <w:lang w:val="ru-RU"/>
        </w:rPr>
        <w:sectPr w:rsidR="00F0766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766C" w:rsidRDefault="0066186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17</w:t>
      </w:r>
    </w:p>
    <w:p w:rsidR="00F0766C" w:rsidRDefault="002C4F3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01B2B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01B2B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01B2B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0766C" w:rsidRDefault="00973C2A">
      <w:pPr>
        <w:ind w:left="9072"/>
        <w:rPr>
          <w:lang w:val="uk-UA"/>
        </w:rPr>
      </w:pPr>
      <w:r>
        <w:rPr>
          <w:u w:val="single"/>
          <w:lang w:val="uk-UA"/>
        </w:rPr>
        <w:t>26.07.2023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1356</w:t>
      </w:r>
      <w:bookmarkStart w:id="0" w:name="_GoBack"/>
      <w:bookmarkEnd w:id="0"/>
    </w:p>
    <w:p w:rsidR="00F0766C" w:rsidRDefault="00F0766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766C" w:rsidRPr="00FC41E1" w:rsidRDefault="00661861">
            <w:pPr>
              <w:jc w:val="both"/>
              <w:rPr>
                <w:rFonts w:asciiTheme="minorHAnsi" w:hAnsiTheme="minorHAnsi"/>
                <w:sz w:val="22"/>
              </w:rPr>
            </w:pPr>
            <w:r w:rsidRPr="00FC41E1">
              <w:t xml:space="preserve">Протокол клінічного випробування C3661001, поправка 9 до протоколу від 03 березня </w:t>
            </w:r>
            <w:r w:rsidR="000B4507">
              <w:rPr>
                <w:lang w:val="uk-UA"/>
              </w:rPr>
              <w:t xml:space="preserve">        </w:t>
            </w:r>
            <w:r w:rsidRPr="00FC41E1">
              <w:t>2023 року англійською мовою; Синопсис протоколу клінічного випробування C3661001, поправка 9 до протоколу від 03 березня 2023 року українською мовою; С3661001_Інформація для пацієнта та форма інформованої згоди на участь у науковому дослідженні_Україна_версія 12.12.0 від 15 березня 2023 р. українською та російською мовами; Анкета для організації поїздки та надання згоди_Україна_версія 1.1_20230223 українською мовою</w:t>
            </w:r>
            <w:r w:rsidRPr="00FC41E1">
              <w:rPr>
                <w:lang w:val="uk-UA"/>
              </w:rPr>
              <w:t xml:space="preserve"> 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 xml:space="preserve">Номер та дата наказу МОЗ </w:t>
            </w:r>
            <w:r w:rsidRPr="00FC41E1">
              <w:rPr>
                <w:szCs w:val="24"/>
                <w:lang w:val="uk-UA"/>
              </w:rPr>
              <w:t>про</w:t>
            </w:r>
            <w:r w:rsidRPr="00FC41E1">
              <w:rPr>
                <w:szCs w:val="24"/>
                <w:lang w:val="ru-RU"/>
              </w:rPr>
              <w:t xml:space="preserve"> </w:t>
            </w:r>
            <w:r w:rsidRPr="00FC41E1">
              <w:rPr>
                <w:szCs w:val="24"/>
                <w:lang w:val="uk-UA"/>
              </w:rPr>
              <w:t>проведення</w:t>
            </w:r>
            <w:r w:rsidRPr="00FC41E1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uk-UA"/>
              </w:rPr>
            </w:pPr>
            <w:r w:rsidRPr="00FC41E1">
              <w:rPr>
                <w:lang w:val="uk-UA"/>
              </w:rPr>
              <w:t xml:space="preserve">№ 2616 від 24.11.2021 </w:t>
            </w:r>
          </w:p>
        </w:tc>
      </w:tr>
      <w:tr w:rsidR="00F0766C" w:rsidRPr="00FA51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  <w:lang w:val="ru-RU"/>
              </w:rPr>
            </w:pPr>
            <w:r w:rsidRPr="00FC41E1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  <w:rPr>
                <w:lang w:val="ru-RU"/>
              </w:rPr>
            </w:pPr>
            <w:r w:rsidRPr="00FC41E1">
              <w:rPr>
                <w:lang w:val="ru-RU"/>
              </w:rPr>
              <w:t>«РОЗШИРЕНЕ ДОСЛІДЖЕННЯ ФАЗИ 1/2</w:t>
            </w:r>
            <w:r w:rsidRPr="00FC41E1">
              <w:t>a</w:t>
            </w:r>
            <w:r w:rsidRPr="00FC41E1">
              <w:rPr>
                <w:lang w:val="ru-RU"/>
              </w:rPr>
              <w:t xml:space="preserve"> ЗІ ЗБІЛЬШЕННЯМ ДОЗИ ДЛЯ ОЦІНКИ БЕЗПЕЧНОСТІ, ПЕРЕНОСИМОСТІ, ФАРМАКОКІНЕТИКИ, ФАРМАКОДИНАМІКИ ТА ПРОТИПУХЛИННОЇ АКТИВНОСТІ ПРЕПАРАТУ </w:t>
            </w:r>
            <w:r w:rsidRPr="00FC41E1">
              <w:t>PF</w:t>
            </w:r>
            <w:r w:rsidRPr="00FC41E1">
              <w:rPr>
                <w:lang w:val="ru-RU"/>
              </w:rPr>
              <w:t>-06873600 В ЯКОСТІ МОНОТЕРАПІЇ ТА У КОМ</w:t>
            </w:r>
            <w:r w:rsidR="000B4507">
              <w:rPr>
                <w:lang w:val="ru-RU"/>
              </w:rPr>
              <w:t>БІНАЦІЇ З ЕНДОКРИННОЮ ТЕРАПІЄЮ»</w:t>
            </w:r>
            <w:r w:rsidRPr="00FC41E1">
              <w:rPr>
                <w:lang w:val="ru-RU"/>
              </w:rPr>
              <w:t xml:space="preserve">, </w:t>
            </w:r>
            <w:r w:rsidRPr="00FC41E1">
              <w:t>C</w:t>
            </w:r>
            <w:r w:rsidRPr="00FC41E1">
              <w:rPr>
                <w:lang w:val="ru-RU"/>
              </w:rPr>
              <w:t xml:space="preserve">3661001, поправка 7 </w:t>
            </w:r>
            <w:proofErr w:type="gramStart"/>
            <w:r w:rsidRPr="00FC41E1">
              <w:rPr>
                <w:lang w:val="ru-RU"/>
              </w:rPr>
              <w:t>до протоколу</w:t>
            </w:r>
            <w:proofErr w:type="gramEnd"/>
            <w:r w:rsidRPr="00FC41E1">
              <w:rPr>
                <w:lang w:val="ru-RU"/>
              </w:rPr>
              <w:t xml:space="preserve"> від 07 червня 2021 року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  <w:lang w:val="ru-RU"/>
              </w:rPr>
              <w:t>За</w:t>
            </w:r>
            <w:r w:rsidRPr="00FC41E1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Пфайзер Інк., США</w:t>
            </w:r>
          </w:p>
        </w:tc>
      </w:tr>
      <w:tr w:rsidR="00F0766C" w:rsidRPr="00FC41E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rPr>
                <w:szCs w:val="24"/>
              </w:rPr>
            </w:pPr>
            <w:r w:rsidRPr="00FC41E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6C" w:rsidRPr="00FC41E1" w:rsidRDefault="00661861">
            <w:pPr>
              <w:jc w:val="both"/>
            </w:pPr>
            <w:r w:rsidRPr="00FC41E1">
              <w:t>Пфайзер Інк., США</w:t>
            </w:r>
          </w:p>
        </w:tc>
      </w:tr>
    </w:tbl>
    <w:p w:rsidR="00F0766C" w:rsidRDefault="00F0766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66C" w:rsidRDefault="0066186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0766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6C" w:rsidRDefault="00F0766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6C" w:rsidRDefault="0066186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61861" w:rsidRDefault="00661861">
      <w:pPr>
        <w:rPr>
          <w:lang w:val="uk-UA"/>
        </w:rPr>
      </w:pPr>
    </w:p>
    <w:sectPr w:rsidR="00661861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0F" w:rsidRDefault="00DD240F">
      <w:r>
        <w:separator/>
      </w:r>
    </w:p>
  </w:endnote>
  <w:endnote w:type="continuationSeparator" w:id="0">
    <w:p w:rsidR="00DD240F" w:rsidRDefault="00DD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0F" w:rsidRDefault="00DD240F">
      <w:r>
        <w:separator/>
      </w:r>
    </w:p>
  </w:footnote>
  <w:footnote w:type="continuationSeparator" w:id="0">
    <w:p w:rsidR="00DD240F" w:rsidRDefault="00DD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40F" w:rsidRDefault="00DD240F">
    <w:pPr>
      <w:jc w:val="right"/>
      <w:rPr>
        <w:lang w:val="uk-UA"/>
      </w:rPr>
    </w:pPr>
    <w:r>
      <w:rPr>
        <w:lang w:val="ru-RU"/>
      </w:rPr>
      <w:fldChar w:fldCharType="begin"/>
    </w:r>
    <w:r>
      <w:rPr>
        <w:lang w:val="ru-RU"/>
      </w:rPr>
      <w:instrText xml:space="preserve"> TITLE   \* MERGEFORMAT </w:instrText>
    </w:r>
    <w:r>
      <w:rPr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5C"/>
    <w:rsid w:val="000B4507"/>
    <w:rsid w:val="00101B2B"/>
    <w:rsid w:val="00244C4D"/>
    <w:rsid w:val="00254FBA"/>
    <w:rsid w:val="002C4F3B"/>
    <w:rsid w:val="00376B12"/>
    <w:rsid w:val="004C7728"/>
    <w:rsid w:val="004D5D08"/>
    <w:rsid w:val="004E4635"/>
    <w:rsid w:val="004F50DC"/>
    <w:rsid w:val="00661861"/>
    <w:rsid w:val="006C4EBA"/>
    <w:rsid w:val="006D5009"/>
    <w:rsid w:val="00725CBD"/>
    <w:rsid w:val="008E1472"/>
    <w:rsid w:val="00923F47"/>
    <w:rsid w:val="00963A95"/>
    <w:rsid w:val="00973C2A"/>
    <w:rsid w:val="00B0482E"/>
    <w:rsid w:val="00BB395D"/>
    <w:rsid w:val="00C20D5C"/>
    <w:rsid w:val="00C96B78"/>
    <w:rsid w:val="00CB78F8"/>
    <w:rsid w:val="00D304BC"/>
    <w:rsid w:val="00DD240F"/>
    <w:rsid w:val="00DE76AA"/>
    <w:rsid w:val="00E02368"/>
    <w:rsid w:val="00E4750D"/>
    <w:rsid w:val="00ED5BAD"/>
    <w:rsid w:val="00EE5AF9"/>
    <w:rsid w:val="00EF60DD"/>
    <w:rsid w:val="00F0766C"/>
    <w:rsid w:val="00F547C1"/>
    <w:rsid w:val="00F84067"/>
    <w:rsid w:val="00FA5164"/>
    <w:rsid w:val="00FB1C26"/>
    <w:rsid w:val="00F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E02D3A"/>
  <w15:chartTrackingRefBased/>
  <w15:docId w15:val="{01A26117-4C44-4F41-8EF3-2481686E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844"/>
        <w:tab w:val="right" w:pos="9689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844"/>
        <w:tab w:val="right" w:pos="9689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FC41E1"/>
    <w:pPr>
      <w:tabs>
        <w:tab w:val="clear" w:pos="708"/>
      </w:tabs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FC41E1"/>
    <w:pPr>
      <w:tabs>
        <w:tab w:val="clear" w:pos="708"/>
      </w:tabs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FC41E1"/>
    <w:pPr>
      <w:tabs>
        <w:tab w:val="clear" w:pos="708"/>
      </w:tabs>
      <w:jc w:val="both"/>
    </w:pPr>
    <w:rPr>
      <w:rFonts w:eastAsiaTheme="minorEastAsia" w:cs="Times New Roman"/>
      <w:szCs w:val="24"/>
    </w:rPr>
  </w:style>
  <w:style w:type="character" w:customStyle="1" w:styleId="cs5e98e9302">
    <w:name w:val="cs5e98e9302"/>
    <w:basedOn w:val="a0"/>
    <w:rsid w:val="00FC41E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FC41E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sid w:val="00FC41E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FC41E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FC41E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FC41E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0"/>
    <w:rsid w:val="00FC41E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FC41E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FC41E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FC41E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2">
    <w:name w:val="cs5e98e93012"/>
    <w:basedOn w:val="a0"/>
    <w:rsid w:val="00FC41E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FC41E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FC41E1"/>
    <w:pPr>
      <w:tabs>
        <w:tab w:val="clear" w:pos="708"/>
      </w:tabs>
    </w:pPr>
    <w:rPr>
      <w:rFonts w:eastAsiaTheme="minorEastAsia" w:cs="Times New Roman"/>
      <w:szCs w:val="24"/>
    </w:rPr>
  </w:style>
  <w:style w:type="character" w:customStyle="1" w:styleId="cs5e98e93013">
    <w:name w:val="cs5e98e93013"/>
    <w:basedOn w:val="a0"/>
    <w:rsid w:val="00FC41E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FC41E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FC41E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f6fa7721">
    <w:name w:val="csbf6fa7721"/>
    <w:basedOn w:val="a0"/>
    <w:rsid w:val="00FC41E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styleId="af1">
    <w:name w:val="Hyperlink"/>
    <w:basedOn w:val="a0"/>
    <w:uiPriority w:val="99"/>
    <w:semiHidden/>
    <w:unhideWhenUsed/>
    <w:rsid w:val="002C4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DA9C2-C086-463F-9508-BC4068D9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3420</Words>
  <Characters>28048</Characters>
  <Application>Microsoft Office Word</Application>
  <DocSecurity>0</DocSecurity>
  <Lines>233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2023-07-26T14:11:00Z</dcterms:created>
  <dcterms:modified xsi:type="dcterms:W3CDTF">2023-07-26T14:13:00Z</dcterms:modified>
</cp:coreProperties>
</file>