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13EB" w:rsidRPr="00DC2088" w:rsidRDefault="005413EB" w:rsidP="005413EB">
      <w:pPr>
        <w:jc w:val="center"/>
        <w:rPr>
          <w:b/>
        </w:rPr>
      </w:pPr>
      <w:bookmarkStart w:id="0" w:name="_GoBack"/>
      <w:bookmarkEnd w:id="0"/>
      <w:r w:rsidRPr="00DC2088">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0.75pt;height:46.5pt;visibility:visible">
            <v:imagedata r:id="rId8" o:title=""/>
          </v:shape>
        </w:pict>
      </w:r>
    </w:p>
    <w:p w:rsidR="005413EB" w:rsidRPr="00DC2088" w:rsidRDefault="005413EB" w:rsidP="005413EB">
      <w:pPr>
        <w:jc w:val="center"/>
        <w:rPr>
          <w:b/>
          <w:sz w:val="16"/>
          <w:szCs w:val="16"/>
        </w:rPr>
      </w:pPr>
    </w:p>
    <w:p w:rsidR="005413EB" w:rsidRPr="00DC2088" w:rsidRDefault="005413EB" w:rsidP="005413EB">
      <w:pPr>
        <w:pStyle w:val="1"/>
        <w:jc w:val="center"/>
        <w:rPr>
          <w:rFonts w:eastAsia="Calibri"/>
          <w:sz w:val="28"/>
          <w:szCs w:val="28"/>
        </w:rPr>
      </w:pPr>
      <w:r w:rsidRPr="00DC2088">
        <w:rPr>
          <w:rFonts w:eastAsia="Calibri"/>
          <w:sz w:val="28"/>
          <w:szCs w:val="28"/>
        </w:rPr>
        <w:t>МІНІСТЕРСТВО ОХОРОНИ ЗДОРОВ’Я УКРАЇНИ</w:t>
      </w:r>
    </w:p>
    <w:p w:rsidR="005413EB" w:rsidRPr="00DC2088" w:rsidRDefault="005413EB" w:rsidP="005413EB">
      <w:pPr>
        <w:jc w:val="center"/>
        <w:rPr>
          <w:b/>
          <w:sz w:val="16"/>
          <w:szCs w:val="16"/>
        </w:rPr>
      </w:pPr>
    </w:p>
    <w:p w:rsidR="005413EB" w:rsidRPr="00DC2088" w:rsidRDefault="005413EB" w:rsidP="005413EB">
      <w:pPr>
        <w:pStyle w:val="3"/>
        <w:spacing w:before="0" w:after="0"/>
        <w:jc w:val="center"/>
        <w:rPr>
          <w:rFonts w:ascii="Times New Roman" w:eastAsia="Calibri" w:hAnsi="Times New Roman"/>
          <w:sz w:val="30"/>
          <w:szCs w:val="30"/>
          <w:lang w:val="uk-UA"/>
        </w:rPr>
      </w:pPr>
      <w:r w:rsidRPr="00DC2088">
        <w:rPr>
          <w:rFonts w:ascii="Times New Roman" w:eastAsia="Calibri" w:hAnsi="Times New Roman"/>
          <w:sz w:val="30"/>
          <w:szCs w:val="30"/>
        </w:rPr>
        <w:t>Н А К А З</w:t>
      </w:r>
    </w:p>
    <w:p w:rsidR="005413EB" w:rsidRPr="00DC2088" w:rsidRDefault="005413EB" w:rsidP="005413EB"/>
    <w:tbl>
      <w:tblPr>
        <w:tblW w:w="11059" w:type="dxa"/>
        <w:tblInd w:w="-72" w:type="dxa"/>
        <w:tblLook w:val="01E0" w:firstRow="1" w:lastRow="1" w:firstColumn="1" w:lastColumn="1" w:noHBand="0" w:noVBand="0"/>
      </w:tblPr>
      <w:tblGrid>
        <w:gridCol w:w="3271"/>
        <w:gridCol w:w="3005"/>
        <w:gridCol w:w="4783"/>
      </w:tblGrid>
      <w:tr w:rsidR="005413EB" w:rsidRPr="005413EB" w:rsidTr="00375552">
        <w:trPr>
          <w:trHeight w:val="361"/>
        </w:trPr>
        <w:tc>
          <w:tcPr>
            <w:tcW w:w="3271" w:type="dxa"/>
          </w:tcPr>
          <w:p w:rsidR="00375552" w:rsidRDefault="00375552" w:rsidP="003609B9">
            <w:pPr>
              <w:rPr>
                <w:sz w:val="28"/>
                <w:szCs w:val="28"/>
                <w:lang w:val="uk-UA"/>
              </w:rPr>
            </w:pPr>
          </w:p>
          <w:p w:rsidR="000D4B97" w:rsidRDefault="00375552" w:rsidP="003609B9">
            <w:pPr>
              <w:rPr>
                <w:sz w:val="28"/>
                <w:szCs w:val="28"/>
                <w:lang w:val="uk-UA"/>
              </w:rPr>
            </w:pPr>
            <w:r>
              <w:rPr>
                <w:sz w:val="28"/>
                <w:szCs w:val="28"/>
                <w:lang w:val="uk-UA"/>
              </w:rPr>
              <w:t>20 липня 2023 року</w:t>
            </w:r>
          </w:p>
          <w:p w:rsidR="005413EB" w:rsidRPr="005413EB" w:rsidRDefault="005413EB" w:rsidP="003609B9">
            <w:pPr>
              <w:rPr>
                <w:color w:val="FFFFFF"/>
                <w:sz w:val="28"/>
                <w:szCs w:val="28"/>
              </w:rPr>
            </w:pPr>
            <w:r w:rsidRPr="005413EB">
              <w:rPr>
                <w:color w:val="FFFFFF"/>
                <w:sz w:val="28"/>
                <w:szCs w:val="28"/>
              </w:rPr>
              <w:t xml:space="preserve">05.20200      </w:t>
            </w:r>
          </w:p>
        </w:tc>
        <w:tc>
          <w:tcPr>
            <w:tcW w:w="3005" w:type="dxa"/>
          </w:tcPr>
          <w:p w:rsidR="005413EB" w:rsidRPr="005413EB" w:rsidRDefault="005413EB" w:rsidP="003609B9">
            <w:pPr>
              <w:jc w:val="center"/>
              <w:rPr>
                <w:sz w:val="24"/>
                <w:szCs w:val="24"/>
              </w:rPr>
            </w:pPr>
            <w:r w:rsidRPr="005413EB">
              <w:rPr>
                <w:sz w:val="24"/>
                <w:szCs w:val="24"/>
              </w:rPr>
              <w:t xml:space="preserve">               Київ</w:t>
            </w:r>
          </w:p>
        </w:tc>
        <w:tc>
          <w:tcPr>
            <w:tcW w:w="4783" w:type="dxa"/>
          </w:tcPr>
          <w:p w:rsidR="00375552" w:rsidRDefault="00375552" w:rsidP="003609B9">
            <w:pPr>
              <w:ind w:firstLine="72"/>
              <w:jc w:val="center"/>
              <w:rPr>
                <w:sz w:val="28"/>
                <w:szCs w:val="28"/>
                <w:lang w:val="uk-UA"/>
              </w:rPr>
            </w:pPr>
          </w:p>
          <w:p w:rsidR="000D4B97" w:rsidRDefault="00375552" w:rsidP="003609B9">
            <w:pPr>
              <w:ind w:firstLine="72"/>
              <w:jc w:val="center"/>
              <w:rPr>
                <w:sz w:val="28"/>
                <w:szCs w:val="28"/>
                <w:lang w:val="uk-UA"/>
              </w:rPr>
            </w:pPr>
            <w:r>
              <w:rPr>
                <w:sz w:val="28"/>
                <w:szCs w:val="28"/>
                <w:lang w:val="uk-UA"/>
              </w:rPr>
              <w:t xml:space="preserve">                          № 1319</w:t>
            </w:r>
          </w:p>
          <w:p w:rsidR="005413EB" w:rsidRPr="005413EB" w:rsidRDefault="005413EB" w:rsidP="00E40B91">
            <w:pPr>
              <w:ind w:firstLine="72"/>
              <w:jc w:val="center"/>
              <w:rPr>
                <w:sz w:val="28"/>
                <w:szCs w:val="28"/>
              </w:rPr>
            </w:pPr>
            <w:r w:rsidRPr="005413EB">
              <w:rPr>
                <w:sz w:val="28"/>
                <w:szCs w:val="28"/>
              </w:rPr>
              <w:t xml:space="preserve">                            </w:t>
            </w:r>
            <w:r w:rsidRPr="005413EB">
              <w:rPr>
                <w:color w:val="FFFFFF"/>
                <w:sz w:val="28"/>
                <w:szCs w:val="28"/>
              </w:rPr>
              <w:t>2</w:t>
            </w:r>
            <w:r w:rsidR="002A3525">
              <w:rPr>
                <w:color w:val="FFFFFF"/>
                <w:sz w:val="28"/>
                <w:szCs w:val="28"/>
                <w:lang w:val="uk-UA"/>
              </w:rPr>
              <w:t>№</w:t>
            </w:r>
            <w:r w:rsidRPr="005413EB">
              <w:rPr>
                <w:color w:val="FFFFFF"/>
                <w:sz w:val="28"/>
                <w:szCs w:val="28"/>
              </w:rPr>
              <w:t>284</w:t>
            </w:r>
          </w:p>
        </w:tc>
      </w:tr>
    </w:tbl>
    <w:p w:rsidR="009A5CED" w:rsidRDefault="009A5CED" w:rsidP="001B5092">
      <w:pPr>
        <w:pStyle w:val="HTML"/>
        <w:jc w:val="both"/>
        <w:rPr>
          <w:rFonts w:ascii="Times New Roman" w:hAnsi="Times New Roman"/>
          <w:b/>
          <w:sz w:val="28"/>
          <w:szCs w:val="28"/>
          <w:lang w:val="uk-UA"/>
        </w:rPr>
      </w:pPr>
    </w:p>
    <w:p w:rsidR="001B5092" w:rsidRDefault="002730EF" w:rsidP="001B5092">
      <w:pPr>
        <w:pStyle w:val="HTML"/>
        <w:jc w:val="both"/>
        <w:rPr>
          <w:rFonts w:ascii="Times New Roman" w:hAnsi="Times New Roman"/>
          <w:sz w:val="16"/>
          <w:szCs w:val="16"/>
          <w:lang w:val="uk-UA"/>
        </w:rPr>
      </w:pPr>
      <w:r w:rsidRPr="002E58A3">
        <w:rPr>
          <w:rFonts w:ascii="Times New Roman" w:hAnsi="Times New Roman"/>
          <w:b/>
          <w:sz w:val="28"/>
          <w:szCs w:val="28"/>
          <w:lang w:val="uk-UA"/>
        </w:rPr>
        <w:t xml:space="preserve">Про державну </w:t>
      </w:r>
      <w:r w:rsidR="001B5092">
        <w:rPr>
          <w:rFonts w:ascii="Times New Roman" w:hAnsi="Times New Roman"/>
          <w:b/>
          <w:sz w:val="28"/>
          <w:szCs w:val="28"/>
          <w:lang w:val="uk-UA"/>
        </w:rPr>
        <w:t xml:space="preserve">реєстрацію </w:t>
      </w:r>
      <w:r w:rsidRPr="002E58A3">
        <w:rPr>
          <w:rFonts w:ascii="Times New Roman" w:hAnsi="Times New Roman"/>
          <w:b/>
          <w:sz w:val="28"/>
          <w:szCs w:val="28"/>
          <w:lang w:val="uk-UA"/>
        </w:rPr>
        <w:t>лікарськ</w:t>
      </w:r>
      <w:r w:rsidR="001B5092">
        <w:rPr>
          <w:rFonts w:ascii="Times New Roman" w:hAnsi="Times New Roman"/>
          <w:b/>
          <w:sz w:val="28"/>
          <w:szCs w:val="28"/>
          <w:lang w:val="uk-UA"/>
        </w:rPr>
        <w:t>их</w:t>
      </w:r>
      <w:r w:rsidRPr="002E58A3">
        <w:rPr>
          <w:rFonts w:ascii="Times New Roman" w:hAnsi="Times New Roman"/>
          <w:b/>
          <w:sz w:val="28"/>
          <w:szCs w:val="28"/>
          <w:lang w:val="uk-UA"/>
        </w:rPr>
        <w:t xml:space="preserve"> засоб</w:t>
      </w:r>
      <w:r w:rsidR="001B5092">
        <w:rPr>
          <w:rFonts w:ascii="Times New Roman" w:hAnsi="Times New Roman"/>
          <w:b/>
          <w:sz w:val="28"/>
          <w:szCs w:val="28"/>
          <w:lang w:val="uk-UA"/>
        </w:rPr>
        <w:t xml:space="preserve">ів та внесення змін </w:t>
      </w:r>
      <w:r w:rsidR="001B5092" w:rsidRPr="002E58A3">
        <w:rPr>
          <w:rFonts w:ascii="Times New Roman" w:hAnsi="Times New Roman"/>
          <w:b/>
          <w:sz w:val="28"/>
          <w:szCs w:val="28"/>
          <w:lang w:val="uk-UA"/>
        </w:rPr>
        <w:t xml:space="preserve">до реєстраційних матеріалів лікарських засобів, які зареєстровані компетентними органами </w:t>
      </w:r>
      <w:r w:rsidR="001B5092" w:rsidRPr="009D14D1">
        <w:rPr>
          <w:rFonts w:ascii="Times New Roman" w:hAnsi="Times New Roman"/>
          <w:b/>
          <w:sz w:val="28"/>
          <w:szCs w:val="28"/>
          <w:lang w:val="uk-UA"/>
        </w:rPr>
        <w:t xml:space="preserve">Сполучених Штатів Америки, Швейцарської Конфедерації, </w:t>
      </w:r>
      <w:r w:rsidR="00412F5C">
        <w:rPr>
          <w:rFonts w:ascii="Times New Roman" w:hAnsi="Times New Roman"/>
          <w:b/>
          <w:sz w:val="28"/>
          <w:szCs w:val="28"/>
          <w:lang w:val="uk-UA"/>
        </w:rPr>
        <w:t xml:space="preserve">Японії, </w:t>
      </w:r>
      <w:r w:rsidR="001B5092" w:rsidRPr="009D14D1">
        <w:rPr>
          <w:rFonts w:ascii="Times New Roman" w:hAnsi="Times New Roman"/>
          <w:b/>
          <w:sz w:val="28"/>
          <w:szCs w:val="28"/>
          <w:lang w:val="uk-UA"/>
        </w:rPr>
        <w:t>Австралії, Канади, Європейського Союзу</w:t>
      </w:r>
    </w:p>
    <w:p w:rsidR="00C1746E" w:rsidRDefault="00C1746E" w:rsidP="00C17C8E">
      <w:pPr>
        <w:pStyle w:val="HTML"/>
        <w:jc w:val="both"/>
        <w:rPr>
          <w:rFonts w:ascii="Times New Roman" w:hAnsi="Times New Roman"/>
          <w:sz w:val="16"/>
          <w:szCs w:val="16"/>
          <w:lang w:val="uk-UA"/>
        </w:rPr>
      </w:pPr>
    </w:p>
    <w:p w:rsidR="00DD679F" w:rsidRPr="006A56F4" w:rsidRDefault="00DD679F" w:rsidP="00C17C8E">
      <w:pPr>
        <w:pStyle w:val="HTML"/>
        <w:jc w:val="both"/>
        <w:rPr>
          <w:rFonts w:ascii="Times New Roman" w:hAnsi="Times New Roman"/>
          <w:sz w:val="16"/>
          <w:szCs w:val="16"/>
          <w:lang w:val="uk-UA"/>
        </w:rPr>
      </w:pPr>
    </w:p>
    <w:p w:rsidR="000B186D" w:rsidRDefault="00D61591" w:rsidP="008D115B">
      <w:pPr>
        <w:pStyle w:val="HTML"/>
        <w:ind w:firstLine="720"/>
        <w:jc w:val="both"/>
        <w:rPr>
          <w:rFonts w:ascii="Times New Roman" w:hAnsi="Times New Roman"/>
          <w:sz w:val="28"/>
          <w:szCs w:val="28"/>
          <w:lang w:val="uk-UA"/>
        </w:rPr>
      </w:pPr>
      <w:r w:rsidRPr="00E445F7">
        <w:rPr>
          <w:rFonts w:ascii="Times New Roman" w:hAnsi="Times New Roman"/>
          <w:sz w:val="28"/>
          <w:szCs w:val="28"/>
          <w:lang w:val="uk-UA"/>
        </w:rPr>
        <w:t xml:space="preserve">Відповідно до статті 9 Закону України «Про лікарські засоби», </w:t>
      </w:r>
      <w:r w:rsidRPr="00E445F7">
        <w:rPr>
          <w:rFonts w:ascii="Times New Roman" w:hAnsi="Times New Roman"/>
          <w:sz w:val="28"/>
          <w:szCs w:val="28"/>
          <w:lang w:val="uk-UA"/>
        </w:rPr>
        <w:br/>
        <w:t>пункт</w:t>
      </w:r>
      <w:r w:rsidR="00BE48A3" w:rsidRPr="00E445F7">
        <w:rPr>
          <w:rFonts w:ascii="Times New Roman" w:hAnsi="Times New Roman"/>
          <w:sz w:val="28"/>
          <w:szCs w:val="28"/>
          <w:lang w:val="uk-UA"/>
        </w:rPr>
        <w:t>ів</w:t>
      </w:r>
      <w:r w:rsidR="00E4403E" w:rsidRPr="00E445F7">
        <w:rPr>
          <w:rFonts w:ascii="Times New Roman" w:hAnsi="Times New Roman"/>
          <w:sz w:val="28"/>
          <w:szCs w:val="28"/>
          <w:lang w:val="uk-UA"/>
        </w:rPr>
        <w:t xml:space="preserve"> 5,</w:t>
      </w:r>
      <w:r w:rsidRPr="00E445F7">
        <w:rPr>
          <w:rFonts w:ascii="Times New Roman" w:hAnsi="Times New Roman"/>
          <w:sz w:val="28"/>
          <w:szCs w:val="28"/>
          <w:lang w:val="uk-UA"/>
        </w:rPr>
        <w:t xml:space="preserve"> </w:t>
      </w:r>
      <w:r w:rsidR="00E445F7" w:rsidRPr="00E445F7">
        <w:rPr>
          <w:rFonts w:ascii="Times New Roman" w:hAnsi="Times New Roman"/>
          <w:sz w:val="28"/>
          <w:szCs w:val="28"/>
          <w:lang w:val="uk-UA"/>
        </w:rPr>
        <w:t xml:space="preserve">7, </w:t>
      </w:r>
      <w:r w:rsidR="007C0ABB" w:rsidRPr="00E445F7">
        <w:rPr>
          <w:rFonts w:ascii="Times New Roman" w:hAnsi="Times New Roman"/>
          <w:sz w:val="28"/>
          <w:szCs w:val="28"/>
          <w:lang w:val="uk-UA"/>
        </w:rPr>
        <w:t>10</w:t>
      </w:r>
      <w:r w:rsidR="00BE48A3" w:rsidRPr="00E445F7">
        <w:rPr>
          <w:rFonts w:ascii="Times New Roman" w:hAnsi="Times New Roman"/>
          <w:sz w:val="28"/>
          <w:szCs w:val="28"/>
          <w:lang w:val="uk-UA"/>
        </w:rPr>
        <w:t xml:space="preserve">, </w:t>
      </w:r>
      <w:r w:rsidR="007C0ABB" w:rsidRPr="00E445F7">
        <w:rPr>
          <w:rFonts w:ascii="Times New Roman" w:hAnsi="Times New Roman"/>
          <w:sz w:val="28"/>
          <w:szCs w:val="28"/>
          <w:lang w:val="uk-UA"/>
        </w:rPr>
        <w:t>11</w:t>
      </w:r>
      <w:r w:rsidRPr="00E445F7">
        <w:rPr>
          <w:rFonts w:ascii="Times New Roman" w:hAnsi="Times New Roman"/>
          <w:sz w:val="28"/>
          <w:szCs w:val="28"/>
          <w:lang w:val="uk-UA"/>
        </w:rPr>
        <w:t xml:space="preserve"> Порядку державної реєстрації (перереєстрації) лікарських засобів, затвердженого постановою Кабінету Міністрів України від 26 травня 2005 року </w:t>
      </w:r>
      <w:r w:rsidR="005A07FE" w:rsidRPr="00E445F7">
        <w:rPr>
          <w:rFonts w:ascii="Times New Roman" w:hAnsi="Times New Roman"/>
          <w:sz w:val="28"/>
          <w:szCs w:val="28"/>
          <w:lang w:val="uk-UA"/>
        </w:rPr>
        <w:t xml:space="preserve"> </w:t>
      </w:r>
      <w:r w:rsidRPr="00E445F7">
        <w:rPr>
          <w:rFonts w:ascii="Times New Roman" w:hAnsi="Times New Roman"/>
          <w:sz w:val="28"/>
          <w:szCs w:val="28"/>
          <w:lang w:val="uk-UA"/>
        </w:rPr>
        <w:t xml:space="preserve">№ 376, абзацу </w:t>
      </w:r>
      <w:r w:rsidR="00C57807" w:rsidRPr="00E445F7">
        <w:rPr>
          <w:rFonts w:ascii="Times New Roman" w:hAnsi="Times New Roman"/>
          <w:sz w:val="28"/>
          <w:szCs w:val="28"/>
          <w:lang w:val="uk-UA"/>
        </w:rPr>
        <w:t>двадцять сьомого</w:t>
      </w:r>
      <w:r w:rsidRPr="001504B0">
        <w:rPr>
          <w:rFonts w:ascii="Times New Roman" w:hAnsi="Times New Roman"/>
          <w:sz w:val="28"/>
          <w:szCs w:val="28"/>
          <w:lang w:val="uk-UA"/>
        </w:rPr>
        <w:t xml:space="preserve"> підпункту 1</w:t>
      </w:r>
      <w:r w:rsidR="00C57807">
        <w:rPr>
          <w:rFonts w:ascii="Times New Roman" w:hAnsi="Times New Roman"/>
          <w:sz w:val="28"/>
          <w:szCs w:val="28"/>
          <w:lang w:val="uk-UA"/>
        </w:rPr>
        <w:t>2</w:t>
      </w:r>
      <w:r w:rsidRPr="001504B0">
        <w:rPr>
          <w:rFonts w:ascii="Times New Roman" w:hAnsi="Times New Roman"/>
          <w:sz w:val="28"/>
          <w:szCs w:val="28"/>
          <w:lang w:val="uk-UA"/>
        </w:rPr>
        <w:t xml:space="preserve"> пункту 4 Положення про Міністерство охорони здоров’я України, затвердженого постановою Кабінету Міністрів України від 25 березня 2015 </w:t>
      </w:r>
      <w:r w:rsidRPr="00EA7160">
        <w:rPr>
          <w:rFonts w:ascii="Times New Roman" w:hAnsi="Times New Roman"/>
          <w:sz w:val="28"/>
          <w:szCs w:val="28"/>
          <w:lang w:val="uk-UA"/>
        </w:rPr>
        <w:t>року № 267</w:t>
      </w:r>
      <w:r w:rsidR="00C57807" w:rsidRPr="00EA7160">
        <w:rPr>
          <w:rFonts w:ascii="Times New Roman" w:hAnsi="Times New Roman"/>
          <w:sz w:val="28"/>
          <w:szCs w:val="28"/>
          <w:lang w:val="uk-UA"/>
        </w:rPr>
        <w:t xml:space="preserve"> (в редакції постанови Кабінету Міністрів України від 24 січня 2020 року № 90)</w:t>
      </w:r>
      <w:r w:rsidRPr="00EA7160">
        <w:rPr>
          <w:rFonts w:ascii="Times New Roman" w:hAnsi="Times New Roman"/>
          <w:sz w:val="28"/>
          <w:szCs w:val="28"/>
          <w:lang w:val="uk-UA"/>
        </w:rPr>
        <w:t>,</w:t>
      </w:r>
      <w:r w:rsidR="00A24656" w:rsidRPr="00EA7160">
        <w:rPr>
          <w:rFonts w:ascii="Times New Roman" w:hAnsi="Times New Roman"/>
          <w:sz w:val="28"/>
          <w:szCs w:val="28"/>
          <w:lang w:val="uk-UA"/>
        </w:rPr>
        <w:t xml:space="preserve"> </w:t>
      </w:r>
      <w:r w:rsidR="00CC38B2" w:rsidRPr="00EA7160">
        <w:rPr>
          <w:rFonts w:ascii="Times New Roman" w:hAnsi="Times New Roman"/>
          <w:sz w:val="28"/>
          <w:szCs w:val="28"/>
          <w:lang w:val="uk-UA"/>
        </w:rPr>
        <w:t>пункт</w:t>
      </w:r>
      <w:r w:rsidR="00EA7160" w:rsidRPr="00EA7160">
        <w:rPr>
          <w:rFonts w:ascii="Times New Roman" w:hAnsi="Times New Roman"/>
          <w:sz w:val="28"/>
          <w:szCs w:val="28"/>
          <w:lang w:val="uk-UA"/>
        </w:rPr>
        <w:t>ів</w:t>
      </w:r>
      <w:r w:rsidR="00CC38B2" w:rsidRPr="00EA7160">
        <w:rPr>
          <w:rFonts w:ascii="Times New Roman" w:hAnsi="Times New Roman"/>
          <w:sz w:val="28"/>
          <w:szCs w:val="28"/>
          <w:lang w:val="uk-UA"/>
        </w:rPr>
        <w:t xml:space="preserve"> </w:t>
      </w:r>
      <w:r w:rsidR="00195BF3" w:rsidRPr="00EA7160">
        <w:rPr>
          <w:rFonts w:ascii="Times New Roman" w:hAnsi="Times New Roman"/>
          <w:sz w:val="28"/>
          <w:szCs w:val="28"/>
          <w:lang w:val="uk-UA"/>
        </w:rPr>
        <w:t>5</w:t>
      </w:r>
      <w:r w:rsidR="00195BF3" w:rsidRPr="00344FEC">
        <w:rPr>
          <w:rFonts w:ascii="Times New Roman" w:hAnsi="Times New Roman"/>
          <w:sz w:val="28"/>
          <w:szCs w:val="28"/>
          <w:lang w:val="uk-UA"/>
        </w:rPr>
        <w:t>,</w:t>
      </w:r>
      <w:r w:rsidR="00EA7160" w:rsidRPr="00344FEC">
        <w:rPr>
          <w:rFonts w:ascii="Times New Roman" w:hAnsi="Times New Roman"/>
          <w:sz w:val="28"/>
          <w:szCs w:val="28"/>
          <w:lang w:val="uk-UA"/>
        </w:rPr>
        <w:t xml:space="preserve"> </w:t>
      </w:r>
      <w:r w:rsidR="00344FEC" w:rsidRPr="00344FEC">
        <w:rPr>
          <w:rFonts w:ascii="Times New Roman" w:hAnsi="Times New Roman"/>
          <w:sz w:val="28"/>
          <w:szCs w:val="28"/>
          <w:lang w:val="uk-UA"/>
        </w:rPr>
        <w:t>8</w:t>
      </w:r>
      <w:r w:rsidR="00EA7160" w:rsidRPr="00344FEC">
        <w:rPr>
          <w:rFonts w:ascii="Times New Roman" w:hAnsi="Times New Roman"/>
          <w:sz w:val="28"/>
          <w:szCs w:val="28"/>
          <w:lang w:val="uk-UA"/>
        </w:rPr>
        <w:t xml:space="preserve">, </w:t>
      </w:r>
      <w:r w:rsidR="00AA38CD" w:rsidRPr="00344FEC">
        <w:rPr>
          <w:rFonts w:ascii="Times New Roman" w:hAnsi="Times New Roman"/>
          <w:sz w:val="28"/>
          <w:szCs w:val="28"/>
          <w:lang w:val="uk-UA"/>
        </w:rPr>
        <w:t>11</w:t>
      </w:r>
      <w:r w:rsidR="008D115B" w:rsidRPr="00EA7160">
        <w:rPr>
          <w:rFonts w:ascii="Times New Roman" w:hAnsi="Times New Roman"/>
          <w:sz w:val="28"/>
          <w:szCs w:val="28"/>
          <w:lang w:val="uk-UA"/>
        </w:rPr>
        <w:t xml:space="preserve"> розділу ІІ</w:t>
      </w:r>
      <w:r w:rsidR="007141A8" w:rsidRPr="00EA7160">
        <w:rPr>
          <w:rFonts w:ascii="Times New Roman" w:hAnsi="Times New Roman"/>
          <w:sz w:val="28"/>
          <w:szCs w:val="28"/>
          <w:lang w:val="uk-UA"/>
        </w:rPr>
        <w:t>, пункту 12 розділу ІІІ</w:t>
      </w:r>
      <w:r w:rsidR="008D115B" w:rsidRPr="00EA7160">
        <w:rPr>
          <w:rFonts w:ascii="Times New Roman" w:hAnsi="Times New Roman"/>
          <w:sz w:val="28"/>
          <w:szCs w:val="28"/>
          <w:lang w:val="uk-UA"/>
        </w:rPr>
        <w:t xml:space="preserve"> Порядку розгляду реєстраційних матеріалів на лікарські засоби, що подаються на державну реєстрацію (перереєстрацію), та матеріалів про внесення змін до реєстраційних матеріалів протягом дії реєстраційного посвідчення на лікарські засоби, які зареєстровані компетентними</w:t>
      </w:r>
      <w:r w:rsidR="008D115B" w:rsidRPr="001E77D4">
        <w:rPr>
          <w:rFonts w:ascii="Times New Roman" w:hAnsi="Times New Roman"/>
          <w:sz w:val="28"/>
          <w:szCs w:val="28"/>
          <w:lang w:val="uk-UA"/>
        </w:rPr>
        <w:t xml:space="preserve"> органами Сполучених Штатів Америки, Швейцарської Конфедерації, Японії, Австралії, Канади, лікарських засобів, що за централізованою процедурою зареєстровані компетентним органом Європейського Союзу, затвердженого наказом Міністерства охорони здоров'я України від 17 листопада 2016 року № 1245</w:t>
      </w:r>
      <w:r w:rsidR="008D115B">
        <w:rPr>
          <w:rFonts w:ascii="Times New Roman" w:hAnsi="Times New Roman"/>
          <w:sz w:val="28"/>
          <w:szCs w:val="28"/>
          <w:lang w:val="uk-UA"/>
        </w:rPr>
        <w:t>, зареєстрован</w:t>
      </w:r>
      <w:r w:rsidR="00344FEC">
        <w:rPr>
          <w:rFonts w:ascii="Times New Roman" w:hAnsi="Times New Roman"/>
          <w:sz w:val="28"/>
          <w:szCs w:val="28"/>
          <w:lang w:val="uk-UA"/>
        </w:rPr>
        <w:t>им</w:t>
      </w:r>
      <w:r w:rsidR="008D115B">
        <w:rPr>
          <w:rFonts w:ascii="Times New Roman" w:hAnsi="Times New Roman"/>
          <w:sz w:val="28"/>
          <w:szCs w:val="28"/>
          <w:lang w:val="uk-UA"/>
        </w:rPr>
        <w:t xml:space="preserve"> в Міністерстві юстиції України 14 грудня 2016 року за № 1619/29749, на підставі складен</w:t>
      </w:r>
      <w:r w:rsidR="00EA7160">
        <w:rPr>
          <w:rFonts w:ascii="Times New Roman" w:hAnsi="Times New Roman"/>
          <w:sz w:val="28"/>
          <w:szCs w:val="28"/>
          <w:lang w:val="uk-UA"/>
        </w:rPr>
        <w:t>их</w:t>
      </w:r>
      <w:r w:rsidR="008D115B">
        <w:rPr>
          <w:rFonts w:ascii="Times New Roman" w:hAnsi="Times New Roman"/>
          <w:sz w:val="28"/>
          <w:szCs w:val="28"/>
          <w:lang w:val="uk-UA"/>
        </w:rPr>
        <w:t xml:space="preserve"> </w:t>
      </w:r>
      <w:r w:rsidR="00344FEC">
        <w:rPr>
          <w:rFonts w:ascii="Times New Roman" w:hAnsi="Times New Roman"/>
          <w:sz w:val="28"/>
          <w:szCs w:val="28"/>
          <w:lang w:val="uk-UA"/>
        </w:rPr>
        <w:t>д</w:t>
      </w:r>
      <w:r w:rsidR="008D115B">
        <w:rPr>
          <w:rFonts w:ascii="Times New Roman" w:hAnsi="Times New Roman"/>
          <w:sz w:val="28"/>
          <w:szCs w:val="28"/>
          <w:lang w:val="uk-UA"/>
        </w:rPr>
        <w:t xml:space="preserve">ержавним </w:t>
      </w:r>
      <w:r w:rsidR="008D115B" w:rsidRPr="005503D7">
        <w:rPr>
          <w:rFonts w:ascii="Times New Roman" w:hAnsi="Times New Roman"/>
          <w:sz w:val="28"/>
          <w:szCs w:val="28"/>
          <w:lang w:val="uk-UA"/>
        </w:rPr>
        <w:t>підприємством «Державний експертний центр Міністерства охорони здоров’я України» висновк</w:t>
      </w:r>
      <w:r w:rsidR="00EA7160">
        <w:rPr>
          <w:rFonts w:ascii="Times New Roman" w:hAnsi="Times New Roman"/>
          <w:sz w:val="28"/>
          <w:szCs w:val="28"/>
          <w:lang w:val="uk-UA"/>
        </w:rPr>
        <w:t>ів</w:t>
      </w:r>
      <w:r w:rsidR="008D115B" w:rsidRPr="005503D7">
        <w:rPr>
          <w:rFonts w:ascii="Times New Roman" w:hAnsi="Times New Roman"/>
          <w:sz w:val="28"/>
          <w:szCs w:val="28"/>
          <w:lang w:val="uk-UA"/>
        </w:rPr>
        <w:t xml:space="preserve"> </w:t>
      </w:r>
      <w:r w:rsidR="00EA7160">
        <w:rPr>
          <w:rFonts w:ascii="Times New Roman" w:hAnsi="Times New Roman"/>
          <w:sz w:val="28"/>
          <w:szCs w:val="28"/>
          <w:lang w:val="uk-UA"/>
        </w:rPr>
        <w:t>за результатами розгляду реєстраційних матеріалів поданого на державну реєстрацію ліка</w:t>
      </w:r>
      <w:r w:rsidR="000B186D">
        <w:rPr>
          <w:rFonts w:ascii="Times New Roman" w:hAnsi="Times New Roman"/>
          <w:sz w:val="28"/>
          <w:szCs w:val="28"/>
          <w:lang w:val="uk-UA"/>
        </w:rPr>
        <w:t>рського засобу та про результати розгляду матеріалів про внесення змін до реєстраційних матеріалів лікарських засобів, які зареєстровані компетентним органом та застосовується на території цієї країни чи держав – членів Європейського Союзу,</w:t>
      </w:r>
    </w:p>
    <w:p w:rsidR="000B186D" w:rsidRPr="007C2E8A" w:rsidRDefault="000B186D" w:rsidP="008D115B">
      <w:pPr>
        <w:pStyle w:val="HTML"/>
        <w:ind w:firstLine="720"/>
        <w:jc w:val="both"/>
        <w:rPr>
          <w:rFonts w:ascii="Times New Roman" w:hAnsi="Times New Roman"/>
          <w:sz w:val="16"/>
          <w:szCs w:val="16"/>
          <w:lang w:val="uk-UA"/>
        </w:rPr>
      </w:pPr>
    </w:p>
    <w:p w:rsidR="00FC73F7" w:rsidRPr="005503D7" w:rsidRDefault="00FC73F7" w:rsidP="00A24656">
      <w:pPr>
        <w:pStyle w:val="31"/>
        <w:spacing w:after="0"/>
        <w:ind w:left="0"/>
        <w:rPr>
          <w:b/>
          <w:bCs/>
          <w:sz w:val="28"/>
          <w:szCs w:val="28"/>
          <w:lang w:val="uk-UA"/>
        </w:rPr>
      </w:pPr>
      <w:r w:rsidRPr="005503D7">
        <w:rPr>
          <w:b/>
          <w:bCs/>
          <w:sz w:val="28"/>
          <w:szCs w:val="28"/>
          <w:lang w:val="uk-UA"/>
        </w:rPr>
        <w:t>НАКАЗУЮ:</w:t>
      </w:r>
    </w:p>
    <w:p w:rsidR="00776249" w:rsidRPr="005503D7" w:rsidRDefault="00776249" w:rsidP="00A24656">
      <w:pPr>
        <w:pStyle w:val="31"/>
        <w:spacing w:after="0"/>
        <w:ind w:left="0"/>
        <w:rPr>
          <w:b/>
          <w:bCs/>
          <w:lang w:val="uk-UA"/>
        </w:rPr>
      </w:pPr>
    </w:p>
    <w:p w:rsidR="001B5092" w:rsidRPr="00D44DA4" w:rsidRDefault="00162938" w:rsidP="00D44DA4">
      <w:pPr>
        <w:numPr>
          <w:ilvl w:val="0"/>
          <w:numId w:val="5"/>
        </w:numPr>
        <w:ind w:left="0" w:firstLine="709"/>
        <w:jc w:val="both"/>
        <w:rPr>
          <w:sz w:val="28"/>
          <w:szCs w:val="28"/>
          <w:lang w:val="uk-UA"/>
        </w:rPr>
      </w:pPr>
      <w:r>
        <w:rPr>
          <w:sz w:val="28"/>
          <w:szCs w:val="28"/>
          <w:lang w:val="uk-UA"/>
        </w:rPr>
        <w:t xml:space="preserve">Зареєструвати та внести до Державного реєстру </w:t>
      </w:r>
      <w:r w:rsidR="001B5092">
        <w:rPr>
          <w:sz w:val="28"/>
          <w:szCs w:val="28"/>
          <w:lang w:val="uk-UA"/>
        </w:rPr>
        <w:t>лікарських засобів України лікарськ</w:t>
      </w:r>
      <w:r w:rsidR="007C2E8A">
        <w:rPr>
          <w:sz w:val="28"/>
          <w:szCs w:val="28"/>
          <w:lang w:val="uk-UA"/>
        </w:rPr>
        <w:t>і</w:t>
      </w:r>
      <w:r w:rsidR="001B5092">
        <w:rPr>
          <w:sz w:val="28"/>
          <w:szCs w:val="28"/>
          <w:lang w:val="uk-UA"/>
        </w:rPr>
        <w:t xml:space="preserve"> зас</w:t>
      </w:r>
      <w:r w:rsidR="007C2E8A">
        <w:rPr>
          <w:sz w:val="28"/>
          <w:szCs w:val="28"/>
          <w:lang w:val="uk-UA"/>
        </w:rPr>
        <w:t>о</w:t>
      </w:r>
      <w:r w:rsidR="001B5092">
        <w:rPr>
          <w:sz w:val="28"/>
          <w:szCs w:val="28"/>
          <w:lang w:val="uk-UA"/>
        </w:rPr>
        <w:t>б</w:t>
      </w:r>
      <w:r w:rsidR="007C2E8A">
        <w:rPr>
          <w:sz w:val="28"/>
          <w:szCs w:val="28"/>
          <w:lang w:val="uk-UA"/>
        </w:rPr>
        <w:t>и</w:t>
      </w:r>
      <w:r w:rsidR="00612B4D">
        <w:rPr>
          <w:sz w:val="28"/>
          <w:szCs w:val="28"/>
          <w:lang w:val="uk-UA"/>
        </w:rPr>
        <w:t xml:space="preserve"> (медичні імунобіологічні препарати), які зареєстровані компетентними органами </w:t>
      </w:r>
      <w:r w:rsidR="00D44DA4" w:rsidRPr="001E77D4">
        <w:rPr>
          <w:sz w:val="28"/>
          <w:szCs w:val="28"/>
          <w:lang w:val="uk-UA"/>
        </w:rPr>
        <w:t xml:space="preserve">Сполучених Штатів Америки, Швейцарської Конфедерації, Японії, Австралії, Канади, лікарських засобів, що за </w:t>
      </w:r>
      <w:r w:rsidR="00D44DA4" w:rsidRPr="001E77D4">
        <w:rPr>
          <w:sz w:val="28"/>
          <w:szCs w:val="28"/>
          <w:lang w:val="uk-UA"/>
        </w:rPr>
        <w:lastRenderedPageBreak/>
        <w:t>централізованою процедурою зареєстровані компетентним органом Європейського Союзу</w:t>
      </w:r>
      <w:r w:rsidR="00D44DA4">
        <w:rPr>
          <w:sz w:val="28"/>
          <w:szCs w:val="28"/>
          <w:lang w:val="uk-UA"/>
        </w:rPr>
        <w:t>,</w:t>
      </w:r>
      <w:r w:rsidR="001B5092" w:rsidRPr="00D44DA4">
        <w:rPr>
          <w:sz w:val="28"/>
          <w:szCs w:val="28"/>
          <w:lang w:val="uk-UA"/>
        </w:rPr>
        <w:t xml:space="preserve"> згідно з додатком 1.</w:t>
      </w:r>
    </w:p>
    <w:p w:rsidR="007C2E8A" w:rsidRDefault="007C2E8A" w:rsidP="007C2E8A">
      <w:pPr>
        <w:jc w:val="both"/>
        <w:rPr>
          <w:sz w:val="28"/>
          <w:szCs w:val="28"/>
          <w:lang w:val="uk-UA"/>
        </w:rPr>
      </w:pPr>
    </w:p>
    <w:p w:rsidR="001B5092" w:rsidRDefault="001B5092" w:rsidP="00A85639">
      <w:pPr>
        <w:numPr>
          <w:ilvl w:val="0"/>
          <w:numId w:val="5"/>
        </w:numPr>
        <w:tabs>
          <w:tab w:val="left" w:pos="993"/>
          <w:tab w:val="left" w:pos="1134"/>
        </w:tabs>
        <w:ind w:left="0" w:firstLine="709"/>
        <w:jc w:val="both"/>
        <w:rPr>
          <w:sz w:val="28"/>
          <w:szCs w:val="28"/>
          <w:lang w:val="uk-UA"/>
        </w:rPr>
      </w:pPr>
      <w:r>
        <w:rPr>
          <w:sz w:val="28"/>
          <w:szCs w:val="28"/>
          <w:lang w:val="uk-UA"/>
        </w:rPr>
        <w:t xml:space="preserve">Внести зміни до реєстраційних матеріалів та Державного реєстру лікарських засобів України на </w:t>
      </w:r>
      <w:r>
        <w:rPr>
          <w:noProof/>
          <w:sz w:val="28"/>
          <w:szCs w:val="28"/>
          <w:lang w:val="uk-UA"/>
        </w:rPr>
        <w:t>лікарські засоби</w:t>
      </w:r>
      <w:r w:rsidR="00DC700E">
        <w:rPr>
          <w:noProof/>
          <w:sz w:val="28"/>
          <w:szCs w:val="28"/>
          <w:lang w:val="uk-UA"/>
        </w:rPr>
        <w:t xml:space="preserve"> </w:t>
      </w:r>
      <w:r w:rsidR="00DC700E">
        <w:rPr>
          <w:sz w:val="28"/>
          <w:szCs w:val="28"/>
          <w:lang w:val="uk-UA"/>
        </w:rPr>
        <w:t xml:space="preserve">(медичні імунобіологічні препарати), які зареєстровані компетентними органами </w:t>
      </w:r>
      <w:r w:rsidR="00DC700E" w:rsidRPr="001E77D4">
        <w:rPr>
          <w:sz w:val="28"/>
          <w:szCs w:val="28"/>
          <w:lang w:val="uk-UA"/>
        </w:rPr>
        <w:t>Сполучених Штатів Америки, Швейцарської Конфедерації, Японії, Австралії, Канади, лікарських засобів, що за централізованою процедурою зареєстровані компетентним органом Європейського Союзу</w:t>
      </w:r>
      <w:r w:rsidR="00DC700E">
        <w:rPr>
          <w:sz w:val="28"/>
          <w:szCs w:val="28"/>
          <w:lang w:val="uk-UA"/>
        </w:rPr>
        <w:t xml:space="preserve">, </w:t>
      </w:r>
      <w:r>
        <w:rPr>
          <w:sz w:val="28"/>
          <w:szCs w:val="28"/>
          <w:lang w:val="uk-UA"/>
        </w:rPr>
        <w:t xml:space="preserve"> згідно з додатком </w:t>
      </w:r>
      <w:r w:rsidR="000A5BB9">
        <w:rPr>
          <w:sz w:val="28"/>
          <w:szCs w:val="28"/>
          <w:lang w:val="uk-UA"/>
        </w:rPr>
        <w:t>2</w:t>
      </w:r>
      <w:r>
        <w:rPr>
          <w:sz w:val="28"/>
          <w:szCs w:val="28"/>
          <w:lang w:val="uk-UA"/>
        </w:rPr>
        <w:t>.</w:t>
      </w:r>
    </w:p>
    <w:p w:rsidR="00A85639" w:rsidRDefault="00A85639" w:rsidP="00A85639">
      <w:pPr>
        <w:pStyle w:val="a8"/>
        <w:tabs>
          <w:tab w:val="left" w:pos="1134"/>
        </w:tabs>
        <w:rPr>
          <w:sz w:val="28"/>
          <w:szCs w:val="28"/>
          <w:lang w:val="uk-UA"/>
        </w:rPr>
      </w:pPr>
    </w:p>
    <w:p w:rsidR="00A85639" w:rsidRDefault="00A85639" w:rsidP="00A85639">
      <w:pPr>
        <w:numPr>
          <w:ilvl w:val="0"/>
          <w:numId w:val="5"/>
        </w:numPr>
        <w:tabs>
          <w:tab w:val="left" w:pos="993"/>
          <w:tab w:val="left" w:pos="1134"/>
        </w:tabs>
        <w:ind w:left="0" w:firstLine="709"/>
        <w:jc w:val="both"/>
        <w:rPr>
          <w:sz w:val="28"/>
          <w:szCs w:val="28"/>
          <w:lang w:val="uk-UA"/>
        </w:rPr>
      </w:pPr>
      <w:r>
        <w:rPr>
          <w:sz w:val="28"/>
          <w:szCs w:val="28"/>
          <w:lang w:val="uk-UA"/>
        </w:rPr>
        <w:t xml:space="preserve"> Відмовити у внесенні змін до реєстраційних матеріалів та Державного реєстру лікарських засобів України на </w:t>
      </w:r>
      <w:r>
        <w:rPr>
          <w:noProof/>
          <w:sz w:val="28"/>
          <w:szCs w:val="28"/>
          <w:lang w:val="uk-UA"/>
        </w:rPr>
        <w:t>лікарські засоби</w:t>
      </w:r>
      <w:r w:rsidR="008A7359">
        <w:rPr>
          <w:noProof/>
          <w:sz w:val="28"/>
          <w:szCs w:val="28"/>
          <w:lang w:val="uk-UA"/>
        </w:rPr>
        <w:t xml:space="preserve"> </w:t>
      </w:r>
      <w:r w:rsidR="008A7359">
        <w:rPr>
          <w:sz w:val="28"/>
          <w:szCs w:val="28"/>
          <w:lang w:val="uk-UA"/>
        </w:rPr>
        <w:t xml:space="preserve">(медичні імунобіологічні препарати), які зареєстровані компетентними органами </w:t>
      </w:r>
      <w:r w:rsidR="008A7359" w:rsidRPr="001E77D4">
        <w:rPr>
          <w:sz w:val="28"/>
          <w:szCs w:val="28"/>
          <w:lang w:val="uk-UA"/>
        </w:rPr>
        <w:t>Сполучених Штатів Америки, Швейцарської Конфедерації, Японії, Австралії, Канади, лікарських засобів, що за централізованою процедурою зареєстровані компетентним органом Європейського Союзу</w:t>
      </w:r>
      <w:r w:rsidR="008A7359">
        <w:rPr>
          <w:sz w:val="28"/>
          <w:szCs w:val="28"/>
          <w:lang w:val="uk-UA"/>
        </w:rPr>
        <w:t>,</w:t>
      </w:r>
      <w:r>
        <w:rPr>
          <w:sz w:val="28"/>
          <w:szCs w:val="28"/>
          <w:lang w:val="uk-UA"/>
        </w:rPr>
        <w:t xml:space="preserve"> згідно з додатком </w:t>
      </w:r>
      <w:r w:rsidR="000A5BB9">
        <w:rPr>
          <w:sz w:val="28"/>
          <w:szCs w:val="28"/>
          <w:lang w:val="uk-UA"/>
        </w:rPr>
        <w:t>3</w:t>
      </w:r>
      <w:r>
        <w:rPr>
          <w:sz w:val="28"/>
          <w:szCs w:val="28"/>
          <w:lang w:val="uk-UA"/>
        </w:rPr>
        <w:t>.</w:t>
      </w:r>
    </w:p>
    <w:p w:rsidR="004D3F9B" w:rsidRDefault="004D3F9B" w:rsidP="00A85639">
      <w:pPr>
        <w:tabs>
          <w:tab w:val="left" w:pos="1134"/>
        </w:tabs>
        <w:ind w:firstLine="709"/>
        <w:jc w:val="both"/>
        <w:rPr>
          <w:sz w:val="28"/>
          <w:szCs w:val="28"/>
          <w:lang w:val="uk-UA"/>
        </w:rPr>
      </w:pPr>
    </w:p>
    <w:p w:rsidR="004D3F9B" w:rsidRPr="00BE64DF" w:rsidRDefault="001B5092" w:rsidP="000A5BB9">
      <w:pPr>
        <w:numPr>
          <w:ilvl w:val="0"/>
          <w:numId w:val="5"/>
        </w:numPr>
        <w:tabs>
          <w:tab w:val="left" w:pos="709"/>
          <w:tab w:val="left" w:pos="993"/>
          <w:tab w:val="left" w:pos="1080"/>
          <w:tab w:val="left" w:pos="1134"/>
        </w:tabs>
        <w:ind w:left="0" w:firstLine="709"/>
        <w:jc w:val="both"/>
        <w:rPr>
          <w:sz w:val="28"/>
          <w:szCs w:val="28"/>
          <w:lang w:val="uk-UA"/>
        </w:rPr>
      </w:pPr>
      <w:r>
        <w:rPr>
          <w:sz w:val="28"/>
          <w:szCs w:val="28"/>
          <w:lang w:val="uk-UA"/>
        </w:rPr>
        <w:t xml:space="preserve">  </w:t>
      </w:r>
      <w:r w:rsidR="004D3F9B">
        <w:rPr>
          <w:sz w:val="28"/>
          <w:szCs w:val="28"/>
          <w:lang w:val="uk-UA"/>
        </w:rPr>
        <w:t>Фармацевтичному управлінню</w:t>
      </w:r>
      <w:r w:rsidR="000F6B69">
        <w:rPr>
          <w:sz w:val="28"/>
          <w:szCs w:val="28"/>
          <w:lang w:val="uk-UA"/>
        </w:rPr>
        <w:t xml:space="preserve"> (</w:t>
      </w:r>
      <w:r w:rsidR="002C5751">
        <w:rPr>
          <w:sz w:val="28"/>
          <w:szCs w:val="28"/>
          <w:lang w:val="uk-UA"/>
        </w:rPr>
        <w:t>Тарасу Лясковському</w:t>
      </w:r>
      <w:r w:rsidR="000F6B69">
        <w:rPr>
          <w:sz w:val="28"/>
          <w:szCs w:val="28"/>
          <w:lang w:val="uk-UA"/>
        </w:rPr>
        <w:t>)</w:t>
      </w:r>
      <w:r w:rsidR="004D3F9B">
        <w:rPr>
          <w:sz w:val="28"/>
          <w:szCs w:val="28"/>
          <w:lang w:val="uk-UA"/>
        </w:rPr>
        <w:t xml:space="preserve"> забезпечити оприлюднення цього наказу на офіційному вебсайті Міністерства охорони здоров’я України.</w:t>
      </w:r>
    </w:p>
    <w:p w:rsidR="001F6104" w:rsidRDefault="001F6104" w:rsidP="000A5BB9">
      <w:pPr>
        <w:tabs>
          <w:tab w:val="left" w:pos="993"/>
          <w:tab w:val="left" w:pos="1134"/>
        </w:tabs>
        <w:ind w:firstLine="709"/>
        <w:jc w:val="both"/>
        <w:rPr>
          <w:sz w:val="16"/>
          <w:szCs w:val="16"/>
          <w:lang w:val="uk-UA"/>
        </w:rPr>
      </w:pPr>
    </w:p>
    <w:p w:rsidR="00A85639" w:rsidRPr="001F6104" w:rsidRDefault="00A85639" w:rsidP="000A5BB9">
      <w:pPr>
        <w:tabs>
          <w:tab w:val="left" w:pos="993"/>
          <w:tab w:val="left" w:pos="1134"/>
        </w:tabs>
        <w:ind w:firstLine="709"/>
        <w:jc w:val="both"/>
        <w:rPr>
          <w:sz w:val="16"/>
          <w:szCs w:val="16"/>
          <w:lang w:val="uk-UA"/>
        </w:rPr>
      </w:pPr>
    </w:p>
    <w:p w:rsidR="005503D7" w:rsidRPr="005503D7" w:rsidRDefault="00E40B91" w:rsidP="000A5BB9">
      <w:pPr>
        <w:numPr>
          <w:ilvl w:val="0"/>
          <w:numId w:val="5"/>
        </w:numPr>
        <w:tabs>
          <w:tab w:val="left" w:pos="720"/>
          <w:tab w:val="left" w:pos="993"/>
          <w:tab w:val="left" w:pos="1134"/>
        </w:tabs>
        <w:ind w:left="0" w:firstLine="709"/>
        <w:jc w:val="both"/>
        <w:rPr>
          <w:sz w:val="28"/>
          <w:szCs w:val="28"/>
          <w:lang w:val="uk-UA"/>
        </w:rPr>
      </w:pPr>
      <w:r w:rsidRPr="005503D7">
        <w:rPr>
          <w:sz w:val="28"/>
          <w:szCs w:val="28"/>
          <w:lang w:val="uk-UA"/>
        </w:rPr>
        <w:t xml:space="preserve">Контроль за виконанням цього наказу </w:t>
      </w:r>
      <w:r w:rsidR="000A5BB9">
        <w:rPr>
          <w:sz w:val="28"/>
          <w:szCs w:val="28"/>
          <w:lang w:val="uk-UA"/>
        </w:rPr>
        <w:t>покласти на першого заступника Міністра Сергія Дуброва</w:t>
      </w:r>
      <w:r w:rsidR="005503D7" w:rsidRPr="005503D7">
        <w:rPr>
          <w:sz w:val="28"/>
          <w:szCs w:val="28"/>
          <w:lang w:val="uk-UA"/>
        </w:rPr>
        <w:t>.</w:t>
      </w:r>
    </w:p>
    <w:p w:rsidR="00DD231C" w:rsidRDefault="00DD231C" w:rsidP="008757DC">
      <w:pPr>
        <w:tabs>
          <w:tab w:val="left" w:pos="567"/>
        </w:tabs>
        <w:jc w:val="both"/>
        <w:rPr>
          <w:sz w:val="28"/>
          <w:szCs w:val="28"/>
          <w:lang w:val="uk-UA"/>
        </w:rPr>
      </w:pPr>
    </w:p>
    <w:p w:rsidR="005867F1" w:rsidRDefault="005867F1" w:rsidP="0037290E">
      <w:pPr>
        <w:tabs>
          <w:tab w:val="left" w:pos="720"/>
        </w:tabs>
        <w:ind w:firstLine="709"/>
        <w:jc w:val="both"/>
        <w:rPr>
          <w:sz w:val="28"/>
          <w:szCs w:val="28"/>
          <w:lang w:val="uk-UA"/>
        </w:rPr>
      </w:pPr>
    </w:p>
    <w:p w:rsidR="003D6DFF" w:rsidRDefault="00915C10" w:rsidP="004E1A23">
      <w:pPr>
        <w:rPr>
          <w:b/>
          <w:sz w:val="28"/>
          <w:szCs w:val="28"/>
          <w:lang w:val="uk-UA"/>
        </w:rPr>
      </w:pPr>
      <w:r>
        <w:rPr>
          <w:b/>
          <w:sz w:val="28"/>
          <w:szCs w:val="28"/>
          <w:lang w:val="uk-UA"/>
        </w:rPr>
        <w:t>Міністр</w:t>
      </w:r>
      <w:r w:rsidR="000D4B97">
        <w:rPr>
          <w:b/>
          <w:sz w:val="28"/>
          <w:szCs w:val="28"/>
          <w:lang w:val="uk-UA"/>
        </w:rPr>
        <w:t xml:space="preserve">                                                     </w:t>
      </w:r>
      <w:r w:rsidR="00162938">
        <w:rPr>
          <w:b/>
          <w:sz w:val="28"/>
          <w:szCs w:val="28"/>
          <w:lang w:val="uk-UA"/>
        </w:rPr>
        <w:t xml:space="preserve">                                </w:t>
      </w:r>
      <w:r w:rsidR="000D4B97">
        <w:rPr>
          <w:b/>
          <w:sz w:val="28"/>
          <w:szCs w:val="28"/>
          <w:lang w:val="uk-UA"/>
        </w:rPr>
        <w:t xml:space="preserve">     </w:t>
      </w:r>
      <w:r w:rsidR="00162938">
        <w:rPr>
          <w:b/>
          <w:sz w:val="28"/>
          <w:szCs w:val="28"/>
          <w:lang w:val="uk-UA"/>
        </w:rPr>
        <w:t>Віктор ЛЯШКО</w:t>
      </w:r>
    </w:p>
    <w:p w:rsidR="00FB269E" w:rsidRDefault="00FB269E" w:rsidP="004E1A23">
      <w:pPr>
        <w:rPr>
          <w:b/>
          <w:sz w:val="28"/>
          <w:szCs w:val="28"/>
          <w:lang w:val="uk-UA"/>
        </w:rPr>
      </w:pPr>
    </w:p>
    <w:p w:rsidR="00FB269E" w:rsidRDefault="00FB269E" w:rsidP="004E1A23">
      <w:pPr>
        <w:rPr>
          <w:b/>
          <w:sz w:val="28"/>
          <w:szCs w:val="28"/>
          <w:lang w:val="uk-UA"/>
        </w:rPr>
        <w:sectPr w:rsidR="00FB269E" w:rsidSect="00F21F96">
          <w:headerReference w:type="even" r:id="rId9"/>
          <w:headerReference w:type="default" r:id="rId10"/>
          <w:footerReference w:type="even" r:id="rId11"/>
          <w:headerReference w:type="first" r:id="rId12"/>
          <w:pgSz w:w="11906" w:h="16838"/>
          <w:pgMar w:top="899" w:right="567" w:bottom="1276" w:left="1418" w:header="709" w:footer="709" w:gutter="0"/>
          <w:cols w:space="708"/>
          <w:titlePg/>
          <w:docGrid w:linePitch="360"/>
        </w:sectPr>
      </w:pPr>
    </w:p>
    <w:tbl>
      <w:tblPr>
        <w:tblpPr w:leftFromText="180" w:rightFromText="180" w:vertAnchor="text" w:horzAnchor="page" w:tblpX="12546" w:tblpY="-207"/>
        <w:tblW w:w="0" w:type="auto"/>
        <w:tblLook w:val="04A0" w:firstRow="1" w:lastRow="0" w:firstColumn="1" w:lastColumn="0" w:noHBand="0" w:noVBand="1"/>
      </w:tblPr>
      <w:tblGrid>
        <w:gridCol w:w="3827"/>
      </w:tblGrid>
      <w:tr w:rsidR="00FB269E" w:rsidRPr="00EA7761" w:rsidTr="003B7A55">
        <w:tc>
          <w:tcPr>
            <w:tcW w:w="3827" w:type="dxa"/>
            <w:shd w:val="clear" w:color="auto" w:fill="auto"/>
          </w:tcPr>
          <w:p w:rsidR="00FB269E" w:rsidRPr="00FB269E" w:rsidRDefault="00FB269E" w:rsidP="00A55B5B">
            <w:pPr>
              <w:pStyle w:val="4"/>
              <w:tabs>
                <w:tab w:val="left" w:pos="12600"/>
              </w:tabs>
              <w:spacing w:before="0" w:after="0"/>
              <w:jc w:val="both"/>
              <w:rPr>
                <w:b w:val="0"/>
                <w:sz w:val="18"/>
                <w:szCs w:val="18"/>
                <w:lang w:val="uk-UA"/>
              </w:rPr>
            </w:pPr>
            <w:bookmarkStart w:id="1" w:name="_Hlk64454507"/>
            <w:r w:rsidRPr="00FB269E">
              <w:rPr>
                <w:b w:val="0"/>
                <w:sz w:val="18"/>
                <w:szCs w:val="18"/>
                <w:lang w:val="uk-UA"/>
              </w:rPr>
              <w:lastRenderedPageBreak/>
              <w:t>Додаток 1</w:t>
            </w:r>
          </w:p>
          <w:p w:rsidR="00FB269E" w:rsidRPr="00FB269E" w:rsidRDefault="00FB269E" w:rsidP="00A55B5B">
            <w:pPr>
              <w:pStyle w:val="4"/>
              <w:tabs>
                <w:tab w:val="left" w:pos="12600"/>
              </w:tabs>
              <w:spacing w:before="0" w:after="0"/>
              <w:jc w:val="both"/>
              <w:rPr>
                <w:b w:val="0"/>
                <w:sz w:val="18"/>
                <w:szCs w:val="18"/>
                <w:lang w:val="uk-UA"/>
              </w:rPr>
            </w:pPr>
            <w:r w:rsidRPr="00FB269E">
              <w:rPr>
                <w:b w:val="0"/>
                <w:sz w:val="18"/>
                <w:szCs w:val="18"/>
                <w:lang w:val="uk-UA"/>
              </w:rPr>
              <w:t>до наказу Міністерства охорони здоров’я України «Про державну реєстрацію лікарських засобів та внесення змін до реєстраційних матеріалів лікарських засобів, які зареєстровані компетентними органами Сполучених Штатів Америки, Швейцарської Конфедерації, Японії, Австралії, Канади, Європейського Союзу»</w:t>
            </w:r>
          </w:p>
          <w:p w:rsidR="00FB269E" w:rsidRPr="006B71BC" w:rsidRDefault="00FB269E" w:rsidP="00A55B5B">
            <w:pPr>
              <w:pStyle w:val="Normal"/>
              <w:jc w:val="both"/>
              <w:rPr>
                <w:rFonts w:cs="Calibri"/>
                <w:u w:val="single"/>
              </w:rPr>
            </w:pPr>
            <w:r w:rsidRPr="006B71BC">
              <w:rPr>
                <w:sz w:val="18"/>
                <w:szCs w:val="18"/>
                <w:u w:val="single"/>
              </w:rPr>
              <w:t>від 20 липня 2023 року № 1319</w:t>
            </w:r>
          </w:p>
        </w:tc>
      </w:tr>
    </w:tbl>
    <w:bookmarkEnd w:id="1"/>
    <w:p w:rsidR="00FB269E" w:rsidRDefault="00FB269E" w:rsidP="00FB269E">
      <w:pPr>
        <w:pStyle w:val="4"/>
        <w:tabs>
          <w:tab w:val="left" w:pos="12600"/>
        </w:tabs>
        <w:rPr>
          <w:rFonts w:cs="Arial"/>
          <w:sz w:val="18"/>
          <w:szCs w:val="18"/>
        </w:rPr>
      </w:pPr>
      <w:r>
        <w:rPr>
          <w:rFonts w:cs="Arial"/>
          <w:sz w:val="18"/>
          <w:szCs w:val="18"/>
        </w:rPr>
        <w:t xml:space="preserve">                                                                                                                                                                                                       </w:t>
      </w:r>
    </w:p>
    <w:p w:rsidR="00FB269E" w:rsidRDefault="00FB269E" w:rsidP="00FB269E">
      <w:pPr>
        <w:pStyle w:val="4"/>
        <w:tabs>
          <w:tab w:val="left" w:pos="12600"/>
        </w:tabs>
        <w:rPr>
          <w:rFonts w:cs="Arial"/>
          <w:sz w:val="18"/>
          <w:szCs w:val="18"/>
        </w:rPr>
      </w:pPr>
    </w:p>
    <w:p w:rsidR="00FB269E" w:rsidRDefault="00FB269E" w:rsidP="00FB269E">
      <w:pPr>
        <w:pStyle w:val="4"/>
        <w:tabs>
          <w:tab w:val="left" w:pos="12600"/>
        </w:tabs>
        <w:rPr>
          <w:rFonts w:cs="Arial"/>
          <w:sz w:val="18"/>
          <w:szCs w:val="18"/>
        </w:rPr>
      </w:pPr>
    </w:p>
    <w:p w:rsidR="00FB269E" w:rsidRPr="00B83CB8" w:rsidRDefault="00FB269E" w:rsidP="00FB269E">
      <w:pPr>
        <w:pStyle w:val="4"/>
        <w:tabs>
          <w:tab w:val="left" w:pos="12600"/>
        </w:tabs>
        <w:rPr>
          <w:rFonts w:cs="Arial"/>
          <w:b w:val="0"/>
          <w:sz w:val="18"/>
          <w:szCs w:val="18"/>
        </w:rPr>
      </w:pPr>
      <w:r>
        <w:rPr>
          <w:rFonts w:cs="Arial"/>
          <w:sz w:val="18"/>
          <w:szCs w:val="18"/>
        </w:rPr>
        <w:t xml:space="preserve">    </w:t>
      </w:r>
    </w:p>
    <w:p w:rsidR="00FB269E" w:rsidRDefault="00FB269E" w:rsidP="00FB269E">
      <w:pPr>
        <w:pStyle w:val="2"/>
        <w:tabs>
          <w:tab w:val="left" w:pos="12600"/>
        </w:tabs>
        <w:jc w:val="center"/>
      </w:pPr>
    </w:p>
    <w:p w:rsidR="00FB269E" w:rsidRDefault="00FB269E" w:rsidP="00FB269E">
      <w:pPr>
        <w:pStyle w:val="2"/>
        <w:tabs>
          <w:tab w:val="left" w:pos="12600"/>
        </w:tabs>
        <w:jc w:val="center"/>
      </w:pPr>
    </w:p>
    <w:p w:rsidR="00FB269E" w:rsidRPr="00A55B5B" w:rsidRDefault="00FB269E" w:rsidP="00A55B5B">
      <w:pPr>
        <w:pStyle w:val="2"/>
        <w:tabs>
          <w:tab w:val="left" w:pos="12600"/>
        </w:tabs>
        <w:spacing w:before="0" w:after="0"/>
        <w:jc w:val="center"/>
        <w:rPr>
          <w:rFonts w:ascii="Times New Roman" w:hAnsi="Times New Roman"/>
          <w:i w:val="0"/>
          <w:caps/>
        </w:rPr>
      </w:pPr>
      <w:r w:rsidRPr="00A55B5B">
        <w:rPr>
          <w:rFonts w:ascii="Times New Roman" w:hAnsi="Times New Roman"/>
          <w:i w:val="0"/>
        </w:rPr>
        <w:t>ПЕРЕЛІК</w:t>
      </w:r>
    </w:p>
    <w:p w:rsidR="00FB269E" w:rsidRPr="00A55B5B" w:rsidRDefault="00FB269E" w:rsidP="00A55B5B">
      <w:pPr>
        <w:pStyle w:val="4"/>
        <w:tabs>
          <w:tab w:val="left" w:pos="12600"/>
        </w:tabs>
        <w:spacing w:before="0" w:after="0"/>
        <w:rPr>
          <w:caps/>
        </w:rPr>
      </w:pPr>
      <w:r w:rsidRPr="00A55B5B">
        <w:rPr>
          <w:caps/>
        </w:rPr>
        <w:t>зареєстрованих ЛІКАРСЬКИХ ЗАСОБІВ (медичних імунобіологічних препаратів),</w:t>
      </w:r>
    </w:p>
    <w:p w:rsidR="00FB269E" w:rsidRPr="00A55B5B" w:rsidRDefault="00FB269E" w:rsidP="00A55B5B">
      <w:pPr>
        <w:pStyle w:val="Normal"/>
        <w:jc w:val="center"/>
      </w:pPr>
      <w:r w:rsidRPr="00A55B5B">
        <w:rPr>
          <w:b/>
          <w:caps/>
          <w:sz w:val="28"/>
          <w:szCs w:val="28"/>
        </w:rPr>
        <w:t>які вносяться до державного реєстру лікарських засобів УКРАЇНи</w:t>
      </w:r>
      <w:r w:rsidRPr="00A55B5B">
        <w:rPr>
          <w:b/>
          <w:sz w:val="28"/>
          <w:szCs w:val="28"/>
        </w:rPr>
        <w:t xml:space="preserve">, ЯКІ ЗАРЕЄСТРОВАНІ КОМПЕТЕНТНИМИ ОРГАНАМИ СПОЛУЧЕНИХ ШТАТІВ АМЕРИКИ, ШВЕЙЦАРСЬКОЇ КОНФЕДЕРАЦІЇ, ЯПОНІЇ, АВСТРАЛІЇ, КАНАДИ, ЛІКАРСЬКИХ ЗАСОБІВ, ЩО ЗА ЦЕНТРАЛІЗОВАНОЮ ПРОЦЕДУРОЮ ЗАРЕЄСТРОВАНІ КОМПЕТЕНТНИМ ОРГАНОМ </w:t>
      </w:r>
      <w:r w:rsidRPr="00A55B5B">
        <w:rPr>
          <w:b/>
          <w:sz w:val="28"/>
          <w:szCs w:val="28"/>
          <w:u w:val="single"/>
        </w:rPr>
        <w:t>ЄВРОПЕЙСЬКОГО СОЮЗУ</w:t>
      </w:r>
    </w:p>
    <w:p w:rsidR="00FB269E" w:rsidRPr="00A55B5B" w:rsidRDefault="00FB269E" w:rsidP="00A55B5B">
      <w:pPr>
        <w:pStyle w:val="Normal"/>
        <w:jc w:val="center"/>
      </w:pPr>
    </w:p>
    <w:tbl>
      <w:tblPr>
        <w:tblW w:w="15875" w:type="dxa"/>
        <w:tblInd w:w="250"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4A0" w:firstRow="1" w:lastRow="0" w:firstColumn="1" w:lastColumn="0" w:noHBand="0" w:noVBand="1"/>
      </w:tblPr>
      <w:tblGrid>
        <w:gridCol w:w="567"/>
        <w:gridCol w:w="1843"/>
        <w:gridCol w:w="1984"/>
        <w:gridCol w:w="1134"/>
        <w:gridCol w:w="1134"/>
        <w:gridCol w:w="3402"/>
        <w:gridCol w:w="1134"/>
        <w:gridCol w:w="1134"/>
        <w:gridCol w:w="992"/>
        <w:gridCol w:w="992"/>
        <w:gridCol w:w="1559"/>
      </w:tblGrid>
      <w:tr w:rsidR="00FB269E" w:rsidRPr="00805A29" w:rsidTr="00A55B5B">
        <w:trPr>
          <w:tblHeader/>
        </w:trPr>
        <w:tc>
          <w:tcPr>
            <w:tcW w:w="567" w:type="dxa"/>
            <w:tcBorders>
              <w:top w:val="single" w:sz="4" w:space="0" w:color="auto"/>
              <w:left w:val="single" w:sz="4" w:space="0" w:color="auto"/>
              <w:bottom w:val="single" w:sz="4" w:space="0" w:color="auto"/>
              <w:right w:val="single" w:sz="4" w:space="0" w:color="auto"/>
            </w:tcBorders>
            <w:shd w:val="clear" w:color="auto" w:fill="BFBFBF"/>
          </w:tcPr>
          <w:p w:rsidR="00FB269E" w:rsidRPr="00805A29" w:rsidRDefault="00FB269E" w:rsidP="003B7A55">
            <w:pPr>
              <w:jc w:val="center"/>
              <w:rPr>
                <w:rFonts w:ascii="Arial" w:hAnsi="Arial" w:cs="Arial"/>
                <w:b/>
                <w:i/>
                <w:sz w:val="16"/>
                <w:szCs w:val="16"/>
              </w:rPr>
            </w:pPr>
            <w:r w:rsidRPr="00805A29">
              <w:rPr>
                <w:rFonts w:ascii="Arial" w:hAnsi="Arial" w:cs="Arial"/>
                <w:b/>
                <w:i/>
                <w:sz w:val="16"/>
                <w:szCs w:val="16"/>
              </w:rPr>
              <w:t>№ п/п</w:t>
            </w:r>
          </w:p>
        </w:tc>
        <w:tc>
          <w:tcPr>
            <w:tcW w:w="1843" w:type="dxa"/>
            <w:tcBorders>
              <w:top w:val="single" w:sz="4" w:space="0" w:color="auto"/>
              <w:left w:val="single" w:sz="4" w:space="0" w:color="auto"/>
              <w:bottom w:val="single" w:sz="4" w:space="0" w:color="auto"/>
              <w:right w:val="single" w:sz="4" w:space="0" w:color="auto"/>
            </w:tcBorders>
            <w:shd w:val="clear" w:color="auto" w:fill="BFBFBF"/>
          </w:tcPr>
          <w:p w:rsidR="00FB269E" w:rsidRPr="00805A29" w:rsidRDefault="00FB269E" w:rsidP="003B7A55">
            <w:pPr>
              <w:tabs>
                <w:tab w:val="left" w:pos="12600"/>
              </w:tabs>
              <w:jc w:val="center"/>
              <w:rPr>
                <w:rFonts w:ascii="Arial" w:hAnsi="Arial" w:cs="Arial"/>
                <w:b/>
                <w:i/>
                <w:sz w:val="16"/>
                <w:szCs w:val="16"/>
              </w:rPr>
            </w:pPr>
            <w:r w:rsidRPr="00805A29">
              <w:rPr>
                <w:rFonts w:ascii="Arial" w:hAnsi="Arial" w:cs="Arial"/>
                <w:b/>
                <w:i/>
                <w:sz w:val="16"/>
                <w:szCs w:val="16"/>
              </w:rPr>
              <w:t>Назва лікарського засобу</w:t>
            </w:r>
          </w:p>
        </w:tc>
        <w:tc>
          <w:tcPr>
            <w:tcW w:w="1984" w:type="dxa"/>
            <w:tcBorders>
              <w:top w:val="single" w:sz="4" w:space="0" w:color="auto"/>
              <w:left w:val="single" w:sz="4" w:space="0" w:color="auto"/>
              <w:bottom w:val="single" w:sz="4" w:space="0" w:color="auto"/>
              <w:right w:val="single" w:sz="4" w:space="0" w:color="auto"/>
            </w:tcBorders>
            <w:shd w:val="clear" w:color="auto" w:fill="BFBFBF"/>
          </w:tcPr>
          <w:p w:rsidR="00FB269E" w:rsidRPr="00805A29" w:rsidRDefault="00FB269E" w:rsidP="003B7A55">
            <w:pPr>
              <w:tabs>
                <w:tab w:val="left" w:pos="12600"/>
              </w:tabs>
              <w:jc w:val="center"/>
              <w:rPr>
                <w:rFonts w:ascii="Arial" w:hAnsi="Arial" w:cs="Arial"/>
                <w:b/>
                <w:i/>
                <w:sz w:val="16"/>
                <w:szCs w:val="16"/>
              </w:rPr>
            </w:pPr>
            <w:r w:rsidRPr="00805A29">
              <w:rPr>
                <w:rFonts w:ascii="Arial" w:hAnsi="Arial" w:cs="Arial"/>
                <w:b/>
                <w:i/>
                <w:sz w:val="16"/>
                <w:szCs w:val="16"/>
              </w:rPr>
              <w:t>Форма випуску (лікарська форма, упаковка)</w:t>
            </w:r>
          </w:p>
        </w:tc>
        <w:tc>
          <w:tcPr>
            <w:tcW w:w="1134" w:type="dxa"/>
            <w:tcBorders>
              <w:top w:val="single" w:sz="4" w:space="0" w:color="auto"/>
              <w:left w:val="single" w:sz="4" w:space="0" w:color="auto"/>
              <w:bottom w:val="single" w:sz="4" w:space="0" w:color="auto"/>
              <w:right w:val="single" w:sz="4" w:space="0" w:color="auto"/>
            </w:tcBorders>
            <w:shd w:val="clear" w:color="auto" w:fill="BFBFBF"/>
          </w:tcPr>
          <w:p w:rsidR="00FB269E" w:rsidRPr="00805A29" w:rsidRDefault="00FB269E" w:rsidP="003B7A55">
            <w:pPr>
              <w:tabs>
                <w:tab w:val="left" w:pos="12600"/>
              </w:tabs>
              <w:jc w:val="center"/>
              <w:rPr>
                <w:rFonts w:ascii="Arial" w:hAnsi="Arial" w:cs="Arial"/>
                <w:b/>
                <w:i/>
                <w:sz w:val="16"/>
                <w:szCs w:val="16"/>
              </w:rPr>
            </w:pPr>
            <w:r w:rsidRPr="00805A29">
              <w:rPr>
                <w:rFonts w:ascii="Arial" w:hAnsi="Arial" w:cs="Arial"/>
                <w:b/>
                <w:i/>
                <w:sz w:val="16"/>
                <w:szCs w:val="16"/>
              </w:rPr>
              <w:t>Заявник</w:t>
            </w:r>
          </w:p>
        </w:tc>
        <w:tc>
          <w:tcPr>
            <w:tcW w:w="1134" w:type="dxa"/>
            <w:tcBorders>
              <w:top w:val="single" w:sz="4" w:space="0" w:color="auto"/>
              <w:left w:val="single" w:sz="4" w:space="0" w:color="auto"/>
              <w:bottom w:val="single" w:sz="4" w:space="0" w:color="auto"/>
              <w:right w:val="single" w:sz="4" w:space="0" w:color="auto"/>
            </w:tcBorders>
            <w:shd w:val="clear" w:color="auto" w:fill="BFBFBF"/>
          </w:tcPr>
          <w:p w:rsidR="00FB269E" w:rsidRPr="00805A29" w:rsidRDefault="00FB269E" w:rsidP="003B7A55">
            <w:pPr>
              <w:tabs>
                <w:tab w:val="left" w:pos="12600"/>
              </w:tabs>
              <w:jc w:val="center"/>
              <w:rPr>
                <w:rFonts w:ascii="Arial" w:hAnsi="Arial" w:cs="Arial"/>
                <w:b/>
                <w:i/>
                <w:sz w:val="16"/>
                <w:szCs w:val="16"/>
              </w:rPr>
            </w:pPr>
            <w:r w:rsidRPr="00805A29">
              <w:rPr>
                <w:rFonts w:ascii="Arial" w:hAnsi="Arial" w:cs="Arial"/>
                <w:b/>
                <w:i/>
                <w:sz w:val="16"/>
                <w:szCs w:val="16"/>
              </w:rPr>
              <w:t>Країна</w:t>
            </w:r>
          </w:p>
        </w:tc>
        <w:tc>
          <w:tcPr>
            <w:tcW w:w="3402" w:type="dxa"/>
            <w:tcBorders>
              <w:top w:val="single" w:sz="4" w:space="0" w:color="auto"/>
              <w:left w:val="single" w:sz="4" w:space="0" w:color="auto"/>
              <w:bottom w:val="single" w:sz="4" w:space="0" w:color="auto"/>
              <w:right w:val="single" w:sz="4" w:space="0" w:color="auto"/>
            </w:tcBorders>
            <w:shd w:val="clear" w:color="auto" w:fill="BFBFBF"/>
          </w:tcPr>
          <w:p w:rsidR="00FB269E" w:rsidRPr="00805A29" w:rsidRDefault="00FB269E" w:rsidP="003B7A55">
            <w:pPr>
              <w:tabs>
                <w:tab w:val="left" w:pos="12600"/>
              </w:tabs>
              <w:jc w:val="center"/>
              <w:rPr>
                <w:rFonts w:ascii="Arial" w:hAnsi="Arial" w:cs="Arial"/>
                <w:b/>
                <w:i/>
                <w:sz w:val="16"/>
                <w:szCs w:val="16"/>
              </w:rPr>
            </w:pPr>
            <w:r w:rsidRPr="00805A29">
              <w:rPr>
                <w:rFonts w:ascii="Arial" w:hAnsi="Arial" w:cs="Arial"/>
                <w:b/>
                <w:i/>
                <w:sz w:val="16"/>
                <w:szCs w:val="16"/>
              </w:rPr>
              <w:t>Виробник</w:t>
            </w:r>
          </w:p>
        </w:tc>
        <w:tc>
          <w:tcPr>
            <w:tcW w:w="1134" w:type="dxa"/>
            <w:tcBorders>
              <w:top w:val="single" w:sz="4" w:space="0" w:color="auto"/>
              <w:left w:val="single" w:sz="4" w:space="0" w:color="auto"/>
              <w:bottom w:val="single" w:sz="4" w:space="0" w:color="auto"/>
              <w:right w:val="single" w:sz="4" w:space="0" w:color="auto"/>
            </w:tcBorders>
            <w:shd w:val="clear" w:color="auto" w:fill="BFBFBF"/>
          </w:tcPr>
          <w:p w:rsidR="00FB269E" w:rsidRPr="00805A29" w:rsidRDefault="00FB269E" w:rsidP="003B7A55">
            <w:pPr>
              <w:tabs>
                <w:tab w:val="left" w:pos="12600"/>
              </w:tabs>
              <w:jc w:val="center"/>
              <w:rPr>
                <w:rFonts w:ascii="Arial" w:hAnsi="Arial" w:cs="Arial"/>
                <w:b/>
                <w:i/>
                <w:sz w:val="16"/>
                <w:szCs w:val="16"/>
              </w:rPr>
            </w:pPr>
            <w:r w:rsidRPr="00805A29">
              <w:rPr>
                <w:rFonts w:ascii="Arial" w:hAnsi="Arial" w:cs="Arial"/>
                <w:b/>
                <w:i/>
                <w:sz w:val="16"/>
                <w:szCs w:val="16"/>
              </w:rPr>
              <w:t>Країна</w:t>
            </w:r>
          </w:p>
        </w:tc>
        <w:tc>
          <w:tcPr>
            <w:tcW w:w="1134" w:type="dxa"/>
            <w:tcBorders>
              <w:top w:val="single" w:sz="4" w:space="0" w:color="auto"/>
              <w:left w:val="single" w:sz="4" w:space="0" w:color="auto"/>
              <w:bottom w:val="single" w:sz="4" w:space="0" w:color="auto"/>
              <w:right w:val="single" w:sz="4" w:space="0" w:color="auto"/>
            </w:tcBorders>
            <w:shd w:val="clear" w:color="auto" w:fill="BFBFBF"/>
          </w:tcPr>
          <w:p w:rsidR="00FB269E" w:rsidRPr="00805A29" w:rsidRDefault="00FB269E" w:rsidP="003B7A55">
            <w:pPr>
              <w:tabs>
                <w:tab w:val="left" w:pos="12600"/>
              </w:tabs>
              <w:jc w:val="center"/>
              <w:rPr>
                <w:rFonts w:ascii="Arial" w:hAnsi="Arial" w:cs="Arial"/>
                <w:b/>
                <w:i/>
                <w:sz w:val="16"/>
                <w:szCs w:val="16"/>
              </w:rPr>
            </w:pPr>
            <w:r w:rsidRPr="00805A29">
              <w:rPr>
                <w:rFonts w:ascii="Arial" w:hAnsi="Arial" w:cs="Arial"/>
                <w:b/>
                <w:i/>
                <w:sz w:val="16"/>
                <w:szCs w:val="16"/>
              </w:rPr>
              <w:t>Реєстраційна процедура</w:t>
            </w:r>
          </w:p>
        </w:tc>
        <w:tc>
          <w:tcPr>
            <w:tcW w:w="992" w:type="dxa"/>
            <w:tcBorders>
              <w:top w:val="single" w:sz="4" w:space="0" w:color="auto"/>
              <w:left w:val="single" w:sz="4" w:space="0" w:color="auto"/>
              <w:bottom w:val="single" w:sz="4" w:space="0" w:color="auto"/>
              <w:right w:val="single" w:sz="4" w:space="0" w:color="auto"/>
            </w:tcBorders>
            <w:shd w:val="clear" w:color="auto" w:fill="BFBFBF"/>
          </w:tcPr>
          <w:p w:rsidR="00FB269E" w:rsidRPr="00805A29" w:rsidRDefault="00FB269E" w:rsidP="003B7A55">
            <w:pPr>
              <w:tabs>
                <w:tab w:val="left" w:pos="12600"/>
              </w:tabs>
              <w:jc w:val="center"/>
              <w:rPr>
                <w:rFonts w:ascii="Arial" w:hAnsi="Arial" w:cs="Arial"/>
                <w:b/>
                <w:i/>
                <w:sz w:val="16"/>
                <w:szCs w:val="16"/>
              </w:rPr>
            </w:pPr>
            <w:r w:rsidRPr="00805A29">
              <w:rPr>
                <w:rFonts w:ascii="Arial" w:hAnsi="Arial" w:cs="Arial"/>
                <w:b/>
                <w:i/>
                <w:sz w:val="16"/>
                <w:szCs w:val="16"/>
              </w:rPr>
              <w:t>Умови відпуску</w:t>
            </w:r>
          </w:p>
        </w:tc>
        <w:tc>
          <w:tcPr>
            <w:tcW w:w="992" w:type="dxa"/>
            <w:tcBorders>
              <w:top w:val="single" w:sz="4" w:space="0" w:color="auto"/>
              <w:left w:val="single" w:sz="4" w:space="0" w:color="auto"/>
              <w:bottom w:val="single" w:sz="4" w:space="0" w:color="auto"/>
              <w:right w:val="single" w:sz="4" w:space="0" w:color="auto"/>
            </w:tcBorders>
            <w:shd w:val="clear" w:color="auto" w:fill="BFBFBF"/>
          </w:tcPr>
          <w:p w:rsidR="00FB269E" w:rsidRPr="00805A29" w:rsidRDefault="00FB269E" w:rsidP="003B7A55">
            <w:pPr>
              <w:tabs>
                <w:tab w:val="left" w:pos="12600"/>
              </w:tabs>
              <w:jc w:val="center"/>
              <w:rPr>
                <w:rFonts w:ascii="Arial" w:hAnsi="Arial" w:cs="Arial"/>
                <w:b/>
                <w:i/>
                <w:sz w:val="16"/>
                <w:szCs w:val="16"/>
              </w:rPr>
            </w:pPr>
            <w:r w:rsidRPr="00805A29">
              <w:rPr>
                <w:rFonts w:ascii="Arial" w:hAnsi="Arial" w:cs="Arial"/>
                <w:b/>
                <w:i/>
                <w:sz w:val="16"/>
                <w:szCs w:val="16"/>
              </w:rPr>
              <w:t>Рекламування</w:t>
            </w:r>
          </w:p>
        </w:tc>
        <w:tc>
          <w:tcPr>
            <w:tcW w:w="1559" w:type="dxa"/>
            <w:tcBorders>
              <w:top w:val="single" w:sz="4" w:space="0" w:color="auto"/>
              <w:left w:val="single" w:sz="4" w:space="0" w:color="auto"/>
              <w:bottom w:val="single" w:sz="4" w:space="0" w:color="auto"/>
              <w:right w:val="single" w:sz="4" w:space="0" w:color="auto"/>
            </w:tcBorders>
            <w:shd w:val="clear" w:color="auto" w:fill="BFBFBF"/>
          </w:tcPr>
          <w:p w:rsidR="00FB269E" w:rsidRPr="00805A29" w:rsidRDefault="00FB269E" w:rsidP="003B7A55">
            <w:pPr>
              <w:tabs>
                <w:tab w:val="left" w:pos="12600"/>
              </w:tabs>
              <w:jc w:val="center"/>
              <w:rPr>
                <w:rFonts w:ascii="Arial" w:hAnsi="Arial" w:cs="Arial"/>
                <w:b/>
                <w:i/>
                <w:sz w:val="16"/>
                <w:szCs w:val="16"/>
              </w:rPr>
            </w:pPr>
            <w:r w:rsidRPr="00805A29">
              <w:rPr>
                <w:rFonts w:ascii="Arial" w:hAnsi="Arial" w:cs="Arial"/>
                <w:b/>
                <w:i/>
                <w:sz w:val="16"/>
                <w:szCs w:val="16"/>
              </w:rPr>
              <w:t>Номер реєстраційного посвідчення</w:t>
            </w:r>
          </w:p>
        </w:tc>
      </w:tr>
      <w:tr w:rsidR="00FB269E" w:rsidRPr="00805A29" w:rsidTr="00A55B5B">
        <w:trPr>
          <w:tblHeader/>
        </w:trPr>
        <w:tc>
          <w:tcPr>
            <w:tcW w:w="567" w:type="dxa"/>
            <w:tcBorders>
              <w:top w:val="single" w:sz="4" w:space="0" w:color="auto"/>
              <w:left w:val="single" w:sz="4" w:space="0" w:color="auto"/>
              <w:bottom w:val="single" w:sz="4" w:space="0" w:color="auto"/>
              <w:right w:val="single" w:sz="4" w:space="0" w:color="auto"/>
            </w:tcBorders>
          </w:tcPr>
          <w:p w:rsidR="00FB269E" w:rsidRPr="00805A29" w:rsidRDefault="00FB269E" w:rsidP="003B7A55">
            <w:pPr>
              <w:jc w:val="center"/>
              <w:rPr>
                <w:rFonts w:ascii="Arial" w:hAnsi="Arial" w:cs="Arial"/>
                <w:b/>
                <w:sz w:val="16"/>
                <w:szCs w:val="16"/>
                <w:lang w:eastAsia="en-US"/>
              </w:rPr>
            </w:pPr>
          </w:p>
        </w:tc>
        <w:tc>
          <w:tcPr>
            <w:tcW w:w="1843" w:type="dxa"/>
            <w:tcBorders>
              <w:top w:val="single" w:sz="4" w:space="0" w:color="auto"/>
              <w:left w:val="single" w:sz="4" w:space="0" w:color="auto"/>
              <w:bottom w:val="single" w:sz="4" w:space="0" w:color="auto"/>
              <w:right w:val="single" w:sz="4" w:space="0" w:color="auto"/>
            </w:tcBorders>
          </w:tcPr>
          <w:p w:rsidR="00FB269E" w:rsidRPr="00805A29" w:rsidRDefault="00FB269E" w:rsidP="003B7A55">
            <w:pPr>
              <w:tabs>
                <w:tab w:val="left" w:pos="12600"/>
              </w:tabs>
              <w:jc w:val="center"/>
              <w:rPr>
                <w:rFonts w:ascii="Arial" w:hAnsi="Arial" w:cs="Arial"/>
                <w:b/>
                <w:i/>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tcPr>
          <w:p w:rsidR="00FB269E" w:rsidRPr="00805A29" w:rsidRDefault="00FB269E" w:rsidP="003B7A55">
            <w:pPr>
              <w:tabs>
                <w:tab w:val="left" w:pos="12600"/>
              </w:tabs>
              <w:jc w:val="center"/>
              <w:rPr>
                <w:rFonts w:ascii="Arial" w:hAnsi="Arial" w:cs="Arial"/>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tcPr>
          <w:p w:rsidR="00FB269E" w:rsidRPr="00805A29" w:rsidRDefault="00FB269E" w:rsidP="003B7A55">
            <w:pPr>
              <w:tabs>
                <w:tab w:val="left" w:pos="12600"/>
              </w:tabs>
              <w:jc w:val="center"/>
              <w:rPr>
                <w:rFonts w:ascii="Arial" w:hAnsi="Arial" w:cs="Arial"/>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tcPr>
          <w:p w:rsidR="00FB269E" w:rsidRPr="00805A29" w:rsidRDefault="00FB269E" w:rsidP="003B7A55">
            <w:pPr>
              <w:tabs>
                <w:tab w:val="left" w:pos="12600"/>
              </w:tabs>
              <w:jc w:val="center"/>
              <w:rPr>
                <w:rFonts w:ascii="Arial" w:hAnsi="Arial" w:cs="Arial"/>
                <w:color w:val="000000"/>
                <w:sz w:val="16"/>
                <w:szCs w:val="16"/>
              </w:rPr>
            </w:pPr>
          </w:p>
        </w:tc>
        <w:tc>
          <w:tcPr>
            <w:tcW w:w="3402" w:type="dxa"/>
            <w:tcBorders>
              <w:top w:val="single" w:sz="4" w:space="0" w:color="auto"/>
              <w:left w:val="single" w:sz="4" w:space="0" w:color="auto"/>
              <w:bottom w:val="single" w:sz="4" w:space="0" w:color="auto"/>
              <w:right w:val="single" w:sz="4" w:space="0" w:color="auto"/>
            </w:tcBorders>
          </w:tcPr>
          <w:p w:rsidR="00FB269E" w:rsidRPr="00805A29" w:rsidRDefault="00FB269E" w:rsidP="003B7A55">
            <w:pPr>
              <w:tabs>
                <w:tab w:val="left" w:pos="12600"/>
              </w:tabs>
              <w:jc w:val="center"/>
              <w:rPr>
                <w:rFonts w:ascii="Arial" w:hAnsi="Arial" w:cs="Arial"/>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tcPr>
          <w:p w:rsidR="00FB269E" w:rsidRPr="00805A29" w:rsidRDefault="00FB269E" w:rsidP="003B7A55">
            <w:pPr>
              <w:tabs>
                <w:tab w:val="left" w:pos="12600"/>
              </w:tabs>
              <w:jc w:val="center"/>
              <w:rPr>
                <w:rFonts w:ascii="Arial" w:hAnsi="Arial" w:cs="Arial"/>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tcPr>
          <w:p w:rsidR="00FB269E" w:rsidRPr="00805A29" w:rsidRDefault="00FB269E" w:rsidP="003B7A55">
            <w:pPr>
              <w:tabs>
                <w:tab w:val="left" w:pos="12600"/>
              </w:tabs>
              <w:jc w:val="center"/>
              <w:rPr>
                <w:rFonts w:ascii="Arial" w:hAnsi="Arial" w:cs="Arial"/>
                <w:color w:val="000000"/>
                <w:sz w:val="16"/>
                <w:szCs w:val="16"/>
              </w:rPr>
            </w:pPr>
          </w:p>
        </w:tc>
        <w:tc>
          <w:tcPr>
            <w:tcW w:w="992" w:type="dxa"/>
            <w:tcBorders>
              <w:top w:val="single" w:sz="4" w:space="0" w:color="auto"/>
              <w:left w:val="single" w:sz="4" w:space="0" w:color="auto"/>
              <w:bottom w:val="single" w:sz="4" w:space="0" w:color="auto"/>
              <w:right w:val="single" w:sz="4" w:space="0" w:color="auto"/>
            </w:tcBorders>
          </w:tcPr>
          <w:p w:rsidR="00FB269E" w:rsidRPr="00805A29" w:rsidRDefault="00FB269E" w:rsidP="003B7A55">
            <w:pPr>
              <w:tabs>
                <w:tab w:val="left" w:pos="12600"/>
              </w:tabs>
              <w:jc w:val="center"/>
              <w:rPr>
                <w:rFonts w:ascii="Arial" w:hAnsi="Arial" w:cs="Arial"/>
                <w:b/>
                <w:i/>
                <w:color w:val="000000"/>
                <w:sz w:val="16"/>
                <w:szCs w:val="16"/>
              </w:rPr>
            </w:pPr>
          </w:p>
        </w:tc>
        <w:tc>
          <w:tcPr>
            <w:tcW w:w="992" w:type="dxa"/>
            <w:tcBorders>
              <w:top w:val="single" w:sz="4" w:space="0" w:color="auto"/>
              <w:left w:val="single" w:sz="4" w:space="0" w:color="auto"/>
              <w:bottom w:val="single" w:sz="4" w:space="0" w:color="auto"/>
              <w:right w:val="single" w:sz="4" w:space="0" w:color="auto"/>
            </w:tcBorders>
          </w:tcPr>
          <w:p w:rsidR="00FB269E" w:rsidRPr="00805A29" w:rsidRDefault="00FB269E" w:rsidP="003B7A55">
            <w:pPr>
              <w:tabs>
                <w:tab w:val="left" w:pos="12600"/>
              </w:tabs>
              <w:jc w:val="center"/>
              <w:rPr>
                <w:rFonts w:ascii="Arial" w:hAnsi="Arial" w:cs="Arial"/>
                <w:sz w:val="16"/>
                <w:szCs w:val="16"/>
              </w:rPr>
            </w:pPr>
          </w:p>
        </w:tc>
        <w:tc>
          <w:tcPr>
            <w:tcW w:w="1559" w:type="dxa"/>
            <w:tcBorders>
              <w:top w:val="single" w:sz="4" w:space="0" w:color="auto"/>
              <w:left w:val="single" w:sz="4" w:space="0" w:color="auto"/>
              <w:bottom w:val="single" w:sz="4" w:space="0" w:color="auto"/>
              <w:right w:val="single" w:sz="4" w:space="0" w:color="auto"/>
            </w:tcBorders>
          </w:tcPr>
          <w:p w:rsidR="00FB269E" w:rsidRPr="00805A29" w:rsidRDefault="00FB269E" w:rsidP="003B7A55">
            <w:pPr>
              <w:tabs>
                <w:tab w:val="left" w:pos="12600"/>
              </w:tabs>
              <w:jc w:val="center"/>
              <w:rPr>
                <w:rFonts w:ascii="Arial" w:hAnsi="Arial" w:cs="Arial"/>
                <w:sz w:val="16"/>
                <w:szCs w:val="16"/>
              </w:rPr>
            </w:pPr>
          </w:p>
        </w:tc>
      </w:tr>
      <w:tr w:rsidR="00FB269E" w:rsidRPr="00CB42DA" w:rsidTr="00A55B5B">
        <w:trPr>
          <w:trHeight w:val="1041"/>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FB269E" w:rsidRPr="00CB42DA" w:rsidRDefault="00FB269E" w:rsidP="00FB269E">
            <w:pPr>
              <w:pStyle w:val="msolistparagraph0"/>
              <w:numPr>
                <w:ilvl w:val="0"/>
                <w:numId w:val="7"/>
              </w:numPr>
              <w:ind w:left="360"/>
              <w:rPr>
                <w:rFonts w:ascii="Arial" w:hAnsi="Arial" w:cs="Arial"/>
                <w:b/>
                <w:sz w:val="16"/>
                <w:szCs w:val="16"/>
                <w:lang w:eastAsia="en-US"/>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FB269E" w:rsidRPr="002025FB" w:rsidRDefault="00FB269E" w:rsidP="003B7A55">
            <w:pPr>
              <w:pStyle w:val="Normal"/>
              <w:tabs>
                <w:tab w:val="left" w:pos="12600"/>
              </w:tabs>
              <w:spacing w:line="276" w:lineRule="auto"/>
              <w:rPr>
                <w:rFonts w:ascii="Arial" w:hAnsi="Arial" w:cs="Arial"/>
                <w:b/>
                <w:i/>
                <w:color w:val="000000"/>
                <w:sz w:val="16"/>
                <w:szCs w:val="16"/>
              </w:rPr>
            </w:pPr>
            <w:r w:rsidRPr="005A3E1A">
              <w:rPr>
                <w:rFonts w:ascii="Arial" w:hAnsi="Arial" w:cs="Arial"/>
                <w:b/>
                <w:sz w:val="16"/>
                <w:szCs w:val="16"/>
              </w:rPr>
              <w:t>ГАРДАСИЛ® 9 ВАКЦИНА ПРОТИ ВІРУСУ ПАПІЛОМИ ЛЮДИНИ 9-ВАЛЕНТНА (РЕКОМБІНАНТНА, АДСОРБОВАНА)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B269E" w:rsidRPr="002025FB" w:rsidRDefault="00FB269E" w:rsidP="003B7A55">
            <w:pPr>
              <w:pStyle w:val="Normal"/>
              <w:tabs>
                <w:tab w:val="left" w:pos="12600"/>
              </w:tabs>
              <w:spacing w:line="276" w:lineRule="auto"/>
              <w:rPr>
                <w:rFonts w:ascii="Arial" w:hAnsi="Arial" w:cs="Arial"/>
                <w:color w:val="000000"/>
                <w:sz w:val="16"/>
                <w:szCs w:val="16"/>
              </w:rPr>
            </w:pPr>
            <w:r w:rsidRPr="005A3E1A">
              <w:rPr>
                <w:rFonts w:ascii="Arial" w:hAnsi="Arial" w:cs="Arial"/>
                <w:color w:val="000000"/>
                <w:sz w:val="16"/>
                <w:szCs w:val="16"/>
              </w:rPr>
              <w:t xml:space="preserve">суспензія для ін'єкцій, по 0,5 мл (1 доза); по 0,5 мл суспензії у попередньо наповненому шприці (скло) з обмежувачем ходу поршня (силіконізований бромбутиловий еластомер із покриттям FluroTec) та ковпачком (синтетична ізопрен-бромбутилова суміш). По 1 попередньо наповненому шприцу з 2 голками або по 10 попередньо наповнених шприців з 2 голками для кожного шприца в картонній </w:t>
            </w:r>
            <w:r w:rsidRPr="005A3E1A">
              <w:rPr>
                <w:rFonts w:ascii="Arial" w:hAnsi="Arial" w:cs="Arial"/>
                <w:color w:val="000000"/>
                <w:sz w:val="16"/>
                <w:szCs w:val="16"/>
              </w:rPr>
              <w:lastRenderedPageBreak/>
              <w:t>коробці з інструкцією для медичного застосування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B269E" w:rsidRPr="002025FB" w:rsidRDefault="00FB269E" w:rsidP="003B7A55">
            <w:pPr>
              <w:pStyle w:val="Normal"/>
              <w:tabs>
                <w:tab w:val="left" w:pos="12600"/>
              </w:tabs>
              <w:spacing w:line="276" w:lineRule="auto"/>
              <w:jc w:val="center"/>
              <w:rPr>
                <w:rFonts w:ascii="Arial" w:hAnsi="Arial" w:cs="Arial"/>
                <w:color w:val="000000"/>
                <w:sz w:val="16"/>
                <w:szCs w:val="16"/>
              </w:rPr>
            </w:pPr>
            <w:r w:rsidRPr="005A3E1A">
              <w:rPr>
                <w:rFonts w:ascii="Arial" w:hAnsi="Arial" w:cs="Arial"/>
                <w:color w:val="000000"/>
                <w:sz w:val="16"/>
                <w:szCs w:val="16"/>
              </w:rPr>
              <w:lastRenderedPageBreak/>
              <w:t>Мерк Шарп і Доум ІДЕА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B269E" w:rsidRPr="002025FB" w:rsidRDefault="00FB269E" w:rsidP="003B7A55">
            <w:pPr>
              <w:pStyle w:val="Normal"/>
              <w:tabs>
                <w:tab w:val="left" w:pos="12600"/>
              </w:tabs>
              <w:spacing w:line="276" w:lineRule="auto"/>
              <w:jc w:val="center"/>
              <w:rPr>
                <w:rFonts w:ascii="Arial" w:hAnsi="Arial" w:cs="Arial"/>
                <w:color w:val="000000"/>
                <w:sz w:val="16"/>
                <w:szCs w:val="16"/>
              </w:rPr>
            </w:pPr>
            <w:r w:rsidRPr="002025FB">
              <w:rPr>
                <w:rFonts w:ascii="Arial" w:hAnsi="Arial" w:cs="Arial"/>
                <w:color w:val="000000"/>
                <w:sz w:val="16"/>
                <w:szCs w:val="16"/>
              </w:rPr>
              <w:t>Швейцарія</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FB269E" w:rsidRPr="00FB269E" w:rsidRDefault="00FB269E" w:rsidP="003B7A55">
            <w:pPr>
              <w:tabs>
                <w:tab w:val="left" w:pos="12600"/>
              </w:tabs>
              <w:spacing w:line="276" w:lineRule="auto"/>
              <w:jc w:val="center"/>
              <w:rPr>
                <w:rFonts w:ascii="Arial" w:hAnsi="Arial" w:cs="Arial"/>
                <w:color w:val="000000"/>
                <w:sz w:val="16"/>
                <w:szCs w:val="16"/>
                <w:lang w:val="uk-UA"/>
              </w:rPr>
            </w:pPr>
            <w:r w:rsidRPr="00FB269E">
              <w:rPr>
                <w:rFonts w:ascii="Arial" w:hAnsi="Arial" w:cs="Arial"/>
                <w:color w:val="000000"/>
                <w:sz w:val="16"/>
                <w:szCs w:val="16"/>
                <w:lang w:val="uk-UA"/>
              </w:rPr>
              <w:t>об'єднання готового продукту (повторне суспендування та об'єднання кінцевого сформульованого балку, отриманого з дільниці Вест Пойнт), наповнення шприців (первинне пакування), тестування при випуску для шприців, наповнених на дільниці Бакстер (лише ендотоксини та стерильність):</w:t>
            </w:r>
          </w:p>
          <w:p w:rsidR="00FB269E" w:rsidRPr="00FB269E" w:rsidRDefault="00FB269E" w:rsidP="003B7A55">
            <w:pPr>
              <w:tabs>
                <w:tab w:val="left" w:pos="12600"/>
              </w:tabs>
              <w:spacing w:line="276" w:lineRule="auto"/>
              <w:jc w:val="center"/>
              <w:rPr>
                <w:rFonts w:ascii="Arial" w:hAnsi="Arial" w:cs="Arial"/>
                <w:color w:val="000000"/>
                <w:sz w:val="16"/>
                <w:szCs w:val="16"/>
                <w:lang w:val="uk-UA"/>
              </w:rPr>
            </w:pPr>
            <w:r w:rsidRPr="00FB269E">
              <w:rPr>
                <w:rFonts w:ascii="Arial" w:hAnsi="Arial" w:cs="Arial"/>
                <w:color w:val="000000"/>
                <w:sz w:val="16"/>
                <w:szCs w:val="16"/>
                <w:lang w:val="uk-UA"/>
              </w:rPr>
              <w:t>Бакстер Фармасьютікал Солюшнс ЛЛС, США</w:t>
            </w:r>
          </w:p>
          <w:p w:rsidR="00FB269E" w:rsidRPr="00FB269E" w:rsidRDefault="00FB269E" w:rsidP="003B7A55">
            <w:pPr>
              <w:tabs>
                <w:tab w:val="left" w:pos="12600"/>
              </w:tabs>
              <w:spacing w:line="276" w:lineRule="auto"/>
              <w:jc w:val="center"/>
              <w:rPr>
                <w:rFonts w:ascii="Arial" w:hAnsi="Arial" w:cs="Arial"/>
                <w:color w:val="000000"/>
                <w:sz w:val="16"/>
                <w:szCs w:val="16"/>
                <w:lang w:val="uk-UA"/>
              </w:rPr>
            </w:pPr>
          </w:p>
          <w:p w:rsidR="00FB269E" w:rsidRPr="00FB269E" w:rsidRDefault="00FB269E" w:rsidP="003B7A55">
            <w:pPr>
              <w:tabs>
                <w:tab w:val="left" w:pos="12600"/>
              </w:tabs>
              <w:spacing w:line="276" w:lineRule="auto"/>
              <w:jc w:val="center"/>
              <w:rPr>
                <w:rFonts w:ascii="Arial" w:hAnsi="Arial" w:cs="Arial"/>
                <w:color w:val="000000"/>
                <w:sz w:val="16"/>
                <w:szCs w:val="16"/>
                <w:lang w:val="uk-UA"/>
              </w:rPr>
            </w:pPr>
            <w:r w:rsidRPr="00FB269E">
              <w:rPr>
                <w:rFonts w:ascii="Arial" w:hAnsi="Arial" w:cs="Arial"/>
                <w:color w:val="000000"/>
                <w:sz w:val="16"/>
                <w:szCs w:val="16"/>
                <w:lang w:val="uk-UA"/>
              </w:rPr>
              <w:t>тестування при випуску для шприців, наповнених на дільниці Карлоу, тестування при ввезенні (для шприців, отриманих з дільниці Вест Пойнт та дільниці Бакстер)а, маркування та вторинне пакування, сертифікація та випуск серії:</w:t>
            </w:r>
          </w:p>
          <w:p w:rsidR="00FB269E" w:rsidRDefault="00FB269E" w:rsidP="003B7A55">
            <w:pPr>
              <w:tabs>
                <w:tab w:val="left" w:pos="12600"/>
              </w:tabs>
              <w:spacing w:line="276" w:lineRule="auto"/>
              <w:jc w:val="center"/>
              <w:rPr>
                <w:rFonts w:ascii="Arial" w:hAnsi="Arial" w:cs="Arial"/>
                <w:color w:val="000000"/>
                <w:sz w:val="16"/>
                <w:szCs w:val="16"/>
              </w:rPr>
            </w:pPr>
            <w:r>
              <w:rPr>
                <w:rFonts w:ascii="Arial" w:hAnsi="Arial" w:cs="Arial"/>
                <w:color w:val="000000"/>
                <w:sz w:val="16"/>
                <w:szCs w:val="16"/>
              </w:rPr>
              <w:t xml:space="preserve">а Тестування при ввезенні включає проведення всіх тестів при випуску серії </w:t>
            </w:r>
            <w:r>
              <w:rPr>
                <w:rFonts w:ascii="Arial" w:hAnsi="Arial" w:cs="Arial"/>
                <w:color w:val="000000"/>
                <w:sz w:val="16"/>
                <w:szCs w:val="16"/>
              </w:rPr>
              <w:lastRenderedPageBreak/>
              <w:t>кінцевого продукту</w:t>
            </w:r>
          </w:p>
          <w:p w:rsidR="00FB269E" w:rsidRDefault="00FB269E" w:rsidP="003B7A55">
            <w:pPr>
              <w:tabs>
                <w:tab w:val="left" w:pos="12600"/>
              </w:tabs>
              <w:spacing w:line="276" w:lineRule="auto"/>
              <w:jc w:val="center"/>
              <w:rPr>
                <w:rFonts w:ascii="Arial" w:hAnsi="Arial" w:cs="Arial"/>
                <w:color w:val="000000"/>
                <w:sz w:val="16"/>
                <w:szCs w:val="16"/>
              </w:rPr>
            </w:pPr>
            <w:r>
              <w:rPr>
                <w:rFonts w:ascii="Arial" w:hAnsi="Arial" w:cs="Arial"/>
                <w:color w:val="000000"/>
                <w:sz w:val="16"/>
                <w:szCs w:val="16"/>
              </w:rPr>
              <w:t>Мерк Шарп і Доум Б.В., Нідерланди</w:t>
            </w:r>
          </w:p>
          <w:p w:rsidR="00FB269E" w:rsidRDefault="00FB269E" w:rsidP="003B7A55">
            <w:pPr>
              <w:tabs>
                <w:tab w:val="left" w:pos="12600"/>
              </w:tabs>
              <w:spacing w:line="276" w:lineRule="auto"/>
              <w:jc w:val="center"/>
              <w:rPr>
                <w:rFonts w:ascii="Arial" w:hAnsi="Arial" w:cs="Arial"/>
                <w:color w:val="000000"/>
                <w:sz w:val="16"/>
                <w:szCs w:val="16"/>
              </w:rPr>
            </w:pPr>
          </w:p>
          <w:p w:rsidR="00FB269E" w:rsidRDefault="00FB269E" w:rsidP="003B7A55">
            <w:pPr>
              <w:tabs>
                <w:tab w:val="left" w:pos="12600"/>
              </w:tabs>
              <w:spacing w:line="276" w:lineRule="auto"/>
              <w:jc w:val="center"/>
              <w:rPr>
                <w:rFonts w:ascii="Arial" w:hAnsi="Arial" w:cs="Arial"/>
                <w:color w:val="000000"/>
                <w:sz w:val="16"/>
                <w:szCs w:val="16"/>
              </w:rPr>
            </w:pPr>
            <w:r>
              <w:rPr>
                <w:rFonts w:ascii="Arial" w:hAnsi="Arial" w:cs="Arial"/>
                <w:color w:val="000000"/>
                <w:sz w:val="16"/>
                <w:szCs w:val="16"/>
              </w:rPr>
              <w:t>формуляція готового продукту (виробництво кінцевого сформульованого балку), наповнення шприців (первинне пакування), тестування при випуску (кінцевого сформульованого балку та шприців, наповнених на дільниці Вест Пойнт та на дільниці Бакстер), тестування стабільності:</w:t>
            </w:r>
          </w:p>
          <w:p w:rsidR="00FB269E" w:rsidRDefault="00FB269E" w:rsidP="003B7A55">
            <w:pPr>
              <w:tabs>
                <w:tab w:val="left" w:pos="12600"/>
              </w:tabs>
              <w:spacing w:line="276" w:lineRule="auto"/>
              <w:jc w:val="center"/>
              <w:rPr>
                <w:rFonts w:ascii="Arial" w:hAnsi="Arial" w:cs="Arial"/>
                <w:color w:val="000000"/>
                <w:sz w:val="16"/>
                <w:szCs w:val="16"/>
              </w:rPr>
            </w:pPr>
            <w:r>
              <w:rPr>
                <w:rFonts w:ascii="Arial" w:hAnsi="Arial" w:cs="Arial"/>
                <w:color w:val="000000"/>
                <w:sz w:val="16"/>
                <w:szCs w:val="16"/>
              </w:rPr>
              <w:t>Мерк Шарп і Доум ЛЛС, США</w:t>
            </w:r>
          </w:p>
          <w:p w:rsidR="00FB269E" w:rsidRDefault="00FB269E" w:rsidP="003B7A55">
            <w:pPr>
              <w:tabs>
                <w:tab w:val="left" w:pos="12600"/>
              </w:tabs>
              <w:spacing w:line="276" w:lineRule="auto"/>
              <w:jc w:val="center"/>
              <w:rPr>
                <w:rFonts w:ascii="Arial" w:hAnsi="Arial" w:cs="Arial"/>
                <w:color w:val="000000"/>
                <w:sz w:val="16"/>
                <w:szCs w:val="16"/>
              </w:rPr>
            </w:pPr>
          </w:p>
          <w:p w:rsidR="00FB269E" w:rsidRDefault="00FB269E" w:rsidP="003B7A55">
            <w:pPr>
              <w:tabs>
                <w:tab w:val="left" w:pos="12600"/>
              </w:tabs>
              <w:spacing w:line="276" w:lineRule="auto"/>
              <w:jc w:val="center"/>
              <w:rPr>
                <w:rFonts w:ascii="Arial" w:hAnsi="Arial" w:cs="Arial"/>
                <w:color w:val="000000"/>
                <w:sz w:val="16"/>
                <w:szCs w:val="16"/>
              </w:rPr>
            </w:pPr>
            <w:r>
              <w:rPr>
                <w:rFonts w:ascii="Arial" w:hAnsi="Arial" w:cs="Arial"/>
                <w:color w:val="000000"/>
                <w:sz w:val="16"/>
                <w:szCs w:val="16"/>
              </w:rPr>
              <w:t>об'єднання готового продукту (повторне суспендування та об'єднання кінцевого сформульованого балку, отриманого з дільниці Вест Пойнт), наповнення шприців (первинне пакування), тестування при випуску та тестування стабільності для шприців, наповнених на дільниці Карлоу:</w:t>
            </w:r>
          </w:p>
          <w:p w:rsidR="00FB269E" w:rsidRDefault="00FB269E" w:rsidP="003B7A55">
            <w:pPr>
              <w:tabs>
                <w:tab w:val="left" w:pos="12600"/>
              </w:tabs>
              <w:spacing w:line="276" w:lineRule="auto"/>
              <w:jc w:val="center"/>
              <w:rPr>
                <w:rFonts w:ascii="Arial" w:hAnsi="Arial" w:cs="Arial"/>
                <w:color w:val="000000"/>
                <w:sz w:val="16"/>
                <w:szCs w:val="16"/>
              </w:rPr>
            </w:pPr>
            <w:r>
              <w:rPr>
                <w:rFonts w:ascii="Arial" w:hAnsi="Arial" w:cs="Arial"/>
                <w:color w:val="000000"/>
                <w:sz w:val="16"/>
                <w:szCs w:val="16"/>
              </w:rPr>
              <w:t>МСД Інтернешнл ГмбХ/МСД Ірландія (Карлоу), Ірландiя</w:t>
            </w:r>
          </w:p>
          <w:p w:rsidR="00FB269E" w:rsidRDefault="00FB269E" w:rsidP="003B7A55">
            <w:pPr>
              <w:tabs>
                <w:tab w:val="left" w:pos="12600"/>
              </w:tabs>
              <w:spacing w:line="276" w:lineRule="auto"/>
              <w:jc w:val="center"/>
              <w:rPr>
                <w:rFonts w:ascii="Arial" w:hAnsi="Arial" w:cs="Arial"/>
                <w:color w:val="000000"/>
                <w:sz w:val="16"/>
                <w:szCs w:val="16"/>
              </w:rPr>
            </w:pPr>
          </w:p>
          <w:p w:rsidR="00FB269E" w:rsidRDefault="00FB269E" w:rsidP="003B7A55">
            <w:pPr>
              <w:tabs>
                <w:tab w:val="left" w:pos="12600"/>
              </w:tabs>
              <w:spacing w:line="276" w:lineRule="auto"/>
              <w:jc w:val="center"/>
              <w:rPr>
                <w:rFonts w:ascii="Arial" w:hAnsi="Arial" w:cs="Arial"/>
                <w:color w:val="000000"/>
                <w:sz w:val="16"/>
                <w:szCs w:val="16"/>
              </w:rPr>
            </w:pPr>
            <w:r>
              <w:rPr>
                <w:rFonts w:ascii="Arial" w:hAnsi="Arial" w:cs="Arial"/>
                <w:color w:val="000000"/>
                <w:sz w:val="16"/>
                <w:szCs w:val="16"/>
              </w:rPr>
              <w:t>маркування та вторинне пакування:</w:t>
            </w:r>
          </w:p>
          <w:p w:rsidR="00FB269E" w:rsidRDefault="00FB269E" w:rsidP="003B7A55">
            <w:pPr>
              <w:tabs>
                <w:tab w:val="left" w:pos="12600"/>
              </w:tabs>
              <w:spacing w:line="276" w:lineRule="auto"/>
              <w:jc w:val="center"/>
              <w:rPr>
                <w:rFonts w:ascii="Arial" w:hAnsi="Arial" w:cs="Arial"/>
                <w:color w:val="000000"/>
                <w:sz w:val="16"/>
                <w:szCs w:val="16"/>
              </w:rPr>
            </w:pPr>
            <w:r>
              <w:rPr>
                <w:rFonts w:ascii="Arial" w:hAnsi="Arial" w:cs="Arial"/>
                <w:color w:val="000000"/>
                <w:sz w:val="16"/>
                <w:szCs w:val="16"/>
              </w:rPr>
              <w:t>Рові Фарма Індастріал Сервісес, С.А., Іспанiя</w:t>
            </w:r>
          </w:p>
          <w:p w:rsidR="00FB269E" w:rsidRPr="002025FB" w:rsidRDefault="00FB269E" w:rsidP="003B7A55">
            <w:pPr>
              <w:pStyle w:val="Normal"/>
              <w:tabs>
                <w:tab w:val="left" w:pos="12600"/>
              </w:tabs>
              <w:spacing w:line="276" w:lineRule="auto"/>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B269E" w:rsidRPr="005A3E1A" w:rsidRDefault="00FB269E" w:rsidP="003B7A55">
            <w:pPr>
              <w:jc w:val="center"/>
              <w:rPr>
                <w:rFonts w:ascii="Arial" w:hAnsi="Arial" w:cs="Arial"/>
                <w:color w:val="000000"/>
                <w:sz w:val="16"/>
                <w:szCs w:val="16"/>
              </w:rPr>
            </w:pPr>
            <w:r w:rsidRPr="005A3E1A">
              <w:rPr>
                <w:rFonts w:ascii="Arial" w:hAnsi="Arial" w:cs="Arial"/>
                <w:color w:val="000000"/>
                <w:sz w:val="16"/>
                <w:szCs w:val="16"/>
              </w:rPr>
              <w:lastRenderedPageBreak/>
              <w:t>США/ Нідерланди/Ірландiя/</w:t>
            </w:r>
          </w:p>
          <w:p w:rsidR="00FB269E" w:rsidRPr="002025FB" w:rsidRDefault="00FB269E" w:rsidP="003B7A55">
            <w:pPr>
              <w:pStyle w:val="Normal"/>
              <w:tabs>
                <w:tab w:val="left" w:pos="12600"/>
              </w:tabs>
              <w:spacing w:line="276" w:lineRule="auto"/>
              <w:jc w:val="center"/>
              <w:rPr>
                <w:rFonts w:ascii="Arial" w:hAnsi="Arial" w:cs="Arial"/>
                <w:color w:val="000000"/>
                <w:sz w:val="16"/>
                <w:szCs w:val="16"/>
              </w:rPr>
            </w:pPr>
            <w:r w:rsidRPr="005A3E1A">
              <w:rPr>
                <w:rFonts w:ascii="Arial" w:hAnsi="Arial" w:cs="Arial"/>
                <w:color w:val="000000"/>
                <w:sz w:val="16"/>
                <w:szCs w:val="16"/>
              </w:rPr>
              <w:t>Іспанiя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B269E" w:rsidRPr="002025FB" w:rsidRDefault="00FB269E" w:rsidP="003B7A55">
            <w:pPr>
              <w:pStyle w:val="Normal"/>
              <w:tabs>
                <w:tab w:val="left" w:pos="12600"/>
              </w:tabs>
              <w:spacing w:line="276" w:lineRule="auto"/>
              <w:jc w:val="center"/>
              <w:rPr>
                <w:rFonts w:ascii="Arial" w:hAnsi="Arial" w:cs="Arial"/>
                <w:color w:val="000000"/>
                <w:sz w:val="16"/>
                <w:szCs w:val="16"/>
              </w:rPr>
            </w:pPr>
            <w:r w:rsidRPr="002025FB">
              <w:rPr>
                <w:rFonts w:ascii="Arial" w:hAnsi="Arial" w:cs="Arial"/>
                <w:color w:val="000000"/>
                <w:sz w:val="16"/>
                <w:szCs w:val="16"/>
              </w:rPr>
              <w:t>реєстрація на 5 років</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B269E" w:rsidRPr="002025FB" w:rsidRDefault="00FB269E" w:rsidP="003B7A55">
            <w:pPr>
              <w:pStyle w:val="Normal"/>
              <w:tabs>
                <w:tab w:val="left" w:pos="12600"/>
              </w:tabs>
              <w:spacing w:line="276" w:lineRule="auto"/>
              <w:ind w:left="-185"/>
              <w:jc w:val="center"/>
              <w:rPr>
                <w:rFonts w:ascii="Arial" w:hAnsi="Arial" w:cs="Arial"/>
                <w:i/>
                <w:sz w:val="16"/>
                <w:szCs w:val="16"/>
                <w:lang w:val="en-US"/>
              </w:rPr>
            </w:pPr>
            <w:r w:rsidRPr="002025FB">
              <w:rPr>
                <w:rFonts w:ascii="Arial" w:hAnsi="Arial" w:cs="Arial"/>
                <w:i/>
                <w:sz w:val="16"/>
                <w:szCs w:val="16"/>
                <w:lang w:val="en-US"/>
              </w:rPr>
              <w:t xml:space="preserve">за </w:t>
            </w:r>
          </w:p>
          <w:p w:rsidR="00FB269E" w:rsidRPr="002025FB" w:rsidRDefault="00FB269E" w:rsidP="003B7A55">
            <w:pPr>
              <w:pStyle w:val="Normal"/>
              <w:tabs>
                <w:tab w:val="left" w:pos="12600"/>
              </w:tabs>
              <w:spacing w:line="276" w:lineRule="auto"/>
              <w:ind w:left="-185"/>
              <w:jc w:val="center"/>
              <w:rPr>
                <w:rFonts w:ascii="Arial" w:hAnsi="Arial" w:cs="Arial"/>
                <w:b/>
                <w:i/>
                <w:color w:val="000000"/>
                <w:sz w:val="16"/>
                <w:szCs w:val="16"/>
              </w:rPr>
            </w:pPr>
            <w:r w:rsidRPr="002025FB">
              <w:rPr>
                <w:rFonts w:ascii="Arial" w:hAnsi="Arial" w:cs="Arial"/>
                <w:i/>
                <w:sz w:val="16"/>
                <w:szCs w:val="16"/>
                <w:lang w:val="en-US"/>
              </w:rPr>
              <w:t>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B269E" w:rsidRPr="002025FB" w:rsidRDefault="00FB269E" w:rsidP="003B7A55">
            <w:pPr>
              <w:pStyle w:val="Normal"/>
              <w:tabs>
                <w:tab w:val="left" w:pos="12600"/>
              </w:tabs>
              <w:jc w:val="center"/>
              <w:rPr>
                <w:rFonts w:ascii="Arial" w:hAnsi="Arial" w:cs="Arial"/>
                <w:i/>
                <w:sz w:val="16"/>
                <w:szCs w:val="16"/>
              </w:rPr>
            </w:pPr>
            <w:r w:rsidRPr="002025FB">
              <w:rPr>
                <w:rFonts w:ascii="Arial" w:hAnsi="Arial" w:cs="Arial"/>
                <w:i/>
                <w:sz w:val="16"/>
                <w:szCs w:val="16"/>
              </w:rPr>
              <w:t>не підглядає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B269E" w:rsidRPr="002025FB" w:rsidRDefault="00FB269E" w:rsidP="003B7A55">
            <w:pPr>
              <w:pStyle w:val="Normal"/>
              <w:tabs>
                <w:tab w:val="left" w:pos="12600"/>
              </w:tabs>
              <w:spacing w:line="276" w:lineRule="auto"/>
              <w:jc w:val="center"/>
              <w:rPr>
                <w:rFonts w:ascii="Arial" w:hAnsi="Arial" w:cs="Arial"/>
                <w:sz w:val="16"/>
                <w:szCs w:val="16"/>
              </w:rPr>
            </w:pPr>
            <w:r w:rsidRPr="002025FB">
              <w:rPr>
                <w:rFonts w:ascii="Arial" w:hAnsi="Arial" w:cs="Arial"/>
                <w:sz w:val="16"/>
                <w:szCs w:val="16"/>
              </w:rPr>
              <w:t>UA/20128/01/01</w:t>
            </w:r>
          </w:p>
        </w:tc>
      </w:tr>
    </w:tbl>
    <w:p w:rsidR="00FB269E" w:rsidRDefault="00FB269E" w:rsidP="00FB269E">
      <w:pPr>
        <w:pStyle w:val="Normal"/>
        <w:jc w:val="center"/>
      </w:pPr>
    </w:p>
    <w:p w:rsidR="00FB269E" w:rsidRPr="005174B4" w:rsidRDefault="00FB269E" w:rsidP="00FB269E">
      <w:pPr>
        <w:pStyle w:val="Normal"/>
        <w:jc w:val="center"/>
      </w:pPr>
    </w:p>
    <w:p w:rsidR="00FB269E" w:rsidRDefault="00FB269E" w:rsidP="00FB269E">
      <w:pPr>
        <w:ind w:left="426"/>
        <w:rPr>
          <w:rFonts w:ascii="Arial" w:hAnsi="Arial" w:cs="Arial"/>
          <w:b/>
          <w:sz w:val="28"/>
          <w:szCs w:val="28"/>
        </w:rPr>
      </w:pPr>
      <w:r>
        <w:rPr>
          <w:rFonts w:ascii="Arial" w:hAnsi="Arial" w:cs="Arial"/>
          <w:b/>
          <w:sz w:val="28"/>
          <w:szCs w:val="28"/>
        </w:rPr>
        <w:t>Начальник</w:t>
      </w:r>
    </w:p>
    <w:p w:rsidR="00FB269E" w:rsidRDefault="00FB269E" w:rsidP="00FB269E">
      <w:pPr>
        <w:ind w:left="426"/>
        <w:rPr>
          <w:rFonts w:ascii="Arial" w:hAnsi="Arial" w:cs="Arial"/>
          <w:b/>
          <w:sz w:val="22"/>
          <w:szCs w:val="22"/>
        </w:rPr>
      </w:pPr>
      <w:r>
        <w:rPr>
          <w:rFonts w:ascii="Arial" w:hAnsi="Arial" w:cs="Arial"/>
          <w:b/>
          <w:sz w:val="28"/>
          <w:szCs w:val="28"/>
        </w:rPr>
        <w:t>Фармацевтичного управління                                                                                                   Тарас ЛЯСКОВСЬКИЙ</w:t>
      </w:r>
    </w:p>
    <w:p w:rsidR="00FB269E" w:rsidRDefault="00FB269E" w:rsidP="004E1A23">
      <w:pPr>
        <w:rPr>
          <w:b/>
          <w:sz w:val="28"/>
          <w:szCs w:val="28"/>
          <w:lang w:val="uk-UA"/>
        </w:rPr>
        <w:sectPr w:rsidR="00FB269E" w:rsidSect="003B7A55">
          <w:headerReference w:type="even" r:id="rId13"/>
          <w:headerReference w:type="default" r:id="rId14"/>
          <w:pgSz w:w="16838" w:h="11906" w:orient="landscape"/>
          <w:pgMar w:top="568" w:right="850" w:bottom="540" w:left="540" w:header="708" w:footer="708" w:gutter="0"/>
          <w:cols w:space="708"/>
          <w:titlePg/>
          <w:docGrid w:linePitch="360"/>
        </w:sectPr>
      </w:pPr>
    </w:p>
    <w:p w:rsidR="006E2312" w:rsidRDefault="006E2312" w:rsidP="006E2312"/>
    <w:tbl>
      <w:tblPr>
        <w:tblpPr w:leftFromText="180" w:rightFromText="180" w:vertAnchor="text" w:horzAnchor="page" w:tblpX="12546" w:tblpY="-207"/>
        <w:tblW w:w="0" w:type="auto"/>
        <w:tblLook w:val="04A0" w:firstRow="1" w:lastRow="0" w:firstColumn="1" w:lastColumn="0" w:noHBand="0" w:noVBand="1"/>
      </w:tblPr>
      <w:tblGrid>
        <w:gridCol w:w="3827"/>
      </w:tblGrid>
      <w:tr w:rsidR="006E2312" w:rsidRPr="00323AA9" w:rsidTr="003B7A55">
        <w:tc>
          <w:tcPr>
            <w:tcW w:w="3827" w:type="dxa"/>
            <w:hideMark/>
          </w:tcPr>
          <w:p w:rsidR="006E2312" w:rsidRPr="0020215C" w:rsidRDefault="006E2312" w:rsidP="00A55B5B">
            <w:pPr>
              <w:pStyle w:val="4"/>
              <w:tabs>
                <w:tab w:val="left" w:pos="12600"/>
              </w:tabs>
              <w:spacing w:before="0" w:after="0"/>
              <w:jc w:val="both"/>
              <w:rPr>
                <w:b w:val="0"/>
                <w:sz w:val="18"/>
                <w:szCs w:val="18"/>
              </w:rPr>
            </w:pPr>
            <w:r w:rsidRPr="0020215C">
              <w:rPr>
                <w:b w:val="0"/>
                <w:sz w:val="18"/>
                <w:szCs w:val="18"/>
              </w:rPr>
              <w:t xml:space="preserve">Додаток </w:t>
            </w:r>
            <w:r>
              <w:rPr>
                <w:b w:val="0"/>
                <w:sz w:val="18"/>
                <w:szCs w:val="18"/>
              </w:rPr>
              <w:t>2</w:t>
            </w:r>
          </w:p>
          <w:p w:rsidR="006E2312" w:rsidRPr="0020215C" w:rsidRDefault="006E2312" w:rsidP="00A55B5B">
            <w:pPr>
              <w:jc w:val="both"/>
              <w:rPr>
                <w:sz w:val="18"/>
                <w:szCs w:val="18"/>
              </w:rPr>
            </w:pPr>
            <w:r w:rsidRPr="0020215C">
              <w:rPr>
                <w:sz w:val="18"/>
                <w:szCs w:val="18"/>
              </w:rPr>
              <w:t>до наказу Міністерства охорони здоров’я України «</w:t>
            </w:r>
            <w:r w:rsidRPr="005F6027">
              <w:rPr>
                <w:sz w:val="18"/>
                <w:szCs w:val="18"/>
              </w:rPr>
              <w:t>Про державну реєстрацію лікарських засобів та внесення змін до реєстраційних матеріалів лікарських засобів, які зареєстровані компетентними органами Сполучених Штатів Америки, Швейцарської Конфедерації, Японії, Австралії, Канади, Європейського Союзу</w:t>
            </w:r>
            <w:r w:rsidRPr="0020215C">
              <w:rPr>
                <w:sz w:val="18"/>
                <w:szCs w:val="18"/>
              </w:rPr>
              <w:t>»</w:t>
            </w:r>
          </w:p>
          <w:p w:rsidR="006E2312" w:rsidRPr="002E6500" w:rsidRDefault="006E2312" w:rsidP="00A55B5B">
            <w:pPr>
              <w:jc w:val="both"/>
              <w:rPr>
                <w:rFonts w:cs="Calibri"/>
                <w:u w:val="single"/>
              </w:rPr>
            </w:pPr>
            <w:r w:rsidRPr="002E6500">
              <w:rPr>
                <w:sz w:val="18"/>
                <w:szCs w:val="18"/>
                <w:u w:val="single"/>
              </w:rPr>
              <w:t>від 20 липня 2023 року № 1319</w:t>
            </w:r>
          </w:p>
        </w:tc>
      </w:tr>
    </w:tbl>
    <w:p w:rsidR="006E2312" w:rsidRDefault="006E2312" w:rsidP="006E2312">
      <w:pPr>
        <w:pStyle w:val="4"/>
        <w:tabs>
          <w:tab w:val="left" w:pos="12600"/>
        </w:tabs>
        <w:rPr>
          <w:rFonts w:cs="Arial"/>
          <w:sz w:val="18"/>
          <w:szCs w:val="18"/>
        </w:rPr>
      </w:pPr>
      <w:r>
        <w:rPr>
          <w:rFonts w:cs="Arial"/>
          <w:sz w:val="18"/>
          <w:szCs w:val="18"/>
        </w:rPr>
        <w:t xml:space="preserve">                                                                                                                                                                                                       </w:t>
      </w:r>
    </w:p>
    <w:p w:rsidR="006E2312" w:rsidRDefault="006E2312" w:rsidP="006E2312">
      <w:pPr>
        <w:pStyle w:val="4"/>
        <w:tabs>
          <w:tab w:val="left" w:pos="12600"/>
        </w:tabs>
        <w:rPr>
          <w:rFonts w:cs="Arial"/>
          <w:sz w:val="18"/>
          <w:szCs w:val="18"/>
        </w:rPr>
      </w:pPr>
    </w:p>
    <w:p w:rsidR="006E2312" w:rsidRDefault="006E2312" w:rsidP="006E2312">
      <w:pPr>
        <w:pStyle w:val="4"/>
        <w:tabs>
          <w:tab w:val="left" w:pos="12600"/>
        </w:tabs>
        <w:rPr>
          <w:rFonts w:cs="Arial"/>
          <w:sz w:val="18"/>
          <w:szCs w:val="18"/>
        </w:rPr>
      </w:pPr>
    </w:p>
    <w:p w:rsidR="006E2312" w:rsidRDefault="006E2312" w:rsidP="006E2312">
      <w:pPr>
        <w:pStyle w:val="4"/>
        <w:tabs>
          <w:tab w:val="left" w:pos="12600"/>
        </w:tabs>
        <w:rPr>
          <w:rFonts w:cs="Arial"/>
          <w:sz w:val="18"/>
          <w:szCs w:val="18"/>
        </w:rPr>
      </w:pPr>
    </w:p>
    <w:p w:rsidR="006E2312" w:rsidRDefault="006E2312" w:rsidP="006E2312">
      <w:pPr>
        <w:pStyle w:val="4"/>
        <w:tabs>
          <w:tab w:val="left" w:pos="12600"/>
        </w:tabs>
        <w:rPr>
          <w:rFonts w:cs="Arial"/>
          <w:sz w:val="18"/>
          <w:szCs w:val="18"/>
        </w:rPr>
      </w:pPr>
    </w:p>
    <w:p w:rsidR="00A55B5B" w:rsidRDefault="00A55B5B" w:rsidP="00A55B5B">
      <w:pPr>
        <w:pStyle w:val="2"/>
        <w:tabs>
          <w:tab w:val="left" w:pos="12600"/>
        </w:tabs>
        <w:spacing w:before="0" w:after="0"/>
        <w:jc w:val="center"/>
        <w:rPr>
          <w:rFonts w:ascii="Times New Roman" w:hAnsi="Times New Roman"/>
          <w:i w:val="0"/>
        </w:rPr>
      </w:pPr>
    </w:p>
    <w:p w:rsidR="006E2312" w:rsidRPr="00A55B5B" w:rsidRDefault="006E2312" w:rsidP="00A55B5B">
      <w:pPr>
        <w:pStyle w:val="2"/>
        <w:tabs>
          <w:tab w:val="left" w:pos="12600"/>
        </w:tabs>
        <w:spacing w:before="0" w:after="0"/>
        <w:jc w:val="center"/>
        <w:rPr>
          <w:rFonts w:ascii="Times New Roman" w:hAnsi="Times New Roman"/>
          <w:i w:val="0"/>
          <w:caps/>
        </w:rPr>
      </w:pPr>
      <w:r w:rsidRPr="00A55B5B">
        <w:rPr>
          <w:rFonts w:ascii="Times New Roman" w:hAnsi="Times New Roman"/>
          <w:i w:val="0"/>
        </w:rPr>
        <w:t>ПЕРЕЛІК</w:t>
      </w:r>
    </w:p>
    <w:p w:rsidR="006E2312" w:rsidRPr="00A55B5B" w:rsidRDefault="006E2312" w:rsidP="00A55B5B">
      <w:pPr>
        <w:pStyle w:val="Normal"/>
        <w:ind w:left="284"/>
        <w:jc w:val="center"/>
      </w:pPr>
      <w:r w:rsidRPr="00A55B5B">
        <w:rPr>
          <w:b/>
          <w:caps/>
          <w:sz w:val="28"/>
          <w:szCs w:val="28"/>
        </w:rPr>
        <w:t>ЛІКАРСЬКИХ ЗАСОБІВ (МЕДИЧНИХ ІМУНОБІОЛОГІЧНИХ ПРЕПАРАТІВ), ЩОДО ЯКИХ БУЛИ ВНЕСЕНІ ЗМІНИ ДО РЕЄСТРАЦІЙНИХ МАТЕРІАЛІВ, ЯКІ ВНОСЯТЬСЯ ДО ДЕРЖАВНОГО РЕЄСТРУ ЛІКАРСЬКИХ ЗАСОБІВ УКРАЇНИ</w:t>
      </w:r>
      <w:r w:rsidRPr="00A55B5B">
        <w:rPr>
          <w:b/>
          <w:sz w:val="28"/>
          <w:szCs w:val="28"/>
        </w:rPr>
        <w:t>, ЯКІ ЗАРЕЄСТРОВАНІ КОМПЕТЕНТНИМИ ОРГАНАМИ СПОЛУЧЕНИХ ШТАТІВ АМЕРИКИ, ШВЕЙЦАРСЬКОЇ КОНФЕДЕРАЦІЇ, ЯПОНІЇ, АВСТРАЛІЇ, КАНАДИ, ЛІКАРСЬКИХ ЗАСОБІВ, ЩО ЗА ЦЕНТРАЛІЗОВАНОЮ ПРОЦЕДУРОЮ ЗАРЕЄСТРОВАНІ КОМПЕТЕНТНИМ ОРГАНОМ ЄВРОПЕЙСЬКОГО СОЮЗУ</w:t>
      </w:r>
    </w:p>
    <w:p w:rsidR="006E2312" w:rsidRPr="00A55B5B" w:rsidRDefault="006E2312" w:rsidP="00A55B5B">
      <w:pPr>
        <w:pStyle w:val="Normal"/>
        <w:jc w:val="center"/>
      </w:pPr>
    </w:p>
    <w:tbl>
      <w:tblPr>
        <w:tblpPr w:leftFromText="180" w:rightFromText="180" w:vertAnchor="text" w:tblpX="358" w:tblpY="1"/>
        <w:tblOverlap w:val="never"/>
        <w:tblW w:w="15734"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4A0" w:firstRow="1" w:lastRow="0" w:firstColumn="1" w:lastColumn="0" w:noHBand="0" w:noVBand="1"/>
      </w:tblPr>
      <w:tblGrid>
        <w:gridCol w:w="601"/>
        <w:gridCol w:w="1418"/>
        <w:gridCol w:w="1809"/>
        <w:gridCol w:w="992"/>
        <w:gridCol w:w="992"/>
        <w:gridCol w:w="2836"/>
        <w:gridCol w:w="1134"/>
        <w:gridCol w:w="3543"/>
        <w:gridCol w:w="993"/>
        <w:gridCol w:w="1416"/>
      </w:tblGrid>
      <w:tr w:rsidR="006E2312" w:rsidRPr="004C1C00" w:rsidTr="00A55B5B">
        <w:trPr>
          <w:tblHeader/>
        </w:trPr>
        <w:tc>
          <w:tcPr>
            <w:tcW w:w="601" w:type="dxa"/>
            <w:tcBorders>
              <w:top w:val="single" w:sz="4" w:space="0" w:color="auto"/>
              <w:left w:val="single" w:sz="4" w:space="0" w:color="auto"/>
              <w:bottom w:val="single" w:sz="4" w:space="0" w:color="auto"/>
              <w:right w:val="single" w:sz="4" w:space="0" w:color="auto"/>
            </w:tcBorders>
            <w:shd w:val="clear" w:color="auto" w:fill="BFBFBF"/>
          </w:tcPr>
          <w:p w:rsidR="006E2312" w:rsidRPr="004C1C00" w:rsidRDefault="006E2312" w:rsidP="00A55B5B">
            <w:pPr>
              <w:tabs>
                <w:tab w:val="left" w:pos="12600"/>
              </w:tabs>
              <w:jc w:val="center"/>
              <w:rPr>
                <w:rFonts w:ascii="Arial" w:hAnsi="Arial" w:cs="Arial"/>
                <w:b/>
                <w:i/>
                <w:sz w:val="16"/>
                <w:szCs w:val="16"/>
              </w:rPr>
            </w:pPr>
            <w:r w:rsidRPr="004C1C00">
              <w:rPr>
                <w:rFonts w:ascii="Arial" w:hAnsi="Arial" w:cs="Arial"/>
                <w:b/>
                <w:i/>
                <w:sz w:val="16"/>
                <w:szCs w:val="16"/>
              </w:rPr>
              <w:t>№ п/п</w:t>
            </w:r>
          </w:p>
        </w:tc>
        <w:tc>
          <w:tcPr>
            <w:tcW w:w="1418" w:type="dxa"/>
            <w:tcBorders>
              <w:top w:val="single" w:sz="4" w:space="0" w:color="auto"/>
              <w:left w:val="single" w:sz="4" w:space="0" w:color="auto"/>
              <w:bottom w:val="single" w:sz="4" w:space="0" w:color="auto"/>
              <w:right w:val="single" w:sz="4" w:space="0" w:color="auto"/>
            </w:tcBorders>
            <w:shd w:val="clear" w:color="auto" w:fill="BFBFBF"/>
          </w:tcPr>
          <w:p w:rsidR="006E2312" w:rsidRPr="004C1C00" w:rsidRDefault="006E2312" w:rsidP="00A55B5B">
            <w:pPr>
              <w:tabs>
                <w:tab w:val="left" w:pos="12600"/>
              </w:tabs>
              <w:jc w:val="center"/>
              <w:rPr>
                <w:rFonts w:ascii="Arial" w:hAnsi="Arial" w:cs="Arial"/>
                <w:b/>
                <w:i/>
                <w:sz w:val="16"/>
                <w:szCs w:val="16"/>
              </w:rPr>
            </w:pPr>
            <w:r w:rsidRPr="004C1C00">
              <w:rPr>
                <w:rFonts w:ascii="Arial" w:hAnsi="Arial" w:cs="Arial"/>
                <w:b/>
                <w:i/>
                <w:sz w:val="16"/>
                <w:szCs w:val="16"/>
              </w:rPr>
              <w:t>Назва лікарського засобу</w:t>
            </w:r>
          </w:p>
        </w:tc>
        <w:tc>
          <w:tcPr>
            <w:tcW w:w="1809" w:type="dxa"/>
            <w:tcBorders>
              <w:top w:val="single" w:sz="4" w:space="0" w:color="auto"/>
              <w:left w:val="single" w:sz="4" w:space="0" w:color="auto"/>
              <w:bottom w:val="single" w:sz="4" w:space="0" w:color="auto"/>
              <w:right w:val="single" w:sz="4" w:space="0" w:color="auto"/>
            </w:tcBorders>
            <w:shd w:val="clear" w:color="auto" w:fill="BFBFBF"/>
          </w:tcPr>
          <w:p w:rsidR="006E2312" w:rsidRPr="004C1C00" w:rsidRDefault="006E2312" w:rsidP="00A55B5B">
            <w:pPr>
              <w:tabs>
                <w:tab w:val="left" w:pos="12600"/>
              </w:tabs>
              <w:jc w:val="center"/>
              <w:rPr>
                <w:rFonts w:ascii="Arial" w:hAnsi="Arial" w:cs="Arial"/>
                <w:b/>
                <w:i/>
                <w:sz w:val="16"/>
                <w:szCs w:val="16"/>
              </w:rPr>
            </w:pPr>
            <w:r w:rsidRPr="004C1C00">
              <w:rPr>
                <w:rFonts w:ascii="Arial" w:hAnsi="Arial" w:cs="Arial"/>
                <w:b/>
                <w:i/>
                <w:sz w:val="16"/>
                <w:szCs w:val="16"/>
              </w:rPr>
              <w:t>Форма випуску (лікарська форма, упаковка)</w:t>
            </w:r>
          </w:p>
        </w:tc>
        <w:tc>
          <w:tcPr>
            <w:tcW w:w="992" w:type="dxa"/>
            <w:tcBorders>
              <w:top w:val="single" w:sz="4" w:space="0" w:color="auto"/>
              <w:left w:val="single" w:sz="4" w:space="0" w:color="auto"/>
              <w:bottom w:val="single" w:sz="4" w:space="0" w:color="auto"/>
              <w:right w:val="single" w:sz="4" w:space="0" w:color="auto"/>
            </w:tcBorders>
            <w:shd w:val="clear" w:color="auto" w:fill="BFBFBF"/>
          </w:tcPr>
          <w:p w:rsidR="006E2312" w:rsidRPr="004C1C00" w:rsidRDefault="006E2312" w:rsidP="00A55B5B">
            <w:pPr>
              <w:tabs>
                <w:tab w:val="left" w:pos="12600"/>
              </w:tabs>
              <w:ind w:left="-108"/>
              <w:jc w:val="center"/>
              <w:rPr>
                <w:rFonts w:ascii="Arial" w:hAnsi="Arial" w:cs="Arial"/>
                <w:b/>
                <w:i/>
                <w:sz w:val="16"/>
                <w:szCs w:val="16"/>
              </w:rPr>
            </w:pPr>
            <w:r w:rsidRPr="004C1C00">
              <w:rPr>
                <w:rFonts w:ascii="Arial" w:hAnsi="Arial" w:cs="Arial"/>
                <w:b/>
                <w:i/>
                <w:sz w:val="16"/>
                <w:szCs w:val="16"/>
              </w:rPr>
              <w:t>Заявник</w:t>
            </w:r>
          </w:p>
          <w:p w:rsidR="006E2312" w:rsidRPr="004C1C00" w:rsidRDefault="006E2312" w:rsidP="00A55B5B">
            <w:pPr>
              <w:tabs>
                <w:tab w:val="left" w:pos="12600"/>
              </w:tabs>
              <w:ind w:left="-108"/>
              <w:jc w:val="center"/>
              <w:rPr>
                <w:rFonts w:ascii="Arial" w:hAnsi="Arial" w:cs="Arial"/>
                <w:b/>
                <w:i/>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BFBFBF"/>
          </w:tcPr>
          <w:p w:rsidR="006E2312" w:rsidRPr="004C1C00" w:rsidRDefault="006E2312" w:rsidP="00A55B5B">
            <w:pPr>
              <w:tabs>
                <w:tab w:val="left" w:pos="12600"/>
              </w:tabs>
              <w:ind w:right="-108"/>
              <w:jc w:val="center"/>
              <w:rPr>
                <w:rFonts w:ascii="Arial" w:hAnsi="Arial" w:cs="Arial"/>
                <w:b/>
                <w:i/>
                <w:sz w:val="16"/>
                <w:szCs w:val="16"/>
              </w:rPr>
            </w:pPr>
            <w:r w:rsidRPr="004C1C00">
              <w:rPr>
                <w:rFonts w:ascii="Arial" w:hAnsi="Arial" w:cs="Arial"/>
                <w:b/>
                <w:i/>
                <w:sz w:val="16"/>
                <w:szCs w:val="16"/>
              </w:rPr>
              <w:t>Країна</w:t>
            </w:r>
          </w:p>
        </w:tc>
        <w:tc>
          <w:tcPr>
            <w:tcW w:w="2836" w:type="dxa"/>
            <w:tcBorders>
              <w:top w:val="single" w:sz="4" w:space="0" w:color="auto"/>
              <w:left w:val="single" w:sz="4" w:space="0" w:color="auto"/>
              <w:bottom w:val="single" w:sz="4" w:space="0" w:color="auto"/>
              <w:right w:val="single" w:sz="4" w:space="0" w:color="auto"/>
            </w:tcBorders>
            <w:shd w:val="clear" w:color="auto" w:fill="BFBFBF"/>
          </w:tcPr>
          <w:p w:rsidR="006E2312" w:rsidRPr="004C1C00" w:rsidRDefault="006E2312" w:rsidP="00A55B5B">
            <w:pPr>
              <w:tabs>
                <w:tab w:val="left" w:pos="12600"/>
              </w:tabs>
              <w:jc w:val="center"/>
              <w:rPr>
                <w:rFonts w:ascii="Arial" w:hAnsi="Arial" w:cs="Arial"/>
                <w:b/>
                <w:i/>
                <w:sz w:val="16"/>
                <w:szCs w:val="16"/>
              </w:rPr>
            </w:pPr>
            <w:r w:rsidRPr="004C1C00">
              <w:rPr>
                <w:rFonts w:ascii="Arial" w:hAnsi="Arial" w:cs="Arial"/>
                <w:b/>
                <w:i/>
                <w:sz w:val="16"/>
                <w:szCs w:val="16"/>
              </w:rPr>
              <w:t>Виробник</w:t>
            </w:r>
          </w:p>
        </w:tc>
        <w:tc>
          <w:tcPr>
            <w:tcW w:w="1134" w:type="dxa"/>
            <w:tcBorders>
              <w:top w:val="single" w:sz="4" w:space="0" w:color="auto"/>
              <w:left w:val="single" w:sz="4" w:space="0" w:color="auto"/>
              <w:bottom w:val="single" w:sz="4" w:space="0" w:color="auto"/>
              <w:right w:val="single" w:sz="4" w:space="0" w:color="auto"/>
            </w:tcBorders>
            <w:shd w:val="clear" w:color="auto" w:fill="BFBFBF"/>
          </w:tcPr>
          <w:p w:rsidR="006E2312" w:rsidRPr="004C1C00" w:rsidRDefault="006E2312" w:rsidP="00A55B5B">
            <w:pPr>
              <w:tabs>
                <w:tab w:val="left" w:pos="12600"/>
              </w:tabs>
              <w:jc w:val="center"/>
              <w:rPr>
                <w:rFonts w:ascii="Arial" w:hAnsi="Arial" w:cs="Arial"/>
                <w:b/>
                <w:i/>
                <w:sz w:val="16"/>
                <w:szCs w:val="16"/>
              </w:rPr>
            </w:pPr>
            <w:r w:rsidRPr="004C1C00">
              <w:rPr>
                <w:rFonts w:ascii="Arial" w:hAnsi="Arial" w:cs="Arial"/>
                <w:b/>
                <w:i/>
                <w:sz w:val="16"/>
                <w:szCs w:val="16"/>
              </w:rPr>
              <w:t>Країна</w:t>
            </w:r>
          </w:p>
        </w:tc>
        <w:tc>
          <w:tcPr>
            <w:tcW w:w="3543" w:type="dxa"/>
            <w:tcBorders>
              <w:top w:val="single" w:sz="4" w:space="0" w:color="auto"/>
              <w:left w:val="single" w:sz="4" w:space="0" w:color="auto"/>
              <w:bottom w:val="single" w:sz="4" w:space="0" w:color="auto"/>
              <w:right w:val="single" w:sz="4" w:space="0" w:color="auto"/>
            </w:tcBorders>
            <w:shd w:val="clear" w:color="auto" w:fill="BFBFBF"/>
          </w:tcPr>
          <w:p w:rsidR="006E2312" w:rsidRPr="004C1C00" w:rsidRDefault="006E2312" w:rsidP="00A55B5B">
            <w:pPr>
              <w:tabs>
                <w:tab w:val="left" w:pos="12600"/>
              </w:tabs>
              <w:jc w:val="center"/>
              <w:rPr>
                <w:rFonts w:ascii="Arial" w:hAnsi="Arial" w:cs="Arial"/>
                <w:b/>
                <w:i/>
                <w:sz w:val="16"/>
                <w:szCs w:val="16"/>
              </w:rPr>
            </w:pPr>
            <w:r w:rsidRPr="004C1C00">
              <w:rPr>
                <w:rFonts w:ascii="Arial" w:hAnsi="Arial" w:cs="Arial"/>
                <w:b/>
                <w:i/>
                <w:sz w:val="16"/>
                <w:szCs w:val="16"/>
              </w:rPr>
              <w:t>Реєстраційна процедура</w:t>
            </w:r>
          </w:p>
        </w:tc>
        <w:tc>
          <w:tcPr>
            <w:tcW w:w="993" w:type="dxa"/>
            <w:tcBorders>
              <w:top w:val="single" w:sz="4" w:space="0" w:color="auto"/>
              <w:left w:val="single" w:sz="4" w:space="0" w:color="auto"/>
              <w:bottom w:val="single" w:sz="4" w:space="0" w:color="auto"/>
              <w:right w:val="single" w:sz="4" w:space="0" w:color="auto"/>
            </w:tcBorders>
            <w:shd w:val="clear" w:color="auto" w:fill="BFBFBF"/>
          </w:tcPr>
          <w:p w:rsidR="006E2312" w:rsidRPr="004C1C00" w:rsidRDefault="006E2312" w:rsidP="00A55B5B">
            <w:pPr>
              <w:tabs>
                <w:tab w:val="left" w:pos="12600"/>
              </w:tabs>
              <w:jc w:val="center"/>
              <w:rPr>
                <w:rFonts w:ascii="Arial" w:hAnsi="Arial" w:cs="Arial"/>
                <w:b/>
                <w:i/>
                <w:sz w:val="16"/>
                <w:szCs w:val="16"/>
              </w:rPr>
            </w:pPr>
            <w:r w:rsidRPr="004C1C00">
              <w:rPr>
                <w:rFonts w:ascii="Arial" w:hAnsi="Arial" w:cs="Arial"/>
                <w:b/>
                <w:i/>
                <w:sz w:val="16"/>
                <w:szCs w:val="16"/>
              </w:rPr>
              <w:t>Умови відпуску</w:t>
            </w:r>
          </w:p>
        </w:tc>
        <w:tc>
          <w:tcPr>
            <w:tcW w:w="1416" w:type="dxa"/>
            <w:tcBorders>
              <w:top w:val="single" w:sz="4" w:space="0" w:color="auto"/>
              <w:left w:val="single" w:sz="4" w:space="0" w:color="auto"/>
              <w:bottom w:val="single" w:sz="4" w:space="0" w:color="auto"/>
              <w:right w:val="single" w:sz="4" w:space="0" w:color="auto"/>
            </w:tcBorders>
            <w:shd w:val="clear" w:color="auto" w:fill="BFBFBF"/>
          </w:tcPr>
          <w:p w:rsidR="006E2312" w:rsidRPr="004C1C00" w:rsidRDefault="006E2312" w:rsidP="00A55B5B">
            <w:pPr>
              <w:tabs>
                <w:tab w:val="left" w:pos="12600"/>
              </w:tabs>
              <w:ind w:left="-108"/>
              <w:jc w:val="center"/>
              <w:rPr>
                <w:rFonts w:ascii="Arial" w:hAnsi="Arial" w:cs="Arial"/>
                <w:b/>
                <w:i/>
                <w:sz w:val="16"/>
                <w:szCs w:val="16"/>
              </w:rPr>
            </w:pPr>
            <w:r w:rsidRPr="004C1C00">
              <w:rPr>
                <w:rFonts w:ascii="Arial" w:hAnsi="Arial" w:cs="Arial"/>
                <w:b/>
                <w:i/>
                <w:sz w:val="16"/>
                <w:szCs w:val="16"/>
              </w:rPr>
              <w:t>Номер реєстраційного посвідчення</w:t>
            </w:r>
          </w:p>
        </w:tc>
      </w:tr>
      <w:tr w:rsidR="006E2312" w:rsidRPr="004C1C00" w:rsidTr="00A55B5B">
        <w:trPr>
          <w:tblHeader/>
        </w:trPr>
        <w:tc>
          <w:tcPr>
            <w:tcW w:w="601" w:type="dxa"/>
            <w:tcBorders>
              <w:top w:val="single" w:sz="4" w:space="0" w:color="auto"/>
              <w:left w:val="single" w:sz="4" w:space="0" w:color="auto"/>
              <w:bottom w:val="single" w:sz="4" w:space="0" w:color="auto"/>
              <w:right w:val="single" w:sz="4" w:space="0" w:color="auto"/>
            </w:tcBorders>
          </w:tcPr>
          <w:p w:rsidR="006E2312" w:rsidRPr="004C1C00" w:rsidRDefault="006E2312" w:rsidP="00A55B5B">
            <w:pPr>
              <w:jc w:val="center"/>
              <w:rPr>
                <w:rFonts w:ascii="Arial" w:hAnsi="Arial" w:cs="Arial"/>
                <w:b/>
                <w:sz w:val="16"/>
                <w:szCs w:val="16"/>
                <w:lang w:eastAsia="en-US"/>
              </w:rPr>
            </w:pPr>
          </w:p>
        </w:tc>
        <w:tc>
          <w:tcPr>
            <w:tcW w:w="1418" w:type="dxa"/>
            <w:tcBorders>
              <w:top w:val="single" w:sz="4" w:space="0" w:color="auto"/>
              <w:left w:val="single" w:sz="4" w:space="0" w:color="auto"/>
              <w:bottom w:val="single" w:sz="4" w:space="0" w:color="auto"/>
              <w:right w:val="single" w:sz="4" w:space="0" w:color="auto"/>
            </w:tcBorders>
          </w:tcPr>
          <w:p w:rsidR="006E2312" w:rsidRPr="004C1C00" w:rsidRDefault="006E2312" w:rsidP="00A55B5B">
            <w:pPr>
              <w:tabs>
                <w:tab w:val="left" w:pos="12600"/>
              </w:tabs>
              <w:jc w:val="center"/>
              <w:rPr>
                <w:rFonts w:ascii="Arial" w:hAnsi="Arial" w:cs="Arial"/>
                <w:b/>
                <w:i/>
                <w:color w:val="000000"/>
                <w:sz w:val="16"/>
                <w:szCs w:val="16"/>
              </w:rPr>
            </w:pPr>
          </w:p>
        </w:tc>
        <w:tc>
          <w:tcPr>
            <w:tcW w:w="1809" w:type="dxa"/>
            <w:tcBorders>
              <w:top w:val="single" w:sz="4" w:space="0" w:color="auto"/>
              <w:left w:val="single" w:sz="4" w:space="0" w:color="auto"/>
              <w:bottom w:val="single" w:sz="4" w:space="0" w:color="auto"/>
              <w:right w:val="single" w:sz="4" w:space="0" w:color="auto"/>
            </w:tcBorders>
          </w:tcPr>
          <w:p w:rsidR="006E2312" w:rsidRPr="004C1C00" w:rsidRDefault="006E2312" w:rsidP="00A55B5B">
            <w:pPr>
              <w:tabs>
                <w:tab w:val="left" w:pos="12600"/>
              </w:tabs>
              <w:jc w:val="center"/>
              <w:rPr>
                <w:rFonts w:ascii="Arial" w:hAnsi="Arial" w:cs="Arial"/>
                <w:color w:val="000000"/>
                <w:sz w:val="16"/>
                <w:szCs w:val="16"/>
              </w:rPr>
            </w:pPr>
          </w:p>
        </w:tc>
        <w:tc>
          <w:tcPr>
            <w:tcW w:w="992" w:type="dxa"/>
            <w:tcBorders>
              <w:top w:val="single" w:sz="4" w:space="0" w:color="auto"/>
              <w:left w:val="single" w:sz="4" w:space="0" w:color="auto"/>
              <w:bottom w:val="single" w:sz="4" w:space="0" w:color="auto"/>
              <w:right w:val="single" w:sz="4" w:space="0" w:color="auto"/>
            </w:tcBorders>
          </w:tcPr>
          <w:p w:rsidR="006E2312" w:rsidRPr="004C1C00" w:rsidRDefault="006E2312" w:rsidP="00A55B5B">
            <w:pPr>
              <w:tabs>
                <w:tab w:val="left" w:pos="12600"/>
              </w:tabs>
              <w:jc w:val="center"/>
              <w:rPr>
                <w:rFonts w:ascii="Arial" w:hAnsi="Arial" w:cs="Arial"/>
                <w:color w:val="000000"/>
                <w:sz w:val="16"/>
                <w:szCs w:val="16"/>
              </w:rPr>
            </w:pPr>
          </w:p>
        </w:tc>
        <w:tc>
          <w:tcPr>
            <w:tcW w:w="992" w:type="dxa"/>
            <w:tcBorders>
              <w:top w:val="single" w:sz="4" w:space="0" w:color="auto"/>
              <w:left w:val="single" w:sz="4" w:space="0" w:color="auto"/>
              <w:bottom w:val="single" w:sz="4" w:space="0" w:color="auto"/>
              <w:right w:val="single" w:sz="4" w:space="0" w:color="auto"/>
            </w:tcBorders>
          </w:tcPr>
          <w:p w:rsidR="006E2312" w:rsidRPr="004C1C00" w:rsidRDefault="006E2312" w:rsidP="00A55B5B">
            <w:pPr>
              <w:tabs>
                <w:tab w:val="left" w:pos="12600"/>
              </w:tabs>
              <w:jc w:val="center"/>
              <w:rPr>
                <w:rFonts w:ascii="Arial" w:hAnsi="Arial" w:cs="Arial"/>
                <w:color w:val="000000"/>
                <w:sz w:val="16"/>
                <w:szCs w:val="16"/>
              </w:rPr>
            </w:pPr>
          </w:p>
        </w:tc>
        <w:tc>
          <w:tcPr>
            <w:tcW w:w="2836" w:type="dxa"/>
            <w:tcBorders>
              <w:top w:val="single" w:sz="4" w:space="0" w:color="auto"/>
              <w:left w:val="single" w:sz="4" w:space="0" w:color="auto"/>
              <w:bottom w:val="single" w:sz="4" w:space="0" w:color="auto"/>
              <w:right w:val="single" w:sz="4" w:space="0" w:color="auto"/>
            </w:tcBorders>
          </w:tcPr>
          <w:p w:rsidR="006E2312" w:rsidRPr="004C1C00" w:rsidRDefault="006E2312" w:rsidP="00A55B5B">
            <w:pPr>
              <w:tabs>
                <w:tab w:val="left" w:pos="12600"/>
              </w:tabs>
              <w:jc w:val="center"/>
              <w:rPr>
                <w:rFonts w:ascii="Arial" w:hAnsi="Arial" w:cs="Arial"/>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tcPr>
          <w:p w:rsidR="006E2312" w:rsidRPr="004C1C00" w:rsidRDefault="006E2312" w:rsidP="00A55B5B">
            <w:pPr>
              <w:tabs>
                <w:tab w:val="left" w:pos="12600"/>
              </w:tabs>
              <w:jc w:val="center"/>
              <w:rPr>
                <w:rFonts w:ascii="Arial" w:hAnsi="Arial" w:cs="Arial"/>
                <w:color w:val="000000"/>
                <w:sz w:val="16"/>
                <w:szCs w:val="16"/>
              </w:rPr>
            </w:pPr>
          </w:p>
        </w:tc>
        <w:tc>
          <w:tcPr>
            <w:tcW w:w="3543" w:type="dxa"/>
            <w:tcBorders>
              <w:top w:val="single" w:sz="4" w:space="0" w:color="auto"/>
              <w:left w:val="single" w:sz="4" w:space="0" w:color="auto"/>
              <w:bottom w:val="single" w:sz="4" w:space="0" w:color="auto"/>
              <w:right w:val="single" w:sz="4" w:space="0" w:color="auto"/>
            </w:tcBorders>
          </w:tcPr>
          <w:p w:rsidR="006E2312" w:rsidRPr="004C1C00" w:rsidRDefault="006E2312" w:rsidP="00A55B5B">
            <w:pPr>
              <w:tabs>
                <w:tab w:val="left" w:pos="12600"/>
              </w:tabs>
              <w:jc w:val="center"/>
              <w:rPr>
                <w:rFonts w:ascii="Arial" w:hAnsi="Arial" w:cs="Arial"/>
                <w:color w:val="000000"/>
                <w:sz w:val="16"/>
                <w:szCs w:val="16"/>
              </w:rPr>
            </w:pPr>
          </w:p>
        </w:tc>
        <w:tc>
          <w:tcPr>
            <w:tcW w:w="993" w:type="dxa"/>
            <w:tcBorders>
              <w:top w:val="single" w:sz="4" w:space="0" w:color="auto"/>
              <w:left w:val="single" w:sz="4" w:space="0" w:color="auto"/>
              <w:bottom w:val="single" w:sz="4" w:space="0" w:color="auto"/>
              <w:right w:val="single" w:sz="4" w:space="0" w:color="auto"/>
            </w:tcBorders>
          </w:tcPr>
          <w:p w:rsidR="006E2312" w:rsidRPr="004C1C00" w:rsidRDefault="006E2312" w:rsidP="00A55B5B">
            <w:pPr>
              <w:tabs>
                <w:tab w:val="left" w:pos="12600"/>
              </w:tabs>
              <w:jc w:val="center"/>
              <w:rPr>
                <w:rFonts w:ascii="Arial" w:hAnsi="Arial" w:cs="Arial"/>
                <w:b/>
                <w:i/>
                <w:color w:val="000000"/>
                <w:sz w:val="16"/>
                <w:szCs w:val="16"/>
              </w:rPr>
            </w:pPr>
          </w:p>
        </w:tc>
        <w:tc>
          <w:tcPr>
            <w:tcW w:w="1416" w:type="dxa"/>
            <w:tcBorders>
              <w:top w:val="single" w:sz="4" w:space="0" w:color="auto"/>
              <w:left w:val="single" w:sz="4" w:space="0" w:color="auto"/>
              <w:bottom w:val="single" w:sz="4" w:space="0" w:color="auto"/>
              <w:right w:val="single" w:sz="4" w:space="0" w:color="auto"/>
            </w:tcBorders>
          </w:tcPr>
          <w:p w:rsidR="006E2312" w:rsidRPr="004C1C00" w:rsidRDefault="006E2312" w:rsidP="00A55B5B">
            <w:pPr>
              <w:tabs>
                <w:tab w:val="left" w:pos="12600"/>
              </w:tabs>
              <w:jc w:val="center"/>
              <w:rPr>
                <w:rFonts w:ascii="Arial" w:hAnsi="Arial" w:cs="Arial"/>
                <w:sz w:val="16"/>
                <w:szCs w:val="16"/>
              </w:rPr>
            </w:pPr>
          </w:p>
        </w:tc>
      </w:tr>
      <w:tr w:rsidR="006E2312" w:rsidRPr="00E92C39" w:rsidTr="00A55B5B">
        <w:trPr>
          <w:trHeight w:val="654"/>
        </w:trPr>
        <w:tc>
          <w:tcPr>
            <w:tcW w:w="601" w:type="dxa"/>
            <w:tcBorders>
              <w:top w:val="single" w:sz="4" w:space="0" w:color="auto"/>
              <w:left w:val="single" w:sz="4" w:space="0" w:color="000000"/>
              <w:bottom w:val="single" w:sz="4" w:space="0" w:color="auto"/>
              <w:right w:val="single" w:sz="4" w:space="0" w:color="auto"/>
            </w:tcBorders>
            <w:shd w:val="clear" w:color="auto" w:fill="FFFFFF"/>
          </w:tcPr>
          <w:p w:rsidR="006E2312" w:rsidRPr="00E92C39" w:rsidRDefault="006E2312" w:rsidP="00A55B5B">
            <w:pPr>
              <w:pStyle w:val="msolistparagraph0"/>
              <w:numPr>
                <w:ilvl w:val="0"/>
                <w:numId w:val="8"/>
              </w:numPr>
              <w:tabs>
                <w:tab w:val="left" w:pos="12600"/>
              </w:tabs>
              <w:ind w:left="360"/>
              <w:rPr>
                <w:rFonts w:ascii="Arial" w:hAnsi="Arial" w:cs="Arial"/>
                <w:b/>
                <w:sz w:val="16"/>
                <w:szCs w:val="16"/>
                <w:lang w:eastAsia="en-US"/>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E2312" w:rsidRPr="00562FF3" w:rsidRDefault="006E2312" w:rsidP="00A55B5B">
            <w:pPr>
              <w:pStyle w:val="Normal"/>
              <w:tabs>
                <w:tab w:val="left" w:pos="12600"/>
              </w:tabs>
              <w:rPr>
                <w:rFonts w:ascii="Arial" w:hAnsi="Arial" w:cs="Arial"/>
                <w:b/>
                <w:i/>
                <w:color w:val="000000"/>
                <w:sz w:val="16"/>
                <w:szCs w:val="16"/>
              </w:rPr>
            </w:pPr>
            <w:r w:rsidRPr="00562FF3">
              <w:rPr>
                <w:rFonts w:ascii="Arial" w:hAnsi="Arial" w:cs="Arial"/>
                <w:b/>
                <w:sz w:val="16"/>
                <w:szCs w:val="16"/>
              </w:rPr>
              <w:t>АЗАЦИТИДИН САНДОЗ®</w:t>
            </w:r>
          </w:p>
        </w:tc>
        <w:tc>
          <w:tcPr>
            <w:tcW w:w="1809" w:type="dxa"/>
            <w:tcBorders>
              <w:top w:val="single" w:sz="4" w:space="0" w:color="auto"/>
              <w:left w:val="single" w:sz="4" w:space="0" w:color="000000"/>
              <w:bottom w:val="single" w:sz="4" w:space="0" w:color="auto"/>
              <w:right w:val="single" w:sz="4" w:space="0" w:color="000000"/>
            </w:tcBorders>
            <w:shd w:val="clear" w:color="auto" w:fill="FFFFFF"/>
          </w:tcPr>
          <w:p w:rsidR="006E2312" w:rsidRPr="00562FF3" w:rsidRDefault="006E2312" w:rsidP="00A55B5B">
            <w:pPr>
              <w:pStyle w:val="Normal"/>
              <w:tabs>
                <w:tab w:val="left" w:pos="12600"/>
              </w:tabs>
              <w:rPr>
                <w:rFonts w:ascii="Arial" w:hAnsi="Arial" w:cs="Arial"/>
                <w:color w:val="000000"/>
                <w:sz w:val="16"/>
                <w:szCs w:val="16"/>
                <w:lang w:val="ru-RU"/>
              </w:rPr>
            </w:pPr>
            <w:r w:rsidRPr="00562FF3">
              <w:rPr>
                <w:rFonts w:ascii="Arial" w:hAnsi="Arial" w:cs="Arial"/>
                <w:color w:val="000000"/>
                <w:sz w:val="16"/>
                <w:szCs w:val="16"/>
                <w:lang w:val="ru-RU"/>
              </w:rPr>
              <w:t>порошок для суспензії для ін'єкцій, 100 мг; по 1 флакону з порошком у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6E2312" w:rsidRPr="00562FF3" w:rsidRDefault="006E2312" w:rsidP="00A55B5B">
            <w:pPr>
              <w:pStyle w:val="Normal"/>
              <w:tabs>
                <w:tab w:val="left" w:pos="12600"/>
              </w:tabs>
              <w:jc w:val="center"/>
              <w:rPr>
                <w:rFonts w:ascii="Arial" w:hAnsi="Arial" w:cs="Arial"/>
                <w:color w:val="000000"/>
                <w:sz w:val="16"/>
                <w:szCs w:val="16"/>
                <w:lang w:val="ru-RU"/>
              </w:rPr>
            </w:pPr>
            <w:r w:rsidRPr="00562FF3">
              <w:rPr>
                <w:rFonts w:ascii="Arial" w:hAnsi="Arial" w:cs="Arial"/>
                <w:color w:val="000000"/>
                <w:sz w:val="16"/>
                <w:szCs w:val="16"/>
                <w:lang w:val="ru-RU"/>
              </w:rPr>
              <w:t xml:space="preserve">Сандоз Фармасьютікалз д.д.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6E2312" w:rsidRPr="00562FF3" w:rsidRDefault="006E2312" w:rsidP="00A55B5B">
            <w:pPr>
              <w:pStyle w:val="Normal"/>
              <w:tabs>
                <w:tab w:val="left" w:pos="12600"/>
              </w:tabs>
              <w:jc w:val="center"/>
              <w:rPr>
                <w:rFonts w:ascii="Arial" w:hAnsi="Arial" w:cs="Arial"/>
                <w:color w:val="000000"/>
                <w:sz w:val="16"/>
                <w:szCs w:val="16"/>
              </w:rPr>
            </w:pPr>
            <w:r w:rsidRPr="00562FF3">
              <w:rPr>
                <w:rFonts w:ascii="Arial" w:hAnsi="Arial" w:cs="Arial"/>
                <w:color w:val="000000"/>
                <w:sz w:val="16"/>
                <w:szCs w:val="16"/>
              </w:rPr>
              <w:t>Словенія</w:t>
            </w:r>
          </w:p>
        </w:tc>
        <w:tc>
          <w:tcPr>
            <w:tcW w:w="2836" w:type="dxa"/>
            <w:tcBorders>
              <w:top w:val="single" w:sz="4" w:space="0" w:color="auto"/>
              <w:left w:val="single" w:sz="4" w:space="0" w:color="000000"/>
              <w:bottom w:val="single" w:sz="4" w:space="0" w:color="auto"/>
              <w:right w:val="single" w:sz="4" w:space="0" w:color="000000"/>
            </w:tcBorders>
            <w:shd w:val="clear" w:color="auto" w:fill="FFFFFF"/>
          </w:tcPr>
          <w:p w:rsidR="006E2312" w:rsidRDefault="006E2312" w:rsidP="00A55B5B">
            <w:pPr>
              <w:pStyle w:val="Normal"/>
              <w:tabs>
                <w:tab w:val="left" w:pos="12600"/>
              </w:tabs>
              <w:jc w:val="center"/>
              <w:rPr>
                <w:rFonts w:ascii="Arial" w:hAnsi="Arial" w:cs="Arial"/>
                <w:color w:val="000000"/>
                <w:sz w:val="16"/>
                <w:szCs w:val="16"/>
              </w:rPr>
            </w:pPr>
            <w:r w:rsidRPr="00562FF3">
              <w:rPr>
                <w:rFonts w:ascii="Arial" w:hAnsi="Arial" w:cs="Arial"/>
                <w:color w:val="000000"/>
                <w:sz w:val="16"/>
                <w:szCs w:val="16"/>
              </w:rPr>
              <w:t xml:space="preserve">випуск серії: </w:t>
            </w:r>
          </w:p>
          <w:p w:rsidR="006E2312" w:rsidRDefault="006E2312" w:rsidP="00A55B5B">
            <w:pPr>
              <w:pStyle w:val="Normal"/>
              <w:tabs>
                <w:tab w:val="left" w:pos="12600"/>
              </w:tabs>
              <w:jc w:val="center"/>
              <w:rPr>
                <w:rFonts w:ascii="Arial" w:hAnsi="Arial" w:cs="Arial"/>
                <w:color w:val="000000"/>
                <w:sz w:val="16"/>
                <w:szCs w:val="16"/>
              </w:rPr>
            </w:pPr>
            <w:r w:rsidRPr="00562FF3">
              <w:rPr>
                <w:rFonts w:ascii="Arial" w:hAnsi="Arial" w:cs="Arial"/>
                <w:color w:val="000000"/>
                <w:sz w:val="16"/>
                <w:szCs w:val="16"/>
              </w:rPr>
              <w:t xml:space="preserve">Лек Фармацевтична компанія д.д., Словенія; </w:t>
            </w:r>
          </w:p>
          <w:p w:rsidR="006E2312" w:rsidRDefault="006E2312" w:rsidP="00A55B5B">
            <w:pPr>
              <w:pStyle w:val="Normal"/>
              <w:tabs>
                <w:tab w:val="left" w:pos="12600"/>
              </w:tabs>
              <w:jc w:val="center"/>
              <w:rPr>
                <w:rFonts w:ascii="Arial" w:hAnsi="Arial" w:cs="Arial"/>
                <w:color w:val="000000"/>
                <w:sz w:val="16"/>
                <w:szCs w:val="16"/>
              </w:rPr>
            </w:pPr>
            <w:r w:rsidRPr="00562FF3">
              <w:rPr>
                <w:rFonts w:ascii="Arial" w:hAnsi="Arial" w:cs="Arial"/>
                <w:color w:val="000000"/>
                <w:sz w:val="16"/>
                <w:szCs w:val="16"/>
              </w:rPr>
              <w:t xml:space="preserve">випуск серії: Салютас Фарма ГмбХ, Німеччина; виробництво нерозфасованого продукту, первинне та вторинне пакування, тестування: </w:t>
            </w:r>
          </w:p>
          <w:p w:rsidR="006E2312" w:rsidRDefault="006E2312" w:rsidP="00A55B5B">
            <w:pPr>
              <w:pStyle w:val="Normal"/>
              <w:tabs>
                <w:tab w:val="left" w:pos="12600"/>
              </w:tabs>
              <w:jc w:val="center"/>
              <w:rPr>
                <w:rFonts w:ascii="Arial" w:hAnsi="Arial" w:cs="Arial"/>
                <w:color w:val="000000"/>
                <w:sz w:val="16"/>
                <w:szCs w:val="16"/>
              </w:rPr>
            </w:pPr>
            <w:r w:rsidRPr="00562FF3">
              <w:rPr>
                <w:rFonts w:ascii="Arial" w:hAnsi="Arial" w:cs="Arial"/>
                <w:color w:val="000000"/>
                <w:sz w:val="16"/>
                <w:szCs w:val="16"/>
              </w:rPr>
              <w:t xml:space="preserve">МСН Лабораторіс Прайват Лімітед, Індія; </w:t>
            </w:r>
          </w:p>
          <w:p w:rsidR="006E2312" w:rsidRPr="00562FF3" w:rsidRDefault="006E2312" w:rsidP="00A55B5B">
            <w:pPr>
              <w:pStyle w:val="Normal"/>
              <w:tabs>
                <w:tab w:val="left" w:pos="12600"/>
              </w:tabs>
              <w:jc w:val="center"/>
              <w:rPr>
                <w:rFonts w:ascii="Arial" w:hAnsi="Arial" w:cs="Arial"/>
                <w:color w:val="000000"/>
                <w:sz w:val="16"/>
                <w:szCs w:val="16"/>
                <w:lang w:val="ru-RU"/>
              </w:rPr>
            </w:pPr>
            <w:r w:rsidRPr="00562FF3">
              <w:rPr>
                <w:rFonts w:ascii="Arial" w:hAnsi="Arial" w:cs="Arial"/>
                <w:color w:val="000000"/>
                <w:sz w:val="16"/>
                <w:szCs w:val="16"/>
                <w:lang w:val="ru-RU"/>
              </w:rPr>
              <w:t xml:space="preserve">тестування: </w:t>
            </w:r>
            <w:r w:rsidRPr="00562FF3">
              <w:rPr>
                <w:rFonts w:ascii="Arial" w:hAnsi="Arial" w:cs="Arial"/>
                <w:color w:val="000000"/>
                <w:sz w:val="16"/>
                <w:szCs w:val="16"/>
                <w:lang w:val="ru-RU"/>
              </w:rPr>
              <w:br/>
              <w:t>Фармадокс Хелскер Лтд, Мальта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2312" w:rsidRDefault="006E2312" w:rsidP="00A55B5B">
            <w:pPr>
              <w:pStyle w:val="Normal"/>
              <w:tabs>
                <w:tab w:val="left" w:pos="12600"/>
              </w:tabs>
              <w:jc w:val="center"/>
              <w:rPr>
                <w:rFonts w:ascii="Arial" w:hAnsi="Arial" w:cs="Arial"/>
                <w:color w:val="000000"/>
                <w:sz w:val="16"/>
                <w:szCs w:val="16"/>
                <w:lang w:val="ru-RU"/>
              </w:rPr>
            </w:pPr>
            <w:r>
              <w:rPr>
                <w:rFonts w:ascii="Arial" w:hAnsi="Arial" w:cs="Arial"/>
                <w:color w:val="000000"/>
                <w:sz w:val="16"/>
                <w:szCs w:val="16"/>
                <w:lang w:val="ru-RU"/>
              </w:rPr>
              <w:t>Словенія/</w:t>
            </w:r>
          </w:p>
          <w:p w:rsidR="006E2312" w:rsidRDefault="006E2312" w:rsidP="00A55B5B">
            <w:pPr>
              <w:pStyle w:val="Normal"/>
              <w:tabs>
                <w:tab w:val="left" w:pos="12600"/>
              </w:tabs>
              <w:jc w:val="center"/>
              <w:rPr>
                <w:rFonts w:ascii="Arial" w:hAnsi="Arial" w:cs="Arial"/>
                <w:color w:val="000000"/>
                <w:sz w:val="16"/>
                <w:szCs w:val="16"/>
                <w:lang w:val="ru-RU"/>
              </w:rPr>
            </w:pPr>
            <w:r>
              <w:rPr>
                <w:rFonts w:ascii="Arial" w:hAnsi="Arial" w:cs="Arial"/>
                <w:color w:val="000000"/>
                <w:sz w:val="16"/>
                <w:szCs w:val="16"/>
                <w:lang w:val="ru-RU"/>
              </w:rPr>
              <w:t>Німеччина/</w:t>
            </w:r>
          </w:p>
          <w:p w:rsidR="006E2312" w:rsidRDefault="006E2312" w:rsidP="00A55B5B">
            <w:pPr>
              <w:pStyle w:val="Normal"/>
              <w:tabs>
                <w:tab w:val="left" w:pos="12600"/>
              </w:tabs>
              <w:jc w:val="center"/>
              <w:rPr>
                <w:rFonts w:ascii="Arial" w:hAnsi="Arial" w:cs="Arial"/>
                <w:color w:val="000000"/>
                <w:sz w:val="16"/>
                <w:szCs w:val="16"/>
                <w:lang w:val="ru-RU"/>
              </w:rPr>
            </w:pPr>
            <w:r>
              <w:rPr>
                <w:rFonts w:ascii="Arial" w:hAnsi="Arial" w:cs="Arial"/>
                <w:color w:val="000000"/>
                <w:sz w:val="16"/>
                <w:szCs w:val="16"/>
                <w:lang w:val="ru-RU"/>
              </w:rPr>
              <w:t>Індія/</w:t>
            </w:r>
          </w:p>
          <w:p w:rsidR="006E2312" w:rsidRPr="00562FF3" w:rsidRDefault="006E2312" w:rsidP="00A55B5B">
            <w:pPr>
              <w:pStyle w:val="Normal"/>
              <w:tabs>
                <w:tab w:val="left" w:pos="12600"/>
              </w:tabs>
              <w:jc w:val="center"/>
              <w:rPr>
                <w:rFonts w:ascii="Arial" w:hAnsi="Arial" w:cs="Arial"/>
                <w:color w:val="000000"/>
                <w:sz w:val="16"/>
                <w:szCs w:val="16"/>
                <w:lang w:val="ru-RU"/>
              </w:rPr>
            </w:pPr>
            <w:r>
              <w:rPr>
                <w:rFonts w:ascii="Arial" w:hAnsi="Arial" w:cs="Arial"/>
                <w:color w:val="000000"/>
                <w:sz w:val="16"/>
                <w:szCs w:val="16"/>
                <w:lang w:val="ru-RU"/>
              </w:rPr>
              <w:t>Мальта</w:t>
            </w:r>
          </w:p>
        </w:tc>
        <w:tc>
          <w:tcPr>
            <w:tcW w:w="3543" w:type="dxa"/>
            <w:tcBorders>
              <w:top w:val="single" w:sz="4" w:space="0" w:color="auto"/>
              <w:left w:val="single" w:sz="4" w:space="0" w:color="000000"/>
              <w:bottom w:val="single" w:sz="4" w:space="0" w:color="auto"/>
              <w:right w:val="single" w:sz="4" w:space="0" w:color="000000"/>
            </w:tcBorders>
            <w:shd w:val="clear" w:color="auto" w:fill="FFFFFF"/>
          </w:tcPr>
          <w:p w:rsidR="006E2312" w:rsidRPr="005F6027" w:rsidRDefault="006E2312" w:rsidP="00A55B5B">
            <w:pPr>
              <w:pStyle w:val="Normal"/>
              <w:tabs>
                <w:tab w:val="left" w:pos="12600"/>
              </w:tabs>
              <w:jc w:val="center"/>
              <w:rPr>
                <w:rFonts w:ascii="Arial" w:hAnsi="Arial" w:cs="Arial"/>
                <w:color w:val="000000"/>
                <w:sz w:val="16"/>
                <w:szCs w:val="16"/>
                <w:lang w:val="ru-RU"/>
              </w:rPr>
            </w:pPr>
            <w:r w:rsidRPr="005F6027">
              <w:rPr>
                <w:rFonts w:ascii="Arial" w:hAnsi="Arial" w:cs="Arial"/>
                <w:color w:val="000000"/>
                <w:sz w:val="16"/>
                <w:szCs w:val="16"/>
                <w:lang w:val="ru-RU"/>
              </w:rPr>
              <w:t xml:space="preserve">Зміни І та ІІ типу, </w:t>
            </w:r>
          </w:p>
          <w:p w:rsidR="006E2312" w:rsidRPr="005F6027" w:rsidRDefault="006E2312" w:rsidP="00A55B5B">
            <w:pPr>
              <w:pStyle w:val="Normal"/>
              <w:tabs>
                <w:tab w:val="left" w:pos="12600"/>
              </w:tabs>
              <w:jc w:val="center"/>
              <w:rPr>
                <w:rFonts w:ascii="Arial" w:hAnsi="Arial" w:cs="Arial"/>
                <w:color w:val="000000"/>
                <w:sz w:val="16"/>
                <w:szCs w:val="16"/>
                <w:lang w:val="ru-RU"/>
              </w:rPr>
            </w:pPr>
            <w:r w:rsidRPr="005F6027">
              <w:rPr>
                <w:rFonts w:ascii="Arial" w:hAnsi="Arial" w:cs="Arial"/>
                <w:color w:val="000000"/>
                <w:sz w:val="16"/>
                <w:szCs w:val="16"/>
              </w:rPr>
              <w:t>C</w:t>
            </w:r>
            <w:r w:rsidRPr="005F6027">
              <w:rPr>
                <w:rFonts w:ascii="Arial" w:hAnsi="Arial" w:cs="Arial"/>
                <w:color w:val="000000"/>
                <w:sz w:val="16"/>
                <w:szCs w:val="16"/>
                <w:lang w:val="ru-RU"/>
              </w:rPr>
              <w:t>.</w:t>
            </w:r>
            <w:r w:rsidRPr="005F6027">
              <w:rPr>
                <w:rFonts w:ascii="Arial" w:hAnsi="Arial" w:cs="Arial"/>
                <w:color w:val="000000"/>
                <w:sz w:val="16"/>
                <w:szCs w:val="16"/>
              </w:rPr>
              <w:t>I</w:t>
            </w:r>
            <w:r w:rsidRPr="005F6027">
              <w:rPr>
                <w:rFonts w:ascii="Arial" w:hAnsi="Arial" w:cs="Arial"/>
                <w:color w:val="000000"/>
                <w:sz w:val="16"/>
                <w:szCs w:val="16"/>
                <w:lang w:val="ru-RU"/>
              </w:rPr>
              <w:t>.2.</w:t>
            </w:r>
            <w:r w:rsidRPr="005F6027">
              <w:rPr>
                <w:rFonts w:ascii="Arial" w:hAnsi="Arial" w:cs="Arial"/>
                <w:color w:val="000000"/>
                <w:sz w:val="16"/>
                <w:szCs w:val="16"/>
              </w:rPr>
              <w:t>a</w:t>
            </w:r>
            <w:r w:rsidRPr="005F6027">
              <w:rPr>
                <w:rFonts w:ascii="Arial" w:hAnsi="Arial" w:cs="Arial"/>
                <w:color w:val="000000"/>
                <w:sz w:val="16"/>
                <w:szCs w:val="16"/>
                <w:lang w:val="ru-RU"/>
              </w:rPr>
              <w:t xml:space="preserve">) </w:t>
            </w:r>
            <w:r w:rsidRPr="005F6027">
              <w:rPr>
                <w:rFonts w:ascii="Arial" w:hAnsi="Arial" w:cs="Arial"/>
                <w:color w:val="000000"/>
                <w:sz w:val="16"/>
                <w:szCs w:val="16"/>
              </w:rPr>
              <w:t>IAin</w:t>
            </w:r>
            <w:r w:rsidRPr="005F6027">
              <w:rPr>
                <w:rFonts w:ascii="Arial" w:hAnsi="Arial" w:cs="Arial"/>
                <w:color w:val="000000"/>
                <w:sz w:val="16"/>
                <w:szCs w:val="16"/>
                <w:lang w:val="ru-RU"/>
              </w:rPr>
              <w:t xml:space="preserve"> - адаптація інформації про продукт згідно з досьє на оригінальний препарат Відаза (</w:t>
            </w:r>
            <w:r w:rsidRPr="005F6027">
              <w:rPr>
                <w:rFonts w:ascii="Arial" w:hAnsi="Arial" w:cs="Arial"/>
                <w:color w:val="000000"/>
                <w:sz w:val="16"/>
                <w:szCs w:val="16"/>
              </w:rPr>
              <w:t>Vidaza</w:t>
            </w:r>
            <w:r w:rsidRPr="005F6027">
              <w:rPr>
                <w:rFonts w:ascii="Arial" w:hAnsi="Arial" w:cs="Arial"/>
                <w:color w:val="000000"/>
                <w:sz w:val="16"/>
                <w:szCs w:val="16"/>
                <w:lang w:val="ru-RU"/>
              </w:rPr>
              <w:t xml:space="preserve">) станом на серпень 2022 року. </w:t>
            </w:r>
          </w:p>
          <w:p w:rsidR="006E2312" w:rsidRPr="00562FF3" w:rsidRDefault="006E2312" w:rsidP="00A55B5B">
            <w:pPr>
              <w:pStyle w:val="Normal"/>
              <w:tabs>
                <w:tab w:val="left" w:pos="12600"/>
              </w:tabs>
              <w:jc w:val="center"/>
              <w:rPr>
                <w:rFonts w:ascii="Arial" w:hAnsi="Arial" w:cs="Arial"/>
                <w:color w:val="000000"/>
                <w:sz w:val="16"/>
                <w:szCs w:val="16"/>
                <w:lang w:val="ru-RU"/>
              </w:rPr>
            </w:pPr>
            <w:r w:rsidRPr="005F6027">
              <w:rPr>
                <w:rFonts w:ascii="Arial" w:hAnsi="Arial" w:cs="Arial"/>
                <w:color w:val="000000"/>
                <w:sz w:val="16"/>
                <w:szCs w:val="16"/>
                <w:lang w:val="ru-RU"/>
              </w:rPr>
              <w:t>Введення змін протягом 6-ти місяців після затвердження.</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E2312" w:rsidRPr="00562FF3" w:rsidRDefault="006E2312" w:rsidP="00A55B5B">
            <w:pPr>
              <w:pStyle w:val="Normal"/>
              <w:tabs>
                <w:tab w:val="left" w:pos="12600"/>
              </w:tabs>
              <w:ind w:left="-113"/>
              <w:jc w:val="center"/>
              <w:rPr>
                <w:rFonts w:ascii="Arial" w:hAnsi="Arial" w:cs="Arial"/>
                <w:b/>
                <w:i/>
                <w:color w:val="000000"/>
                <w:sz w:val="16"/>
                <w:szCs w:val="16"/>
              </w:rPr>
            </w:pPr>
            <w:r w:rsidRPr="00562FF3">
              <w:rPr>
                <w:rFonts w:ascii="Arial" w:hAnsi="Arial" w:cs="Arial"/>
                <w:i/>
                <w:sz w:val="16"/>
                <w:szCs w:val="16"/>
              </w:rPr>
              <w:t>за рецептом</w:t>
            </w:r>
          </w:p>
        </w:tc>
        <w:tc>
          <w:tcPr>
            <w:tcW w:w="1416" w:type="dxa"/>
            <w:tcBorders>
              <w:top w:val="single" w:sz="4" w:space="0" w:color="auto"/>
              <w:left w:val="single" w:sz="4" w:space="0" w:color="000000"/>
              <w:bottom w:val="single" w:sz="4" w:space="0" w:color="auto"/>
              <w:right w:val="single" w:sz="4" w:space="0" w:color="000000"/>
            </w:tcBorders>
            <w:shd w:val="clear" w:color="auto" w:fill="FFFFFF"/>
          </w:tcPr>
          <w:p w:rsidR="006E2312" w:rsidRPr="00562FF3" w:rsidRDefault="006E2312" w:rsidP="00A55B5B">
            <w:pPr>
              <w:pStyle w:val="Normal"/>
              <w:tabs>
                <w:tab w:val="left" w:pos="12600"/>
              </w:tabs>
              <w:jc w:val="center"/>
              <w:rPr>
                <w:rFonts w:ascii="Arial" w:hAnsi="Arial" w:cs="Arial"/>
                <w:sz w:val="16"/>
                <w:szCs w:val="16"/>
              </w:rPr>
            </w:pPr>
            <w:r w:rsidRPr="00562FF3">
              <w:rPr>
                <w:rFonts w:ascii="Arial" w:hAnsi="Arial" w:cs="Arial"/>
                <w:sz w:val="16"/>
                <w:szCs w:val="16"/>
              </w:rPr>
              <w:t>UA/19561/01/01</w:t>
            </w:r>
          </w:p>
        </w:tc>
      </w:tr>
      <w:tr w:rsidR="006E2312" w:rsidRPr="00E92C39" w:rsidTr="00A55B5B">
        <w:trPr>
          <w:trHeight w:val="654"/>
        </w:trPr>
        <w:tc>
          <w:tcPr>
            <w:tcW w:w="601" w:type="dxa"/>
            <w:tcBorders>
              <w:top w:val="single" w:sz="4" w:space="0" w:color="auto"/>
              <w:left w:val="single" w:sz="4" w:space="0" w:color="000000"/>
              <w:bottom w:val="single" w:sz="4" w:space="0" w:color="auto"/>
              <w:right w:val="single" w:sz="4" w:space="0" w:color="auto"/>
            </w:tcBorders>
            <w:shd w:val="clear" w:color="auto" w:fill="FFFFFF"/>
          </w:tcPr>
          <w:p w:rsidR="006E2312" w:rsidRPr="00E92C39" w:rsidRDefault="006E2312" w:rsidP="00A55B5B">
            <w:pPr>
              <w:pStyle w:val="msolistparagraph0"/>
              <w:numPr>
                <w:ilvl w:val="0"/>
                <w:numId w:val="8"/>
              </w:numPr>
              <w:tabs>
                <w:tab w:val="left" w:pos="12600"/>
              </w:tabs>
              <w:ind w:left="360"/>
              <w:rPr>
                <w:rFonts w:ascii="Arial" w:hAnsi="Arial" w:cs="Arial"/>
                <w:b/>
                <w:sz w:val="16"/>
                <w:szCs w:val="16"/>
                <w:lang w:eastAsia="en-US"/>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E2312" w:rsidRPr="0063380F" w:rsidRDefault="006E2312" w:rsidP="00A55B5B">
            <w:pPr>
              <w:pStyle w:val="Normal"/>
              <w:tabs>
                <w:tab w:val="left" w:pos="12600"/>
              </w:tabs>
              <w:rPr>
                <w:rFonts w:ascii="Arial" w:hAnsi="Arial" w:cs="Arial"/>
                <w:b/>
                <w:i/>
                <w:color w:val="000000"/>
                <w:sz w:val="16"/>
                <w:szCs w:val="16"/>
              </w:rPr>
            </w:pPr>
            <w:r w:rsidRPr="0063380F">
              <w:rPr>
                <w:rFonts w:ascii="Arial" w:hAnsi="Arial" w:cs="Arial"/>
                <w:b/>
                <w:sz w:val="16"/>
                <w:szCs w:val="16"/>
              </w:rPr>
              <w:t>АЛЬТРЕНО™</w:t>
            </w:r>
          </w:p>
        </w:tc>
        <w:tc>
          <w:tcPr>
            <w:tcW w:w="1809" w:type="dxa"/>
            <w:tcBorders>
              <w:top w:val="single" w:sz="4" w:space="0" w:color="auto"/>
              <w:left w:val="single" w:sz="4" w:space="0" w:color="000000"/>
              <w:bottom w:val="single" w:sz="4" w:space="0" w:color="auto"/>
              <w:right w:val="single" w:sz="4" w:space="0" w:color="000000"/>
            </w:tcBorders>
            <w:shd w:val="clear" w:color="auto" w:fill="FFFFFF"/>
          </w:tcPr>
          <w:p w:rsidR="006E2312" w:rsidRPr="0063380F" w:rsidRDefault="006E2312" w:rsidP="00A55B5B">
            <w:pPr>
              <w:pStyle w:val="Normal"/>
              <w:tabs>
                <w:tab w:val="left" w:pos="12600"/>
              </w:tabs>
              <w:rPr>
                <w:rFonts w:ascii="Arial" w:hAnsi="Arial" w:cs="Arial"/>
                <w:color w:val="000000"/>
                <w:sz w:val="16"/>
                <w:szCs w:val="16"/>
                <w:lang w:val="ru-RU"/>
              </w:rPr>
            </w:pPr>
            <w:r w:rsidRPr="0063380F">
              <w:rPr>
                <w:rFonts w:ascii="Arial" w:hAnsi="Arial" w:cs="Arial"/>
                <w:color w:val="000000"/>
                <w:sz w:val="16"/>
                <w:szCs w:val="16"/>
                <w:lang w:val="ru-RU"/>
              </w:rPr>
              <w:t>лосьйон, 0,05 %, по 45 г у тубі, по 1 тубі в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6E2312" w:rsidRPr="0063380F" w:rsidRDefault="006E2312" w:rsidP="00A55B5B">
            <w:pPr>
              <w:pStyle w:val="Normal"/>
              <w:tabs>
                <w:tab w:val="left" w:pos="12600"/>
              </w:tabs>
              <w:jc w:val="center"/>
              <w:rPr>
                <w:rFonts w:ascii="Arial" w:hAnsi="Arial" w:cs="Arial"/>
                <w:color w:val="000000"/>
                <w:sz w:val="16"/>
                <w:szCs w:val="16"/>
              </w:rPr>
            </w:pPr>
            <w:r w:rsidRPr="0063380F">
              <w:rPr>
                <w:rFonts w:ascii="Arial" w:hAnsi="Arial" w:cs="Arial"/>
                <w:color w:val="000000"/>
                <w:sz w:val="16"/>
                <w:szCs w:val="16"/>
              </w:rPr>
              <w:t>ТОВ «БАУШ ХЕЛС»</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6E2312" w:rsidRPr="0063380F" w:rsidRDefault="006E2312" w:rsidP="00A55B5B">
            <w:pPr>
              <w:pStyle w:val="Normal"/>
              <w:tabs>
                <w:tab w:val="left" w:pos="12600"/>
              </w:tabs>
              <w:jc w:val="center"/>
              <w:rPr>
                <w:rFonts w:ascii="Arial" w:hAnsi="Arial" w:cs="Arial"/>
                <w:color w:val="000000"/>
                <w:sz w:val="16"/>
                <w:szCs w:val="16"/>
              </w:rPr>
            </w:pPr>
            <w:r w:rsidRPr="0063380F">
              <w:rPr>
                <w:rFonts w:ascii="Arial" w:hAnsi="Arial" w:cs="Arial"/>
                <w:color w:val="000000"/>
                <w:sz w:val="16"/>
                <w:szCs w:val="16"/>
              </w:rPr>
              <w:t>Україна</w:t>
            </w:r>
          </w:p>
        </w:tc>
        <w:tc>
          <w:tcPr>
            <w:tcW w:w="2836" w:type="dxa"/>
            <w:tcBorders>
              <w:top w:val="single" w:sz="4" w:space="0" w:color="auto"/>
              <w:left w:val="single" w:sz="4" w:space="0" w:color="000000"/>
              <w:bottom w:val="single" w:sz="4" w:space="0" w:color="auto"/>
              <w:right w:val="single" w:sz="4" w:space="0" w:color="000000"/>
            </w:tcBorders>
            <w:shd w:val="clear" w:color="auto" w:fill="FFFFFF"/>
          </w:tcPr>
          <w:p w:rsidR="006E2312" w:rsidRDefault="006E2312" w:rsidP="00A55B5B">
            <w:pPr>
              <w:pStyle w:val="Normal"/>
              <w:tabs>
                <w:tab w:val="left" w:pos="12600"/>
              </w:tabs>
              <w:jc w:val="center"/>
              <w:rPr>
                <w:rFonts w:ascii="Arial" w:hAnsi="Arial" w:cs="Arial"/>
                <w:color w:val="000000"/>
                <w:sz w:val="16"/>
                <w:szCs w:val="16"/>
              </w:rPr>
            </w:pPr>
            <w:r w:rsidRPr="0063380F">
              <w:rPr>
                <w:rFonts w:ascii="Arial" w:hAnsi="Arial" w:cs="Arial"/>
                <w:color w:val="000000"/>
                <w:sz w:val="16"/>
                <w:szCs w:val="16"/>
              </w:rPr>
              <w:t xml:space="preserve">Виробництво, пакування, маркування, випуск серії та дослідження стабільності: Бауш Хелс Компаніс Інк., Канада; </w:t>
            </w:r>
          </w:p>
          <w:p w:rsidR="006E2312" w:rsidRDefault="006E2312" w:rsidP="00A55B5B">
            <w:pPr>
              <w:pStyle w:val="Normal"/>
              <w:tabs>
                <w:tab w:val="left" w:pos="12600"/>
              </w:tabs>
              <w:jc w:val="center"/>
              <w:rPr>
                <w:rFonts w:ascii="Arial" w:hAnsi="Arial" w:cs="Arial"/>
                <w:color w:val="000000"/>
                <w:sz w:val="16"/>
                <w:szCs w:val="16"/>
              </w:rPr>
            </w:pPr>
            <w:r w:rsidRPr="0063380F">
              <w:rPr>
                <w:rFonts w:ascii="Arial" w:hAnsi="Arial" w:cs="Arial"/>
                <w:color w:val="000000"/>
                <w:sz w:val="16"/>
                <w:szCs w:val="16"/>
              </w:rPr>
              <w:t>Альтернативна дільниця, на якій проводяться випуск серії та дослідження стабільності (випуск серій, вироблених тільки для клінічних досліджень):</w:t>
            </w:r>
            <w:r w:rsidRPr="0063380F">
              <w:rPr>
                <w:rFonts w:ascii="Arial" w:hAnsi="Arial" w:cs="Arial"/>
                <w:color w:val="000000"/>
                <w:sz w:val="16"/>
                <w:szCs w:val="16"/>
              </w:rPr>
              <w:br/>
              <w:t>Бауш Хелс Америкас Інк., Сполучені Штати Америки; Альтернативна дільниця, на якій проводяться мікробіологічні дослідження:</w:t>
            </w:r>
            <w:r w:rsidRPr="0063380F">
              <w:rPr>
                <w:rFonts w:ascii="Arial" w:hAnsi="Arial" w:cs="Arial"/>
                <w:color w:val="000000"/>
                <w:sz w:val="16"/>
                <w:szCs w:val="16"/>
              </w:rPr>
              <w:br/>
              <w:t xml:space="preserve">Пасифік БіоЛабс, Сполучені Штати Америки; </w:t>
            </w:r>
          </w:p>
          <w:p w:rsidR="006E2312" w:rsidRDefault="006E2312" w:rsidP="00A55B5B">
            <w:pPr>
              <w:pStyle w:val="Normal"/>
              <w:tabs>
                <w:tab w:val="left" w:pos="12600"/>
              </w:tabs>
              <w:jc w:val="center"/>
              <w:rPr>
                <w:rFonts w:ascii="Arial" w:hAnsi="Arial" w:cs="Arial"/>
                <w:color w:val="000000"/>
                <w:sz w:val="16"/>
                <w:szCs w:val="16"/>
              </w:rPr>
            </w:pPr>
            <w:r w:rsidRPr="0063380F">
              <w:rPr>
                <w:rFonts w:ascii="Arial" w:hAnsi="Arial" w:cs="Arial"/>
                <w:color w:val="000000"/>
                <w:sz w:val="16"/>
                <w:szCs w:val="16"/>
              </w:rPr>
              <w:t>Дільниця, на якій проводяться випробування розміру крапель емульсії та розміру часток:</w:t>
            </w:r>
            <w:r w:rsidRPr="0063380F">
              <w:rPr>
                <w:rFonts w:ascii="Arial" w:hAnsi="Arial" w:cs="Arial"/>
                <w:color w:val="000000"/>
                <w:sz w:val="16"/>
                <w:szCs w:val="16"/>
              </w:rPr>
              <w:br/>
              <w:t xml:space="preserve">Партикал Текнолоджи Лабс, Сполучені Штати Америки; Альтернативні дільниці, на яких проводяться випробування допоміжних речовин: </w:t>
            </w:r>
          </w:p>
          <w:p w:rsidR="006E2312" w:rsidRDefault="006E2312" w:rsidP="00A55B5B">
            <w:pPr>
              <w:pStyle w:val="Normal"/>
              <w:tabs>
                <w:tab w:val="left" w:pos="12600"/>
              </w:tabs>
              <w:jc w:val="center"/>
              <w:rPr>
                <w:rFonts w:ascii="Arial" w:hAnsi="Arial" w:cs="Arial"/>
                <w:color w:val="000000"/>
                <w:sz w:val="16"/>
                <w:szCs w:val="16"/>
              </w:rPr>
            </w:pPr>
            <w:r w:rsidRPr="0063380F">
              <w:rPr>
                <w:rFonts w:ascii="Arial" w:hAnsi="Arial" w:cs="Arial"/>
                <w:color w:val="000000"/>
                <w:sz w:val="16"/>
                <w:szCs w:val="16"/>
              </w:rPr>
              <w:t xml:space="preserve">Елемент Матіріалс Текнолоджи Канада Інк., Канада; </w:t>
            </w:r>
          </w:p>
          <w:p w:rsidR="006E2312" w:rsidRPr="0067266E" w:rsidRDefault="006E2312" w:rsidP="00A55B5B">
            <w:pPr>
              <w:pStyle w:val="Normal"/>
              <w:tabs>
                <w:tab w:val="left" w:pos="12600"/>
              </w:tabs>
              <w:jc w:val="center"/>
              <w:rPr>
                <w:rFonts w:ascii="Arial" w:hAnsi="Arial" w:cs="Arial"/>
                <w:color w:val="000000"/>
                <w:sz w:val="16"/>
                <w:szCs w:val="16"/>
                <w:lang w:val="ru-RU"/>
              </w:rPr>
            </w:pPr>
            <w:r w:rsidRPr="0067266E">
              <w:rPr>
                <w:rFonts w:ascii="Arial" w:hAnsi="Arial" w:cs="Arial"/>
                <w:color w:val="000000"/>
                <w:sz w:val="16"/>
                <w:szCs w:val="16"/>
                <w:lang w:val="ru-RU"/>
              </w:rPr>
              <w:t>ЕсДжіЕс Канада Інк., Канада; ЕсДжіЕс Канада Інк., Канада; Неофарм Лабс Інк., Канада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2312" w:rsidRDefault="006E2312" w:rsidP="00A55B5B">
            <w:pPr>
              <w:pStyle w:val="Normal"/>
              <w:tabs>
                <w:tab w:val="left" w:pos="12600"/>
              </w:tabs>
              <w:jc w:val="center"/>
              <w:rPr>
                <w:rFonts w:ascii="Arial" w:hAnsi="Arial" w:cs="Arial"/>
                <w:color w:val="000000"/>
                <w:sz w:val="16"/>
                <w:szCs w:val="16"/>
              </w:rPr>
            </w:pPr>
            <w:r>
              <w:rPr>
                <w:rFonts w:ascii="Arial" w:hAnsi="Arial" w:cs="Arial"/>
                <w:color w:val="000000"/>
                <w:sz w:val="16"/>
                <w:szCs w:val="16"/>
              </w:rPr>
              <w:t>Канада/</w:t>
            </w:r>
          </w:p>
          <w:p w:rsidR="006E2312" w:rsidRPr="0063380F" w:rsidRDefault="006E2312" w:rsidP="00A55B5B">
            <w:pPr>
              <w:pStyle w:val="Normal"/>
              <w:tabs>
                <w:tab w:val="left" w:pos="12600"/>
              </w:tabs>
              <w:jc w:val="center"/>
              <w:rPr>
                <w:rFonts w:ascii="Arial" w:hAnsi="Arial" w:cs="Arial"/>
                <w:color w:val="000000"/>
                <w:sz w:val="16"/>
                <w:szCs w:val="16"/>
              </w:rPr>
            </w:pPr>
            <w:r w:rsidRPr="0063380F">
              <w:rPr>
                <w:rFonts w:ascii="Arial" w:hAnsi="Arial" w:cs="Arial"/>
                <w:color w:val="000000"/>
                <w:sz w:val="16"/>
                <w:szCs w:val="16"/>
              </w:rPr>
              <w:t>Сполучені Штати Америки</w:t>
            </w:r>
          </w:p>
        </w:tc>
        <w:tc>
          <w:tcPr>
            <w:tcW w:w="3543" w:type="dxa"/>
            <w:tcBorders>
              <w:top w:val="single" w:sz="4" w:space="0" w:color="auto"/>
              <w:left w:val="single" w:sz="4" w:space="0" w:color="000000"/>
              <w:bottom w:val="single" w:sz="4" w:space="0" w:color="auto"/>
              <w:right w:val="single" w:sz="4" w:space="0" w:color="000000"/>
            </w:tcBorders>
            <w:shd w:val="clear" w:color="auto" w:fill="FFFFFF"/>
          </w:tcPr>
          <w:p w:rsidR="006E2312" w:rsidRPr="0063380F" w:rsidRDefault="006E2312" w:rsidP="00A55B5B">
            <w:pPr>
              <w:pStyle w:val="Normal"/>
              <w:tabs>
                <w:tab w:val="left" w:pos="12600"/>
              </w:tabs>
              <w:jc w:val="center"/>
              <w:rPr>
                <w:rFonts w:ascii="Arial" w:hAnsi="Arial" w:cs="Arial"/>
                <w:color w:val="000000"/>
                <w:sz w:val="16"/>
                <w:szCs w:val="16"/>
              </w:rPr>
            </w:pPr>
            <w:r w:rsidRPr="0063380F">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(згідно наказу МОЗ від 17.11.2016 № 1245) - зміна контактних даних уповноваженої особи заявника, відповідальної за фармаконагляд.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E2312" w:rsidRPr="0063380F" w:rsidRDefault="006E2312" w:rsidP="00A55B5B">
            <w:pPr>
              <w:pStyle w:val="Normal"/>
              <w:tabs>
                <w:tab w:val="left" w:pos="12600"/>
              </w:tabs>
              <w:ind w:left="-113"/>
              <w:jc w:val="center"/>
              <w:rPr>
                <w:rFonts w:ascii="Arial" w:hAnsi="Arial" w:cs="Arial"/>
                <w:b/>
                <w:i/>
                <w:color w:val="000000"/>
                <w:sz w:val="16"/>
                <w:szCs w:val="16"/>
              </w:rPr>
            </w:pPr>
            <w:r w:rsidRPr="0063380F">
              <w:rPr>
                <w:rFonts w:ascii="Arial" w:hAnsi="Arial" w:cs="Arial"/>
                <w:i/>
                <w:sz w:val="16"/>
                <w:szCs w:val="16"/>
              </w:rPr>
              <w:t>за рецептом</w:t>
            </w:r>
          </w:p>
        </w:tc>
        <w:tc>
          <w:tcPr>
            <w:tcW w:w="1416" w:type="dxa"/>
            <w:tcBorders>
              <w:top w:val="single" w:sz="4" w:space="0" w:color="auto"/>
              <w:left w:val="single" w:sz="4" w:space="0" w:color="000000"/>
              <w:bottom w:val="single" w:sz="4" w:space="0" w:color="auto"/>
              <w:right w:val="single" w:sz="4" w:space="0" w:color="000000"/>
            </w:tcBorders>
            <w:shd w:val="clear" w:color="auto" w:fill="FFFFFF"/>
          </w:tcPr>
          <w:p w:rsidR="006E2312" w:rsidRPr="0063380F" w:rsidRDefault="006E2312" w:rsidP="00A55B5B">
            <w:pPr>
              <w:pStyle w:val="Normal"/>
              <w:tabs>
                <w:tab w:val="left" w:pos="12600"/>
              </w:tabs>
              <w:jc w:val="center"/>
              <w:rPr>
                <w:rFonts w:ascii="Arial" w:hAnsi="Arial" w:cs="Arial"/>
                <w:sz w:val="16"/>
                <w:szCs w:val="16"/>
              </w:rPr>
            </w:pPr>
            <w:r w:rsidRPr="0063380F">
              <w:rPr>
                <w:rFonts w:ascii="Arial" w:hAnsi="Arial" w:cs="Arial"/>
                <w:sz w:val="16"/>
                <w:szCs w:val="16"/>
              </w:rPr>
              <w:t>UA/18447/01/01</w:t>
            </w:r>
          </w:p>
        </w:tc>
      </w:tr>
      <w:tr w:rsidR="006E2312" w:rsidRPr="00F16F30" w:rsidTr="00A55B5B">
        <w:trPr>
          <w:trHeight w:val="654"/>
        </w:trPr>
        <w:tc>
          <w:tcPr>
            <w:tcW w:w="601" w:type="dxa"/>
            <w:tcBorders>
              <w:top w:val="single" w:sz="4" w:space="0" w:color="auto"/>
              <w:left w:val="single" w:sz="4" w:space="0" w:color="000000"/>
              <w:bottom w:val="single" w:sz="4" w:space="0" w:color="auto"/>
              <w:right w:val="single" w:sz="4" w:space="0" w:color="auto"/>
            </w:tcBorders>
            <w:shd w:val="clear" w:color="auto" w:fill="FFFFFF"/>
          </w:tcPr>
          <w:p w:rsidR="006E2312" w:rsidRPr="00F16F30" w:rsidRDefault="006E2312" w:rsidP="00A55B5B">
            <w:pPr>
              <w:pStyle w:val="msolistparagraph0"/>
              <w:numPr>
                <w:ilvl w:val="0"/>
                <w:numId w:val="8"/>
              </w:numPr>
              <w:tabs>
                <w:tab w:val="left" w:pos="12600"/>
              </w:tabs>
              <w:ind w:left="360"/>
              <w:rPr>
                <w:rFonts w:ascii="Arial" w:hAnsi="Arial" w:cs="Arial"/>
                <w:b/>
                <w:sz w:val="16"/>
                <w:szCs w:val="16"/>
                <w:lang w:eastAsia="en-US"/>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E2312" w:rsidRPr="00F16F30" w:rsidRDefault="006E2312" w:rsidP="00A55B5B">
            <w:pPr>
              <w:pStyle w:val="Normal"/>
              <w:tabs>
                <w:tab w:val="left" w:pos="12600"/>
              </w:tabs>
              <w:rPr>
                <w:rFonts w:ascii="Arial" w:hAnsi="Arial" w:cs="Arial"/>
                <w:b/>
                <w:i/>
                <w:color w:val="000000"/>
                <w:sz w:val="16"/>
                <w:szCs w:val="16"/>
              </w:rPr>
            </w:pPr>
            <w:r w:rsidRPr="00F16F30">
              <w:rPr>
                <w:rFonts w:ascii="Arial" w:hAnsi="Arial" w:cs="Arial"/>
                <w:b/>
                <w:sz w:val="16"/>
                <w:szCs w:val="16"/>
              </w:rPr>
              <w:t>БРІХАЛІ™</w:t>
            </w:r>
          </w:p>
        </w:tc>
        <w:tc>
          <w:tcPr>
            <w:tcW w:w="1809" w:type="dxa"/>
            <w:tcBorders>
              <w:top w:val="single" w:sz="4" w:space="0" w:color="auto"/>
              <w:left w:val="single" w:sz="4" w:space="0" w:color="000000"/>
              <w:bottom w:val="single" w:sz="4" w:space="0" w:color="auto"/>
              <w:right w:val="single" w:sz="4" w:space="0" w:color="000000"/>
            </w:tcBorders>
            <w:shd w:val="clear" w:color="auto" w:fill="FFFFFF"/>
          </w:tcPr>
          <w:p w:rsidR="006E2312" w:rsidRPr="00F16F30" w:rsidRDefault="006E2312" w:rsidP="00A55B5B">
            <w:pPr>
              <w:pStyle w:val="Normal"/>
              <w:tabs>
                <w:tab w:val="left" w:pos="12600"/>
              </w:tabs>
              <w:rPr>
                <w:rFonts w:ascii="Arial" w:hAnsi="Arial" w:cs="Arial"/>
                <w:color w:val="000000"/>
                <w:sz w:val="16"/>
                <w:szCs w:val="16"/>
                <w:lang w:val="ru-RU"/>
              </w:rPr>
            </w:pPr>
            <w:r w:rsidRPr="00F16F30">
              <w:rPr>
                <w:rFonts w:ascii="Arial" w:hAnsi="Arial" w:cs="Arial"/>
                <w:color w:val="000000"/>
                <w:sz w:val="16"/>
                <w:szCs w:val="16"/>
                <w:lang w:val="ru-RU"/>
              </w:rPr>
              <w:t>лосьйон, 0, 01 %, по 100 г у тубі, по 1 тубі в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6E2312" w:rsidRPr="00F16F30" w:rsidRDefault="006E2312" w:rsidP="00A55B5B">
            <w:pPr>
              <w:pStyle w:val="Normal"/>
              <w:tabs>
                <w:tab w:val="left" w:pos="12600"/>
              </w:tabs>
              <w:jc w:val="center"/>
              <w:rPr>
                <w:rFonts w:ascii="Arial" w:hAnsi="Arial" w:cs="Arial"/>
                <w:color w:val="000000"/>
                <w:sz w:val="16"/>
                <w:szCs w:val="16"/>
              </w:rPr>
            </w:pPr>
            <w:r w:rsidRPr="00F16F30">
              <w:rPr>
                <w:rFonts w:ascii="Arial" w:hAnsi="Arial" w:cs="Arial"/>
                <w:color w:val="000000"/>
                <w:sz w:val="16"/>
                <w:szCs w:val="16"/>
              </w:rPr>
              <w:t>ТОВ «БАУШ ХЕЛС»</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6E2312" w:rsidRPr="00F16F30" w:rsidRDefault="006E2312" w:rsidP="00A55B5B">
            <w:pPr>
              <w:pStyle w:val="Normal"/>
              <w:tabs>
                <w:tab w:val="left" w:pos="12600"/>
              </w:tabs>
              <w:jc w:val="center"/>
              <w:rPr>
                <w:rFonts w:ascii="Arial" w:hAnsi="Arial" w:cs="Arial"/>
                <w:color w:val="000000"/>
                <w:sz w:val="16"/>
                <w:szCs w:val="16"/>
              </w:rPr>
            </w:pPr>
            <w:r w:rsidRPr="00F16F30">
              <w:rPr>
                <w:rFonts w:ascii="Arial" w:hAnsi="Arial" w:cs="Arial"/>
                <w:color w:val="000000"/>
                <w:sz w:val="16"/>
                <w:szCs w:val="16"/>
              </w:rPr>
              <w:t>Україна</w:t>
            </w:r>
          </w:p>
        </w:tc>
        <w:tc>
          <w:tcPr>
            <w:tcW w:w="2836" w:type="dxa"/>
            <w:tcBorders>
              <w:top w:val="single" w:sz="4" w:space="0" w:color="auto"/>
              <w:left w:val="single" w:sz="4" w:space="0" w:color="000000"/>
              <w:bottom w:val="single" w:sz="4" w:space="0" w:color="auto"/>
              <w:right w:val="single" w:sz="4" w:space="0" w:color="000000"/>
            </w:tcBorders>
            <w:shd w:val="clear" w:color="auto" w:fill="FFFFFF"/>
          </w:tcPr>
          <w:p w:rsidR="006E2312" w:rsidRPr="00F16F30" w:rsidRDefault="006E2312" w:rsidP="00A55B5B">
            <w:pPr>
              <w:pStyle w:val="Normal"/>
              <w:tabs>
                <w:tab w:val="left" w:pos="12600"/>
              </w:tabs>
              <w:jc w:val="center"/>
              <w:rPr>
                <w:rFonts w:ascii="Arial" w:hAnsi="Arial" w:cs="Arial"/>
                <w:color w:val="000000"/>
                <w:sz w:val="16"/>
                <w:szCs w:val="16"/>
              </w:rPr>
            </w:pPr>
            <w:r w:rsidRPr="00F16F30">
              <w:rPr>
                <w:rFonts w:ascii="Arial" w:hAnsi="Arial" w:cs="Arial"/>
                <w:color w:val="000000"/>
                <w:sz w:val="16"/>
                <w:szCs w:val="16"/>
              </w:rPr>
              <w:t>виробництво, пакування, маркування, випуск серії та дослідження стабільності:</w:t>
            </w:r>
            <w:r w:rsidRPr="00F16F30">
              <w:rPr>
                <w:rFonts w:ascii="Arial" w:hAnsi="Arial" w:cs="Arial"/>
                <w:color w:val="000000"/>
                <w:sz w:val="16"/>
                <w:szCs w:val="16"/>
              </w:rPr>
              <w:br/>
              <w:t>Бауш Хелс Компаніс Інк., Канада</w:t>
            </w:r>
            <w:r w:rsidRPr="00F16F30">
              <w:rPr>
                <w:rFonts w:ascii="Arial" w:hAnsi="Arial" w:cs="Arial"/>
                <w:color w:val="000000"/>
                <w:sz w:val="16"/>
                <w:szCs w:val="16"/>
              </w:rPr>
              <w:br/>
              <w:t>альтернативна дільниця, на які проводяться випуск серії та дослідження стабільності:</w:t>
            </w:r>
            <w:r w:rsidRPr="00F16F30">
              <w:rPr>
                <w:rFonts w:ascii="Arial" w:hAnsi="Arial" w:cs="Arial"/>
                <w:color w:val="000000"/>
                <w:sz w:val="16"/>
                <w:szCs w:val="16"/>
              </w:rPr>
              <w:br/>
              <w:t>Бауш Хелс Америкас Інк., Сполучені Штати Америки</w:t>
            </w:r>
            <w:r w:rsidRPr="00F16F30">
              <w:rPr>
                <w:rFonts w:ascii="Arial" w:hAnsi="Arial" w:cs="Arial"/>
                <w:color w:val="000000"/>
                <w:sz w:val="16"/>
                <w:szCs w:val="16"/>
              </w:rPr>
              <w:br/>
              <w:t>альтернативна дільниця, на які проводяться мікробіологічні дослідження:</w:t>
            </w:r>
            <w:r w:rsidRPr="00F16F30">
              <w:rPr>
                <w:rFonts w:ascii="Arial" w:hAnsi="Arial" w:cs="Arial"/>
                <w:color w:val="000000"/>
                <w:sz w:val="16"/>
                <w:szCs w:val="16"/>
              </w:rPr>
              <w:br/>
              <w:t>Пасифік БіоЛабс (ПБЛ), Сполучені Штати Америки</w:t>
            </w:r>
            <w:r w:rsidRPr="00F16F30">
              <w:rPr>
                <w:rFonts w:ascii="Arial" w:hAnsi="Arial" w:cs="Arial"/>
                <w:color w:val="000000"/>
                <w:sz w:val="16"/>
                <w:szCs w:val="16"/>
              </w:rPr>
              <w:br/>
              <w:t>дільниця, на якій проводяться випробування розміру крапель емульсії:</w:t>
            </w:r>
            <w:r w:rsidRPr="00F16F30">
              <w:rPr>
                <w:rFonts w:ascii="Arial" w:hAnsi="Arial" w:cs="Arial"/>
                <w:color w:val="000000"/>
                <w:sz w:val="16"/>
                <w:szCs w:val="16"/>
              </w:rPr>
              <w:br/>
              <w:t>Партикал Текнолоджи Лабс (ПТЛ), Сполучені Штати Америки</w:t>
            </w:r>
            <w:r w:rsidRPr="00F16F30">
              <w:rPr>
                <w:rFonts w:ascii="Arial" w:hAnsi="Arial" w:cs="Arial"/>
                <w:color w:val="000000"/>
                <w:sz w:val="16"/>
                <w:szCs w:val="16"/>
              </w:rPr>
              <w:br/>
              <w:t>альтернативна дільниця, на якій проводяться випробування допоміжних речовин:</w:t>
            </w:r>
            <w:r w:rsidRPr="00F16F30">
              <w:rPr>
                <w:rFonts w:ascii="Arial" w:hAnsi="Arial" w:cs="Arial"/>
                <w:color w:val="000000"/>
                <w:sz w:val="16"/>
                <w:szCs w:val="16"/>
              </w:rPr>
              <w:br/>
              <w:t>Елементал Матіріалс Текнолоджи Канада Інк., Канада</w:t>
            </w:r>
            <w:r w:rsidRPr="00F16F30">
              <w:rPr>
                <w:rFonts w:ascii="Arial" w:hAnsi="Arial" w:cs="Arial"/>
                <w:color w:val="000000"/>
                <w:sz w:val="16"/>
                <w:szCs w:val="16"/>
              </w:rPr>
              <w:br/>
              <w:t>ЕсДжіЕс Канада Інк., Канада</w:t>
            </w:r>
            <w:r w:rsidRPr="00F16F30">
              <w:rPr>
                <w:rFonts w:ascii="Arial" w:hAnsi="Arial" w:cs="Arial"/>
                <w:color w:val="000000"/>
                <w:sz w:val="16"/>
                <w:szCs w:val="16"/>
              </w:rPr>
              <w:br/>
              <w:t>ЕсДжіЕс Канада Інк., Канада</w:t>
            </w:r>
            <w:r w:rsidRPr="00F16F30">
              <w:rPr>
                <w:rFonts w:ascii="Arial" w:hAnsi="Arial" w:cs="Arial"/>
                <w:color w:val="000000"/>
                <w:sz w:val="16"/>
                <w:szCs w:val="16"/>
              </w:rPr>
              <w:br/>
              <w:t xml:space="preserve">Неофарм Лабс Інк., Канада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2312" w:rsidRPr="00F16F30" w:rsidRDefault="006E2312" w:rsidP="00A55B5B">
            <w:pPr>
              <w:pStyle w:val="Normal"/>
              <w:tabs>
                <w:tab w:val="left" w:pos="12600"/>
              </w:tabs>
              <w:jc w:val="center"/>
              <w:rPr>
                <w:rFonts w:ascii="Arial" w:hAnsi="Arial" w:cs="Arial"/>
                <w:color w:val="000000"/>
                <w:sz w:val="16"/>
                <w:szCs w:val="16"/>
              </w:rPr>
            </w:pPr>
            <w:r w:rsidRPr="00F16F30">
              <w:rPr>
                <w:rFonts w:ascii="Arial" w:hAnsi="Arial" w:cs="Arial"/>
                <w:color w:val="000000"/>
                <w:sz w:val="16"/>
                <w:szCs w:val="16"/>
              </w:rPr>
              <w:t>Канада/ Сполучені Штати Америки</w:t>
            </w:r>
          </w:p>
        </w:tc>
        <w:tc>
          <w:tcPr>
            <w:tcW w:w="3543" w:type="dxa"/>
            <w:tcBorders>
              <w:top w:val="single" w:sz="4" w:space="0" w:color="auto"/>
              <w:left w:val="single" w:sz="4" w:space="0" w:color="000000"/>
              <w:bottom w:val="single" w:sz="4" w:space="0" w:color="auto"/>
              <w:right w:val="single" w:sz="4" w:space="0" w:color="000000"/>
            </w:tcBorders>
            <w:shd w:val="clear" w:color="auto" w:fill="FFFFFF"/>
          </w:tcPr>
          <w:p w:rsidR="006E2312" w:rsidRPr="00F16F30" w:rsidRDefault="006E2312" w:rsidP="00A55B5B">
            <w:pPr>
              <w:pStyle w:val="Normal"/>
              <w:tabs>
                <w:tab w:val="left" w:pos="12600"/>
              </w:tabs>
              <w:jc w:val="center"/>
              <w:rPr>
                <w:rFonts w:ascii="Arial" w:hAnsi="Arial" w:cs="Arial"/>
                <w:color w:val="000000"/>
                <w:sz w:val="16"/>
                <w:szCs w:val="16"/>
              </w:rPr>
            </w:pPr>
            <w:r w:rsidRPr="00F16F30">
              <w:rPr>
                <w:rFonts w:ascii="Arial" w:hAnsi="Arial" w:cs="Arial"/>
                <w:color w:val="000000"/>
                <w:sz w:val="16"/>
                <w:szCs w:val="16"/>
                <w:lang w:val="ru-RU"/>
              </w:rPr>
              <w:t>Зміни І та ІІ типу</w:t>
            </w:r>
            <w:r w:rsidRPr="00F16F30">
              <w:rPr>
                <w:rFonts w:ascii="Arial" w:hAnsi="Arial" w:cs="Arial"/>
                <w:color w:val="000000"/>
                <w:sz w:val="16"/>
                <w:szCs w:val="16"/>
                <w:lang w:val="ru-RU"/>
              </w:rPr>
              <w:br/>
              <w:t xml:space="preserve">Зміна вноситься до специфікації готового лікарського засобу. </w:t>
            </w:r>
            <w:r w:rsidRPr="00F16F30">
              <w:rPr>
                <w:rFonts w:ascii="Arial" w:hAnsi="Arial" w:cs="Arial"/>
                <w:color w:val="000000"/>
                <w:sz w:val="16"/>
                <w:szCs w:val="16"/>
                <w:lang w:val="ru-RU"/>
              </w:rPr>
              <w:br/>
            </w:r>
            <w:r w:rsidRPr="00F16F30">
              <w:rPr>
                <w:rFonts w:ascii="Arial" w:hAnsi="Arial" w:cs="Arial"/>
                <w:color w:val="000000"/>
                <w:sz w:val="16"/>
                <w:szCs w:val="16"/>
              </w:rPr>
              <w:t>Змінено критерії прийнятності для показника «В’язкість»</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E2312" w:rsidRPr="00F16F30" w:rsidRDefault="006E2312" w:rsidP="00A55B5B">
            <w:pPr>
              <w:pStyle w:val="Normal"/>
              <w:tabs>
                <w:tab w:val="left" w:pos="12600"/>
              </w:tabs>
              <w:ind w:left="-113"/>
              <w:jc w:val="center"/>
              <w:rPr>
                <w:rFonts w:ascii="Arial" w:hAnsi="Arial" w:cs="Arial"/>
                <w:i/>
                <w:sz w:val="16"/>
                <w:szCs w:val="16"/>
              </w:rPr>
            </w:pPr>
            <w:r w:rsidRPr="00F16F30">
              <w:rPr>
                <w:rFonts w:ascii="Arial" w:hAnsi="Arial" w:cs="Arial"/>
                <w:i/>
                <w:sz w:val="16"/>
                <w:szCs w:val="16"/>
              </w:rPr>
              <w:t xml:space="preserve">за </w:t>
            </w:r>
          </w:p>
          <w:p w:rsidR="006E2312" w:rsidRPr="00F16F30" w:rsidRDefault="006E2312" w:rsidP="00A55B5B">
            <w:pPr>
              <w:pStyle w:val="Normal"/>
              <w:tabs>
                <w:tab w:val="left" w:pos="12600"/>
              </w:tabs>
              <w:ind w:left="-113"/>
              <w:jc w:val="center"/>
              <w:rPr>
                <w:rFonts w:ascii="Arial" w:hAnsi="Arial" w:cs="Arial"/>
                <w:b/>
                <w:i/>
                <w:color w:val="000000"/>
                <w:sz w:val="16"/>
                <w:szCs w:val="16"/>
              </w:rPr>
            </w:pPr>
            <w:r w:rsidRPr="00F16F30">
              <w:rPr>
                <w:rFonts w:ascii="Arial" w:hAnsi="Arial" w:cs="Arial"/>
                <w:i/>
                <w:sz w:val="16"/>
                <w:szCs w:val="16"/>
              </w:rPr>
              <w:t>рецептом</w:t>
            </w:r>
          </w:p>
        </w:tc>
        <w:tc>
          <w:tcPr>
            <w:tcW w:w="1416" w:type="dxa"/>
            <w:tcBorders>
              <w:top w:val="single" w:sz="4" w:space="0" w:color="auto"/>
              <w:left w:val="single" w:sz="4" w:space="0" w:color="000000"/>
              <w:bottom w:val="single" w:sz="4" w:space="0" w:color="auto"/>
              <w:right w:val="single" w:sz="4" w:space="0" w:color="000000"/>
            </w:tcBorders>
            <w:shd w:val="clear" w:color="auto" w:fill="FFFFFF"/>
          </w:tcPr>
          <w:p w:rsidR="006E2312" w:rsidRPr="00F16F30" w:rsidRDefault="006E2312" w:rsidP="00A55B5B">
            <w:pPr>
              <w:pStyle w:val="Normal"/>
              <w:tabs>
                <w:tab w:val="left" w:pos="12600"/>
              </w:tabs>
              <w:jc w:val="center"/>
              <w:rPr>
                <w:rFonts w:ascii="Arial" w:hAnsi="Arial" w:cs="Arial"/>
                <w:sz w:val="16"/>
                <w:szCs w:val="16"/>
              </w:rPr>
            </w:pPr>
            <w:r w:rsidRPr="00F16F30">
              <w:rPr>
                <w:rFonts w:ascii="Arial" w:hAnsi="Arial" w:cs="Arial"/>
                <w:sz w:val="16"/>
                <w:szCs w:val="16"/>
              </w:rPr>
              <w:t>UA/18952/01/01</w:t>
            </w:r>
          </w:p>
        </w:tc>
      </w:tr>
      <w:tr w:rsidR="006E2312" w:rsidRPr="00643E02" w:rsidTr="00A55B5B">
        <w:trPr>
          <w:trHeight w:val="654"/>
        </w:trPr>
        <w:tc>
          <w:tcPr>
            <w:tcW w:w="601" w:type="dxa"/>
            <w:tcBorders>
              <w:top w:val="single" w:sz="4" w:space="0" w:color="auto"/>
              <w:left w:val="single" w:sz="4" w:space="0" w:color="000000"/>
              <w:bottom w:val="single" w:sz="4" w:space="0" w:color="auto"/>
              <w:right w:val="single" w:sz="4" w:space="0" w:color="auto"/>
            </w:tcBorders>
            <w:shd w:val="clear" w:color="auto" w:fill="FFFFFF"/>
          </w:tcPr>
          <w:p w:rsidR="006E2312" w:rsidRPr="00643E02" w:rsidRDefault="006E2312" w:rsidP="00A55B5B">
            <w:pPr>
              <w:pStyle w:val="msolistparagraph0"/>
              <w:numPr>
                <w:ilvl w:val="0"/>
                <w:numId w:val="8"/>
              </w:numPr>
              <w:tabs>
                <w:tab w:val="left" w:pos="12600"/>
              </w:tabs>
              <w:ind w:left="360"/>
              <w:rPr>
                <w:rFonts w:ascii="Arial" w:hAnsi="Arial" w:cs="Arial"/>
                <w:b/>
                <w:sz w:val="16"/>
                <w:szCs w:val="16"/>
                <w:lang w:eastAsia="en-US"/>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E2312" w:rsidRPr="00643E02" w:rsidRDefault="006E2312" w:rsidP="00A55B5B">
            <w:pPr>
              <w:pStyle w:val="Normal"/>
              <w:tabs>
                <w:tab w:val="left" w:pos="12600"/>
              </w:tabs>
              <w:rPr>
                <w:rFonts w:ascii="Arial" w:hAnsi="Arial" w:cs="Arial"/>
                <w:b/>
                <w:i/>
                <w:color w:val="000000"/>
                <w:sz w:val="16"/>
                <w:szCs w:val="16"/>
              </w:rPr>
            </w:pPr>
            <w:r w:rsidRPr="00643E02">
              <w:rPr>
                <w:rFonts w:ascii="Arial" w:hAnsi="Arial" w:cs="Arial"/>
                <w:b/>
                <w:sz w:val="16"/>
                <w:szCs w:val="16"/>
              </w:rPr>
              <w:t>ВІЗУЛТА™</w:t>
            </w:r>
          </w:p>
        </w:tc>
        <w:tc>
          <w:tcPr>
            <w:tcW w:w="1809" w:type="dxa"/>
            <w:tcBorders>
              <w:top w:val="single" w:sz="4" w:space="0" w:color="auto"/>
              <w:left w:val="single" w:sz="4" w:space="0" w:color="000000"/>
              <w:bottom w:val="single" w:sz="4" w:space="0" w:color="auto"/>
              <w:right w:val="single" w:sz="4" w:space="0" w:color="000000"/>
            </w:tcBorders>
            <w:shd w:val="clear" w:color="auto" w:fill="FFFFFF"/>
          </w:tcPr>
          <w:p w:rsidR="006E2312" w:rsidRPr="00643E02" w:rsidRDefault="006E2312" w:rsidP="00A55B5B">
            <w:pPr>
              <w:pStyle w:val="Normal"/>
              <w:tabs>
                <w:tab w:val="left" w:pos="12600"/>
              </w:tabs>
              <w:rPr>
                <w:rFonts w:ascii="Arial" w:hAnsi="Arial" w:cs="Arial"/>
                <w:color w:val="000000"/>
                <w:sz w:val="16"/>
                <w:szCs w:val="16"/>
                <w:lang w:val="ru-RU"/>
              </w:rPr>
            </w:pPr>
            <w:r w:rsidRPr="00643E02">
              <w:rPr>
                <w:rFonts w:ascii="Arial" w:hAnsi="Arial" w:cs="Arial"/>
                <w:color w:val="000000"/>
                <w:sz w:val="16"/>
                <w:szCs w:val="16"/>
                <w:lang w:val="ru-RU"/>
              </w:rPr>
              <w:t>краплі очні, розчин, 0,024 %; по 5 мл у пляшці з крапельницею, по 1 пляшці з крапельницею у картонній коробці; по 2,5 мл у пляшці з крапельницею, по 1 пляшці з крапельницею у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6E2312" w:rsidRPr="00643E02" w:rsidRDefault="006E2312" w:rsidP="00A55B5B">
            <w:pPr>
              <w:pStyle w:val="Normal"/>
              <w:tabs>
                <w:tab w:val="left" w:pos="12600"/>
              </w:tabs>
              <w:jc w:val="center"/>
              <w:rPr>
                <w:rFonts w:ascii="Arial" w:hAnsi="Arial" w:cs="Arial"/>
                <w:color w:val="000000"/>
                <w:sz w:val="16"/>
                <w:szCs w:val="16"/>
              </w:rPr>
            </w:pPr>
            <w:r w:rsidRPr="00643E02">
              <w:rPr>
                <w:rFonts w:ascii="Arial" w:hAnsi="Arial" w:cs="Arial"/>
                <w:color w:val="000000"/>
                <w:sz w:val="16"/>
                <w:szCs w:val="16"/>
              </w:rPr>
              <w:t>ТОВ «БАУШ ХЕЛС»</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6E2312" w:rsidRPr="00643E02" w:rsidRDefault="006E2312" w:rsidP="00A55B5B">
            <w:pPr>
              <w:pStyle w:val="Normal"/>
              <w:tabs>
                <w:tab w:val="left" w:pos="12600"/>
              </w:tabs>
              <w:jc w:val="center"/>
              <w:rPr>
                <w:rFonts w:ascii="Arial" w:hAnsi="Arial" w:cs="Arial"/>
                <w:color w:val="000000"/>
                <w:sz w:val="16"/>
                <w:szCs w:val="16"/>
              </w:rPr>
            </w:pPr>
            <w:r w:rsidRPr="00643E02">
              <w:rPr>
                <w:rFonts w:ascii="Arial" w:hAnsi="Arial" w:cs="Arial"/>
                <w:color w:val="000000"/>
                <w:sz w:val="16"/>
                <w:szCs w:val="16"/>
              </w:rPr>
              <w:t>Україна</w:t>
            </w:r>
          </w:p>
        </w:tc>
        <w:tc>
          <w:tcPr>
            <w:tcW w:w="2836" w:type="dxa"/>
            <w:tcBorders>
              <w:top w:val="single" w:sz="4" w:space="0" w:color="auto"/>
              <w:left w:val="single" w:sz="4" w:space="0" w:color="000000"/>
              <w:bottom w:val="single" w:sz="4" w:space="0" w:color="auto"/>
              <w:right w:val="single" w:sz="4" w:space="0" w:color="000000"/>
            </w:tcBorders>
            <w:shd w:val="clear" w:color="auto" w:fill="FFFFFF"/>
          </w:tcPr>
          <w:p w:rsidR="006E2312" w:rsidRPr="00643E02" w:rsidRDefault="006E2312" w:rsidP="00A55B5B">
            <w:pPr>
              <w:pStyle w:val="Normal"/>
              <w:tabs>
                <w:tab w:val="left" w:pos="12600"/>
              </w:tabs>
              <w:jc w:val="center"/>
              <w:rPr>
                <w:rFonts w:ascii="Arial" w:hAnsi="Arial" w:cs="Arial"/>
                <w:color w:val="000000"/>
                <w:sz w:val="16"/>
                <w:szCs w:val="16"/>
              </w:rPr>
            </w:pPr>
            <w:r w:rsidRPr="00643E02">
              <w:rPr>
                <w:rFonts w:ascii="Arial" w:hAnsi="Arial" w:cs="Arial"/>
                <w:color w:val="000000"/>
                <w:sz w:val="16"/>
                <w:szCs w:val="16"/>
              </w:rPr>
              <w:t>Виробництво лікарського засобу, пакування, маркування, міжопераційний контроль, аналітичний, мікробіологічний контроль лікарського засобу та ексципієнтів, дослідження стабільності. Відповідальний за випуск серії ЛЗ: Бауш енд Ломб Інкорпорейтед, Сполучені Штати Америки; Альтернативна дільниця, на якій проводиться аналітичний, мікробіологічний контроль та дослідження стабільності: Бауш енд Ломб Інкорпорейтед, Сполучені Штати Америки; Стерилізація компонентів упаковки: Ісомедікс Оперейшинз, Інк., Сполучені Штати Америки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2312" w:rsidRPr="00643E02" w:rsidRDefault="006E2312" w:rsidP="00A55B5B">
            <w:pPr>
              <w:pStyle w:val="Normal"/>
              <w:tabs>
                <w:tab w:val="left" w:pos="12600"/>
              </w:tabs>
              <w:jc w:val="center"/>
              <w:rPr>
                <w:rFonts w:ascii="Arial" w:hAnsi="Arial" w:cs="Arial"/>
                <w:color w:val="000000"/>
                <w:sz w:val="16"/>
                <w:szCs w:val="16"/>
              </w:rPr>
            </w:pPr>
            <w:r w:rsidRPr="00643E02">
              <w:rPr>
                <w:rFonts w:ascii="Arial" w:hAnsi="Arial" w:cs="Arial"/>
                <w:color w:val="000000"/>
                <w:sz w:val="16"/>
                <w:szCs w:val="16"/>
              </w:rPr>
              <w:t>Сполучені Штати Америки</w:t>
            </w:r>
          </w:p>
        </w:tc>
        <w:tc>
          <w:tcPr>
            <w:tcW w:w="3543" w:type="dxa"/>
            <w:tcBorders>
              <w:top w:val="single" w:sz="4" w:space="0" w:color="auto"/>
              <w:left w:val="single" w:sz="4" w:space="0" w:color="000000"/>
              <w:bottom w:val="single" w:sz="4" w:space="0" w:color="auto"/>
              <w:right w:val="single" w:sz="4" w:space="0" w:color="000000"/>
            </w:tcBorders>
            <w:shd w:val="clear" w:color="auto" w:fill="FFFFFF"/>
          </w:tcPr>
          <w:p w:rsidR="006E2312" w:rsidRPr="00643E02" w:rsidRDefault="006E2312" w:rsidP="00A55B5B">
            <w:pPr>
              <w:pStyle w:val="Normal"/>
              <w:tabs>
                <w:tab w:val="left" w:pos="12600"/>
              </w:tabs>
              <w:jc w:val="center"/>
              <w:rPr>
                <w:rFonts w:ascii="Arial" w:hAnsi="Arial" w:cs="Arial"/>
                <w:color w:val="000000"/>
                <w:sz w:val="16"/>
                <w:szCs w:val="16"/>
              </w:rPr>
            </w:pPr>
            <w:r w:rsidRPr="00643E02">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(згідно наказу МОЗ від 17.11.2016 № 1245) Зміна контактних даних уповноваженої особи заявника, відповідальної за фармаконагляд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E2312" w:rsidRPr="00643E02" w:rsidRDefault="006E2312" w:rsidP="00A55B5B">
            <w:pPr>
              <w:pStyle w:val="Normal"/>
              <w:tabs>
                <w:tab w:val="left" w:pos="12600"/>
              </w:tabs>
              <w:ind w:left="-113"/>
              <w:jc w:val="center"/>
              <w:rPr>
                <w:rFonts w:ascii="Arial" w:hAnsi="Arial" w:cs="Arial"/>
                <w:i/>
                <w:sz w:val="16"/>
                <w:szCs w:val="16"/>
              </w:rPr>
            </w:pPr>
            <w:r w:rsidRPr="00643E02">
              <w:rPr>
                <w:rFonts w:ascii="Arial" w:hAnsi="Arial" w:cs="Arial"/>
                <w:i/>
                <w:sz w:val="16"/>
                <w:szCs w:val="16"/>
              </w:rPr>
              <w:t xml:space="preserve">за </w:t>
            </w:r>
          </w:p>
          <w:p w:rsidR="006E2312" w:rsidRPr="00643E02" w:rsidRDefault="006E2312" w:rsidP="00A55B5B">
            <w:pPr>
              <w:pStyle w:val="Normal"/>
              <w:tabs>
                <w:tab w:val="left" w:pos="12600"/>
              </w:tabs>
              <w:ind w:left="-113"/>
              <w:jc w:val="center"/>
              <w:rPr>
                <w:rFonts w:ascii="Arial" w:hAnsi="Arial" w:cs="Arial"/>
                <w:b/>
                <w:i/>
                <w:color w:val="000000"/>
                <w:sz w:val="16"/>
                <w:szCs w:val="16"/>
              </w:rPr>
            </w:pPr>
            <w:r w:rsidRPr="00643E02">
              <w:rPr>
                <w:rFonts w:ascii="Arial" w:hAnsi="Arial" w:cs="Arial"/>
                <w:i/>
                <w:sz w:val="16"/>
                <w:szCs w:val="16"/>
              </w:rPr>
              <w:t>рецептом</w:t>
            </w:r>
          </w:p>
        </w:tc>
        <w:tc>
          <w:tcPr>
            <w:tcW w:w="1416" w:type="dxa"/>
            <w:tcBorders>
              <w:top w:val="single" w:sz="4" w:space="0" w:color="auto"/>
              <w:left w:val="single" w:sz="4" w:space="0" w:color="000000"/>
              <w:bottom w:val="single" w:sz="4" w:space="0" w:color="auto"/>
              <w:right w:val="single" w:sz="4" w:space="0" w:color="000000"/>
            </w:tcBorders>
            <w:shd w:val="clear" w:color="auto" w:fill="FFFFFF"/>
          </w:tcPr>
          <w:p w:rsidR="006E2312" w:rsidRPr="00643E02" w:rsidRDefault="006E2312" w:rsidP="00A55B5B">
            <w:pPr>
              <w:pStyle w:val="Normal"/>
              <w:tabs>
                <w:tab w:val="left" w:pos="12600"/>
              </w:tabs>
              <w:jc w:val="center"/>
              <w:rPr>
                <w:rFonts w:ascii="Arial" w:hAnsi="Arial" w:cs="Arial"/>
                <w:sz w:val="16"/>
                <w:szCs w:val="16"/>
              </w:rPr>
            </w:pPr>
            <w:r w:rsidRPr="00643E02">
              <w:rPr>
                <w:rFonts w:ascii="Arial" w:hAnsi="Arial" w:cs="Arial"/>
                <w:sz w:val="16"/>
                <w:szCs w:val="16"/>
              </w:rPr>
              <w:t>UA/18307/01/01</w:t>
            </w:r>
          </w:p>
        </w:tc>
      </w:tr>
      <w:tr w:rsidR="006E2312" w:rsidRPr="00E92C39" w:rsidTr="00A55B5B">
        <w:trPr>
          <w:trHeight w:val="654"/>
        </w:trPr>
        <w:tc>
          <w:tcPr>
            <w:tcW w:w="601" w:type="dxa"/>
            <w:tcBorders>
              <w:top w:val="single" w:sz="4" w:space="0" w:color="auto"/>
              <w:left w:val="single" w:sz="4" w:space="0" w:color="000000"/>
              <w:bottom w:val="single" w:sz="4" w:space="0" w:color="auto"/>
              <w:right w:val="single" w:sz="4" w:space="0" w:color="auto"/>
            </w:tcBorders>
            <w:shd w:val="clear" w:color="auto" w:fill="FFFFFF"/>
          </w:tcPr>
          <w:p w:rsidR="006E2312" w:rsidRPr="00E92C39" w:rsidRDefault="006E2312" w:rsidP="00A55B5B">
            <w:pPr>
              <w:pStyle w:val="msolistparagraph0"/>
              <w:numPr>
                <w:ilvl w:val="0"/>
                <w:numId w:val="8"/>
              </w:numPr>
              <w:tabs>
                <w:tab w:val="left" w:pos="12600"/>
              </w:tabs>
              <w:ind w:left="360"/>
              <w:rPr>
                <w:rFonts w:ascii="Arial" w:hAnsi="Arial" w:cs="Arial"/>
                <w:b/>
                <w:sz w:val="16"/>
                <w:szCs w:val="16"/>
                <w:lang w:eastAsia="en-US"/>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E2312" w:rsidRPr="008B4BC4" w:rsidRDefault="006E2312" w:rsidP="00A55B5B">
            <w:pPr>
              <w:pStyle w:val="Normal"/>
              <w:tabs>
                <w:tab w:val="left" w:pos="12600"/>
              </w:tabs>
              <w:rPr>
                <w:rFonts w:ascii="Arial" w:hAnsi="Arial" w:cs="Arial"/>
                <w:b/>
                <w:i/>
                <w:color w:val="000000"/>
                <w:sz w:val="16"/>
                <w:szCs w:val="16"/>
              </w:rPr>
            </w:pPr>
            <w:r w:rsidRPr="008B4BC4">
              <w:rPr>
                <w:rFonts w:ascii="Arial" w:hAnsi="Arial" w:cs="Arial"/>
                <w:b/>
                <w:sz w:val="16"/>
                <w:szCs w:val="16"/>
              </w:rPr>
              <w:t>ВІЗКЬЮ</w:t>
            </w:r>
          </w:p>
        </w:tc>
        <w:tc>
          <w:tcPr>
            <w:tcW w:w="1809" w:type="dxa"/>
            <w:tcBorders>
              <w:top w:val="single" w:sz="4" w:space="0" w:color="auto"/>
              <w:left w:val="single" w:sz="4" w:space="0" w:color="000000"/>
              <w:bottom w:val="single" w:sz="4" w:space="0" w:color="auto"/>
              <w:right w:val="single" w:sz="4" w:space="0" w:color="000000"/>
            </w:tcBorders>
            <w:shd w:val="clear" w:color="auto" w:fill="FFFFFF"/>
          </w:tcPr>
          <w:p w:rsidR="006E2312" w:rsidRPr="008B4BC4" w:rsidRDefault="006E2312" w:rsidP="00A55B5B">
            <w:pPr>
              <w:pStyle w:val="Normal"/>
              <w:tabs>
                <w:tab w:val="left" w:pos="12600"/>
              </w:tabs>
              <w:rPr>
                <w:rFonts w:ascii="Arial" w:hAnsi="Arial" w:cs="Arial"/>
                <w:color w:val="000000"/>
                <w:sz w:val="16"/>
                <w:szCs w:val="16"/>
                <w:lang w:val="ru-RU"/>
              </w:rPr>
            </w:pPr>
            <w:r w:rsidRPr="008B4BC4">
              <w:rPr>
                <w:rFonts w:ascii="Arial" w:hAnsi="Arial" w:cs="Arial"/>
                <w:color w:val="000000"/>
                <w:sz w:val="16"/>
                <w:szCs w:val="16"/>
                <w:lang w:val="ru-RU"/>
              </w:rPr>
              <w:t>розчин для ін'єкцій, 120 мг/мл; по 1 флакону в комплекті з голкою фільтрувальною в коробці з картону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6E2312" w:rsidRPr="008B4BC4" w:rsidRDefault="006E2312" w:rsidP="00A55B5B">
            <w:pPr>
              <w:pStyle w:val="Normal"/>
              <w:tabs>
                <w:tab w:val="left" w:pos="12600"/>
              </w:tabs>
              <w:jc w:val="center"/>
              <w:rPr>
                <w:rFonts w:ascii="Arial" w:hAnsi="Arial" w:cs="Arial"/>
                <w:color w:val="000000"/>
                <w:sz w:val="16"/>
                <w:szCs w:val="16"/>
                <w:lang w:val="ru-RU"/>
              </w:rPr>
            </w:pPr>
            <w:r w:rsidRPr="008B4BC4">
              <w:rPr>
                <w:rFonts w:ascii="Arial" w:hAnsi="Arial" w:cs="Arial"/>
                <w:color w:val="000000"/>
                <w:sz w:val="16"/>
                <w:szCs w:val="16"/>
                <w:lang w:val="ru-RU"/>
              </w:rPr>
              <w:t>Новартіс Оверсіз Інвестментс АГ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6E2312" w:rsidRPr="008B4BC4" w:rsidRDefault="006E2312" w:rsidP="00A55B5B">
            <w:pPr>
              <w:pStyle w:val="Normal"/>
              <w:tabs>
                <w:tab w:val="left" w:pos="12600"/>
              </w:tabs>
              <w:jc w:val="center"/>
              <w:rPr>
                <w:rFonts w:ascii="Arial" w:hAnsi="Arial" w:cs="Arial"/>
                <w:color w:val="000000"/>
                <w:sz w:val="16"/>
                <w:szCs w:val="16"/>
              </w:rPr>
            </w:pPr>
            <w:r w:rsidRPr="008B4BC4">
              <w:rPr>
                <w:rFonts w:ascii="Arial" w:hAnsi="Arial" w:cs="Arial"/>
                <w:color w:val="000000"/>
                <w:sz w:val="16"/>
                <w:szCs w:val="16"/>
              </w:rPr>
              <w:t>Швейцарія</w:t>
            </w:r>
          </w:p>
        </w:tc>
        <w:tc>
          <w:tcPr>
            <w:tcW w:w="2836" w:type="dxa"/>
            <w:tcBorders>
              <w:top w:val="single" w:sz="4" w:space="0" w:color="auto"/>
              <w:left w:val="single" w:sz="4" w:space="0" w:color="000000"/>
              <w:bottom w:val="single" w:sz="4" w:space="0" w:color="auto"/>
              <w:right w:val="single" w:sz="4" w:space="0" w:color="000000"/>
            </w:tcBorders>
            <w:shd w:val="clear" w:color="auto" w:fill="FFFFFF"/>
          </w:tcPr>
          <w:p w:rsidR="006E2312" w:rsidRDefault="006E2312" w:rsidP="00A55B5B">
            <w:pPr>
              <w:pStyle w:val="Normal"/>
              <w:tabs>
                <w:tab w:val="left" w:pos="12600"/>
              </w:tabs>
              <w:jc w:val="center"/>
              <w:rPr>
                <w:rFonts w:ascii="Arial" w:hAnsi="Arial" w:cs="Arial"/>
                <w:color w:val="000000"/>
                <w:sz w:val="16"/>
                <w:szCs w:val="16"/>
              </w:rPr>
            </w:pPr>
            <w:r w:rsidRPr="008B4BC4">
              <w:rPr>
                <w:rFonts w:ascii="Arial" w:hAnsi="Arial" w:cs="Arial"/>
                <w:color w:val="000000"/>
                <w:sz w:val="16"/>
                <w:szCs w:val="16"/>
              </w:rPr>
              <w:t xml:space="preserve">випуск серій: </w:t>
            </w:r>
          </w:p>
          <w:p w:rsidR="006E2312" w:rsidRDefault="006E2312" w:rsidP="00A55B5B">
            <w:pPr>
              <w:pStyle w:val="Normal"/>
              <w:tabs>
                <w:tab w:val="left" w:pos="12600"/>
              </w:tabs>
              <w:jc w:val="center"/>
              <w:rPr>
                <w:rFonts w:ascii="Arial" w:hAnsi="Arial" w:cs="Arial"/>
                <w:color w:val="000000"/>
                <w:sz w:val="16"/>
                <w:szCs w:val="16"/>
              </w:rPr>
            </w:pPr>
            <w:r w:rsidRPr="008B4BC4">
              <w:rPr>
                <w:rFonts w:ascii="Arial" w:hAnsi="Arial" w:cs="Arial"/>
                <w:color w:val="000000"/>
                <w:sz w:val="16"/>
                <w:szCs w:val="16"/>
              </w:rPr>
              <w:t xml:space="preserve">Алкон-Куврьор, Бельгія; виробництво стерильного лікарського засобу - готується асептично; первинне пакування; контроль якості - хімічний/фізичний, контроль якості - мікробіологічний - не стерильність; контроль якості - мікробіологічний - стерильність; вторинне пакування: </w:t>
            </w:r>
          </w:p>
          <w:p w:rsidR="006E2312" w:rsidRDefault="006E2312" w:rsidP="00A55B5B">
            <w:pPr>
              <w:pStyle w:val="Normal"/>
              <w:tabs>
                <w:tab w:val="left" w:pos="12600"/>
              </w:tabs>
              <w:jc w:val="center"/>
              <w:rPr>
                <w:rFonts w:ascii="Arial" w:hAnsi="Arial" w:cs="Arial"/>
                <w:color w:val="000000"/>
                <w:sz w:val="16"/>
                <w:szCs w:val="16"/>
                <w:lang w:val="ru-RU"/>
              </w:rPr>
            </w:pPr>
            <w:r w:rsidRPr="008B4BC4">
              <w:rPr>
                <w:rFonts w:ascii="Arial" w:hAnsi="Arial" w:cs="Arial"/>
                <w:color w:val="000000"/>
                <w:sz w:val="16"/>
                <w:szCs w:val="16"/>
                <w:lang w:val="ru-RU"/>
              </w:rPr>
              <w:t xml:space="preserve">Новартіс Фарма Штейн АГ, Швейцарія; </w:t>
            </w:r>
          </w:p>
          <w:p w:rsidR="006E2312" w:rsidRDefault="006E2312" w:rsidP="00A55B5B">
            <w:pPr>
              <w:pStyle w:val="Normal"/>
              <w:tabs>
                <w:tab w:val="left" w:pos="12600"/>
              </w:tabs>
              <w:jc w:val="center"/>
              <w:rPr>
                <w:rFonts w:ascii="Arial" w:hAnsi="Arial" w:cs="Arial"/>
                <w:color w:val="000000"/>
                <w:sz w:val="16"/>
                <w:szCs w:val="16"/>
                <w:lang w:val="ru-RU"/>
              </w:rPr>
            </w:pPr>
            <w:r w:rsidRPr="008B4BC4">
              <w:rPr>
                <w:rFonts w:ascii="Arial" w:hAnsi="Arial" w:cs="Arial"/>
                <w:color w:val="000000"/>
                <w:sz w:val="16"/>
                <w:szCs w:val="16"/>
                <w:lang w:val="ru-RU"/>
              </w:rPr>
              <w:t xml:space="preserve">контроль якості - біологічний: </w:t>
            </w:r>
          </w:p>
          <w:p w:rsidR="006E2312" w:rsidRPr="008B4BC4" w:rsidRDefault="006E2312" w:rsidP="00A55B5B">
            <w:pPr>
              <w:pStyle w:val="Normal"/>
              <w:tabs>
                <w:tab w:val="left" w:pos="12600"/>
              </w:tabs>
              <w:jc w:val="center"/>
              <w:rPr>
                <w:rFonts w:ascii="Arial" w:hAnsi="Arial" w:cs="Arial"/>
                <w:color w:val="000000"/>
                <w:sz w:val="16"/>
                <w:szCs w:val="16"/>
                <w:lang w:val="ru-RU"/>
              </w:rPr>
            </w:pPr>
            <w:r w:rsidRPr="008B4BC4">
              <w:rPr>
                <w:rFonts w:ascii="Arial" w:hAnsi="Arial" w:cs="Arial"/>
                <w:color w:val="000000"/>
                <w:sz w:val="16"/>
                <w:szCs w:val="16"/>
                <w:lang w:val="ru-RU"/>
              </w:rPr>
              <w:t>Новартіс Фарма АГ, Швейцарія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2312" w:rsidRDefault="006E2312" w:rsidP="00A55B5B">
            <w:pPr>
              <w:pStyle w:val="Normal"/>
              <w:tabs>
                <w:tab w:val="left" w:pos="12600"/>
              </w:tabs>
              <w:jc w:val="center"/>
              <w:rPr>
                <w:rFonts w:ascii="Arial" w:hAnsi="Arial" w:cs="Arial"/>
                <w:color w:val="000000"/>
                <w:sz w:val="16"/>
                <w:szCs w:val="16"/>
                <w:lang w:val="ru-RU"/>
              </w:rPr>
            </w:pPr>
            <w:r>
              <w:rPr>
                <w:rFonts w:ascii="Arial" w:hAnsi="Arial" w:cs="Arial"/>
                <w:color w:val="000000"/>
                <w:sz w:val="16"/>
                <w:szCs w:val="16"/>
                <w:lang w:val="ru-RU"/>
              </w:rPr>
              <w:t>Бельгія/</w:t>
            </w:r>
          </w:p>
          <w:p w:rsidR="006E2312" w:rsidRPr="008B4BC4" w:rsidRDefault="006E2312" w:rsidP="00A55B5B">
            <w:pPr>
              <w:pStyle w:val="Normal"/>
              <w:tabs>
                <w:tab w:val="left" w:pos="12600"/>
              </w:tabs>
              <w:jc w:val="center"/>
              <w:rPr>
                <w:rFonts w:ascii="Arial" w:hAnsi="Arial" w:cs="Arial"/>
                <w:color w:val="000000"/>
                <w:sz w:val="16"/>
                <w:szCs w:val="16"/>
                <w:lang w:val="ru-RU"/>
              </w:rPr>
            </w:pPr>
            <w:r>
              <w:rPr>
                <w:rFonts w:ascii="Arial" w:hAnsi="Arial" w:cs="Arial"/>
                <w:color w:val="000000"/>
                <w:sz w:val="16"/>
                <w:szCs w:val="16"/>
                <w:lang w:val="ru-RU"/>
              </w:rPr>
              <w:t>Швейцарія</w:t>
            </w:r>
          </w:p>
        </w:tc>
        <w:tc>
          <w:tcPr>
            <w:tcW w:w="3543" w:type="dxa"/>
            <w:tcBorders>
              <w:top w:val="single" w:sz="4" w:space="0" w:color="auto"/>
              <w:left w:val="single" w:sz="4" w:space="0" w:color="000000"/>
              <w:bottom w:val="single" w:sz="4" w:space="0" w:color="auto"/>
              <w:right w:val="single" w:sz="4" w:space="0" w:color="000000"/>
            </w:tcBorders>
            <w:shd w:val="clear" w:color="auto" w:fill="FFFFFF"/>
          </w:tcPr>
          <w:p w:rsidR="006E2312" w:rsidRPr="008B4BC4" w:rsidRDefault="006E2312" w:rsidP="00A55B5B">
            <w:pPr>
              <w:pStyle w:val="Normal"/>
              <w:tabs>
                <w:tab w:val="left" w:pos="12600"/>
              </w:tabs>
              <w:jc w:val="center"/>
              <w:rPr>
                <w:rFonts w:ascii="Arial" w:hAnsi="Arial" w:cs="Arial"/>
                <w:color w:val="000000"/>
                <w:sz w:val="16"/>
                <w:szCs w:val="16"/>
              </w:rPr>
            </w:pPr>
            <w:r w:rsidRPr="008B4BC4">
              <w:rPr>
                <w:rFonts w:ascii="Arial" w:hAnsi="Arial" w:cs="Arial"/>
                <w:color w:val="000000"/>
                <w:sz w:val="16"/>
                <w:szCs w:val="16"/>
              </w:rPr>
              <w:t>B.I.d.1.a.4 type IB – Stability of AS - Change in the re-test period/storage period - Extension or introduction of a re-test period/storage period supported by real time data. Extension of the shelf-life of brolucizumab active substance, used in process H at Sandoz GmbH, Kundl, from 36 months to 60 months.</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E2312" w:rsidRPr="008B4BC4" w:rsidRDefault="006E2312" w:rsidP="00A55B5B">
            <w:pPr>
              <w:pStyle w:val="Normal"/>
              <w:tabs>
                <w:tab w:val="left" w:pos="12600"/>
              </w:tabs>
              <w:ind w:left="-113"/>
              <w:jc w:val="center"/>
              <w:rPr>
                <w:rFonts w:ascii="Arial" w:hAnsi="Arial" w:cs="Arial"/>
                <w:b/>
                <w:i/>
                <w:color w:val="000000"/>
                <w:sz w:val="16"/>
                <w:szCs w:val="16"/>
              </w:rPr>
            </w:pPr>
            <w:r w:rsidRPr="008B4BC4">
              <w:rPr>
                <w:rFonts w:ascii="Arial" w:hAnsi="Arial" w:cs="Arial"/>
                <w:i/>
                <w:sz w:val="16"/>
                <w:szCs w:val="16"/>
              </w:rPr>
              <w:t>за рецептом</w:t>
            </w:r>
          </w:p>
        </w:tc>
        <w:tc>
          <w:tcPr>
            <w:tcW w:w="1416" w:type="dxa"/>
            <w:tcBorders>
              <w:top w:val="single" w:sz="4" w:space="0" w:color="auto"/>
              <w:left w:val="single" w:sz="4" w:space="0" w:color="000000"/>
              <w:bottom w:val="single" w:sz="4" w:space="0" w:color="auto"/>
              <w:right w:val="single" w:sz="4" w:space="0" w:color="000000"/>
            </w:tcBorders>
            <w:shd w:val="clear" w:color="auto" w:fill="FFFFFF"/>
          </w:tcPr>
          <w:p w:rsidR="006E2312" w:rsidRPr="008B4BC4" w:rsidRDefault="006E2312" w:rsidP="00A55B5B">
            <w:pPr>
              <w:pStyle w:val="Normal"/>
              <w:tabs>
                <w:tab w:val="left" w:pos="12600"/>
              </w:tabs>
              <w:jc w:val="center"/>
              <w:rPr>
                <w:rFonts w:ascii="Arial" w:hAnsi="Arial" w:cs="Arial"/>
                <w:sz w:val="16"/>
                <w:szCs w:val="16"/>
              </w:rPr>
            </w:pPr>
            <w:r w:rsidRPr="008B4BC4">
              <w:rPr>
                <w:rFonts w:ascii="Arial" w:hAnsi="Arial" w:cs="Arial"/>
                <w:sz w:val="16"/>
                <w:szCs w:val="16"/>
              </w:rPr>
              <w:t>UA/18277/01/01</w:t>
            </w:r>
          </w:p>
        </w:tc>
      </w:tr>
      <w:tr w:rsidR="006E2312" w:rsidRPr="00E04365" w:rsidTr="00A55B5B">
        <w:trPr>
          <w:trHeight w:val="654"/>
        </w:trPr>
        <w:tc>
          <w:tcPr>
            <w:tcW w:w="601" w:type="dxa"/>
            <w:tcBorders>
              <w:top w:val="single" w:sz="4" w:space="0" w:color="auto"/>
              <w:left w:val="single" w:sz="4" w:space="0" w:color="000000"/>
              <w:bottom w:val="single" w:sz="4" w:space="0" w:color="auto"/>
              <w:right w:val="single" w:sz="4" w:space="0" w:color="auto"/>
            </w:tcBorders>
            <w:shd w:val="clear" w:color="auto" w:fill="FFFFFF"/>
          </w:tcPr>
          <w:p w:rsidR="006E2312" w:rsidRPr="00E04365" w:rsidRDefault="006E2312" w:rsidP="00A55B5B">
            <w:pPr>
              <w:pStyle w:val="msolistparagraph0"/>
              <w:numPr>
                <w:ilvl w:val="0"/>
                <w:numId w:val="8"/>
              </w:numPr>
              <w:tabs>
                <w:tab w:val="left" w:pos="12600"/>
              </w:tabs>
              <w:ind w:left="360"/>
              <w:rPr>
                <w:rFonts w:ascii="Arial" w:hAnsi="Arial" w:cs="Arial"/>
                <w:b/>
                <w:sz w:val="16"/>
                <w:szCs w:val="16"/>
                <w:lang w:eastAsia="en-US"/>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E2312" w:rsidRPr="00E04365" w:rsidRDefault="006E2312" w:rsidP="00A55B5B">
            <w:pPr>
              <w:pStyle w:val="Normal"/>
              <w:tabs>
                <w:tab w:val="left" w:pos="12600"/>
              </w:tabs>
              <w:rPr>
                <w:rFonts w:ascii="Arial" w:hAnsi="Arial" w:cs="Arial"/>
                <w:b/>
                <w:i/>
                <w:color w:val="000000"/>
                <w:sz w:val="16"/>
                <w:szCs w:val="16"/>
              </w:rPr>
            </w:pPr>
            <w:r w:rsidRPr="00E04365">
              <w:rPr>
                <w:rFonts w:ascii="Arial" w:hAnsi="Arial" w:cs="Arial"/>
                <w:b/>
                <w:sz w:val="16"/>
                <w:szCs w:val="16"/>
              </w:rPr>
              <w:t>ДУОБРІЇ™</w:t>
            </w:r>
          </w:p>
        </w:tc>
        <w:tc>
          <w:tcPr>
            <w:tcW w:w="1809" w:type="dxa"/>
            <w:tcBorders>
              <w:top w:val="single" w:sz="4" w:space="0" w:color="auto"/>
              <w:left w:val="single" w:sz="4" w:space="0" w:color="000000"/>
              <w:bottom w:val="single" w:sz="4" w:space="0" w:color="auto"/>
              <w:right w:val="single" w:sz="4" w:space="0" w:color="000000"/>
            </w:tcBorders>
            <w:shd w:val="clear" w:color="auto" w:fill="FFFFFF"/>
          </w:tcPr>
          <w:p w:rsidR="006E2312" w:rsidRPr="00E04365" w:rsidRDefault="006E2312" w:rsidP="00A55B5B">
            <w:pPr>
              <w:pStyle w:val="Normal"/>
              <w:tabs>
                <w:tab w:val="left" w:pos="12600"/>
              </w:tabs>
              <w:rPr>
                <w:rFonts w:ascii="Arial" w:hAnsi="Arial" w:cs="Arial"/>
                <w:color w:val="000000"/>
                <w:sz w:val="16"/>
                <w:szCs w:val="16"/>
                <w:lang w:val="ru-RU"/>
              </w:rPr>
            </w:pPr>
            <w:r w:rsidRPr="00E04365">
              <w:rPr>
                <w:rFonts w:ascii="Arial" w:hAnsi="Arial" w:cs="Arial"/>
                <w:color w:val="000000"/>
                <w:sz w:val="16"/>
                <w:szCs w:val="16"/>
                <w:lang w:val="ru-RU"/>
              </w:rPr>
              <w:t xml:space="preserve">лосьйон, 0,01%/0,045%; </w:t>
            </w:r>
            <w:r w:rsidRPr="00E04365">
              <w:rPr>
                <w:rFonts w:ascii="Arial" w:hAnsi="Arial" w:cs="Arial"/>
                <w:color w:val="000000"/>
                <w:sz w:val="16"/>
                <w:szCs w:val="16"/>
                <w:lang w:val="ru-RU"/>
              </w:rPr>
              <w:br/>
              <w:t xml:space="preserve">по 45 г у тубі, по 1 тубі в картонній коробці; </w:t>
            </w:r>
            <w:r w:rsidRPr="00E04365">
              <w:rPr>
                <w:rFonts w:ascii="Arial" w:hAnsi="Arial" w:cs="Arial"/>
                <w:color w:val="000000"/>
                <w:sz w:val="16"/>
                <w:szCs w:val="16"/>
                <w:lang w:val="ru-RU"/>
              </w:rPr>
              <w:br/>
              <w:t>по 60 г у тубі, по 1 тубі в картонній коробці;</w:t>
            </w:r>
            <w:r w:rsidRPr="00E04365">
              <w:rPr>
                <w:rFonts w:ascii="Arial" w:hAnsi="Arial" w:cs="Arial"/>
                <w:color w:val="000000"/>
                <w:sz w:val="16"/>
                <w:szCs w:val="16"/>
                <w:lang w:val="ru-RU"/>
              </w:rPr>
              <w:br/>
              <w:t xml:space="preserve">по 100 г у тубі, по 1 тубі в картонній коробці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6E2312" w:rsidRPr="00E04365" w:rsidRDefault="006E2312" w:rsidP="00A55B5B">
            <w:pPr>
              <w:pStyle w:val="Normal"/>
              <w:tabs>
                <w:tab w:val="left" w:pos="12600"/>
              </w:tabs>
              <w:jc w:val="center"/>
              <w:rPr>
                <w:rFonts w:ascii="Arial" w:hAnsi="Arial" w:cs="Arial"/>
                <w:color w:val="000000"/>
                <w:sz w:val="16"/>
                <w:szCs w:val="16"/>
              </w:rPr>
            </w:pPr>
            <w:r w:rsidRPr="00E04365">
              <w:rPr>
                <w:rFonts w:ascii="Arial" w:hAnsi="Arial" w:cs="Arial"/>
                <w:color w:val="000000"/>
                <w:sz w:val="16"/>
                <w:szCs w:val="16"/>
              </w:rPr>
              <w:t>ТОВ "Бауш Хелс"</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6E2312" w:rsidRPr="00E04365" w:rsidRDefault="006E2312" w:rsidP="00A55B5B">
            <w:pPr>
              <w:pStyle w:val="Normal"/>
              <w:tabs>
                <w:tab w:val="left" w:pos="12600"/>
              </w:tabs>
              <w:jc w:val="center"/>
              <w:rPr>
                <w:rFonts w:ascii="Arial" w:hAnsi="Arial" w:cs="Arial"/>
                <w:color w:val="000000"/>
                <w:sz w:val="16"/>
                <w:szCs w:val="16"/>
              </w:rPr>
            </w:pPr>
            <w:r w:rsidRPr="00E04365">
              <w:rPr>
                <w:rFonts w:ascii="Arial" w:hAnsi="Arial" w:cs="Arial"/>
                <w:color w:val="000000"/>
                <w:sz w:val="16"/>
                <w:szCs w:val="16"/>
              </w:rPr>
              <w:t>Україна</w:t>
            </w:r>
          </w:p>
        </w:tc>
        <w:tc>
          <w:tcPr>
            <w:tcW w:w="2836" w:type="dxa"/>
            <w:tcBorders>
              <w:top w:val="single" w:sz="4" w:space="0" w:color="auto"/>
              <w:left w:val="single" w:sz="4" w:space="0" w:color="000000"/>
              <w:bottom w:val="single" w:sz="4" w:space="0" w:color="auto"/>
              <w:right w:val="single" w:sz="4" w:space="0" w:color="000000"/>
            </w:tcBorders>
            <w:shd w:val="clear" w:color="auto" w:fill="FFFFFF"/>
          </w:tcPr>
          <w:p w:rsidR="006E2312" w:rsidRPr="00E04365" w:rsidRDefault="006E2312" w:rsidP="00A55B5B">
            <w:pPr>
              <w:pStyle w:val="Normal"/>
              <w:tabs>
                <w:tab w:val="left" w:pos="12600"/>
              </w:tabs>
              <w:jc w:val="center"/>
              <w:rPr>
                <w:rFonts w:ascii="Arial" w:hAnsi="Arial" w:cs="Arial"/>
                <w:color w:val="000000"/>
                <w:sz w:val="16"/>
                <w:szCs w:val="16"/>
              </w:rPr>
            </w:pPr>
            <w:r w:rsidRPr="00E04365">
              <w:rPr>
                <w:rFonts w:ascii="Arial" w:hAnsi="Arial" w:cs="Arial"/>
                <w:color w:val="000000"/>
                <w:sz w:val="16"/>
                <w:szCs w:val="16"/>
              </w:rPr>
              <w:t>Виробництво, пакування, маркування, випуск серії та дослідження стабільності:</w:t>
            </w:r>
            <w:r w:rsidRPr="00E04365">
              <w:rPr>
                <w:rFonts w:ascii="Arial" w:hAnsi="Arial" w:cs="Arial"/>
                <w:color w:val="000000"/>
                <w:sz w:val="16"/>
                <w:szCs w:val="16"/>
              </w:rPr>
              <w:br/>
              <w:t>Бауш Хелс Компаніс Інк., Канада</w:t>
            </w:r>
            <w:r w:rsidRPr="00E04365">
              <w:rPr>
                <w:rFonts w:ascii="Arial" w:hAnsi="Arial" w:cs="Arial"/>
                <w:color w:val="000000"/>
                <w:sz w:val="16"/>
                <w:szCs w:val="16"/>
              </w:rPr>
              <w:br/>
              <w:t>Альтернативна дільниця, на якій проводяться випуск серії та дослідження стабільності:</w:t>
            </w:r>
            <w:r w:rsidRPr="00E04365">
              <w:rPr>
                <w:rFonts w:ascii="Arial" w:hAnsi="Arial" w:cs="Arial"/>
                <w:color w:val="000000"/>
                <w:sz w:val="16"/>
                <w:szCs w:val="16"/>
              </w:rPr>
              <w:br/>
              <w:t>Бауш Хелс Америкас Інк., Сполучені Штати Америки</w:t>
            </w:r>
            <w:r w:rsidRPr="00E04365">
              <w:rPr>
                <w:rFonts w:ascii="Arial" w:hAnsi="Arial" w:cs="Arial"/>
                <w:color w:val="000000"/>
                <w:sz w:val="16"/>
                <w:szCs w:val="16"/>
              </w:rPr>
              <w:br/>
              <w:t>Альтернативна дільниця, на якій проводяться мікробіологічні дослідження:</w:t>
            </w:r>
            <w:r w:rsidRPr="00E04365">
              <w:rPr>
                <w:rFonts w:ascii="Arial" w:hAnsi="Arial" w:cs="Arial"/>
                <w:color w:val="000000"/>
                <w:sz w:val="16"/>
                <w:szCs w:val="16"/>
              </w:rPr>
              <w:br/>
              <w:t>Пасифік БіоЛабс (ПБЛ), Сполучені Штати Америки</w:t>
            </w:r>
            <w:r w:rsidRPr="00E04365">
              <w:rPr>
                <w:rFonts w:ascii="Arial" w:hAnsi="Arial" w:cs="Arial"/>
                <w:color w:val="000000"/>
                <w:sz w:val="16"/>
                <w:szCs w:val="16"/>
              </w:rPr>
              <w:br/>
              <w:t>Дільниця, на якій проводяться випробування розміру крапель емульсії:</w:t>
            </w:r>
            <w:r w:rsidRPr="00E04365">
              <w:rPr>
                <w:rFonts w:ascii="Arial" w:hAnsi="Arial" w:cs="Arial"/>
                <w:color w:val="000000"/>
                <w:sz w:val="16"/>
                <w:szCs w:val="16"/>
              </w:rPr>
              <w:br/>
              <w:t>Партикал Текнолоджи Лабс (ПТЛ), Сполучені Штати Америки</w:t>
            </w:r>
            <w:r w:rsidRPr="00E04365">
              <w:rPr>
                <w:rFonts w:ascii="Arial" w:hAnsi="Arial" w:cs="Arial"/>
                <w:color w:val="000000"/>
                <w:sz w:val="16"/>
                <w:szCs w:val="16"/>
              </w:rPr>
              <w:br/>
              <w:t>Альтернативні дільниці, на яких проводяться випробування допоміжних речовин:</w:t>
            </w:r>
            <w:r w:rsidRPr="00E04365">
              <w:rPr>
                <w:rFonts w:ascii="Arial" w:hAnsi="Arial" w:cs="Arial"/>
                <w:color w:val="000000"/>
                <w:sz w:val="16"/>
                <w:szCs w:val="16"/>
              </w:rPr>
              <w:br/>
              <w:t xml:space="preserve">Елемент Матіріалс Текнолоджи Канада Інк., Канада </w:t>
            </w:r>
            <w:r w:rsidRPr="00E04365">
              <w:rPr>
                <w:rFonts w:ascii="Arial" w:hAnsi="Arial" w:cs="Arial"/>
                <w:color w:val="000000"/>
                <w:sz w:val="16"/>
                <w:szCs w:val="16"/>
              </w:rPr>
              <w:br/>
              <w:t xml:space="preserve">ЕсДжіЕс Канада Інк., Канада </w:t>
            </w:r>
            <w:r w:rsidRPr="00E04365">
              <w:rPr>
                <w:rFonts w:ascii="Arial" w:hAnsi="Arial" w:cs="Arial"/>
                <w:color w:val="000000"/>
                <w:sz w:val="16"/>
                <w:szCs w:val="16"/>
              </w:rPr>
              <w:br/>
              <w:t>ЕсДжіЕс Канада Інк., Канада</w:t>
            </w:r>
            <w:r w:rsidRPr="00E04365">
              <w:rPr>
                <w:rFonts w:ascii="Arial" w:hAnsi="Arial" w:cs="Arial"/>
                <w:color w:val="000000"/>
                <w:sz w:val="16"/>
                <w:szCs w:val="16"/>
              </w:rPr>
              <w:br/>
              <w:t>Неофарм Лабс Інк., Канада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2312" w:rsidRPr="00E04365" w:rsidRDefault="006E2312" w:rsidP="00A55B5B">
            <w:pPr>
              <w:pStyle w:val="Normal"/>
              <w:tabs>
                <w:tab w:val="left" w:pos="12600"/>
              </w:tabs>
              <w:jc w:val="center"/>
              <w:rPr>
                <w:rFonts w:ascii="Arial" w:hAnsi="Arial" w:cs="Arial"/>
                <w:color w:val="000000"/>
                <w:sz w:val="16"/>
                <w:szCs w:val="16"/>
              </w:rPr>
            </w:pPr>
            <w:r w:rsidRPr="00E04365">
              <w:rPr>
                <w:rFonts w:ascii="Arial" w:hAnsi="Arial" w:cs="Arial"/>
                <w:color w:val="000000"/>
                <w:sz w:val="16"/>
                <w:szCs w:val="16"/>
              </w:rPr>
              <w:t>Сполучені Штати Америки/ Канада</w:t>
            </w:r>
          </w:p>
        </w:tc>
        <w:tc>
          <w:tcPr>
            <w:tcW w:w="3543" w:type="dxa"/>
            <w:tcBorders>
              <w:top w:val="single" w:sz="4" w:space="0" w:color="auto"/>
              <w:left w:val="single" w:sz="4" w:space="0" w:color="000000"/>
              <w:bottom w:val="single" w:sz="4" w:space="0" w:color="auto"/>
              <w:right w:val="single" w:sz="4" w:space="0" w:color="000000"/>
            </w:tcBorders>
            <w:shd w:val="clear" w:color="auto" w:fill="FFFFFF"/>
          </w:tcPr>
          <w:p w:rsidR="006E2312" w:rsidRPr="00E04365" w:rsidRDefault="006E2312" w:rsidP="00A55B5B">
            <w:pPr>
              <w:pStyle w:val="Normal"/>
              <w:tabs>
                <w:tab w:val="left" w:pos="12600"/>
              </w:tabs>
              <w:jc w:val="center"/>
              <w:rPr>
                <w:rFonts w:ascii="Arial" w:hAnsi="Arial" w:cs="Arial"/>
                <w:color w:val="000000"/>
                <w:sz w:val="16"/>
                <w:szCs w:val="16"/>
              </w:rPr>
            </w:pPr>
            <w:r w:rsidRPr="00E04365">
              <w:rPr>
                <w:rFonts w:ascii="Arial" w:hAnsi="Arial" w:cs="Arial"/>
                <w:color w:val="000000"/>
                <w:sz w:val="16"/>
                <w:szCs w:val="16"/>
              </w:rPr>
              <w:t>Зміна до розділу 3.2.S.6 Container Closure System: пропонується введення альтернативного виду пакування для субстанції галобетазолу пропіонату, а саме поліетиленові пакети заклеєні етикеткою (первинне пакування), які поміщаються у запаяні алюмінієві пакети (вторинне пакування). - Зміна до розділів 3.2.P.5.1 Specifications and 3.2.P.5.6 Justification of</w:t>
            </w:r>
            <w:r w:rsidRPr="00E04365">
              <w:rPr>
                <w:rFonts w:ascii="Arial" w:hAnsi="Arial" w:cs="Arial"/>
                <w:color w:val="000000"/>
                <w:sz w:val="16"/>
                <w:szCs w:val="16"/>
              </w:rPr>
              <w:br/>
              <w:t>Specification: зміни вносяться до специфікації на готовий лікарський засіб, а саме пропонується звуження меж для показників «Продукти розпаду галобетазолу пропіонату», «Продукти розпаду тазаротену» відповідно до ICH та отриманих даних.</w:t>
            </w:r>
            <w:r w:rsidRPr="00E04365">
              <w:rPr>
                <w:rFonts w:ascii="Arial" w:hAnsi="Arial" w:cs="Arial"/>
                <w:color w:val="000000"/>
                <w:sz w:val="16"/>
                <w:szCs w:val="16"/>
              </w:rPr>
              <w:br/>
              <w:t>Зміна до розділу 3.2.P.5.2 Assay and Degradation Products by HPLC: методика кількісного визначення та продуктів розпаду у ГЛЗ була переглянута стосовно наступного: додавання домішки бензойної кислоти, перегляд розміру центрифужної пробірки, додавання етапу очищення скляних трубок для уникнення інтерференції, видалення PTFE фільтра для фільтрації розчинника та зразків, додавання альтернативного препарату плацебо для спрощення ідентифікації піків, додавання тазаротенсульфону як потенційної домішки, пов’язаної з процесом (не знайдено в PCAS API), заміна типових хроматограм для узгодження з тими, що створені на обладнанні дільниці Laval, додавання еталонної хроматограми для суміші домішок тазаротену при 280 нм лише для інформації, редакційні правки для уточнення.</w:t>
            </w:r>
            <w:r w:rsidRPr="00E04365">
              <w:rPr>
                <w:rFonts w:ascii="Arial" w:hAnsi="Arial" w:cs="Arial"/>
                <w:color w:val="000000"/>
                <w:sz w:val="16"/>
                <w:szCs w:val="16"/>
              </w:rPr>
              <w:br/>
              <w:t xml:space="preserve">Зміни до розділу 3.2.P.7.1 Primary Packaging Components: </w:t>
            </w:r>
            <w:r w:rsidRPr="00E04365">
              <w:rPr>
                <w:rFonts w:ascii="Arial" w:hAnsi="Arial" w:cs="Arial"/>
                <w:color w:val="000000"/>
                <w:sz w:val="16"/>
                <w:szCs w:val="16"/>
              </w:rPr>
              <w:br/>
              <w:t xml:space="preserve">1)скорочені випробування компонентів можуть проводитися відповідно до локальних процедур. Виправлено допуски для № 10 Fez cap. </w:t>
            </w:r>
            <w:r w:rsidRPr="00E04365">
              <w:rPr>
                <w:rFonts w:ascii="Arial" w:hAnsi="Arial" w:cs="Arial"/>
                <w:color w:val="000000"/>
                <w:sz w:val="16"/>
                <w:szCs w:val="16"/>
              </w:rPr>
              <w:br/>
              <w:t>2)Введення альтернативної дільниці з виробництва пластикових кришок Barret Plastics, USA, на додаток до вже затвердженого виробника Montebello Packaging, в зв’язку із збільшенням виробничих потреб. Використовується еквівалентний до Montebello Packaging процес та лінії виробництва, також смоли та барвники використовуються від затверджених постачальників, отже ніяких змін у складі первинної упаковки не відбулося. Посилання на DMF 9025.</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E2312" w:rsidRPr="00E04365" w:rsidRDefault="006E2312" w:rsidP="00A55B5B">
            <w:pPr>
              <w:pStyle w:val="Normal"/>
              <w:tabs>
                <w:tab w:val="left" w:pos="12600"/>
              </w:tabs>
              <w:ind w:left="-113"/>
              <w:jc w:val="center"/>
              <w:rPr>
                <w:rFonts w:ascii="Arial" w:hAnsi="Arial" w:cs="Arial"/>
                <w:i/>
                <w:sz w:val="16"/>
                <w:szCs w:val="16"/>
              </w:rPr>
            </w:pPr>
            <w:r w:rsidRPr="00E04365">
              <w:rPr>
                <w:rFonts w:ascii="Arial" w:hAnsi="Arial" w:cs="Arial"/>
                <w:i/>
                <w:sz w:val="16"/>
                <w:szCs w:val="16"/>
              </w:rPr>
              <w:t xml:space="preserve">за </w:t>
            </w:r>
          </w:p>
          <w:p w:rsidR="006E2312" w:rsidRPr="00E04365" w:rsidRDefault="006E2312" w:rsidP="00A55B5B">
            <w:pPr>
              <w:pStyle w:val="Normal"/>
              <w:tabs>
                <w:tab w:val="left" w:pos="12600"/>
              </w:tabs>
              <w:ind w:left="-113"/>
              <w:jc w:val="center"/>
              <w:rPr>
                <w:rFonts w:ascii="Arial" w:hAnsi="Arial" w:cs="Arial"/>
                <w:b/>
                <w:i/>
                <w:color w:val="000000"/>
                <w:sz w:val="16"/>
                <w:szCs w:val="16"/>
              </w:rPr>
            </w:pPr>
            <w:r w:rsidRPr="00E04365">
              <w:rPr>
                <w:rFonts w:ascii="Arial" w:hAnsi="Arial" w:cs="Arial"/>
                <w:i/>
                <w:sz w:val="16"/>
                <w:szCs w:val="16"/>
              </w:rPr>
              <w:t>рецептом</w:t>
            </w:r>
          </w:p>
        </w:tc>
        <w:tc>
          <w:tcPr>
            <w:tcW w:w="1416" w:type="dxa"/>
            <w:tcBorders>
              <w:top w:val="single" w:sz="4" w:space="0" w:color="auto"/>
              <w:left w:val="single" w:sz="4" w:space="0" w:color="000000"/>
              <w:bottom w:val="single" w:sz="4" w:space="0" w:color="auto"/>
              <w:right w:val="single" w:sz="4" w:space="0" w:color="000000"/>
            </w:tcBorders>
            <w:shd w:val="clear" w:color="auto" w:fill="FFFFFF"/>
          </w:tcPr>
          <w:p w:rsidR="006E2312" w:rsidRPr="00E04365" w:rsidRDefault="006E2312" w:rsidP="00A55B5B">
            <w:pPr>
              <w:pStyle w:val="Normal"/>
              <w:tabs>
                <w:tab w:val="left" w:pos="12600"/>
              </w:tabs>
              <w:jc w:val="center"/>
              <w:rPr>
                <w:rFonts w:ascii="Arial" w:hAnsi="Arial" w:cs="Arial"/>
                <w:sz w:val="16"/>
                <w:szCs w:val="16"/>
              </w:rPr>
            </w:pPr>
            <w:r w:rsidRPr="00E04365">
              <w:rPr>
                <w:rFonts w:ascii="Arial" w:hAnsi="Arial" w:cs="Arial"/>
                <w:sz w:val="16"/>
                <w:szCs w:val="16"/>
              </w:rPr>
              <w:t>UA/18956/01/01</w:t>
            </w:r>
          </w:p>
        </w:tc>
      </w:tr>
      <w:tr w:rsidR="006E2312" w:rsidRPr="00335BBF" w:rsidTr="00A55B5B">
        <w:trPr>
          <w:trHeight w:val="654"/>
        </w:trPr>
        <w:tc>
          <w:tcPr>
            <w:tcW w:w="601" w:type="dxa"/>
            <w:tcBorders>
              <w:top w:val="single" w:sz="4" w:space="0" w:color="auto"/>
              <w:left w:val="single" w:sz="4" w:space="0" w:color="000000"/>
              <w:bottom w:val="single" w:sz="4" w:space="0" w:color="auto"/>
              <w:right w:val="single" w:sz="4" w:space="0" w:color="auto"/>
            </w:tcBorders>
            <w:shd w:val="clear" w:color="auto" w:fill="FFFFFF"/>
          </w:tcPr>
          <w:p w:rsidR="006E2312" w:rsidRPr="00335BBF" w:rsidRDefault="006E2312" w:rsidP="00A55B5B">
            <w:pPr>
              <w:pStyle w:val="msolistparagraph0"/>
              <w:numPr>
                <w:ilvl w:val="0"/>
                <w:numId w:val="8"/>
              </w:numPr>
              <w:tabs>
                <w:tab w:val="left" w:pos="12600"/>
              </w:tabs>
              <w:ind w:left="360"/>
              <w:rPr>
                <w:rFonts w:ascii="Arial" w:hAnsi="Arial" w:cs="Arial"/>
                <w:b/>
                <w:sz w:val="16"/>
                <w:szCs w:val="16"/>
                <w:lang w:eastAsia="en-US"/>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E2312" w:rsidRPr="00457E5F" w:rsidRDefault="006E2312" w:rsidP="00A55B5B">
            <w:pPr>
              <w:pStyle w:val="Normal"/>
              <w:tabs>
                <w:tab w:val="left" w:pos="12600"/>
              </w:tabs>
              <w:rPr>
                <w:rFonts w:ascii="Arial" w:hAnsi="Arial" w:cs="Arial"/>
                <w:b/>
                <w:i/>
                <w:color w:val="000000"/>
                <w:sz w:val="16"/>
                <w:szCs w:val="16"/>
              </w:rPr>
            </w:pPr>
            <w:r w:rsidRPr="00457E5F">
              <w:rPr>
                <w:rFonts w:ascii="Arial" w:hAnsi="Arial" w:cs="Arial"/>
                <w:b/>
                <w:sz w:val="16"/>
                <w:szCs w:val="16"/>
              </w:rPr>
              <w:t>ЛОТЕМАКС®</w:t>
            </w:r>
          </w:p>
        </w:tc>
        <w:tc>
          <w:tcPr>
            <w:tcW w:w="1809" w:type="dxa"/>
            <w:tcBorders>
              <w:top w:val="single" w:sz="4" w:space="0" w:color="auto"/>
              <w:left w:val="single" w:sz="4" w:space="0" w:color="000000"/>
              <w:bottom w:val="single" w:sz="4" w:space="0" w:color="auto"/>
              <w:right w:val="single" w:sz="4" w:space="0" w:color="000000"/>
            </w:tcBorders>
            <w:shd w:val="clear" w:color="auto" w:fill="FFFFFF"/>
          </w:tcPr>
          <w:p w:rsidR="006E2312" w:rsidRPr="00457E5F" w:rsidRDefault="006E2312" w:rsidP="00A55B5B">
            <w:pPr>
              <w:pStyle w:val="Normal"/>
              <w:tabs>
                <w:tab w:val="left" w:pos="12600"/>
              </w:tabs>
              <w:rPr>
                <w:rFonts w:ascii="Arial" w:hAnsi="Arial" w:cs="Arial"/>
                <w:color w:val="000000"/>
                <w:sz w:val="16"/>
                <w:szCs w:val="16"/>
                <w:lang w:val="ru-RU"/>
              </w:rPr>
            </w:pPr>
            <w:r w:rsidRPr="00457E5F">
              <w:rPr>
                <w:rFonts w:ascii="Arial" w:hAnsi="Arial" w:cs="Arial"/>
                <w:color w:val="000000"/>
                <w:sz w:val="16"/>
                <w:szCs w:val="16"/>
                <w:lang w:val="ru-RU"/>
              </w:rPr>
              <w:t>гель очний 0,5 %; 5 г гелю у пляшці з крапельницею та кришкою; по 1 пляшці у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6E2312" w:rsidRPr="00457E5F" w:rsidRDefault="006E2312" w:rsidP="00A55B5B">
            <w:pPr>
              <w:pStyle w:val="Normal"/>
              <w:tabs>
                <w:tab w:val="left" w:pos="12600"/>
              </w:tabs>
              <w:jc w:val="center"/>
              <w:rPr>
                <w:rFonts w:ascii="Arial" w:hAnsi="Arial" w:cs="Arial"/>
                <w:color w:val="000000"/>
                <w:sz w:val="16"/>
                <w:szCs w:val="16"/>
              </w:rPr>
            </w:pPr>
            <w:r w:rsidRPr="00457E5F">
              <w:rPr>
                <w:rFonts w:ascii="Arial" w:hAnsi="Arial" w:cs="Arial"/>
                <w:color w:val="000000"/>
                <w:sz w:val="16"/>
                <w:szCs w:val="16"/>
              </w:rPr>
              <w:t>ТОВ «БАУШ ХЕЛС»</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6E2312" w:rsidRPr="00457E5F" w:rsidRDefault="006E2312" w:rsidP="00A55B5B">
            <w:pPr>
              <w:pStyle w:val="Normal"/>
              <w:tabs>
                <w:tab w:val="left" w:pos="12600"/>
              </w:tabs>
              <w:jc w:val="center"/>
              <w:rPr>
                <w:rFonts w:ascii="Arial" w:hAnsi="Arial" w:cs="Arial"/>
                <w:color w:val="000000"/>
                <w:sz w:val="16"/>
                <w:szCs w:val="16"/>
              </w:rPr>
            </w:pPr>
            <w:r w:rsidRPr="00457E5F">
              <w:rPr>
                <w:rFonts w:ascii="Arial" w:hAnsi="Arial" w:cs="Arial"/>
                <w:color w:val="000000"/>
                <w:sz w:val="16"/>
                <w:szCs w:val="16"/>
              </w:rPr>
              <w:t>Україна</w:t>
            </w:r>
          </w:p>
        </w:tc>
        <w:tc>
          <w:tcPr>
            <w:tcW w:w="2836" w:type="dxa"/>
            <w:tcBorders>
              <w:top w:val="single" w:sz="4" w:space="0" w:color="auto"/>
              <w:left w:val="single" w:sz="4" w:space="0" w:color="000000"/>
              <w:bottom w:val="single" w:sz="4" w:space="0" w:color="auto"/>
              <w:right w:val="single" w:sz="4" w:space="0" w:color="000000"/>
            </w:tcBorders>
            <w:shd w:val="clear" w:color="auto" w:fill="FFFFFF"/>
          </w:tcPr>
          <w:p w:rsidR="006E2312" w:rsidRPr="00457E5F" w:rsidRDefault="006E2312" w:rsidP="00A55B5B">
            <w:pPr>
              <w:pStyle w:val="Normal"/>
              <w:tabs>
                <w:tab w:val="left" w:pos="12600"/>
              </w:tabs>
              <w:jc w:val="center"/>
              <w:rPr>
                <w:rFonts w:ascii="Arial" w:hAnsi="Arial" w:cs="Arial"/>
                <w:color w:val="000000"/>
                <w:sz w:val="16"/>
                <w:szCs w:val="16"/>
              </w:rPr>
            </w:pPr>
            <w:r w:rsidRPr="00457E5F">
              <w:rPr>
                <w:rFonts w:ascii="Arial" w:hAnsi="Arial" w:cs="Arial"/>
                <w:color w:val="000000"/>
                <w:sz w:val="16"/>
                <w:szCs w:val="16"/>
              </w:rPr>
              <w:t>Виробництво лікарського засобу, пакування, маркування, міжопераційний контроль, аналітичний та мікробіологічний контроль лікарського засобу, дослідження стабільності. Відповідальний за випуск серії ЛЗ: Бауш енд Ломб Інкорпорейтед, Сполучені Штати Америки; Альтернативна дільниця, на якій проводяться аналітичний, мікробіологічний контроль та дослідження стабільності:</w:t>
            </w:r>
            <w:r w:rsidRPr="00457E5F">
              <w:rPr>
                <w:rFonts w:ascii="Arial" w:hAnsi="Arial" w:cs="Arial"/>
                <w:color w:val="000000"/>
                <w:sz w:val="16"/>
                <w:szCs w:val="16"/>
              </w:rPr>
              <w:br/>
              <w:t>Бауш енд Ломб Інкорпорейтед, Сполучені Штати Америки; Стерилізація компонентів упаковки: Ісомедікс Оперейшинз, Інк., Сполучені Штати Америки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2312" w:rsidRPr="00457E5F" w:rsidRDefault="006E2312" w:rsidP="00A55B5B">
            <w:pPr>
              <w:pStyle w:val="Normal"/>
              <w:tabs>
                <w:tab w:val="left" w:pos="12600"/>
              </w:tabs>
              <w:jc w:val="center"/>
              <w:rPr>
                <w:rFonts w:ascii="Arial" w:hAnsi="Arial" w:cs="Arial"/>
                <w:color w:val="000000"/>
                <w:sz w:val="16"/>
                <w:szCs w:val="16"/>
              </w:rPr>
            </w:pPr>
            <w:r w:rsidRPr="00457E5F">
              <w:rPr>
                <w:rFonts w:ascii="Arial" w:hAnsi="Arial" w:cs="Arial"/>
                <w:color w:val="000000"/>
                <w:sz w:val="16"/>
                <w:szCs w:val="16"/>
              </w:rPr>
              <w:t>Сполучені Штати Америки</w:t>
            </w:r>
          </w:p>
        </w:tc>
        <w:tc>
          <w:tcPr>
            <w:tcW w:w="3543" w:type="dxa"/>
            <w:tcBorders>
              <w:top w:val="single" w:sz="4" w:space="0" w:color="auto"/>
              <w:left w:val="single" w:sz="4" w:space="0" w:color="000000"/>
              <w:bottom w:val="single" w:sz="4" w:space="0" w:color="auto"/>
              <w:right w:val="single" w:sz="4" w:space="0" w:color="000000"/>
            </w:tcBorders>
            <w:shd w:val="clear" w:color="auto" w:fill="FFFFFF"/>
          </w:tcPr>
          <w:p w:rsidR="006E2312" w:rsidRPr="000C7627" w:rsidRDefault="006E2312" w:rsidP="00A55B5B">
            <w:pPr>
              <w:pStyle w:val="Normal"/>
              <w:tabs>
                <w:tab w:val="left" w:pos="12600"/>
              </w:tabs>
              <w:jc w:val="center"/>
              <w:rPr>
                <w:rFonts w:ascii="Arial" w:hAnsi="Arial" w:cs="Arial"/>
                <w:color w:val="000000"/>
                <w:sz w:val="16"/>
                <w:szCs w:val="16"/>
              </w:rPr>
            </w:pPr>
            <w:r w:rsidRPr="000C7627">
              <w:rPr>
                <w:rFonts w:ascii="Arial" w:hAnsi="Arial" w:cs="Arial"/>
                <w:color w:val="000000"/>
                <w:sz w:val="16"/>
                <w:szCs w:val="16"/>
              </w:rPr>
              <w:t>Зміни I типу: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фармаконагляд.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E2312" w:rsidRPr="00457E5F" w:rsidRDefault="006E2312" w:rsidP="00A55B5B">
            <w:pPr>
              <w:pStyle w:val="Normal"/>
              <w:tabs>
                <w:tab w:val="left" w:pos="12600"/>
              </w:tabs>
              <w:ind w:left="-113"/>
              <w:jc w:val="center"/>
              <w:rPr>
                <w:rFonts w:ascii="Arial" w:hAnsi="Arial" w:cs="Arial"/>
                <w:b/>
                <w:i/>
                <w:color w:val="000000"/>
                <w:sz w:val="16"/>
                <w:szCs w:val="16"/>
              </w:rPr>
            </w:pPr>
            <w:r w:rsidRPr="00457E5F">
              <w:rPr>
                <w:rFonts w:ascii="Arial" w:hAnsi="Arial" w:cs="Arial"/>
                <w:i/>
                <w:sz w:val="16"/>
                <w:szCs w:val="16"/>
              </w:rPr>
              <w:t>за рецептом</w:t>
            </w:r>
          </w:p>
        </w:tc>
        <w:tc>
          <w:tcPr>
            <w:tcW w:w="1416" w:type="dxa"/>
            <w:tcBorders>
              <w:top w:val="single" w:sz="4" w:space="0" w:color="auto"/>
              <w:left w:val="single" w:sz="4" w:space="0" w:color="000000"/>
              <w:bottom w:val="single" w:sz="4" w:space="0" w:color="auto"/>
              <w:right w:val="single" w:sz="4" w:space="0" w:color="000000"/>
            </w:tcBorders>
            <w:shd w:val="clear" w:color="auto" w:fill="FFFFFF"/>
          </w:tcPr>
          <w:p w:rsidR="006E2312" w:rsidRPr="00457E5F" w:rsidRDefault="006E2312" w:rsidP="00A55B5B">
            <w:pPr>
              <w:pStyle w:val="Normal"/>
              <w:tabs>
                <w:tab w:val="left" w:pos="12600"/>
              </w:tabs>
              <w:jc w:val="center"/>
              <w:rPr>
                <w:rFonts w:ascii="Arial" w:hAnsi="Arial" w:cs="Arial"/>
                <w:sz w:val="16"/>
                <w:szCs w:val="16"/>
              </w:rPr>
            </w:pPr>
            <w:r w:rsidRPr="00457E5F">
              <w:rPr>
                <w:rFonts w:ascii="Arial" w:hAnsi="Arial" w:cs="Arial"/>
                <w:sz w:val="16"/>
                <w:szCs w:val="16"/>
              </w:rPr>
              <w:t>UA/18724/01/01</w:t>
            </w:r>
          </w:p>
        </w:tc>
      </w:tr>
      <w:tr w:rsidR="006E2312" w:rsidRPr="00335BBF" w:rsidTr="00A55B5B">
        <w:trPr>
          <w:trHeight w:val="654"/>
        </w:trPr>
        <w:tc>
          <w:tcPr>
            <w:tcW w:w="601" w:type="dxa"/>
            <w:tcBorders>
              <w:top w:val="single" w:sz="4" w:space="0" w:color="auto"/>
              <w:left w:val="single" w:sz="4" w:space="0" w:color="000000"/>
              <w:bottom w:val="single" w:sz="4" w:space="0" w:color="auto"/>
              <w:right w:val="single" w:sz="4" w:space="0" w:color="auto"/>
            </w:tcBorders>
            <w:shd w:val="clear" w:color="auto" w:fill="FFFFFF"/>
          </w:tcPr>
          <w:p w:rsidR="006E2312" w:rsidRPr="00335BBF" w:rsidRDefault="006E2312" w:rsidP="00A55B5B">
            <w:pPr>
              <w:pStyle w:val="msolistparagraph0"/>
              <w:numPr>
                <w:ilvl w:val="0"/>
                <w:numId w:val="8"/>
              </w:numPr>
              <w:tabs>
                <w:tab w:val="left" w:pos="12600"/>
              </w:tabs>
              <w:ind w:left="360"/>
              <w:rPr>
                <w:rFonts w:ascii="Arial" w:hAnsi="Arial" w:cs="Arial"/>
                <w:b/>
                <w:sz w:val="16"/>
                <w:szCs w:val="16"/>
                <w:lang w:eastAsia="en-US"/>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E2312" w:rsidRPr="00457E5F" w:rsidRDefault="006E2312" w:rsidP="00A55B5B">
            <w:pPr>
              <w:pStyle w:val="Normal"/>
              <w:tabs>
                <w:tab w:val="left" w:pos="12600"/>
              </w:tabs>
              <w:rPr>
                <w:rFonts w:ascii="Arial" w:hAnsi="Arial" w:cs="Arial"/>
                <w:b/>
                <w:i/>
                <w:color w:val="000000"/>
                <w:sz w:val="16"/>
                <w:szCs w:val="16"/>
              </w:rPr>
            </w:pPr>
            <w:r w:rsidRPr="00457E5F">
              <w:rPr>
                <w:rFonts w:ascii="Arial" w:hAnsi="Arial" w:cs="Arial"/>
                <w:b/>
                <w:sz w:val="16"/>
                <w:szCs w:val="16"/>
              </w:rPr>
              <w:t>ЛОТЕП</w:t>
            </w:r>
          </w:p>
        </w:tc>
        <w:tc>
          <w:tcPr>
            <w:tcW w:w="1809" w:type="dxa"/>
            <w:tcBorders>
              <w:top w:val="single" w:sz="4" w:space="0" w:color="auto"/>
              <w:left w:val="single" w:sz="4" w:space="0" w:color="000000"/>
              <w:bottom w:val="single" w:sz="4" w:space="0" w:color="auto"/>
              <w:right w:val="single" w:sz="4" w:space="0" w:color="000000"/>
            </w:tcBorders>
            <w:shd w:val="clear" w:color="auto" w:fill="FFFFFF"/>
          </w:tcPr>
          <w:p w:rsidR="006E2312" w:rsidRPr="00457E5F" w:rsidRDefault="006E2312" w:rsidP="00A55B5B">
            <w:pPr>
              <w:pStyle w:val="Normal"/>
              <w:tabs>
                <w:tab w:val="left" w:pos="12600"/>
              </w:tabs>
              <w:rPr>
                <w:rFonts w:ascii="Arial" w:hAnsi="Arial" w:cs="Arial"/>
                <w:color w:val="000000"/>
                <w:sz w:val="16"/>
                <w:szCs w:val="16"/>
                <w:lang w:val="ru-RU"/>
              </w:rPr>
            </w:pPr>
            <w:r w:rsidRPr="00457E5F">
              <w:rPr>
                <w:rFonts w:ascii="Arial" w:hAnsi="Arial" w:cs="Arial"/>
                <w:color w:val="000000"/>
                <w:sz w:val="16"/>
                <w:szCs w:val="16"/>
                <w:lang w:val="ru-RU"/>
              </w:rPr>
              <w:t>краплі очні, суспензія, 0,5%/0,3%, по 5 мл у пляшці з крапельницею, по 1 пляшці з крапельницею у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6E2312" w:rsidRPr="00457E5F" w:rsidRDefault="006E2312" w:rsidP="00A55B5B">
            <w:pPr>
              <w:pStyle w:val="Normal"/>
              <w:tabs>
                <w:tab w:val="left" w:pos="12600"/>
              </w:tabs>
              <w:jc w:val="center"/>
              <w:rPr>
                <w:rFonts w:ascii="Arial" w:hAnsi="Arial" w:cs="Arial"/>
                <w:color w:val="000000"/>
                <w:sz w:val="16"/>
                <w:szCs w:val="16"/>
              </w:rPr>
            </w:pPr>
            <w:r w:rsidRPr="00457E5F">
              <w:rPr>
                <w:rFonts w:ascii="Arial" w:hAnsi="Arial" w:cs="Arial"/>
                <w:color w:val="000000"/>
                <w:sz w:val="16"/>
                <w:szCs w:val="16"/>
              </w:rPr>
              <w:t>ТОВ «БАУШ ХЕЛС»</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6E2312" w:rsidRPr="00457E5F" w:rsidRDefault="006E2312" w:rsidP="00A55B5B">
            <w:pPr>
              <w:pStyle w:val="Normal"/>
              <w:tabs>
                <w:tab w:val="left" w:pos="12600"/>
              </w:tabs>
              <w:jc w:val="center"/>
              <w:rPr>
                <w:rFonts w:ascii="Arial" w:hAnsi="Arial" w:cs="Arial"/>
                <w:color w:val="000000"/>
                <w:sz w:val="16"/>
                <w:szCs w:val="16"/>
              </w:rPr>
            </w:pPr>
            <w:r w:rsidRPr="00457E5F">
              <w:rPr>
                <w:rFonts w:ascii="Arial" w:hAnsi="Arial" w:cs="Arial"/>
                <w:color w:val="000000"/>
                <w:sz w:val="16"/>
                <w:szCs w:val="16"/>
              </w:rPr>
              <w:t>Україна</w:t>
            </w:r>
          </w:p>
        </w:tc>
        <w:tc>
          <w:tcPr>
            <w:tcW w:w="2836" w:type="dxa"/>
            <w:tcBorders>
              <w:top w:val="single" w:sz="4" w:space="0" w:color="auto"/>
              <w:left w:val="single" w:sz="4" w:space="0" w:color="000000"/>
              <w:bottom w:val="single" w:sz="4" w:space="0" w:color="auto"/>
              <w:right w:val="single" w:sz="4" w:space="0" w:color="000000"/>
            </w:tcBorders>
            <w:shd w:val="clear" w:color="auto" w:fill="FFFFFF"/>
          </w:tcPr>
          <w:p w:rsidR="006E2312" w:rsidRPr="00457E5F" w:rsidRDefault="006E2312" w:rsidP="00A55B5B">
            <w:pPr>
              <w:pStyle w:val="Normal"/>
              <w:tabs>
                <w:tab w:val="left" w:pos="12600"/>
              </w:tabs>
              <w:jc w:val="center"/>
              <w:rPr>
                <w:rFonts w:ascii="Arial" w:hAnsi="Arial" w:cs="Arial"/>
                <w:color w:val="000000"/>
                <w:sz w:val="16"/>
                <w:szCs w:val="16"/>
              </w:rPr>
            </w:pPr>
            <w:r w:rsidRPr="00457E5F">
              <w:rPr>
                <w:rFonts w:ascii="Arial" w:hAnsi="Arial" w:cs="Arial"/>
                <w:color w:val="000000"/>
                <w:sz w:val="16"/>
                <w:szCs w:val="16"/>
              </w:rPr>
              <w:t>Виробництво лікарського засобу, пакування, маркування, міжопераційний контроль, аналітичний, мікробіологічний контроль лікарського засобу та ексципієнтів, дослідження стабільності. Відповідальний за випуск серії ЛЗ: Бауш енд Ломб Інкорпорейтед, Сполучені Штати Америки; Альтернативна дільниця, на якій проводяться аналітичний, мікробіологічний контроль та дослідження стабільності: Бауш енд Ломб Інкорпорейтед, Сполучені Штати Америки; Стерилізація компонентів упаковки: Ісомедікс Оперейшинз, Інк., Сполучені Штати Америки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2312" w:rsidRPr="00457E5F" w:rsidRDefault="006E2312" w:rsidP="00A55B5B">
            <w:pPr>
              <w:pStyle w:val="Normal"/>
              <w:tabs>
                <w:tab w:val="left" w:pos="12600"/>
              </w:tabs>
              <w:jc w:val="center"/>
              <w:rPr>
                <w:rFonts w:ascii="Arial" w:hAnsi="Arial" w:cs="Arial"/>
                <w:color w:val="000000"/>
                <w:sz w:val="16"/>
                <w:szCs w:val="16"/>
              </w:rPr>
            </w:pPr>
            <w:r w:rsidRPr="00457E5F">
              <w:rPr>
                <w:rFonts w:ascii="Arial" w:hAnsi="Arial" w:cs="Arial"/>
                <w:color w:val="000000"/>
                <w:sz w:val="16"/>
                <w:szCs w:val="16"/>
              </w:rPr>
              <w:t>Сполучені Штати Америки</w:t>
            </w:r>
          </w:p>
        </w:tc>
        <w:tc>
          <w:tcPr>
            <w:tcW w:w="3543" w:type="dxa"/>
            <w:tcBorders>
              <w:top w:val="single" w:sz="4" w:space="0" w:color="auto"/>
              <w:left w:val="single" w:sz="4" w:space="0" w:color="000000"/>
              <w:bottom w:val="single" w:sz="4" w:space="0" w:color="auto"/>
              <w:right w:val="single" w:sz="4" w:space="0" w:color="000000"/>
            </w:tcBorders>
            <w:shd w:val="clear" w:color="auto" w:fill="FFFFFF"/>
          </w:tcPr>
          <w:p w:rsidR="006E2312" w:rsidRPr="00457E5F" w:rsidRDefault="006E2312" w:rsidP="00A55B5B">
            <w:pPr>
              <w:pStyle w:val="Normal"/>
              <w:tabs>
                <w:tab w:val="left" w:pos="12600"/>
              </w:tabs>
              <w:jc w:val="center"/>
              <w:rPr>
                <w:rFonts w:ascii="Arial" w:hAnsi="Arial" w:cs="Arial"/>
                <w:color w:val="000000"/>
                <w:sz w:val="16"/>
                <w:szCs w:val="16"/>
              </w:rPr>
            </w:pPr>
            <w:r w:rsidRPr="009A389B">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фармаконагляд.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E2312" w:rsidRPr="00457E5F" w:rsidRDefault="006E2312" w:rsidP="00A55B5B">
            <w:pPr>
              <w:pStyle w:val="Normal"/>
              <w:tabs>
                <w:tab w:val="left" w:pos="12600"/>
              </w:tabs>
              <w:ind w:left="-113"/>
              <w:jc w:val="center"/>
              <w:rPr>
                <w:rFonts w:ascii="Arial" w:hAnsi="Arial" w:cs="Arial"/>
                <w:b/>
                <w:i/>
                <w:color w:val="000000"/>
                <w:sz w:val="16"/>
                <w:szCs w:val="16"/>
              </w:rPr>
            </w:pPr>
            <w:r w:rsidRPr="00457E5F">
              <w:rPr>
                <w:rFonts w:ascii="Arial" w:hAnsi="Arial" w:cs="Arial"/>
                <w:i/>
                <w:sz w:val="16"/>
                <w:szCs w:val="16"/>
              </w:rPr>
              <w:t>за рецептом</w:t>
            </w:r>
          </w:p>
        </w:tc>
        <w:tc>
          <w:tcPr>
            <w:tcW w:w="1416" w:type="dxa"/>
            <w:tcBorders>
              <w:top w:val="single" w:sz="4" w:space="0" w:color="auto"/>
              <w:left w:val="single" w:sz="4" w:space="0" w:color="000000"/>
              <w:bottom w:val="single" w:sz="4" w:space="0" w:color="auto"/>
              <w:right w:val="single" w:sz="4" w:space="0" w:color="000000"/>
            </w:tcBorders>
            <w:shd w:val="clear" w:color="auto" w:fill="FFFFFF"/>
          </w:tcPr>
          <w:p w:rsidR="006E2312" w:rsidRPr="00457E5F" w:rsidRDefault="006E2312" w:rsidP="00A55B5B">
            <w:pPr>
              <w:pStyle w:val="Normal"/>
              <w:tabs>
                <w:tab w:val="left" w:pos="12600"/>
              </w:tabs>
              <w:jc w:val="center"/>
              <w:rPr>
                <w:rFonts w:ascii="Arial" w:hAnsi="Arial" w:cs="Arial"/>
                <w:sz w:val="16"/>
                <w:szCs w:val="16"/>
              </w:rPr>
            </w:pPr>
            <w:r w:rsidRPr="00457E5F">
              <w:rPr>
                <w:rFonts w:ascii="Arial" w:hAnsi="Arial" w:cs="Arial"/>
                <w:sz w:val="16"/>
                <w:szCs w:val="16"/>
              </w:rPr>
              <w:t>UA/18426/01/01</w:t>
            </w:r>
          </w:p>
        </w:tc>
      </w:tr>
      <w:tr w:rsidR="006E2312" w:rsidRPr="00335BBF" w:rsidTr="00A55B5B">
        <w:trPr>
          <w:trHeight w:val="654"/>
        </w:trPr>
        <w:tc>
          <w:tcPr>
            <w:tcW w:w="601" w:type="dxa"/>
            <w:tcBorders>
              <w:top w:val="single" w:sz="4" w:space="0" w:color="auto"/>
              <w:left w:val="single" w:sz="4" w:space="0" w:color="000000"/>
              <w:bottom w:val="single" w:sz="4" w:space="0" w:color="auto"/>
              <w:right w:val="single" w:sz="4" w:space="0" w:color="auto"/>
            </w:tcBorders>
            <w:shd w:val="clear" w:color="auto" w:fill="FFFFFF"/>
          </w:tcPr>
          <w:p w:rsidR="006E2312" w:rsidRPr="00335BBF" w:rsidRDefault="006E2312" w:rsidP="00A55B5B">
            <w:pPr>
              <w:pStyle w:val="msolistparagraph0"/>
              <w:numPr>
                <w:ilvl w:val="0"/>
                <w:numId w:val="8"/>
              </w:numPr>
              <w:tabs>
                <w:tab w:val="left" w:pos="12600"/>
              </w:tabs>
              <w:ind w:left="360"/>
              <w:rPr>
                <w:rFonts w:ascii="Arial" w:hAnsi="Arial" w:cs="Arial"/>
                <w:b/>
                <w:sz w:val="16"/>
                <w:szCs w:val="16"/>
                <w:lang w:eastAsia="en-US"/>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E2312" w:rsidRPr="00335BBF" w:rsidRDefault="006E2312" w:rsidP="00A55B5B">
            <w:pPr>
              <w:pStyle w:val="Normal"/>
              <w:tabs>
                <w:tab w:val="left" w:pos="12600"/>
              </w:tabs>
              <w:rPr>
                <w:rFonts w:ascii="Arial" w:hAnsi="Arial" w:cs="Arial"/>
                <w:b/>
                <w:i/>
                <w:color w:val="000000"/>
                <w:sz w:val="16"/>
                <w:szCs w:val="16"/>
              </w:rPr>
            </w:pPr>
            <w:r w:rsidRPr="00335BBF">
              <w:rPr>
                <w:rFonts w:ascii="Arial" w:hAnsi="Arial" w:cs="Arial"/>
                <w:b/>
                <w:sz w:val="16"/>
                <w:szCs w:val="16"/>
              </w:rPr>
              <w:t>МИТИКАЙД</w:t>
            </w:r>
          </w:p>
        </w:tc>
        <w:tc>
          <w:tcPr>
            <w:tcW w:w="1809" w:type="dxa"/>
            <w:tcBorders>
              <w:top w:val="single" w:sz="4" w:space="0" w:color="auto"/>
              <w:left w:val="single" w:sz="4" w:space="0" w:color="000000"/>
              <w:bottom w:val="single" w:sz="4" w:space="0" w:color="auto"/>
              <w:right w:val="single" w:sz="4" w:space="0" w:color="000000"/>
            </w:tcBorders>
            <w:shd w:val="clear" w:color="auto" w:fill="FFFFFF"/>
          </w:tcPr>
          <w:p w:rsidR="006E2312" w:rsidRPr="00335BBF" w:rsidRDefault="006E2312" w:rsidP="00A55B5B">
            <w:pPr>
              <w:pStyle w:val="Normal"/>
              <w:tabs>
                <w:tab w:val="left" w:pos="12600"/>
              </w:tabs>
              <w:rPr>
                <w:rFonts w:ascii="Arial" w:hAnsi="Arial" w:cs="Arial"/>
                <w:color w:val="000000"/>
                <w:sz w:val="16"/>
                <w:szCs w:val="16"/>
                <w:lang w:val="ru-RU"/>
              </w:rPr>
            </w:pPr>
            <w:r w:rsidRPr="00335BBF">
              <w:rPr>
                <w:rFonts w:ascii="Arial" w:hAnsi="Arial" w:cs="Arial"/>
                <w:color w:val="000000"/>
                <w:sz w:val="16"/>
                <w:szCs w:val="16"/>
                <w:lang w:val="ru-RU"/>
              </w:rPr>
              <w:t>капсули м'які, по 25 мг; по 4 капсули у блістері; по 7 блістерів у картонній пачці; по 2 або по 4 картонні пачки у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6E2312" w:rsidRPr="00335BBF" w:rsidRDefault="006E2312" w:rsidP="00A55B5B">
            <w:pPr>
              <w:pStyle w:val="Normal"/>
              <w:tabs>
                <w:tab w:val="left" w:pos="12600"/>
              </w:tabs>
              <w:jc w:val="center"/>
              <w:rPr>
                <w:rFonts w:ascii="Arial" w:hAnsi="Arial" w:cs="Arial"/>
                <w:color w:val="000000"/>
                <w:sz w:val="16"/>
                <w:szCs w:val="16"/>
              </w:rPr>
            </w:pPr>
            <w:r w:rsidRPr="00335BBF">
              <w:rPr>
                <w:rFonts w:ascii="Arial" w:hAnsi="Arial" w:cs="Arial"/>
                <w:color w:val="000000"/>
                <w:sz w:val="16"/>
                <w:szCs w:val="16"/>
              </w:rPr>
              <w:t>Новартіс Оверсіз Інвестментс АГ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6E2312" w:rsidRPr="00335BBF" w:rsidRDefault="006E2312" w:rsidP="00A55B5B">
            <w:pPr>
              <w:pStyle w:val="Normal"/>
              <w:tabs>
                <w:tab w:val="left" w:pos="12600"/>
              </w:tabs>
              <w:jc w:val="center"/>
              <w:rPr>
                <w:rFonts w:ascii="Arial" w:hAnsi="Arial" w:cs="Arial"/>
                <w:color w:val="000000"/>
                <w:sz w:val="16"/>
                <w:szCs w:val="16"/>
              </w:rPr>
            </w:pPr>
            <w:r w:rsidRPr="00335BBF">
              <w:rPr>
                <w:rFonts w:ascii="Arial" w:hAnsi="Arial" w:cs="Arial"/>
                <w:color w:val="000000"/>
                <w:sz w:val="16"/>
                <w:szCs w:val="16"/>
              </w:rPr>
              <w:t>Швейцарія</w:t>
            </w:r>
          </w:p>
        </w:tc>
        <w:tc>
          <w:tcPr>
            <w:tcW w:w="2836" w:type="dxa"/>
            <w:tcBorders>
              <w:top w:val="single" w:sz="4" w:space="0" w:color="auto"/>
              <w:left w:val="single" w:sz="4" w:space="0" w:color="000000"/>
              <w:bottom w:val="single" w:sz="4" w:space="0" w:color="auto"/>
              <w:right w:val="single" w:sz="4" w:space="0" w:color="000000"/>
            </w:tcBorders>
            <w:shd w:val="clear" w:color="auto" w:fill="FFFFFF"/>
          </w:tcPr>
          <w:p w:rsidR="006E2312" w:rsidRPr="00335BBF" w:rsidRDefault="006E2312" w:rsidP="00A55B5B">
            <w:pPr>
              <w:pStyle w:val="Normal"/>
              <w:tabs>
                <w:tab w:val="left" w:pos="12600"/>
              </w:tabs>
              <w:jc w:val="center"/>
              <w:rPr>
                <w:rFonts w:ascii="Arial" w:hAnsi="Arial" w:cs="Arial"/>
                <w:color w:val="000000"/>
                <w:sz w:val="16"/>
                <w:szCs w:val="16"/>
              </w:rPr>
            </w:pPr>
            <w:r w:rsidRPr="00335BBF">
              <w:rPr>
                <w:rFonts w:ascii="Arial" w:hAnsi="Arial" w:cs="Arial"/>
                <w:color w:val="000000"/>
                <w:sz w:val="16"/>
                <w:szCs w:val="16"/>
              </w:rPr>
              <w:t>виробництво, контроль якості окрім тесту "Визначення числа мікроорганізмів": Каталент Німеччина Ебербах ГмбХ, Німеччина; первинне та вторинне пакування: Каталент Німеччина Шорндорф ГмбХ, Німеччина; контроль якості тесту "Визначення числа мікроорганізмів": Лабор ЛС СЕ енд Ко. КГ, Німеччина; випуск серій: Новартіс Фарма ГмбХ, Німеччина; контроль якості окрім тесту "Визначення числа мікроорганізмів": Фарманалітика СА, Швейцарія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2312" w:rsidRPr="00335BBF" w:rsidRDefault="006E2312" w:rsidP="00A55B5B">
            <w:pPr>
              <w:pStyle w:val="Normal"/>
              <w:tabs>
                <w:tab w:val="left" w:pos="12600"/>
              </w:tabs>
              <w:jc w:val="center"/>
              <w:rPr>
                <w:rFonts w:ascii="Arial" w:hAnsi="Arial" w:cs="Arial"/>
                <w:color w:val="000000"/>
                <w:sz w:val="16"/>
                <w:szCs w:val="16"/>
              </w:rPr>
            </w:pPr>
            <w:r w:rsidRPr="00335BBF">
              <w:rPr>
                <w:rFonts w:ascii="Arial" w:hAnsi="Arial" w:cs="Arial"/>
                <w:color w:val="000000"/>
                <w:sz w:val="16"/>
                <w:szCs w:val="16"/>
              </w:rPr>
              <w:t>Німеччина/ Швейцарія</w:t>
            </w:r>
          </w:p>
        </w:tc>
        <w:tc>
          <w:tcPr>
            <w:tcW w:w="3543" w:type="dxa"/>
            <w:tcBorders>
              <w:top w:val="single" w:sz="4" w:space="0" w:color="auto"/>
              <w:left w:val="single" w:sz="4" w:space="0" w:color="000000"/>
              <w:bottom w:val="single" w:sz="4" w:space="0" w:color="auto"/>
              <w:right w:val="single" w:sz="4" w:space="0" w:color="000000"/>
            </w:tcBorders>
            <w:shd w:val="clear" w:color="auto" w:fill="FFFFFF"/>
          </w:tcPr>
          <w:p w:rsidR="006E2312" w:rsidRPr="00335BBF" w:rsidRDefault="006E2312" w:rsidP="00A55B5B">
            <w:pPr>
              <w:pStyle w:val="Normal"/>
              <w:tabs>
                <w:tab w:val="left" w:pos="12600"/>
              </w:tabs>
              <w:jc w:val="center"/>
              <w:rPr>
                <w:rFonts w:ascii="Arial" w:hAnsi="Arial" w:cs="Arial"/>
                <w:color w:val="000000"/>
                <w:sz w:val="16"/>
                <w:szCs w:val="16"/>
              </w:rPr>
            </w:pPr>
            <w:r w:rsidRPr="00335BBF">
              <w:rPr>
                <w:rFonts w:ascii="Arial" w:hAnsi="Arial" w:cs="Arial"/>
                <w:color w:val="000000"/>
                <w:sz w:val="16"/>
                <w:szCs w:val="16"/>
              </w:rPr>
              <w:t>A.4 - Administrative change - Change in the name and/or address of a manufacturer or an ASMF holder or supplier of the AS, starting material, reagent or intermediate used in the manufacture of the AS or manufacturer of a novel excipient</w:t>
            </w:r>
            <w:r w:rsidRPr="00335BBF">
              <w:rPr>
                <w:rFonts w:ascii="Arial" w:hAnsi="Arial" w:cs="Arial"/>
                <w:color w:val="000000"/>
                <w:sz w:val="16"/>
                <w:szCs w:val="16"/>
              </w:rPr>
              <w:br/>
              <w:t>To update the name and the address of the site responsible for quality control testing of the active substance midostaurin from Novartis Integrated Services Limited - International Service Laboratory, Ringaskiddy, Co. Cork, Ireland, to SGS International Services Laboratory (ISL) Limited, Ringaskiddy, Cork, P43 FR63, Ireland. There is no change in the location of the site.</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E2312" w:rsidRPr="00335BBF" w:rsidRDefault="006E2312" w:rsidP="00A55B5B">
            <w:pPr>
              <w:pStyle w:val="Normal"/>
              <w:tabs>
                <w:tab w:val="left" w:pos="12600"/>
              </w:tabs>
              <w:ind w:left="-113"/>
              <w:jc w:val="center"/>
              <w:rPr>
                <w:rFonts w:ascii="Arial" w:hAnsi="Arial" w:cs="Arial"/>
                <w:b/>
                <w:i/>
                <w:color w:val="000000"/>
                <w:sz w:val="16"/>
                <w:szCs w:val="16"/>
              </w:rPr>
            </w:pPr>
            <w:r w:rsidRPr="00335BBF">
              <w:rPr>
                <w:rFonts w:ascii="Arial" w:hAnsi="Arial" w:cs="Arial"/>
                <w:i/>
                <w:sz w:val="16"/>
                <w:szCs w:val="16"/>
              </w:rPr>
              <w:t>за рецептом</w:t>
            </w:r>
          </w:p>
        </w:tc>
        <w:tc>
          <w:tcPr>
            <w:tcW w:w="1416" w:type="dxa"/>
            <w:tcBorders>
              <w:top w:val="single" w:sz="4" w:space="0" w:color="auto"/>
              <w:left w:val="single" w:sz="4" w:space="0" w:color="000000"/>
              <w:bottom w:val="single" w:sz="4" w:space="0" w:color="auto"/>
              <w:right w:val="single" w:sz="4" w:space="0" w:color="000000"/>
            </w:tcBorders>
            <w:shd w:val="clear" w:color="auto" w:fill="FFFFFF"/>
          </w:tcPr>
          <w:p w:rsidR="006E2312" w:rsidRPr="00335BBF" w:rsidRDefault="006E2312" w:rsidP="00A55B5B">
            <w:pPr>
              <w:pStyle w:val="Normal"/>
              <w:tabs>
                <w:tab w:val="left" w:pos="12600"/>
              </w:tabs>
              <w:jc w:val="center"/>
              <w:rPr>
                <w:rFonts w:ascii="Arial" w:hAnsi="Arial" w:cs="Arial"/>
                <w:sz w:val="16"/>
                <w:szCs w:val="16"/>
              </w:rPr>
            </w:pPr>
            <w:r w:rsidRPr="00335BBF">
              <w:rPr>
                <w:rFonts w:ascii="Arial" w:hAnsi="Arial" w:cs="Arial"/>
                <w:sz w:val="16"/>
                <w:szCs w:val="16"/>
              </w:rPr>
              <w:t>UA/18988/01/01</w:t>
            </w:r>
          </w:p>
        </w:tc>
      </w:tr>
      <w:tr w:rsidR="006E2312" w:rsidRPr="00335BBF" w:rsidTr="00A55B5B">
        <w:trPr>
          <w:trHeight w:val="654"/>
        </w:trPr>
        <w:tc>
          <w:tcPr>
            <w:tcW w:w="601" w:type="dxa"/>
            <w:tcBorders>
              <w:top w:val="single" w:sz="4" w:space="0" w:color="auto"/>
              <w:left w:val="single" w:sz="4" w:space="0" w:color="000000"/>
              <w:bottom w:val="single" w:sz="4" w:space="0" w:color="auto"/>
              <w:right w:val="single" w:sz="4" w:space="0" w:color="auto"/>
            </w:tcBorders>
            <w:shd w:val="clear" w:color="auto" w:fill="FFFFFF"/>
          </w:tcPr>
          <w:p w:rsidR="006E2312" w:rsidRPr="00335BBF" w:rsidRDefault="006E2312" w:rsidP="00A55B5B">
            <w:pPr>
              <w:pStyle w:val="msolistparagraph0"/>
              <w:numPr>
                <w:ilvl w:val="0"/>
                <w:numId w:val="8"/>
              </w:numPr>
              <w:tabs>
                <w:tab w:val="left" w:pos="12600"/>
              </w:tabs>
              <w:ind w:left="360"/>
              <w:rPr>
                <w:rFonts w:ascii="Arial" w:hAnsi="Arial" w:cs="Arial"/>
                <w:b/>
                <w:sz w:val="16"/>
                <w:szCs w:val="16"/>
                <w:lang w:eastAsia="en-US"/>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E2312" w:rsidRPr="00335BBF" w:rsidRDefault="006E2312" w:rsidP="00A55B5B">
            <w:pPr>
              <w:pStyle w:val="Normal"/>
              <w:tabs>
                <w:tab w:val="left" w:pos="12600"/>
              </w:tabs>
              <w:rPr>
                <w:rFonts w:ascii="Arial" w:hAnsi="Arial" w:cs="Arial"/>
                <w:b/>
                <w:i/>
                <w:color w:val="000000"/>
                <w:sz w:val="16"/>
                <w:szCs w:val="16"/>
              </w:rPr>
            </w:pPr>
            <w:r w:rsidRPr="00335BBF">
              <w:rPr>
                <w:rFonts w:ascii="Arial" w:hAnsi="Arial" w:cs="Arial"/>
                <w:b/>
                <w:sz w:val="16"/>
                <w:szCs w:val="16"/>
              </w:rPr>
              <w:t>МИТИКАЙД</w:t>
            </w:r>
          </w:p>
        </w:tc>
        <w:tc>
          <w:tcPr>
            <w:tcW w:w="1809" w:type="dxa"/>
            <w:tcBorders>
              <w:top w:val="single" w:sz="4" w:space="0" w:color="auto"/>
              <w:left w:val="single" w:sz="4" w:space="0" w:color="000000"/>
              <w:bottom w:val="single" w:sz="4" w:space="0" w:color="auto"/>
              <w:right w:val="single" w:sz="4" w:space="0" w:color="000000"/>
            </w:tcBorders>
            <w:shd w:val="clear" w:color="auto" w:fill="FFFFFF"/>
          </w:tcPr>
          <w:p w:rsidR="006E2312" w:rsidRPr="00335BBF" w:rsidRDefault="006E2312" w:rsidP="00A55B5B">
            <w:pPr>
              <w:pStyle w:val="Normal"/>
              <w:tabs>
                <w:tab w:val="left" w:pos="12600"/>
              </w:tabs>
              <w:rPr>
                <w:rFonts w:ascii="Arial" w:hAnsi="Arial" w:cs="Arial"/>
                <w:color w:val="000000"/>
                <w:sz w:val="16"/>
                <w:szCs w:val="16"/>
                <w:lang w:val="ru-RU"/>
              </w:rPr>
            </w:pPr>
            <w:r w:rsidRPr="00335BBF">
              <w:rPr>
                <w:rFonts w:ascii="Arial" w:hAnsi="Arial" w:cs="Arial"/>
                <w:color w:val="000000"/>
                <w:sz w:val="16"/>
                <w:szCs w:val="16"/>
                <w:lang w:val="ru-RU"/>
              </w:rPr>
              <w:t>капсули м'які, по 25 мг; по 4 капсули у блістері; по 7 блістерів у картонній пачці; по 2 або по 4 картонні пачки у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6E2312" w:rsidRPr="00335BBF" w:rsidRDefault="006E2312" w:rsidP="00A55B5B">
            <w:pPr>
              <w:pStyle w:val="Normal"/>
              <w:tabs>
                <w:tab w:val="left" w:pos="12600"/>
              </w:tabs>
              <w:jc w:val="center"/>
              <w:rPr>
                <w:rFonts w:ascii="Arial" w:hAnsi="Arial" w:cs="Arial"/>
                <w:color w:val="000000"/>
                <w:sz w:val="16"/>
                <w:szCs w:val="16"/>
              </w:rPr>
            </w:pPr>
            <w:r w:rsidRPr="00335BBF">
              <w:rPr>
                <w:rFonts w:ascii="Arial" w:hAnsi="Arial" w:cs="Arial"/>
                <w:color w:val="000000"/>
                <w:sz w:val="16"/>
                <w:szCs w:val="16"/>
              </w:rPr>
              <w:t>Новартіс Оверсіз Інвестментс АГ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6E2312" w:rsidRPr="00335BBF" w:rsidRDefault="006E2312" w:rsidP="00A55B5B">
            <w:pPr>
              <w:pStyle w:val="Normal"/>
              <w:tabs>
                <w:tab w:val="left" w:pos="12600"/>
              </w:tabs>
              <w:jc w:val="center"/>
              <w:rPr>
                <w:rFonts w:ascii="Arial" w:hAnsi="Arial" w:cs="Arial"/>
                <w:color w:val="000000"/>
                <w:sz w:val="16"/>
                <w:szCs w:val="16"/>
              </w:rPr>
            </w:pPr>
            <w:r w:rsidRPr="00335BBF">
              <w:rPr>
                <w:rFonts w:ascii="Arial" w:hAnsi="Arial" w:cs="Arial"/>
                <w:color w:val="000000"/>
                <w:sz w:val="16"/>
                <w:szCs w:val="16"/>
              </w:rPr>
              <w:t>Швейцарія</w:t>
            </w:r>
          </w:p>
        </w:tc>
        <w:tc>
          <w:tcPr>
            <w:tcW w:w="2836" w:type="dxa"/>
            <w:tcBorders>
              <w:top w:val="single" w:sz="4" w:space="0" w:color="auto"/>
              <w:left w:val="single" w:sz="4" w:space="0" w:color="000000"/>
              <w:bottom w:val="single" w:sz="4" w:space="0" w:color="auto"/>
              <w:right w:val="single" w:sz="4" w:space="0" w:color="000000"/>
            </w:tcBorders>
            <w:shd w:val="clear" w:color="auto" w:fill="FFFFFF"/>
          </w:tcPr>
          <w:p w:rsidR="006E2312" w:rsidRPr="00335BBF" w:rsidRDefault="006E2312" w:rsidP="00A55B5B">
            <w:pPr>
              <w:pStyle w:val="Normal"/>
              <w:tabs>
                <w:tab w:val="left" w:pos="12600"/>
              </w:tabs>
              <w:jc w:val="center"/>
              <w:rPr>
                <w:rFonts w:ascii="Arial" w:hAnsi="Arial" w:cs="Arial"/>
                <w:color w:val="000000"/>
                <w:sz w:val="16"/>
                <w:szCs w:val="16"/>
              </w:rPr>
            </w:pPr>
            <w:r w:rsidRPr="00335BBF">
              <w:rPr>
                <w:rFonts w:ascii="Arial" w:hAnsi="Arial" w:cs="Arial"/>
                <w:color w:val="000000"/>
                <w:sz w:val="16"/>
                <w:szCs w:val="16"/>
              </w:rPr>
              <w:t>виробництво, контроль якості окрім тесту "Визначення числа мікроорганізмів": Каталент Німеччина Ебербах ГмбХ, Німеччина; первинне та вторинне пакування: Каталент Німеччина Шорндорф ГмбХ, Німеччина; контроль якості тесту "Визначення числа мікроорганізмів": Лабор ЛС СЕ енд Ко. КГ, Німеччина; випуск серій: Новартіс Фарма ГмбХ, Німеччина; контроль якості окрім тесту "Визначення числа мікроорганізмів": Фарманалітика СА, Швейцарія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2312" w:rsidRPr="00335BBF" w:rsidRDefault="006E2312" w:rsidP="00A55B5B">
            <w:pPr>
              <w:pStyle w:val="Normal"/>
              <w:tabs>
                <w:tab w:val="left" w:pos="12600"/>
              </w:tabs>
              <w:jc w:val="center"/>
              <w:rPr>
                <w:rFonts w:ascii="Arial" w:hAnsi="Arial" w:cs="Arial"/>
                <w:color w:val="000000"/>
                <w:sz w:val="16"/>
                <w:szCs w:val="16"/>
              </w:rPr>
            </w:pPr>
            <w:r w:rsidRPr="00335BBF">
              <w:rPr>
                <w:rFonts w:ascii="Arial" w:hAnsi="Arial" w:cs="Arial"/>
                <w:color w:val="000000"/>
                <w:sz w:val="16"/>
                <w:szCs w:val="16"/>
              </w:rPr>
              <w:t>Німеччина/ Швейцарія</w:t>
            </w:r>
          </w:p>
        </w:tc>
        <w:tc>
          <w:tcPr>
            <w:tcW w:w="3543" w:type="dxa"/>
            <w:tcBorders>
              <w:top w:val="single" w:sz="4" w:space="0" w:color="auto"/>
              <w:left w:val="single" w:sz="4" w:space="0" w:color="000000"/>
              <w:bottom w:val="single" w:sz="4" w:space="0" w:color="auto"/>
              <w:right w:val="single" w:sz="4" w:space="0" w:color="000000"/>
            </w:tcBorders>
            <w:shd w:val="clear" w:color="auto" w:fill="FFFFFF"/>
          </w:tcPr>
          <w:p w:rsidR="006E2312" w:rsidRPr="00335BBF" w:rsidRDefault="006E2312" w:rsidP="00A55B5B">
            <w:pPr>
              <w:pStyle w:val="Normal"/>
              <w:tabs>
                <w:tab w:val="left" w:pos="12600"/>
              </w:tabs>
              <w:jc w:val="center"/>
              <w:rPr>
                <w:rFonts w:ascii="Arial" w:hAnsi="Arial" w:cs="Arial"/>
                <w:color w:val="000000"/>
                <w:sz w:val="16"/>
                <w:szCs w:val="16"/>
              </w:rPr>
            </w:pPr>
            <w:r w:rsidRPr="00335BBF">
              <w:rPr>
                <w:rFonts w:ascii="Arial" w:hAnsi="Arial" w:cs="Arial"/>
                <w:color w:val="000000"/>
                <w:sz w:val="16"/>
                <w:szCs w:val="16"/>
              </w:rPr>
              <w:t>B.II.c.1.c, type IA - Change in the specification parameters and/or limits of an excipient - Deletion of a non- significant specification parameter (e.g. deletion of an obsolete parameter).</w:t>
            </w:r>
            <w:r w:rsidRPr="00335BBF">
              <w:rPr>
                <w:rFonts w:ascii="Arial" w:hAnsi="Arial" w:cs="Arial"/>
                <w:color w:val="000000"/>
                <w:sz w:val="16"/>
                <w:szCs w:val="16"/>
              </w:rPr>
              <w:br/>
              <w:t>B.II.c.1.c, type IA - Change in the specification parameters and/or limits of an excipient - Deletion of a non-significant specification parameter (e.g. deletion of an obsolete parameter).</w:t>
            </w:r>
            <w:r w:rsidRPr="00335BBF">
              <w:rPr>
                <w:rFonts w:ascii="Arial" w:hAnsi="Arial" w:cs="Arial"/>
                <w:color w:val="000000"/>
                <w:sz w:val="16"/>
                <w:szCs w:val="16"/>
              </w:rPr>
              <w:br/>
              <w:t>B.II.c.1.b, type IA - Change in the specification parameters and/or limits of an excipient - Addition of a new specification parameter to the specification with its corresponding test method.</w:t>
            </w:r>
            <w:r w:rsidRPr="00335BBF">
              <w:rPr>
                <w:rFonts w:ascii="Arial" w:hAnsi="Arial" w:cs="Arial"/>
                <w:color w:val="000000"/>
                <w:sz w:val="16"/>
                <w:szCs w:val="16"/>
              </w:rPr>
              <w:br/>
              <w:t>B.II.c.2.d, type IВ - Change in test procedure for an excipient - Other changes to a test procedure (including replacement or addition).</w:t>
            </w:r>
            <w:r w:rsidRPr="00335BBF">
              <w:rPr>
                <w:rFonts w:ascii="Arial" w:hAnsi="Arial" w:cs="Arial"/>
                <w:color w:val="000000"/>
                <w:sz w:val="16"/>
                <w:szCs w:val="16"/>
              </w:rPr>
              <w:br/>
              <w:t>B.II.c.1.z, type IВ - Change in the specification parameters and/or limits of an excipient - Other variation.</w:t>
            </w:r>
            <w:r w:rsidRPr="00335BBF">
              <w:rPr>
                <w:rFonts w:ascii="Arial" w:hAnsi="Arial" w:cs="Arial"/>
                <w:color w:val="000000"/>
                <w:sz w:val="16"/>
                <w:szCs w:val="16"/>
              </w:rPr>
              <w:br/>
              <w:t>B.II.c.1.b, type IA - Change in the specification parameters and/or limits of an excipient - Addition of a new specification parameter to the specification with its corresponding test method.</w:t>
            </w:r>
            <w:r w:rsidRPr="00335BBF">
              <w:rPr>
                <w:rFonts w:ascii="Arial" w:hAnsi="Arial" w:cs="Arial"/>
                <w:color w:val="000000"/>
                <w:sz w:val="16"/>
                <w:szCs w:val="16"/>
              </w:rPr>
              <w:br/>
              <w:t>B.II.c.1.c, type IA - Change in the specification parameters and/or limits of an excipient - Deletion of a non-significant specification parameter (e.g. deletion of an obsolete parameter).</w:t>
            </w:r>
            <w:r w:rsidRPr="00335BBF">
              <w:rPr>
                <w:rFonts w:ascii="Arial" w:hAnsi="Arial" w:cs="Arial"/>
                <w:color w:val="000000"/>
                <w:sz w:val="16"/>
                <w:szCs w:val="16"/>
              </w:rPr>
              <w:br/>
              <w:t>B.II.c.2.d, type IВ - Change in test procedure for an excipient - Other changes to a test procedure (including replacement or addition).</w:t>
            </w:r>
            <w:r w:rsidRPr="00335BBF">
              <w:rPr>
                <w:rFonts w:ascii="Arial" w:hAnsi="Arial" w:cs="Arial"/>
                <w:color w:val="000000"/>
                <w:sz w:val="16"/>
                <w:szCs w:val="16"/>
              </w:rPr>
              <w:br/>
              <w:t>B.II.c.2.d, type ІВ - Change in test procedure for an excipient - Other changes to a test procedure (including replacement or addition).</w:t>
            </w:r>
            <w:r w:rsidRPr="00335BBF">
              <w:rPr>
                <w:rFonts w:ascii="Arial" w:hAnsi="Arial" w:cs="Arial"/>
                <w:color w:val="000000"/>
                <w:sz w:val="16"/>
                <w:szCs w:val="16"/>
              </w:rPr>
              <w:br/>
              <w:t>B.II.c.1.c, type IA - Change in the specification parameters and/or limits of an excipient - Deletion of a non-significant specification parameter (e.g. deletion of an obsolete parameter).</w:t>
            </w:r>
            <w:r w:rsidRPr="00335BBF">
              <w:rPr>
                <w:rFonts w:ascii="Arial" w:hAnsi="Arial" w:cs="Arial"/>
                <w:color w:val="000000"/>
                <w:sz w:val="16"/>
                <w:szCs w:val="16"/>
              </w:rPr>
              <w:br/>
              <w:t>B.II.c.2.a, type IA - Change in test procedure for an excipient - Minor changes to an approved test procedure.</w:t>
            </w:r>
            <w:r w:rsidRPr="00335BBF">
              <w:rPr>
                <w:rFonts w:ascii="Arial" w:hAnsi="Arial" w:cs="Arial"/>
                <w:color w:val="000000"/>
                <w:sz w:val="16"/>
                <w:szCs w:val="16"/>
              </w:rPr>
              <w:br/>
              <w:t>B.II.c.1.b, type IA - Change in the specification parameters and/or limits of an excipient - Addition of a new specification parameter to the specification with its corresponding test method.</w:t>
            </w:r>
            <w:r w:rsidRPr="00335BBF">
              <w:rPr>
                <w:rFonts w:ascii="Arial" w:hAnsi="Arial" w:cs="Arial"/>
                <w:color w:val="000000"/>
                <w:sz w:val="16"/>
                <w:szCs w:val="16"/>
              </w:rPr>
              <w:br/>
              <w:t>B.II.c.2.d, type IВ - Change in test procedure for an excipient - Other changes to a test procedure (including replacement or addition).</w:t>
            </w:r>
            <w:r w:rsidRPr="00335BBF">
              <w:rPr>
                <w:rFonts w:ascii="Arial" w:hAnsi="Arial" w:cs="Arial"/>
                <w:color w:val="000000"/>
                <w:sz w:val="16"/>
                <w:szCs w:val="16"/>
              </w:rPr>
              <w:br/>
              <w:t>B.II.c.1.b, type IA - Change in the specification parameters and/or limits of an excipient - Addition of a new specification parameter to the specification with its corresponding test method.</w:t>
            </w:r>
            <w:r w:rsidRPr="00335BBF">
              <w:rPr>
                <w:rFonts w:ascii="Arial" w:hAnsi="Arial" w:cs="Arial"/>
                <w:color w:val="000000"/>
                <w:sz w:val="16"/>
                <w:szCs w:val="16"/>
              </w:rPr>
              <w:br/>
              <w:t>B.II.c.2.a, type IA - Change in test procedure for an excipient - Minor changes to an approved test procedure.</w:t>
            </w:r>
            <w:r w:rsidRPr="00335BBF">
              <w:rPr>
                <w:rFonts w:ascii="Arial" w:hAnsi="Arial" w:cs="Arial"/>
                <w:color w:val="000000"/>
                <w:sz w:val="16"/>
                <w:szCs w:val="16"/>
              </w:rPr>
              <w:br/>
              <w:t>B.II.c.1.z, type IВ - Change in the specification parameters and/or limits of an excipient - Other variation.</w:t>
            </w:r>
            <w:r w:rsidRPr="00335BBF">
              <w:rPr>
                <w:rFonts w:ascii="Arial" w:hAnsi="Arial" w:cs="Arial"/>
                <w:color w:val="000000"/>
                <w:sz w:val="16"/>
                <w:szCs w:val="16"/>
              </w:rPr>
              <w:br/>
              <w:t>B.II.c.2.a, type IA - Change in test procedure for an excipient - Minor changes to an approved test procedure.</w:t>
            </w:r>
            <w:r w:rsidRPr="00335BBF">
              <w:rPr>
                <w:rFonts w:ascii="Arial" w:hAnsi="Arial" w:cs="Arial"/>
                <w:color w:val="000000"/>
                <w:sz w:val="16"/>
                <w:szCs w:val="16"/>
              </w:rPr>
              <w:br/>
              <w:t>Variation(s) for Red iron oxide slurry with Glycerol 85 %:</w:t>
            </w:r>
            <w:r w:rsidRPr="00335BBF">
              <w:rPr>
                <w:rFonts w:ascii="Arial" w:hAnsi="Arial" w:cs="Arial"/>
                <w:color w:val="000000"/>
                <w:sz w:val="16"/>
                <w:szCs w:val="16"/>
              </w:rPr>
              <w:br/>
              <w:t>1&amp;2. B.ІІ.c.1.b (Type IA) - to introduce test for chromium and nickel with a limit of NMT 100 ppm and NMT 200 ppm respectively, according to legislation of EU/231/2012 for metal impurities.</w:t>
            </w:r>
            <w:r w:rsidRPr="00335BBF">
              <w:rPr>
                <w:rFonts w:ascii="Arial" w:hAnsi="Arial" w:cs="Arial"/>
                <w:color w:val="000000"/>
                <w:sz w:val="16"/>
                <w:szCs w:val="16"/>
              </w:rPr>
              <w:br/>
              <w:t>3&amp;4. B.ІІ.c.1.c (type IA) - to delete tests for selenium and sum of inorganic impurities as these tests are not required as per EU/231/2012 for metal impurities.</w:t>
            </w:r>
            <w:r w:rsidRPr="00335BBF">
              <w:rPr>
                <w:rFonts w:ascii="Arial" w:hAnsi="Arial" w:cs="Arial"/>
                <w:color w:val="000000"/>
                <w:sz w:val="16"/>
                <w:szCs w:val="16"/>
              </w:rPr>
              <w:br/>
              <w:t>5. B.ІІ.c.1.z (Type ІB) - to update test method from color reaction' to ' Infrared spectroscopic method'. As a result of change in testing method, the specification limit has been revised from positive' to complies with reference spectra'.</w:t>
            </w:r>
            <w:r w:rsidRPr="00335BBF">
              <w:rPr>
                <w:rFonts w:ascii="Arial" w:hAnsi="Arial" w:cs="Arial"/>
                <w:color w:val="000000"/>
                <w:sz w:val="16"/>
                <w:szCs w:val="16"/>
              </w:rPr>
              <w:br/>
              <w:t>6. B.II.c.2.a (Type IA) - to update the test method for Arsenic, Cadmium, Copper and Zinc by ICP-MS for preparation of internal standard and dilution system.</w:t>
            </w:r>
            <w:r w:rsidRPr="00335BBF">
              <w:rPr>
                <w:rFonts w:ascii="Arial" w:hAnsi="Arial" w:cs="Arial"/>
                <w:color w:val="000000"/>
                <w:sz w:val="16"/>
                <w:szCs w:val="16"/>
              </w:rPr>
              <w:br/>
              <w:t>7&amp;8. B.II.c.2.d (Type ІB) - to update the testing method for Lead by GF-AAS (graphite furnace atomic absorption spectroscopy) and Mercury by CV-AAS (cold vapor atomic absorption spectroscopy).</w:t>
            </w:r>
            <w:r w:rsidRPr="00335BBF">
              <w:rPr>
                <w:rFonts w:ascii="Arial" w:hAnsi="Arial" w:cs="Arial"/>
                <w:color w:val="000000"/>
                <w:sz w:val="16"/>
                <w:szCs w:val="16"/>
              </w:rPr>
              <w:br/>
              <w:t>Variation(s) for Yellow iron oxide slurry with Glycerol 85 %:</w:t>
            </w:r>
            <w:r w:rsidRPr="00335BBF">
              <w:rPr>
                <w:rFonts w:ascii="Arial" w:hAnsi="Arial" w:cs="Arial"/>
                <w:color w:val="000000"/>
                <w:sz w:val="16"/>
                <w:szCs w:val="16"/>
              </w:rPr>
              <w:br/>
              <w:t>9&amp;10. B.ІІ.c.l.b (type IA) - to introduce test for chromium and nickel with a limit of NM T 100 ppm and NMT 200 ppm respectively, according to legislation of EU/231/2012 for metal impurities.</w:t>
            </w:r>
            <w:r w:rsidRPr="00335BBF">
              <w:rPr>
                <w:rFonts w:ascii="Arial" w:hAnsi="Arial" w:cs="Arial"/>
                <w:color w:val="000000"/>
                <w:sz w:val="16"/>
                <w:szCs w:val="16"/>
              </w:rPr>
              <w:br/>
              <w:t>11&amp;12. B.ІІ.c.1.c (Type IA) - to delete tests for selenium and sum of inorganic impurities as these tests are not required as per EU/231/2012 for metal impurities.</w:t>
            </w:r>
            <w:r w:rsidRPr="00335BBF">
              <w:rPr>
                <w:rFonts w:ascii="Arial" w:hAnsi="Arial" w:cs="Arial"/>
                <w:color w:val="000000"/>
                <w:sz w:val="16"/>
                <w:szCs w:val="16"/>
              </w:rPr>
              <w:br/>
              <w:t>13. B.ІІ.c.1.z (Type 1B) - to update test method from color reaction' to ' Infrared spectroscopic method'. As a result of change in testing method, the specification limit has been revised from positive' to complies with reference spectra'.</w:t>
            </w:r>
            <w:r w:rsidRPr="00335BBF">
              <w:rPr>
                <w:rFonts w:ascii="Arial" w:hAnsi="Arial" w:cs="Arial"/>
                <w:color w:val="000000"/>
                <w:sz w:val="16"/>
                <w:szCs w:val="16"/>
              </w:rPr>
              <w:br/>
              <w:t>14&amp;15. B.II.c.2.a (Type IA) - to update test method for Arsenic, Cadmium, Copper and Zinc by ICP-MS for preparation of internal standard and dilution system.</w:t>
            </w:r>
            <w:r w:rsidRPr="00335BBF">
              <w:rPr>
                <w:rFonts w:ascii="Arial" w:hAnsi="Arial" w:cs="Arial"/>
                <w:color w:val="000000"/>
                <w:sz w:val="16"/>
                <w:szCs w:val="16"/>
              </w:rPr>
              <w:br/>
              <w:t>16&amp;17. B.II.c.2.d (Type 1B) - to update the testing method for Lead by GF-AAS (graphite furnace atomic absorption spectroscopy) and Mercury by CV-AAS (cold vapor atomic absorption spectroscopy).</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E2312" w:rsidRPr="00335BBF" w:rsidRDefault="006E2312" w:rsidP="00A55B5B">
            <w:pPr>
              <w:pStyle w:val="Normal"/>
              <w:tabs>
                <w:tab w:val="left" w:pos="12600"/>
              </w:tabs>
              <w:ind w:left="-113"/>
              <w:jc w:val="center"/>
              <w:rPr>
                <w:rFonts w:ascii="Arial" w:hAnsi="Arial" w:cs="Arial"/>
                <w:b/>
                <w:i/>
                <w:color w:val="000000"/>
                <w:sz w:val="16"/>
                <w:szCs w:val="16"/>
              </w:rPr>
            </w:pPr>
            <w:r w:rsidRPr="00335BBF">
              <w:rPr>
                <w:rFonts w:ascii="Arial" w:hAnsi="Arial" w:cs="Arial"/>
                <w:i/>
                <w:sz w:val="16"/>
                <w:szCs w:val="16"/>
              </w:rPr>
              <w:t>за рецептом</w:t>
            </w:r>
          </w:p>
        </w:tc>
        <w:tc>
          <w:tcPr>
            <w:tcW w:w="1416" w:type="dxa"/>
            <w:tcBorders>
              <w:top w:val="single" w:sz="4" w:space="0" w:color="auto"/>
              <w:left w:val="single" w:sz="4" w:space="0" w:color="000000"/>
              <w:bottom w:val="single" w:sz="4" w:space="0" w:color="auto"/>
              <w:right w:val="single" w:sz="4" w:space="0" w:color="000000"/>
            </w:tcBorders>
            <w:shd w:val="clear" w:color="auto" w:fill="FFFFFF"/>
          </w:tcPr>
          <w:p w:rsidR="006E2312" w:rsidRPr="00335BBF" w:rsidRDefault="006E2312" w:rsidP="00A55B5B">
            <w:pPr>
              <w:pStyle w:val="Normal"/>
              <w:tabs>
                <w:tab w:val="left" w:pos="12600"/>
              </w:tabs>
              <w:jc w:val="center"/>
              <w:rPr>
                <w:rFonts w:ascii="Arial" w:hAnsi="Arial" w:cs="Arial"/>
                <w:sz w:val="16"/>
                <w:szCs w:val="16"/>
              </w:rPr>
            </w:pPr>
            <w:r w:rsidRPr="00335BBF">
              <w:rPr>
                <w:rFonts w:ascii="Arial" w:hAnsi="Arial" w:cs="Arial"/>
                <w:sz w:val="16"/>
                <w:szCs w:val="16"/>
              </w:rPr>
              <w:t>UA/18988/01/01</w:t>
            </w:r>
          </w:p>
        </w:tc>
      </w:tr>
      <w:tr w:rsidR="006E2312" w:rsidRPr="00643E02" w:rsidTr="00A55B5B">
        <w:trPr>
          <w:trHeight w:val="654"/>
        </w:trPr>
        <w:tc>
          <w:tcPr>
            <w:tcW w:w="601" w:type="dxa"/>
            <w:tcBorders>
              <w:top w:val="single" w:sz="4" w:space="0" w:color="auto"/>
              <w:left w:val="single" w:sz="4" w:space="0" w:color="000000"/>
              <w:bottom w:val="single" w:sz="4" w:space="0" w:color="auto"/>
              <w:right w:val="single" w:sz="4" w:space="0" w:color="auto"/>
            </w:tcBorders>
            <w:shd w:val="clear" w:color="auto" w:fill="FFFFFF"/>
          </w:tcPr>
          <w:p w:rsidR="006E2312" w:rsidRPr="00643E02" w:rsidRDefault="006E2312" w:rsidP="00A55B5B">
            <w:pPr>
              <w:pStyle w:val="msolistparagraph0"/>
              <w:numPr>
                <w:ilvl w:val="0"/>
                <w:numId w:val="8"/>
              </w:numPr>
              <w:tabs>
                <w:tab w:val="left" w:pos="12600"/>
              </w:tabs>
              <w:ind w:left="360"/>
              <w:rPr>
                <w:rFonts w:ascii="Arial" w:hAnsi="Arial" w:cs="Arial"/>
                <w:b/>
                <w:sz w:val="16"/>
                <w:szCs w:val="16"/>
                <w:lang w:eastAsia="en-US"/>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E2312" w:rsidRPr="00643E02" w:rsidRDefault="006E2312" w:rsidP="00A55B5B">
            <w:pPr>
              <w:pStyle w:val="Normal"/>
              <w:tabs>
                <w:tab w:val="left" w:pos="12600"/>
              </w:tabs>
              <w:rPr>
                <w:rFonts w:ascii="Arial" w:hAnsi="Arial" w:cs="Arial"/>
                <w:b/>
                <w:i/>
                <w:color w:val="000000"/>
                <w:sz w:val="16"/>
                <w:szCs w:val="16"/>
              </w:rPr>
            </w:pPr>
            <w:r w:rsidRPr="00643E02">
              <w:rPr>
                <w:rFonts w:ascii="Arial" w:hAnsi="Arial" w:cs="Arial"/>
                <w:b/>
                <w:sz w:val="16"/>
                <w:szCs w:val="16"/>
              </w:rPr>
              <w:t>НІМЕНРИКС®</w:t>
            </w:r>
          </w:p>
        </w:tc>
        <w:tc>
          <w:tcPr>
            <w:tcW w:w="1809" w:type="dxa"/>
            <w:tcBorders>
              <w:top w:val="single" w:sz="4" w:space="0" w:color="auto"/>
              <w:left w:val="single" w:sz="4" w:space="0" w:color="000000"/>
              <w:bottom w:val="single" w:sz="4" w:space="0" w:color="auto"/>
              <w:right w:val="single" w:sz="4" w:space="0" w:color="000000"/>
            </w:tcBorders>
            <w:shd w:val="clear" w:color="auto" w:fill="FFFFFF"/>
          </w:tcPr>
          <w:p w:rsidR="006E2312" w:rsidRPr="00643E02" w:rsidRDefault="006E2312" w:rsidP="00A55B5B">
            <w:pPr>
              <w:pStyle w:val="Normal"/>
              <w:tabs>
                <w:tab w:val="left" w:pos="12600"/>
              </w:tabs>
              <w:rPr>
                <w:rFonts w:ascii="Arial" w:hAnsi="Arial" w:cs="Arial"/>
                <w:color w:val="000000"/>
                <w:sz w:val="16"/>
                <w:szCs w:val="16"/>
                <w:lang w:val="ru-RU"/>
              </w:rPr>
            </w:pPr>
            <w:r w:rsidRPr="00643E02">
              <w:rPr>
                <w:rFonts w:ascii="Arial" w:hAnsi="Arial" w:cs="Arial"/>
                <w:color w:val="000000"/>
                <w:sz w:val="16"/>
                <w:szCs w:val="16"/>
                <w:lang w:val="ru-RU"/>
              </w:rPr>
              <w:t>порошок та розчинник для розчину для ін'єкцій, 1 доза у флаконі; по 1 флакону з порошком (1 доза) в комплекті з розчинником (0,5 мл) у попередньо наповненому шприці та двома голками запаковують у блістер та вкладають у картонну коробку; по 1 флакону з порошком (1 доза) в комплекті з розчинником (0,5 мл) у попередньо наповненому шприці без голки запаковують у блістер; 10 блістерів вкладають у картонну коробку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6E2312" w:rsidRPr="00643E02" w:rsidRDefault="006E2312" w:rsidP="00A55B5B">
            <w:pPr>
              <w:pStyle w:val="Normal"/>
              <w:tabs>
                <w:tab w:val="left" w:pos="12600"/>
              </w:tabs>
              <w:jc w:val="center"/>
              <w:rPr>
                <w:rFonts w:ascii="Arial" w:hAnsi="Arial" w:cs="Arial"/>
                <w:color w:val="000000"/>
                <w:sz w:val="16"/>
                <w:szCs w:val="16"/>
                <w:lang w:val="ru-RU"/>
              </w:rPr>
            </w:pPr>
            <w:r w:rsidRPr="00643E02">
              <w:rPr>
                <w:rFonts w:ascii="Arial" w:hAnsi="Arial" w:cs="Arial"/>
                <w:color w:val="000000"/>
                <w:sz w:val="16"/>
                <w:szCs w:val="16"/>
                <w:lang w:val="ru-RU"/>
              </w:rPr>
              <w:t>ПФАЙЗЕР ЕЙЧ.СІ.ПІ. КОРПОРЕЙШН</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6E2312" w:rsidRPr="00643E02" w:rsidRDefault="006E2312" w:rsidP="00A55B5B">
            <w:pPr>
              <w:pStyle w:val="Normal"/>
              <w:tabs>
                <w:tab w:val="left" w:pos="12600"/>
              </w:tabs>
              <w:jc w:val="center"/>
              <w:rPr>
                <w:rFonts w:ascii="Arial" w:hAnsi="Arial" w:cs="Arial"/>
                <w:color w:val="000000"/>
                <w:sz w:val="16"/>
                <w:szCs w:val="16"/>
              </w:rPr>
            </w:pPr>
            <w:r w:rsidRPr="00643E02">
              <w:rPr>
                <w:rFonts w:ascii="Arial" w:hAnsi="Arial" w:cs="Arial"/>
                <w:color w:val="000000"/>
                <w:sz w:val="16"/>
                <w:szCs w:val="16"/>
              </w:rPr>
              <w:t>США</w:t>
            </w:r>
          </w:p>
        </w:tc>
        <w:tc>
          <w:tcPr>
            <w:tcW w:w="2836" w:type="dxa"/>
            <w:tcBorders>
              <w:top w:val="single" w:sz="4" w:space="0" w:color="auto"/>
              <w:left w:val="single" w:sz="4" w:space="0" w:color="000000"/>
              <w:bottom w:val="single" w:sz="4" w:space="0" w:color="auto"/>
              <w:right w:val="single" w:sz="4" w:space="0" w:color="000000"/>
            </w:tcBorders>
            <w:shd w:val="clear" w:color="auto" w:fill="FFFFFF"/>
          </w:tcPr>
          <w:p w:rsidR="006E2312" w:rsidRPr="00643E02" w:rsidRDefault="006E2312" w:rsidP="00A55B5B">
            <w:pPr>
              <w:pStyle w:val="Normal"/>
              <w:tabs>
                <w:tab w:val="left" w:pos="12600"/>
              </w:tabs>
              <w:jc w:val="center"/>
              <w:rPr>
                <w:rFonts w:ascii="Arial" w:hAnsi="Arial" w:cs="Arial"/>
                <w:color w:val="000000"/>
                <w:sz w:val="16"/>
                <w:szCs w:val="16"/>
              </w:rPr>
            </w:pPr>
            <w:r w:rsidRPr="00643E02">
              <w:rPr>
                <w:rFonts w:ascii="Arial" w:hAnsi="Arial" w:cs="Arial"/>
                <w:color w:val="000000"/>
                <w:sz w:val="16"/>
                <w:szCs w:val="16"/>
              </w:rPr>
              <w:t>формування, наповнення, ліофілізація, контроль якості, пакування/маркування, випуск серії готового продукту; формування та наповнення, пакування/маркування, контроль якості, випуск серії розчинника:</w:t>
            </w:r>
            <w:r w:rsidRPr="00643E02">
              <w:rPr>
                <w:rFonts w:ascii="Arial" w:hAnsi="Arial" w:cs="Arial"/>
                <w:color w:val="000000"/>
                <w:sz w:val="16"/>
                <w:szCs w:val="16"/>
              </w:rPr>
              <w:br/>
              <w:t>Пфайзер Менюфекчуринг Бельгія НВ, Бельгiя</w:t>
            </w:r>
            <w:r w:rsidRPr="00643E02">
              <w:rPr>
                <w:rFonts w:ascii="Arial" w:hAnsi="Arial" w:cs="Arial"/>
                <w:color w:val="000000"/>
                <w:sz w:val="16"/>
                <w:szCs w:val="16"/>
              </w:rPr>
              <w:br/>
              <w:t>формування та наповнення розчинника, маркування, контроль якості розчинника:</w:t>
            </w:r>
            <w:r w:rsidRPr="00643E02">
              <w:rPr>
                <w:rFonts w:ascii="Arial" w:hAnsi="Arial" w:cs="Arial"/>
                <w:color w:val="000000"/>
                <w:sz w:val="16"/>
                <w:szCs w:val="16"/>
              </w:rPr>
              <w:br/>
              <w:t>Каталент Бельджіум СА, Бельгія</w:t>
            </w:r>
            <w:r w:rsidRPr="00643E02">
              <w:rPr>
                <w:rFonts w:ascii="Arial" w:hAnsi="Arial" w:cs="Arial"/>
                <w:color w:val="000000"/>
                <w:sz w:val="16"/>
                <w:szCs w:val="16"/>
              </w:rPr>
              <w:br/>
              <w:t>формування вакцини, наповнення флаконів, ліофілізація, контроль якості:</w:t>
            </w:r>
            <w:r w:rsidRPr="00643E02">
              <w:rPr>
                <w:rFonts w:ascii="Arial" w:hAnsi="Arial" w:cs="Arial"/>
                <w:color w:val="000000"/>
                <w:sz w:val="16"/>
                <w:szCs w:val="16"/>
              </w:rPr>
              <w:br/>
              <w:t>ГлаксоСмітКляйн Біолоджікалс СА, Бельгія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2312" w:rsidRPr="00643E02" w:rsidRDefault="006E2312" w:rsidP="00A55B5B">
            <w:pPr>
              <w:pStyle w:val="Normal"/>
              <w:tabs>
                <w:tab w:val="left" w:pos="12600"/>
              </w:tabs>
              <w:jc w:val="center"/>
              <w:rPr>
                <w:rFonts w:ascii="Arial" w:hAnsi="Arial" w:cs="Arial"/>
                <w:color w:val="000000"/>
                <w:sz w:val="16"/>
                <w:szCs w:val="16"/>
              </w:rPr>
            </w:pPr>
            <w:r w:rsidRPr="00643E02">
              <w:rPr>
                <w:rFonts w:ascii="Arial" w:hAnsi="Arial" w:cs="Arial"/>
                <w:color w:val="000000"/>
                <w:sz w:val="16"/>
                <w:szCs w:val="16"/>
              </w:rPr>
              <w:t>Бельгiя</w:t>
            </w:r>
          </w:p>
        </w:tc>
        <w:tc>
          <w:tcPr>
            <w:tcW w:w="3543" w:type="dxa"/>
            <w:tcBorders>
              <w:top w:val="single" w:sz="4" w:space="0" w:color="auto"/>
              <w:left w:val="single" w:sz="4" w:space="0" w:color="000000"/>
              <w:bottom w:val="single" w:sz="4" w:space="0" w:color="auto"/>
              <w:right w:val="single" w:sz="4" w:space="0" w:color="000000"/>
            </w:tcBorders>
            <w:shd w:val="clear" w:color="auto" w:fill="FFFFFF"/>
          </w:tcPr>
          <w:p w:rsidR="006E2312" w:rsidRPr="00643E02" w:rsidRDefault="006E2312" w:rsidP="00A55B5B">
            <w:pPr>
              <w:pStyle w:val="Normal"/>
              <w:tabs>
                <w:tab w:val="left" w:pos="12600"/>
              </w:tabs>
              <w:jc w:val="center"/>
              <w:rPr>
                <w:rFonts w:ascii="Arial" w:hAnsi="Arial" w:cs="Arial"/>
                <w:color w:val="000000"/>
                <w:sz w:val="16"/>
                <w:szCs w:val="16"/>
              </w:rPr>
            </w:pPr>
            <w:r w:rsidRPr="00643E02">
              <w:rPr>
                <w:rFonts w:ascii="Arial" w:hAnsi="Arial" w:cs="Arial"/>
                <w:color w:val="000000"/>
                <w:sz w:val="16"/>
                <w:szCs w:val="16"/>
              </w:rPr>
              <w:t>Виправлення технічної помилки в адресі місця провадження діяльності виробника Пфайзер Менюфекчуринг Бельгія НВ, Бельгія, відповідального за випуск серії, в тексті маркування зовнішніх упаковок (вторинних упаковках) та стікерах для всіх видів пакування лікарського засобу.</w:t>
            </w:r>
            <w:r w:rsidRPr="00643E02">
              <w:rPr>
                <w:rFonts w:ascii="Arial" w:hAnsi="Arial" w:cs="Arial"/>
                <w:color w:val="000000"/>
                <w:sz w:val="16"/>
                <w:szCs w:val="16"/>
              </w:rPr>
              <w:br/>
              <w:t xml:space="preserve">Діюча редакція </w:t>
            </w:r>
            <w:r w:rsidRPr="00643E02">
              <w:rPr>
                <w:rFonts w:ascii="Arial" w:hAnsi="Arial" w:cs="Arial"/>
                <w:color w:val="000000"/>
                <w:sz w:val="16"/>
                <w:szCs w:val="16"/>
              </w:rPr>
              <w:br/>
              <w:t>11. НАЙМЕНУВАННЯ І МІСЦЕЗНАХОДЖЕННЯ ВИРОБНИКА ТА/АБО ЗАЯВНИКА</w:t>
            </w:r>
            <w:r w:rsidRPr="00643E02">
              <w:rPr>
                <w:rFonts w:ascii="Arial" w:hAnsi="Arial" w:cs="Arial"/>
                <w:color w:val="000000"/>
                <w:sz w:val="16"/>
                <w:szCs w:val="16"/>
              </w:rPr>
              <w:br/>
              <w:t>Виробник: Пфайзер Менюфекчуринг Бельгія НВ, Рейксвег 12, Пуурс-Сінт-Аманд, 2870, Бельгія.</w:t>
            </w:r>
            <w:r w:rsidRPr="00643E02">
              <w:rPr>
                <w:rFonts w:ascii="Arial" w:hAnsi="Arial" w:cs="Arial"/>
                <w:color w:val="000000"/>
                <w:sz w:val="16"/>
                <w:szCs w:val="16"/>
              </w:rPr>
              <w:br/>
              <w:t xml:space="preserve">Пропонована редакція </w:t>
            </w:r>
            <w:r w:rsidRPr="00643E02">
              <w:rPr>
                <w:rFonts w:ascii="Arial" w:hAnsi="Arial" w:cs="Arial"/>
                <w:color w:val="000000"/>
                <w:sz w:val="16"/>
                <w:szCs w:val="16"/>
              </w:rPr>
              <w:br/>
              <w:t>11. НАЙМЕНУВАННЯ І МІСЦЕЗНАХОДЖЕННЯ ВИРОБНИКА ТА/АБО ЗАЯВНИКА</w:t>
            </w:r>
            <w:r w:rsidRPr="00643E02">
              <w:rPr>
                <w:rFonts w:ascii="Arial" w:hAnsi="Arial" w:cs="Arial"/>
                <w:color w:val="000000"/>
                <w:sz w:val="16"/>
                <w:szCs w:val="16"/>
              </w:rPr>
              <w:br/>
              <w:t>Виробник: Пфайзер Менюфекчуринг Бельгія НВ, Рейксвег 12, Пуурс-Сінт-Амандс, 2870, Бельгія.</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E2312" w:rsidRPr="00643E02" w:rsidRDefault="006E2312" w:rsidP="00A55B5B">
            <w:pPr>
              <w:pStyle w:val="Normal"/>
              <w:tabs>
                <w:tab w:val="left" w:pos="12600"/>
              </w:tabs>
              <w:ind w:left="-113"/>
              <w:jc w:val="center"/>
              <w:rPr>
                <w:rFonts w:ascii="Arial" w:hAnsi="Arial" w:cs="Arial"/>
                <w:b/>
                <w:i/>
                <w:color w:val="000000"/>
                <w:sz w:val="16"/>
                <w:szCs w:val="16"/>
              </w:rPr>
            </w:pPr>
            <w:r w:rsidRPr="00643E02">
              <w:rPr>
                <w:rFonts w:ascii="Arial" w:hAnsi="Arial" w:cs="Arial"/>
                <w:i/>
                <w:sz w:val="16"/>
                <w:szCs w:val="16"/>
              </w:rPr>
              <w:t>за рецептом</w:t>
            </w:r>
          </w:p>
        </w:tc>
        <w:tc>
          <w:tcPr>
            <w:tcW w:w="1416" w:type="dxa"/>
            <w:tcBorders>
              <w:top w:val="single" w:sz="4" w:space="0" w:color="auto"/>
              <w:left w:val="single" w:sz="4" w:space="0" w:color="000000"/>
              <w:bottom w:val="single" w:sz="4" w:space="0" w:color="auto"/>
              <w:right w:val="single" w:sz="4" w:space="0" w:color="000000"/>
            </w:tcBorders>
            <w:shd w:val="clear" w:color="auto" w:fill="FFFFFF"/>
          </w:tcPr>
          <w:p w:rsidR="006E2312" w:rsidRPr="00643E02" w:rsidRDefault="006E2312" w:rsidP="00A55B5B">
            <w:pPr>
              <w:pStyle w:val="Normal"/>
              <w:tabs>
                <w:tab w:val="left" w:pos="12600"/>
              </w:tabs>
              <w:jc w:val="center"/>
              <w:rPr>
                <w:rFonts w:ascii="Arial" w:hAnsi="Arial" w:cs="Arial"/>
                <w:sz w:val="16"/>
                <w:szCs w:val="16"/>
              </w:rPr>
            </w:pPr>
            <w:r w:rsidRPr="00643E02">
              <w:rPr>
                <w:rFonts w:ascii="Arial" w:hAnsi="Arial" w:cs="Arial"/>
                <w:sz w:val="16"/>
                <w:szCs w:val="16"/>
              </w:rPr>
              <w:t>UA/16901/01/01</w:t>
            </w:r>
          </w:p>
        </w:tc>
      </w:tr>
      <w:tr w:rsidR="006E2312" w:rsidRPr="008C130E" w:rsidTr="00A55B5B">
        <w:trPr>
          <w:trHeight w:val="654"/>
        </w:trPr>
        <w:tc>
          <w:tcPr>
            <w:tcW w:w="601" w:type="dxa"/>
            <w:tcBorders>
              <w:top w:val="single" w:sz="4" w:space="0" w:color="auto"/>
              <w:left w:val="single" w:sz="4" w:space="0" w:color="000000"/>
              <w:bottom w:val="single" w:sz="4" w:space="0" w:color="auto"/>
              <w:right w:val="single" w:sz="4" w:space="0" w:color="auto"/>
            </w:tcBorders>
            <w:shd w:val="clear" w:color="auto" w:fill="FFFFFF"/>
          </w:tcPr>
          <w:p w:rsidR="006E2312" w:rsidRPr="008C130E" w:rsidRDefault="006E2312" w:rsidP="00A55B5B">
            <w:pPr>
              <w:pStyle w:val="msolistparagraph0"/>
              <w:numPr>
                <w:ilvl w:val="0"/>
                <w:numId w:val="8"/>
              </w:numPr>
              <w:tabs>
                <w:tab w:val="left" w:pos="12600"/>
              </w:tabs>
              <w:ind w:left="360"/>
              <w:rPr>
                <w:rFonts w:ascii="Arial" w:hAnsi="Arial" w:cs="Arial"/>
                <w:b/>
                <w:sz w:val="16"/>
                <w:szCs w:val="16"/>
                <w:lang w:eastAsia="en-US"/>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E2312" w:rsidRPr="008C130E" w:rsidRDefault="006E2312" w:rsidP="00A55B5B">
            <w:pPr>
              <w:pStyle w:val="Normal"/>
              <w:tabs>
                <w:tab w:val="left" w:pos="12600"/>
              </w:tabs>
              <w:rPr>
                <w:rFonts w:ascii="Arial" w:hAnsi="Arial" w:cs="Arial"/>
                <w:b/>
                <w:i/>
                <w:color w:val="000000"/>
                <w:sz w:val="16"/>
                <w:szCs w:val="16"/>
              </w:rPr>
            </w:pPr>
            <w:r w:rsidRPr="008C130E">
              <w:rPr>
                <w:rFonts w:ascii="Arial" w:hAnsi="Arial" w:cs="Arial"/>
                <w:b/>
                <w:sz w:val="16"/>
                <w:szCs w:val="16"/>
              </w:rPr>
              <w:t>НІМЕНРИКС®</w:t>
            </w:r>
          </w:p>
        </w:tc>
        <w:tc>
          <w:tcPr>
            <w:tcW w:w="1809" w:type="dxa"/>
            <w:tcBorders>
              <w:top w:val="single" w:sz="4" w:space="0" w:color="auto"/>
              <w:left w:val="single" w:sz="4" w:space="0" w:color="000000"/>
              <w:bottom w:val="single" w:sz="4" w:space="0" w:color="auto"/>
              <w:right w:val="single" w:sz="4" w:space="0" w:color="000000"/>
            </w:tcBorders>
            <w:shd w:val="clear" w:color="auto" w:fill="FFFFFF"/>
          </w:tcPr>
          <w:p w:rsidR="006E2312" w:rsidRPr="008C130E" w:rsidRDefault="006E2312" w:rsidP="00A55B5B">
            <w:pPr>
              <w:pStyle w:val="Normal"/>
              <w:tabs>
                <w:tab w:val="left" w:pos="12600"/>
              </w:tabs>
              <w:rPr>
                <w:rFonts w:ascii="Arial" w:hAnsi="Arial" w:cs="Arial"/>
                <w:color w:val="000000"/>
                <w:sz w:val="16"/>
                <w:szCs w:val="16"/>
                <w:lang w:val="ru-RU"/>
              </w:rPr>
            </w:pPr>
            <w:r w:rsidRPr="008C130E">
              <w:rPr>
                <w:rFonts w:ascii="Arial" w:hAnsi="Arial" w:cs="Arial"/>
                <w:color w:val="000000"/>
                <w:sz w:val="16"/>
                <w:szCs w:val="16"/>
                <w:lang w:val="ru-RU"/>
              </w:rPr>
              <w:t>порошок та розчинник для розчину для ін'єкцій, 1 доза у флаконі; по 1 флакону з порошком (1 доза) в комплекті з розчинником (0,5 мл) у попередньо наповненому шприці та двома голками запаковують у блістер та вкладають у картонну коробку; по 1 флакону з порошком (1 доза) в комплекті з розчинником (0,5 мл) у попередньо наповненому шприці без голки запаковують у блістер; 10 блістерів вкладають у картонну коробку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6E2312" w:rsidRPr="008C130E" w:rsidRDefault="006E2312" w:rsidP="00A55B5B">
            <w:pPr>
              <w:pStyle w:val="Normal"/>
              <w:tabs>
                <w:tab w:val="left" w:pos="12600"/>
              </w:tabs>
              <w:jc w:val="center"/>
              <w:rPr>
                <w:rFonts w:ascii="Arial" w:hAnsi="Arial" w:cs="Arial"/>
                <w:color w:val="000000"/>
                <w:sz w:val="16"/>
                <w:szCs w:val="16"/>
                <w:lang w:val="ru-RU"/>
              </w:rPr>
            </w:pPr>
            <w:r w:rsidRPr="008C130E">
              <w:rPr>
                <w:rFonts w:ascii="Arial" w:hAnsi="Arial" w:cs="Arial"/>
                <w:color w:val="000000"/>
                <w:sz w:val="16"/>
                <w:szCs w:val="16"/>
                <w:lang w:val="ru-RU"/>
              </w:rPr>
              <w:t>ПФАЙЗЕР ЕЙЧ.СІ.ПІ. КОРПОРЕЙШН</w:t>
            </w:r>
            <w:r w:rsidRPr="008C130E">
              <w:rPr>
                <w:rFonts w:ascii="Arial" w:hAnsi="Arial" w:cs="Arial"/>
                <w:color w:val="000000"/>
                <w:sz w:val="16"/>
                <w:szCs w:val="16"/>
                <w:lang w:val="ru-RU"/>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6E2312" w:rsidRPr="008C130E" w:rsidRDefault="006E2312" w:rsidP="00A55B5B">
            <w:pPr>
              <w:pStyle w:val="Normal"/>
              <w:tabs>
                <w:tab w:val="left" w:pos="12600"/>
              </w:tabs>
              <w:jc w:val="center"/>
              <w:rPr>
                <w:rFonts w:ascii="Arial" w:hAnsi="Arial" w:cs="Arial"/>
                <w:color w:val="000000"/>
                <w:sz w:val="16"/>
                <w:szCs w:val="16"/>
              </w:rPr>
            </w:pPr>
            <w:r w:rsidRPr="008C130E">
              <w:rPr>
                <w:rFonts w:ascii="Arial" w:hAnsi="Arial" w:cs="Arial"/>
                <w:color w:val="000000"/>
                <w:sz w:val="16"/>
                <w:szCs w:val="16"/>
              </w:rPr>
              <w:t>США</w:t>
            </w:r>
          </w:p>
        </w:tc>
        <w:tc>
          <w:tcPr>
            <w:tcW w:w="2836" w:type="dxa"/>
            <w:tcBorders>
              <w:top w:val="single" w:sz="4" w:space="0" w:color="auto"/>
              <w:left w:val="single" w:sz="4" w:space="0" w:color="000000"/>
              <w:bottom w:val="single" w:sz="4" w:space="0" w:color="auto"/>
              <w:right w:val="single" w:sz="4" w:space="0" w:color="000000"/>
            </w:tcBorders>
            <w:shd w:val="clear" w:color="auto" w:fill="FFFFFF"/>
          </w:tcPr>
          <w:p w:rsidR="006E2312" w:rsidRPr="008C130E" w:rsidRDefault="006E2312" w:rsidP="00A55B5B">
            <w:pPr>
              <w:pStyle w:val="Normal"/>
              <w:tabs>
                <w:tab w:val="left" w:pos="12600"/>
              </w:tabs>
              <w:jc w:val="center"/>
              <w:rPr>
                <w:rFonts w:ascii="Arial" w:hAnsi="Arial" w:cs="Arial"/>
                <w:color w:val="000000"/>
                <w:sz w:val="16"/>
                <w:szCs w:val="16"/>
              </w:rPr>
            </w:pPr>
            <w:r w:rsidRPr="008C130E">
              <w:rPr>
                <w:rFonts w:ascii="Arial" w:hAnsi="Arial" w:cs="Arial"/>
                <w:color w:val="000000"/>
                <w:sz w:val="16"/>
                <w:szCs w:val="16"/>
              </w:rPr>
              <w:t>формування, наповнення, ліофілізація, контроль якості, пакування/маркування, випуск серії готового продукту; формування та наповнення, пакування/маркування, контроль якості, випуск серії розчинника:</w:t>
            </w:r>
            <w:r w:rsidRPr="008C130E">
              <w:rPr>
                <w:rFonts w:ascii="Arial" w:hAnsi="Arial" w:cs="Arial"/>
                <w:color w:val="000000"/>
                <w:sz w:val="16"/>
                <w:szCs w:val="16"/>
              </w:rPr>
              <w:br/>
              <w:t>Пфайзер Менюфекчуринг Бельгія НВ, Бельгія</w:t>
            </w:r>
            <w:r w:rsidRPr="008C130E">
              <w:rPr>
                <w:rFonts w:ascii="Arial" w:hAnsi="Arial" w:cs="Arial"/>
                <w:color w:val="000000"/>
                <w:sz w:val="16"/>
                <w:szCs w:val="16"/>
              </w:rPr>
              <w:br/>
            </w:r>
            <w:r w:rsidRPr="008C130E">
              <w:rPr>
                <w:rFonts w:ascii="Arial" w:hAnsi="Arial" w:cs="Arial"/>
                <w:color w:val="000000"/>
                <w:sz w:val="16"/>
                <w:szCs w:val="16"/>
              </w:rPr>
              <w:br/>
              <w:t>формування та наповнення розчинника, маркування, контроль якості розчинника:</w:t>
            </w:r>
            <w:r w:rsidRPr="008C130E">
              <w:rPr>
                <w:rFonts w:ascii="Arial" w:hAnsi="Arial" w:cs="Arial"/>
                <w:color w:val="000000"/>
                <w:sz w:val="16"/>
                <w:szCs w:val="16"/>
              </w:rPr>
              <w:br/>
              <w:t>Каталент Бельджіум СА, Бельгія</w:t>
            </w:r>
            <w:r w:rsidRPr="008C130E">
              <w:rPr>
                <w:rFonts w:ascii="Arial" w:hAnsi="Arial" w:cs="Arial"/>
                <w:color w:val="000000"/>
                <w:sz w:val="16"/>
                <w:szCs w:val="16"/>
              </w:rPr>
              <w:br/>
            </w:r>
            <w:r w:rsidRPr="008C130E">
              <w:rPr>
                <w:rFonts w:ascii="Arial" w:hAnsi="Arial" w:cs="Arial"/>
                <w:color w:val="000000"/>
                <w:sz w:val="16"/>
                <w:szCs w:val="16"/>
              </w:rPr>
              <w:br/>
              <w:t>формування вакцини, наповнення флаконів, ліофілізація, контроль якості:</w:t>
            </w:r>
            <w:r w:rsidRPr="008C130E">
              <w:rPr>
                <w:rFonts w:ascii="Arial" w:hAnsi="Arial" w:cs="Arial"/>
                <w:color w:val="000000"/>
                <w:sz w:val="16"/>
                <w:szCs w:val="16"/>
              </w:rPr>
              <w:br/>
              <w:t>ГлаксоСмітКляйн Біолоджікалс СА, Бельгія</w:t>
            </w:r>
            <w:r w:rsidRPr="008C130E">
              <w:rPr>
                <w:rFonts w:ascii="Arial" w:hAnsi="Arial" w:cs="Arial"/>
                <w:color w:val="000000"/>
                <w:sz w:val="16"/>
                <w:szCs w:val="16"/>
              </w:rPr>
              <w:br/>
            </w:r>
            <w:r w:rsidRPr="008C130E">
              <w:rPr>
                <w:rFonts w:ascii="Arial" w:hAnsi="Arial" w:cs="Arial"/>
                <w:color w:val="000000"/>
                <w:sz w:val="16"/>
                <w:szCs w:val="16"/>
              </w:rPr>
              <w:br/>
              <w:t>контроль якості розчинника за показником "Стерильність":</w:t>
            </w:r>
            <w:r w:rsidRPr="008C130E">
              <w:rPr>
                <w:rFonts w:ascii="Arial" w:hAnsi="Arial" w:cs="Arial"/>
                <w:color w:val="000000"/>
                <w:sz w:val="16"/>
                <w:szCs w:val="16"/>
              </w:rPr>
              <w:br/>
              <w:t>СГС Лаб Сімон СА, Бельгiя</w:t>
            </w:r>
            <w:r w:rsidRPr="008C130E">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2312" w:rsidRPr="008C130E" w:rsidRDefault="006E2312" w:rsidP="00A55B5B">
            <w:pPr>
              <w:pStyle w:val="Normal"/>
              <w:tabs>
                <w:tab w:val="left" w:pos="12600"/>
              </w:tabs>
              <w:jc w:val="center"/>
              <w:rPr>
                <w:rFonts w:ascii="Arial" w:hAnsi="Arial" w:cs="Arial"/>
                <w:color w:val="000000"/>
                <w:sz w:val="16"/>
                <w:szCs w:val="16"/>
              </w:rPr>
            </w:pPr>
            <w:r w:rsidRPr="008C130E">
              <w:rPr>
                <w:rFonts w:ascii="Arial" w:hAnsi="Arial" w:cs="Arial"/>
                <w:color w:val="000000"/>
                <w:sz w:val="16"/>
                <w:szCs w:val="16"/>
              </w:rPr>
              <w:t>Бельгія</w:t>
            </w:r>
          </w:p>
        </w:tc>
        <w:tc>
          <w:tcPr>
            <w:tcW w:w="3543" w:type="dxa"/>
            <w:tcBorders>
              <w:top w:val="single" w:sz="4" w:space="0" w:color="auto"/>
              <w:left w:val="single" w:sz="4" w:space="0" w:color="000000"/>
              <w:bottom w:val="single" w:sz="4" w:space="0" w:color="auto"/>
              <w:right w:val="single" w:sz="4" w:space="0" w:color="000000"/>
            </w:tcBorders>
            <w:shd w:val="clear" w:color="auto" w:fill="FFFFFF"/>
          </w:tcPr>
          <w:p w:rsidR="006E2312" w:rsidRPr="008C130E" w:rsidRDefault="006E2312" w:rsidP="00A55B5B">
            <w:pPr>
              <w:pStyle w:val="Normal"/>
              <w:tabs>
                <w:tab w:val="left" w:pos="12600"/>
              </w:tabs>
              <w:jc w:val="center"/>
              <w:rPr>
                <w:rFonts w:ascii="Arial" w:hAnsi="Arial" w:cs="Arial"/>
                <w:color w:val="000000"/>
                <w:sz w:val="16"/>
                <w:szCs w:val="16"/>
              </w:rPr>
            </w:pPr>
            <w:r w:rsidRPr="008C130E">
              <w:rPr>
                <w:rFonts w:ascii="Arial" w:hAnsi="Arial" w:cs="Arial"/>
                <w:color w:val="000000"/>
                <w:sz w:val="16"/>
                <w:szCs w:val="16"/>
              </w:rPr>
              <w:t>внесення змін до реєстраційних матеріалів: B.II.b.2.a ІА - Додавання СГС Лаб Сімон СА, В’ю Шема дю Поет 10, Вавр, 1301, Бельгія (SGS Lab Simon SA, Vieux Chemin du Poete 10, Wavre, 1301, Belgium) як альтернативної дільниці, відповідальної за контроль якості (тест на стерильність) розчинника у попередньо наповненому шприці (натрію хлорид 0,9% для ін’єкцій), виготовленому на Каталент Бельджіум СА, Бельгія.</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E2312" w:rsidRPr="008C130E" w:rsidRDefault="006E2312" w:rsidP="00A55B5B">
            <w:pPr>
              <w:pStyle w:val="Normal"/>
              <w:tabs>
                <w:tab w:val="left" w:pos="12600"/>
              </w:tabs>
              <w:ind w:left="-113"/>
              <w:jc w:val="center"/>
              <w:rPr>
                <w:rFonts w:ascii="Arial" w:hAnsi="Arial" w:cs="Arial"/>
                <w:b/>
                <w:i/>
                <w:color w:val="000000"/>
                <w:sz w:val="16"/>
                <w:szCs w:val="16"/>
              </w:rPr>
            </w:pPr>
            <w:r w:rsidRPr="008C130E">
              <w:rPr>
                <w:rFonts w:ascii="Arial" w:hAnsi="Arial" w:cs="Arial"/>
                <w:i/>
                <w:sz w:val="16"/>
                <w:szCs w:val="16"/>
              </w:rPr>
              <w:t>за рецептом</w:t>
            </w:r>
          </w:p>
        </w:tc>
        <w:tc>
          <w:tcPr>
            <w:tcW w:w="1416" w:type="dxa"/>
            <w:tcBorders>
              <w:top w:val="single" w:sz="4" w:space="0" w:color="auto"/>
              <w:left w:val="single" w:sz="4" w:space="0" w:color="000000"/>
              <w:bottom w:val="single" w:sz="4" w:space="0" w:color="auto"/>
              <w:right w:val="single" w:sz="4" w:space="0" w:color="000000"/>
            </w:tcBorders>
            <w:shd w:val="clear" w:color="auto" w:fill="FFFFFF"/>
          </w:tcPr>
          <w:p w:rsidR="006E2312" w:rsidRPr="008C130E" w:rsidRDefault="006E2312" w:rsidP="00A55B5B">
            <w:pPr>
              <w:pStyle w:val="Normal"/>
              <w:tabs>
                <w:tab w:val="left" w:pos="12600"/>
              </w:tabs>
              <w:jc w:val="center"/>
              <w:rPr>
                <w:rFonts w:ascii="Arial" w:hAnsi="Arial" w:cs="Arial"/>
                <w:sz w:val="16"/>
                <w:szCs w:val="16"/>
              </w:rPr>
            </w:pPr>
            <w:r w:rsidRPr="008C130E">
              <w:rPr>
                <w:rFonts w:ascii="Arial" w:hAnsi="Arial" w:cs="Arial"/>
                <w:sz w:val="16"/>
                <w:szCs w:val="16"/>
              </w:rPr>
              <w:t>UA/16901/01/01</w:t>
            </w:r>
          </w:p>
        </w:tc>
      </w:tr>
      <w:tr w:rsidR="006E2312" w:rsidRPr="005B79E5" w:rsidTr="00A55B5B">
        <w:trPr>
          <w:trHeight w:val="654"/>
        </w:trPr>
        <w:tc>
          <w:tcPr>
            <w:tcW w:w="601" w:type="dxa"/>
            <w:tcBorders>
              <w:top w:val="single" w:sz="4" w:space="0" w:color="auto"/>
              <w:left w:val="single" w:sz="4" w:space="0" w:color="000000"/>
              <w:bottom w:val="single" w:sz="4" w:space="0" w:color="auto"/>
              <w:right w:val="single" w:sz="4" w:space="0" w:color="auto"/>
            </w:tcBorders>
            <w:shd w:val="clear" w:color="auto" w:fill="FFFFFF"/>
          </w:tcPr>
          <w:p w:rsidR="006E2312" w:rsidRPr="005B79E5" w:rsidRDefault="006E2312" w:rsidP="00A55B5B">
            <w:pPr>
              <w:pStyle w:val="msolistparagraph0"/>
              <w:numPr>
                <w:ilvl w:val="0"/>
                <w:numId w:val="8"/>
              </w:numPr>
              <w:tabs>
                <w:tab w:val="left" w:pos="12600"/>
              </w:tabs>
              <w:ind w:left="360"/>
              <w:rPr>
                <w:rFonts w:ascii="Arial" w:hAnsi="Arial" w:cs="Arial"/>
                <w:b/>
                <w:sz w:val="16"/>
                <w:szCs w:val="16"/>
                <w:lang w:eastAsia="en-US"/>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E2312" w:rsidRPr="00974B11" w:rsidRDefault="006E2312" w:rsidP="00A55B5B">
            <w:pPr>
              <w:pStyle w:val="Normal"/>
              <w:tabs>
                <w:tab w:val="left" w:pos="12600"/>
              </w:tabs>
              <w:rPr>
                <w:rFonts w:ascii="Arial" w:hAnsi="Arial" w:cs="Arial"/>
                <w:b/>
                <w:i/>
                <w:color w:val="000000"/>
                <w:sz w:val="16"/>
                <w:szCs w:val="16"/>
              </w:rPr>
            </w:pPr>
            <w:r w:rsidRPr="00974B11">
              <w:rPr>
                <w:rFonts w:ascii="Arial" w:hAnsi="Arial" w:cs="Arial"/>
                <w:b/>
                <w:sz w:val="16"/>
                <w:szCs w:val="16"/>
              </w:rPr>
              <w:t>ПАРСАБІВ®</w:t>
            </w:r>
          </w:p>
        </w:tc>
        <w:tc>
          <w:tcPr>
            <w:tcW w:w="1809" w:type="dxa"/>
            <w:tcBorders>
              <w:top w:val="single" w:sz="4" w:space="0" w:color="auto"/>
              <w:left w:val="single" w:sz="4" w:space="0" w:color="000000"/>
              <w:bottom w:val="single" w:sz="4" w:space="0" w:color="auto"/>
              <w:right w:val="single" w:sz="4" w:space="0" w:color="000000"/>
            </w:tcBorders>
            <w:shd w:val="clear" w:color="auto" w:fill="FFFFFF"/>
          </w:tcPr>
          <w:p w:rsidR="006E2312" w:rsidRPr="00974B11" w:rsidRDefault="006E2312" w:rsidP="00A55B5B">
            <w:pPr>
              <w:pStyle w:val="Normal"/>
              <w:tabs>
                <w:tab w:val="left" w:pos="12600"/>
              </w:tabs>
              <w:rPr>
                <w:rFonts w:ascii="Arial" w:hAnsi="Arial" w:cs="Arial"/>
                <w:color w:val="000000"/>
                <w:sz w:val="16"/>
                <w:szCs w:val="16"/>
              </w:rPr>
            </w:pPr>
            <w:r w:rsidRPr="00974B11">
              <w:rPr>
                <w:rFonts w:ascii="Arial" w:hAnsi="Arial" w:cs="Arial"/>
                <w:color w:val="000000"/>
                <w:sz w:val="16"/>
                <w:szCs w:val="16"/>
              </w:rPr>
              <w:t>розчин для ін'єкцій, 5 мг/мл; по 0,5 мл (2,5 мг) у флаконі, по 6 флаконів у картонній коробці; по 1 мл (5 мг) у флаконі, по 6 флаконів у картонній коробці; по 2 мл (10 мг) у флаконі, по 6 флаконів у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6E2312" w:rsidRPr="00974B11" w:rsidRDefault="006E2312" w:rsidP="00A55B5B">
            <w:pPr>
              <w:pStyle w:val="Normal"/>
              <w:tabs>
                <w:tab w:val="left" w:pos="12600"/>
              </w:tabs>
              <w:jc w:val="center"/>
              <w:rPr>
                <w:rFonts w:ascii="Arial" w:hAnsi="Arial" w:cs="Arial"/>
                <w:color w:val="000000"/>
                <w:sz w:val="16"/>
                <w:szCs w:val="16"/>
              </w:rPr>
            </w:pPr>
            <w:r w:rsidRPr="00974B11">
              <w:rPr>
                <w:rFonts w:ascii="Arial" w:hAnsi="Arial" w:cs="Arial"/>
                <w:color w:val="000000"/>
                <w:sz w:val="16"/>
                <w:szCs w:val="16"/>
              </w:rPr>
              <w:t>Амджен Європа Б.В.</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6E2312" w:rsidRPr="00974B11" w:rsidRDefault="006E2312" w:rsidP="00A55B5B">
            <w:pPr>
              <w:pStyle w:val="Normal"/>
              <w:tabs>
                <w:tab w:val="left" w:pos="12600"/>
              </w:tabs>
              <w:jc w:val="center"/>
              <w:rPr>
                <w:rFonts w:ascii="Arial" w:hAnsi="Arial" w:cs="Arial"/>
                <w:color w:val="000000"/>
                <w:sz w:val="16"/>
                <w:szCs w:val="16"/>
              </w:rPr>
            </w:pPr>
            <w:r w:rsidRPr="00974B11">
              <w:rPr>
                <w:rFonts w:ascii="Arial" w:hAnsi="Arial" w:cs="Arial"/>
                <w:color w:val="000000"/>
                <w:sz w:val="16"/>
                <w:szCs w:val="16"/>
              </w:rPr>
              <w:t>Нiдерланди</w:t>
            </w:r>
          </w:p>
        </w:tc>
        <w:tc>
          <w:tcPr>
            <w:tcW w:w="2836" w:type="dxa"/>
            <w:tcBorders>
              <w:top w:val="single" w:sz="4" w:space="0" w:color="auto"/>
              <w:left w:val="single" w:sz="4" w:space="0" w:color="000000"/>
              <w:bottom w:val="single" w:sz="4" w:space="0" w:color="auto"/>
              <w:right w:val="single" w:sz="4" w:space="0" w:color="000000"/>
            </w:tcBorders>
            <w:shd w:val="clear" w:color="auto" w:fill="FFFFFF"/>
          </w:tcPr>
          <w:p w:rsidR="006E2312" w:rsidRPr="00974B11" w:rsidRDefault="006E2312" w:rsidP="00A55B5B">
            <w:pPr>
              <w:pStyle w:val="Normal"/>
              <w:tabs>
                <w:tab w:val="left" w:pos="12600"/>
              </w:tabs>
              <w:jc w:val="center"/>
              <w:rPr>
                <w:rFonts w:ascii="Arial" w:hAnsi="Arial" w:cs="Arial"/>
                <w:color w:val="000000"/>
                <w:sz w:val="16"/>
                <w:szCs w:val="16"/>
              </w:rPr>
            </w:pPr>
            <w:r w:rsidRPr="00974B11">
              <w:rPr>
                <w:rFonts w:ascii="Arial" w:hAnsi="Arial" w:cs="Arial"/>
                <w:color w:val="000000"/>
                <w:sz w:val="16"/>
                <w:szCs w:val="16"/>
              </w:rPr>
              <w:t>маркування, вторинне пакування, випуск серії:</w:t>
            </w:r>
            <w:r w:rsidRPr="00974B11">
              <w:rPr>
                <w:rFonts w:ascii="Arial" w:hAnsi="Arial" w:cs="Arial"/>
                <w:color w:val="000000"/>
                <w:sz w:val="16"/>
                <w:szCs w:val="16"/>
              </w:rPr>
              <w:br/>
              <w:t>Амджен Європа Б.В., Нідерланди;</w:t>
            </w:r>
            <w:r w:rsidRPr="00974B11">
              <w:rPr>
                <w:rFonts w:ascii="Arial" w:hAnsi="Arial" w:cs="Arial"/>
                <w:color w:val="000000"/>
                <w:sz w:val="16"/>
                <w:szCs w:val="16"/>
              </w:rPr>
              <w:br/>
              <w:t>контроль якості при випуску:</w:t>
            </w:r>
            <w:r w:rsidRPr="00974B11">
              <w:rPr>
                <w:rFonts w:ascii="Arial" w:hAnsi="Arial" w:cs="Arial"/>
                <w:color w:val="000000"/>
                <w:sz w:val="16"/>
                <w:szCs w:val="16"/>
              </w:rPr>
              <w:br/>
              <w:t>Амджен Текнолоджі (Айеленд) Анлімітед Компані, Ірландiя;</w:t>
            </w:r>
            <w:r w:rsidRPr="00974B11">
              <w:rPr>
                <w:rFonts w:ascii="Arial" w:hAnsi="Arial" w:cs="Arial"/>
                <w:color w:val="000000"/>
                <w:sz w:val="16"/>
                <w:szCs w:val="16"/>
              </w:rPr>
              <w:br/>
              <w:t>виробництво, первинне пакування, контроль якості та випробування стабільності:</w:t>
            </w:r>
            <w:r w:rsidRPr="00974B11">
              <w:rPr>
                <w:rFonts w:ascii="Arial" w:hAnsi="Arial" w:cs="Arial"/>
                <w:color w:val="000000"/>
                <w:sz w:val="16"/>
                <w:szCs w:val="16"/>
              </w:rPr>
              <w:br/>
              <w:t>Патеон Мануфекчурінг Сервісез Ел.Ел.Сі., США;</w:t>
            </w:r>
            <w:r w:rsidRPr="00974B11">
              <w:rPr>
                <w:rFonts w:ascii="Arial" w:hAnsi="Arial" w:cs="Arial"/>
                <w:color w:val="000000"/>
                <w:sz w:val="16"/>
                <w:szCs w:val="16"/>
              </w:rPr>
              <w:br/>
              <w:t xml:space="preserve">виробництво, первинне пакування, контроль якості та випробування стабільності: </w:t>
            </w:r>
            <w:r w:rsidRPr="00974B11">
              <w:rPr>
                <w:rFonts w:ascii="Arial" w:hAnsi="Arial" w:cs="Arial"/>
                <w:color w:val="000000"/>
                <w:sz w:val="16"/>
                <w:szCs w:val="16"/>
              </w:rPr>
              <w:br/>
              <w:t>Амджен Мануфекчурінг Лтд, США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2312" w:rsidRPr="00974B11" w:rsidRDefault="006E2312" w:rsidP="00A55B5B">
            <w:pPr>
              <w:pStyle w:val="Normal"/>
              <w:tabs>
                <w:tab w:val="left" w:pos="12600"/>
              </w:tabs>
              <w:jc w:val="center"/>
              <w:rPr>
                <w:rFonts w:ascii="Arial" w:hAnsi="Arial" w:cs="Arial"/>
                <w:color w:val="000000"/>
                <w:sz w:val="16"/>
                <w:szCs w:val="16"/>
              </w:rPr>
            </w:pPr>
            <w:r w:rsidRPr="00974B11">
              <w:rPr>
                <w:rFonts w:ascii="Arial" w:hAnsi="Arial" w:cs="Arial"/>
                <w:color w:val="000000"/>
                <w:sz w:val="16"/>
                <w:szCs w:val="16"/>
              </w:rPr>
              <w:t>Нідерланди/</w:t>
            </w:r>
          </w:p>
          <w:p w:rsidR="006E2312" w:rsidRPr="00974B11" w:rsidRDefault="006E2312" w:rsidP="00A55B5B">
            <w:pPr>
              <w:pStyle w:val="Normal"/>
              <w:tabs>
                <w:tab w:val="left" w:pos="12600"/>
              </w:tabs>
              <w:jc w:val="center"/>
              <w:rPr>
                <w:rFonts w:ascii="Arial" w:hAnsi="Arial" w:cs="Arial"/>
                <w:color w:val="000000"/>
                <w:sz w:val="16"/>
                <w:szCs w:val="16"/>
              </w:rPr>
            </w:pPr>
            <w:r w:rsidRPr="00974B11">
              <w:rPr>
                <w:rFonts w:ascii="Arial" w:hAnsi="Arial" w:cs="Arial"/>
                <w:color w:val="000000"/>
                <w:sz w:val="16"/>
                <w:szCs w:val="16"/>
              </w:rPr>
              <w:t>Ірландія/</w:t>
            </w:r>
          </w:p>
          <w:p w:rsidR="006E2312" w:rsidRPr="00974B11" w:rsidRDefault="006E2312" w:rsidP="00A55B5B">
            <w:pPr>
              <w:pStyle w:val="Normal"/>
              <w:tabs>
                <w:tab w:val="left" w:pos="12600"/>
              </w:tabs>
              <w:jc w:val="center"/>
              <w:rPr>
                <w:rFonts w:ascii="Arial" w:hAnsi="Arial" w:cs="Arial"/>
                <w:color w:val="000000"/>
                <w:sz w:val="16"/>
                <w:szCs w:val="16"/>
              </w:rPr>
            </w:pPr>
            <w:r w:rsidRPr="00974B11">
              <w:rPr>
                <w:rFonts w:ascii="Arial" w:hAnsi="Arial" w:cs="Arial"/>
                <w:color w:val="000000"/>
                <w:sz w:val="16"/>
                <w:szCs w:val="16"/>
              </w:rPr>
              <w:t>США</w:t>
            </w:r>
          </w:p>
        </w:tc>
        <w:tc>
          <w:tcPr>
            <w:tcW w:w="3543" w:type="dxa"/>
            <w:tcBorders>
              <w:top w:val="single" w:sz="4" w:space="0" w:color="auto"/>
              <w:left w:val="single" w:sz="4" w:space="0" w:color="000000"/>
              <w:bottom w:val="single" w:sz="4" w:space="0" w:color="auto"/>
              <w:right w:val="single" w:sz="4" w:space="0" w:color="000000"/>
            </w:tcBorders>
            <w:shd w:val="clear" w:color="auto" w:fill="FFFFFF"/>
          </w:tcPr>
          <w:p w:rsidR="006E2312" w:rsidRPr="00974B11" w:rsidRDefault="006E2312" w:rsidP="00A55B5B">
            <w:pPr>
              <w:pStyle w:val="Normal"/>
              <w:tabs>
                <w:tab w:val="left" w:pos="12600"/>
              </w:tabs>
              <w:jc w:val="center"/>
              <w:rPr>
                <w:rFonts w:ascii="Arial" w:hAnsi="Arial" w:cs="Arial"/>
                <w:color w:val="000000"/>
                <w:sz w:val="16"/>
                <w:szCs w:val="16"/>
              </w:rPr>
            </w:pPr>
            <w:r w:rsidRPr="00974B11">
              <w:rPr>
                <w:rFonts w:ascii="Arial" w:hAnsi="Arial" w:cs="Arial"/>
                <w:color w:val="000000"/>
                <w:sz w:val="16"/>
                <w:szCs w:val="16"/>
              </w:rPr>
              <w:t>внесення змін до реєстраційних матеріалів: Зміни I типу: Адміністративні зміни. Зміна назви лікарського засобу (А.2.,ІБ), Зміна назви лікарського засобу: затверджено – ПАРСАБІВтм/(PARSABIV®), запропоновано – ПАРСАБІВ®/(PARSABIV®). Введення змін протягом 6 місяців після затвердження.</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E2312" w:rsidRPr="00974B11" w:rsidRDefault="006E2312" w:rsidP="00A55B5B">
            <w:pPr>
              <w:pStyle w:val="Normal"/>
              <w:tabs>
                <w:tab w:val="left" w:pos="12600"/>
              </w:tabs>
              <w:ind w:left="-113"/>
              <w:jc w:val="center"/>
              <w:rPr>
                <w:rFonts w:ascii="Arial" w:hAnsi="Arial" w:cs="Arial"/>
                <w:b/>
                <w:i/>
                <w:color w:val="000000"/>
                <w:sz w:val="16"/>
                <w:szCs w:val="16"/>
              </w:rPr>
            </w:pPr>
            <w:r w:rsidRPr="00974B11">
              <w:rPr>
                <w:rFonts w:ascii="Arial" w:hAnsi="Arial" w:cs="Arial"/>
                <w:i/>
                <w:sz w:val="16"/>
                <w:szCs w:val="16"/>
              </w:rPr>
              <w:t>за рецептом</w:t>
            </w:r>
          </w:p>
        </w:tc>
        <w:tc>
          <w:tcPr>
            <w:tcW w:w="1416" w:type="dxa"/>
            <w:tcBorders>
              <w:top w:val="single" w:sz="4" w:space="0" w:color="auto"/>
              <w:left w:val="single" w:sz="4" w:space="0" w:color="000000"/>
              <w:bottom w:val="single" w:sz="4" w:space="0" w:color="auto"/>
              <w:right w:val="single" w:sz="4" w:space="0" w:color="000000"/>
            </w:tcBorders>
            <w:shd w:val="clear" w:color="auto" w:fill="FFFFFF"/>
          </w:tcPr>
          <w:p w:rsidR="006E2312" w:rsidRPr="00974B11" w:rsidRDefault="006E2312" w:rsidP="00A55B5B">
            <w:pPr>
              <w:pStyle w:val="Normal"/>
              <w:tabs>
                <w:tab w:val="left" w:pos="12600"/>
              </w:tabs>
              <w:jc w:val="center"/>
              <w:rPr>
                <w:rFonts w:ascii="Arial" w:hAnsi="Arial" w:cs="Arial"/>
                <w:sz w:val="16"/>
                <w:szCs w:val="16"/>
              </w:rPr>
            </w:pPr>
            <w:r w:rsidRPr="00974B11">
              <w:rPr>
                <w:rFonts w:ascii="Arial" w:hAnsi="Arial" w:cs="Arial"/>
                <w:sz w:val="16"/>
                <w:szCs w:val="16"/>
              </w:rPr>
              <w:t>UA/17068/01/01</w:t>
            </w:r>
          </w:p>
        </w:tc>
      </w:tr>
      <w:tr w:rsidR="006E2312" w:rsidRPr="005B79E5" w:rsidTr="00A55B5B">
        <w:trPr>
          <w:trHeight w:val="654"/>
        </w:trPr>
        <w:tc>
          <w:tcPr>
            <w:tcW w:w="601" w:type="dxa"/>
            <w:tcBorders>
              <w:top w:val="single" w:sz="4" w:space="0" w:color="auto"/>
              <w:left w:val="single" w:sz="4" w:space="0" w:color="000000"/>
              <w:bottom w:val="single" w:sz="4" w:space="0" w:color="auto"/>
              <w:right w:val="single" w:sz="4" w:space="0" w:color="auto"/>
            </w:tcBorders>
            <w:shd w:val="clear" w:color="auto" w:fill="FFFFFF"/>
          </w:tcPr>
          <w:p w:rsidR="006E2312" w:rsidRPr="005B79E5" w:rsidRDefault="006E2312" w:rsidP="00A55B5B">
            <w:pPr>
              <w:pStyle w:val="msolistparagraph0"/>
              <w:numPr>
                <w:ilvl w:val="0"/>
                <w:numId w:val="8"/>
              </w:numPr>
              <w:tabs>
                <w:tab w:val="left" w:pos="12600"/>
              </w:tabs>
              <w:ind w:left="360"/>
              <w:rPr>
                <w:rFonts w:ascii="Arial" w:hAnsi="Arial" w:cs="Arial"/>
                <w:b/>
                <w:sz w:val="16"/>
                <w:szCs w:val="16"/>
                <w:lang w:eastAsia="en-US"/>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E2312" w:rsidRPr="005B79E5" w:rsidRDefault="006E2312" w:rsidP="00A55B5B">
            <w:pPr>
              <w:pStyle w:val="Normal"/>
              <w:tabs>
                <w:tab w:val="left" w:pos="12600"/>
              </w:tabs>
              <w:rPr>
                <w:rFonts w:ascii="Arial" w:hAnsi="Arial" w:cs="Arial"/>
                <w:b/>
                <w:i/>
                <w:color w:val="000000"/>
                <w:sz w:val="16"/>
                <w:szCs w:val="16"/>
              </w:rPr>
            </w:pPr>
            <w:r w:rsidRPr="005B79E5">
              <w:rPr>
                <w:rFonts w:ascii="Arial" w:hAnsi="Arial" w:cs="Arial"/>
                <w:b/>
                <w:sz w:val="16"/>
                <w:szCs w:val="16"/>
              </w:rPr>
              <w:t>РІКСУБІС</w:t>
            </w:r>
          </w:p>
        </w:tc>
        <w:tc>
          <w:tcPr>
            <w:tcW w:w="1809" w:type="dxa"/>
            <w:tcBorders>
              <w:top w:val="single" w:sz="4" w:space="0" w:color="auto"/>
              <w:left w:val="single" w:sz="4" w:space="0" w:color="000000"/>
              <w:bottom w:val="single" w:sz="4" w:space="0" w:color="auto"/>
              <w:right w:val="single" w:sz="4" w:space="0" w:color="000000"/>
            </w:tcBorders>
            <w:shd w:val="clear" w:color="auto" w:fill="FFFFFF"/>
          </w:tcPr>
          <w:p w:rsidR="006E2312" w:rsidRPr="005B79E5" w:rsidRDefault="006E2312" w:rsidP="00A55B5B">
            <w:pPr>
              <w:pStyle w:val="Normal"/>
              <w:tabs>
                <w:tab w:val="left" w:pos="12600"/>
              </w:tabs>
              <w:rPr>
                <w:rFonts w:ascii="Arial" w:hAnsi="Arial" w:cs="Arial"/>
                <w:color w:val="000000"/>
                <w:sz w:val="16"/>
                <w:szCs w:val="16"/>
                <w:lang w:val="ru-RU"/>
              </w:rPr>
            </w:pPr>
            <w:r w:rsidRPr="005B79E5">
              <w:rPr>
                <w:rFonts w:ascii="Arial" w:hAnsi="Arial" w:cs="Arial"/>
                <w:color w:val="000000"/>
                <w:sz w:val="16"/>
                <w:szCs w:val="16"/>
                <w:lang w:val="ru-RU"/>
              </w:rPr>
              <w:t xml:space="preserve">порошок та розчинник для розчину для ін`єкцій, по 250 МО, 1 флакон з порошком у комплекті з 1 флаконом з розчинником (вода для ін'єкцій) по 5 мл та по 1 пристосуванню для розведення БАКСДЖЕКТ ІІ у коробці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6E2312" w:rsidRPr="005B79E5" w:rsidRDefault="006E2312" w:rsidP="00A55B5B">
            <w:pPr>
              <w:pStyle w:val="Normal"/>
              <w:tabs>
                <w:tab w:val="left" w:pos="12600"/>
              </w:tabs>
              <w:jc w:val="center"/>
              <w:rPr>
                <w:rFonts w:ascii="Arial" w:hAnsi="Arial" w:cs="Arial"/>
                <w:color w:val="000000"/>
                <w:sz w:val="16"/>
                <w:szCs w:val="16"/>
              </w:rPr>
            </w:pPr>
            <w:r w:rsidRPr="005B79E5">
              <w:rPr>
                <w:rFonts w:ascii="Arial" w:hAnsi="Arial" w:cs="Arial"/>
                <w:color w:val="000000"/>
                <w:sz w:val="16"/>
                <w:szCs w:val="16"/>
              </w:rPr>
              <w:t>Баксалта Інновейшнз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6E2312" w:rsidRPr="005B79E5" w:rsidRDefault="006E2312" w:rsidP="00A55B5B">
            <w:pPr>
              <w:pStyle w:val="Normal"/>
              <w:tabs>
                <w:tab w:val="left" w:pos="12600"/>
              </w:tabs>
              <w:jc w:val="center"/>
              <w:rPr>
                <w:rFonts w:ascii="Arial" w:hAnsi="Arial" w:cs="Arial"/>
                <w:color w:val="000000"/>
                <w:sz w:val="16"/>
                <w:szCs w:val="16"/>
              </w:rPr>
            </w:pPr>
            <w:r w:rsidRPr="005B79E5">
              <w:rPr>
                <w:rFonts w:ascii="Arial" w:hAnsi="Arial" w:cs="Arial"/>
                <w:color w:val="000000"/>
                <w:sz w:val="16"/>
                <w:szCs w:val="16"/>
              </w:rPr>
              <w:t>Австрія</w:t>
            </w:r>
          </w:p>
        </w:tc>
        <w:tc>
          <w:tcPr>
            <w:tcW w:w="2836" w:type="dxa"/>
            <w:tcBorders>
              <w:top w:val="single" w:sz="4" w:space="0" w:color="auto"/>
              <w:left w:val="single" w:sz="4" w:space="0" w:color="000000"/>
              <w:bottom w:val="single" w:sz="4" w:space="0" w:color="auto"/>
              <w:right w:val="single" w:sz="4" w:space="0" w:color="000000"/>
            </w:tcBorders>
            <w:shd w:val="clear" w:color="auto" w:fill="FFFFFF"/>
          </w:tcPr>
          <w:p w:rsidR="006E2312" w:rsidRPr="005B79E5" w:rsidRDefault="006E2312" w:rsidP="00A55B5B">
            <w:pPr>
              <w:pStyle w:val="Normal"/>
              <w:tabs>
                <w:tab w:val="left" w:pos="12600"/>
              </w:tabs>
              <w:jc w:val="center"/>
              <w:rPr>
                <w:rFonts w:ascii="Arial" w:hAnsi="Arial" w:cs="Arial"/>
                <w:color w:val="000000"/>
                <w:sz w:val="16"/>
                <w:szCs w:val="16"/>
              </w:rPr>
            </w:pPr>
            <w:r w:rsidRPr="005B79E5">
              <w:rPr>
                <w:rFonts w:ascii="Arial" w:hAnsi="Arial" w:cs="Arial"/>
                <w:color w:val="000000"/>
                <w:sz w:val="16"/>
                <w:szCs w:val="16"/>
              </w:rPr>
              <w:t>маркування, вторинне пакування та випуск серії ГЛЗ та розчинника:</w:t>
            </w:r>
            <w:r w:rsidRPr="005B79E5">
              <w:rPr>
                <w:rFonts w:ascii="Arial" w:hAnsi="Arial" w:cs="Arial"/>
                <w:color w:val="000000"/>
                <w:sz w:val="16"/>
                <w:szCs w:val="16"/>
              </w:rPr>
              <w:br/>
              <w:t>Баксалта Белджіум Мануфектурінг СА, Бельгія;</w:t>
            </w:r>
            <w:r w:rsidRPr="005B79E5">
              <w:rPr>
                <w:rFonts w:ascii="Arial" w:hAnsi="Arial" w:cs="Arial"/>
                <w:color w:val="000000"/>
                <w:sz w:val="16"/>
                <w:szCs w:val="16"/>
              </w:rPr>
              <w:br/>
              <w:t>виробництво, контроль якості та первинне пакування ГЛЗ:</w:t>
            </w:r>
            <w:r w:rsidRPr="005B79E5">
              <w:rPr>
                <w:rFonts w:ascii="Arial" w:hAnsi="Arial" w:cs="Arial"/>
                <w:color w:val="000000"/>
                <w:sz w:val="16"/>
                <w:szCs w:val="16"/>
              </w:rPr>
              <w:br/>
              <w:t>Баксалта ЮС Інк., США;</w:t>
            </w:r>
          </w:p>
          <w:p w:rsidR="006E2312" w:rsidRPr="005B79E5" w:rsidRDefault="006E2312" w:rsidP="00A55B5B">
            <w:pPr>
              <w:pStyle w:val="Normal"/>
              <w:tabs>
                <w:tab w:val="left" w:pos="12600"/>
              </w:tabs>
              <w:jc w:val="center"/>
              <w:rPr>
                <w:rFonts w:ascii="Arial" w:hAnsi="Arial" w:cs="Arial"/>
                <w:color w:val="000000"/>
                <w:sz w:val="16"/>
                <w:szCs w:val="16"/>
              </w:rPr>
            </w:pPr>
            <w:r w:rsidRPr="005B79E5">
              <w:rPr>
                <w:rFonts w:ascii="Arial" w:hAnsi="Arial" w:cs="Arial"/>
                <w:color w:val="000000"/>
                <w:sz w:val="16"/>
                <w:szCs w:val="16"/>
              </w:rPr>
              <w:t>частковий контроль якості ГЛЗ:</w:t>
            </w:r>
            <w:r w:rsidRPr="005B79E5">
              <w:rPr>
                <w:rFonts w:ascii="Arial" w:hAnsi="Arial" w:cs="Arial"/>
                <w:color w:val="000000"/>
                <w:sz w:val="16"/>
                <w:szCs w:val="16"/>
              </w:rPr>
              <w:br/>
              <w:t xml:space="preserve">Такеда Мануфекчурінг Австрія АГ, Австрія; </w:t>
            </w:r>
            <w:r w:rsidRPr="005B79E5">
              <w:rPr>
                <w:rFonts w:ascii="Arial" w:hAnsi="Arial" w:cs="Arial"/>
                <w:color w:val="000000"/>
                <w:sz w:val="16"/>
                <w:szCs w:val="16"/>
              </w:rPr>
              <w:br/>
              <w:t>частковий контроль якості ГЛЗ:</w:t>
            </w:r>
            <w:r w:rsidRPr="005B79E5">
              <w:rPr>
                <w:rFonts w:ascii="Arial" w:hAnsi="Arial" w:cs="Arial"/>
                <w:color w:val="000000"/>
                <w:sz w:val="16"/>
                <w:szCs w:val="16"/>
              </w:rPr>
              <w:br/>
              <w:t xml:space="preserve">Такеда Мануфекчурінг Австрія АГ, Австрія; </w:t>
            </w:r>
            <w:r w:rsidRPr="005B79E5">
              <w:rPr>
                <w:rFonts w:ascii="Arial" w:hAnsi="Arial" w:cs="Arial"/>
                <w:color w:val="000000"/>
                <w:sz w:val="16"/>
                <w:szCs w:val="16"/>
              </w:rPr>
              <w:br/>
              <w:t>контроль якості ГЛЗ ("Механічні включення"):</w:t>
            </w:r>
            <w:r w:rsidRPr="005B79E5">
              <w:rPr>
                <w:rFonts w:ascii="Arial" w:hAnsi="Arial" w:cs="Arial"/>
                <w:color w:val="000000"/>
                <w:sz w:val="16"/>
                <w:szCs w:val="16"/>
              </w:rPr>
              <w:br/>
              <w:t>Офі Технолоджи енд Інновейшіон ГмбХ, Австрія;</w:t>
            </w:r>
            <w:r w:rsidRPr="005B79E5">
              <w:rPr>
                <w:rFonts w:ascii="Arial" w:hAnsi="Arial" w:cs="Arial"/>
                <w:color w:val="000000"/>
                <w:sz w:val="16"/>
                <w:szCs w:val="16"/>
              </w:rPr>
              <w:br/>
              <w:t>виробництво, контроль якості та первинне пакування розчинника:</w:t>
            </w:r>
            <w:r w:rsidRPr="005B79E5">
              <w:rPr>
                <w:rFonts w:ascii="Arial" w:hAnsi="Arial" w:cs="Arial"/>
                <w:color w:val="000000"/>
                <w:sz w:val="16"/>
                <w:szCs w:val="16"/>
              </w:rPr>
              <w:br/>
              <w:t xml:space="preserve">Зігфрід Хамельн ГмбХ, Німеччина; </w:t>
            </w:r>
            <w:r w:rsidRPr="005B79E5">
              <w:rPr>
                <w:rFonts w:ascii="Arial" w:hAnsi="Arial" w:cs="Arial"/>
                <w:color w:val="000000"/>
                <w:sz w:val="16"/>
                <w:szCs w:val="16"/>
              </w:rPr>
              <w:br/>
              <w:t>стерилізація пробок і мішків для перенесення:</w:t>
            </w:r>
            <w:r w:rsidRPr="005B79E5">
              <w:rPr>
                <w:rFonts w:ascii="Arial" w:hAnsi="Arial" w:cs="Arial"/>
                <w:color w:val="000000"/>
                <w:sz w:val="16"/>
                <w:szCs w:val="16"/>
              </w:rPr>
              <w:br/>
              <w:t>Вест Фармасьютікал Сервісез, Інк., США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2312" w:rsidRPr="005B79E5" w:rsidRDefault="006E2312" w:rsidP="00A55B5B">
            <w:pPr>
              <w:pStyle w:val="Normal"/>
              <w:tabs>
                <w:tab w:val="left" w:pos="12600"/>
              </w:tabs>
              <w:jc w:val="center"/>
              <w:rPr>
                <w:rFonts w:ascii="Arial" w:hAnsi="Arial" w:cs="Arial"/>
                <w:color w:val="000000"/>
                <w:sz w:val="16"/>
                <w:szCs w:val="16"/>
              </w:rPr>
            </w:pPr>
            <w:r w:rsidRPr="005B79E5">
              <w:rPr>
                <w:rFonts w:ascii="Arial" w:hAnsi="Arial" w:cs="Arial"/>
                <w:color w:val="000000"/>
                <w:sz w:val="16"/>
                <w:szCs w:val="16"/>
              </w:rPr>
              <w:t>Бельгія/</w:t>
            </w:r>
          </w:p>
          <w:p w:rsidR="006E2312" w:rsidRPr="005B79E5" w:rsidRDefault="006E2312" w:rsidP="00A55B5B">
            <w:pPr>
              <w:pStyle w:val="Normal"/>
              <w:tabs>
                <w:tab w:val="left" w:pos="12600"/>
              </w:tabs>
              <w:jc w:val="center"/>
              <w:rPr>
                <w:rFonts w:ascii="Arial" w:hAnsi="Arial" w:cs="Arial"/>
                <w:color w:val="000000"/>
                <w:sz w:val="16"/>
                <w:szCs w:val="16"/>
              </w:rPr>
            </w:pPr>
            <w:r w:rsidRPr="005B79E5">
              <w:rPr>
                <w:rFonts w:ascii="Arial" w:hAnsi="Arial" w:cs="Arial"/>
                <w:color w:val="000000"/>
                <w:sz w:val="16"/>
                <w:szCs w:val="16"/>
              </w:rPr>
              <w:t>США/</w:t>
            </w:r>
          </w:p>
          <w:p w:rsidR="006E2312" w:rsidRPr="005B79E5" w:rsidRDefault="006E2312" w:rsidP="00A55B5B">
            <w:pPr>
              <w:pStyle w:val="Normal"/>
              <w:tabs>
                <w:tab w:val="left" w:pos="12600"/>
              </w:tabs>
              <w:jc w:val="center"/>
              <w:rPr>
                <w:rFonts w:ascii="Arial" w:hAnsi="Arial" w:cs="Arial"/>
                <w:color w:val="000000"/>
                <w:sz w:val="16"/>
                <w:szCs w:val="16"/>
              </w:rPr>
            </w:pPr>
            <w:r w:rsidRPr="005B79E5">
              <w:rPr>
                <w:rFonts w:ascii="Arial" w:hAnsi="Arial" w:cs="Arial"/>
                <w:color w:val="000000"/>
                <w:sz w:val="16"/>
                <w:szCs w:val="16"/>
              </w:rPr>
              <w:t>Австрія/</w:t>
            </w:r>
          </w:p>
          <w:p w:rsidR="006E2312" w:rsidRPr="005B79E5" w:rsidRDefault="006E2312" w:rsidP="00A55B5B">
            <w:pPr>
              <w:pStyle w:val="Normal"/>
              <w:tabs>
                <w:tab w:val="left" w:pos="12600"/>
              </w:tabs>
              <w:jc w:val="center"/>
              <w:rPr>
                <w:rFonts w:ascii="Arial" w:hAnsi="Arial" w:cs="Arial"/>
                <w:color w:val="000000"/>
                <w:sz w:val="16"/>
                <w:szCs w:val="16"/>
              </w:rPr>
            </w:pPr>
            <w:r w:rsidRPr="005B79E5">
              <w:rPr>
                <w:rFonts w:ascii="Arial" w:hAnsi="Arial" w:cs="Arial"/>
                <w:color w:val="000000"/>
                <w:sz w:val="16"/>
                <w:szCs w:val="16"/>
              </w:rPr>
              <w:t>Німеччина</w:t>
            </w:r>
          </w:p>
        </w:tc>
        <w:tc>
          <w:tcPr>
            <w:tcW w:w="3543" w:type="dxa"/>
            <w:tcBorders>
              <w:top w:val="single" w:sz="4" w:space="0" w:color="auto"/>
              <w:left w:val="single" w:sz="4" w:space="0" w:color="000000"/>
              <w:bottom w:val="single" w:sz="4" w:space="0" w:color="auto"/>
              <w:right w:val="single" w:sz="4" w:space="0" w:color="000000"/>
            </w:tcBorders>
            <w:shd w:val="clear" w:color="auto" w:fill="FFFFFF"/>
          </w:tcPr>
          <w:p w:rsidR="006E2312" w:rsidRPr="005B79E5" w:rsidRDefault="006E2312" w:rsidP="00A55B5B">
            <w:pPr>
              <w:pStyle w:val="Normal"/>
              <w:tabs>
                <w:tab w:val="left" w:pos="12600"/>
              </w:tabs>
              <w:jc w:val="center"/>
              <w:rPr>
                <w:rFonts w:ascii="Arial" w:hAnsi="Arial" w:cs="Arial"/>
                <w:color w:val="000000"/>
                <w:sz w:val="16"/>
                <w:szCs w:val="16"/>
                <w:lang w:val="ru-RU"/>
              </w:rPr>
            </w:pPr>
            <w:r w:rsidRPr="005B79E5">
              <w:rPr>
                <w:rFonts w:ascii="Arial" w:hAnsi="Arial" w:cs="Arial"/>
                <w:color w:val="000000"/>
                <w:sz w:val="16"/>
                <w:szCs w:val="16"/>
                <w:lang w:val="ru-RU"/>
              </w:rPr>
              <w:t xml:space="preserve">зміни за типом </w:t>
            </w:r>
            <w:r w:rsidRPr="005B79E5">
              <w:rPr>
                <w:rFonts w:ascii="Arial" w:hAnsi="Arial" w:cs="Arial"/>
                <w:color w:val="000000"/>
                <w:sz w:val="16"/>
                <w:szCs w:val="16"/>
              </w:rPr>
              <w:t>B</w:t>
            </w:r>
            <w:r w:rsidRPr="005B79E5">
              <w:rPr>
                <w:rFonts w:ascii="Arial" w:hAnsi="Arial" w:cs="Arial"/>
                <w:color w:val="000000"/>
                <w:sz w:val="16"/>
                <w:szCs w:val="16"/>
                <w:lang w:val="ru-RU"/>
              </w:rPr>
              <w:t>.</w:t>
            </w:r>
            <w:r w:rsidRPr="005B79E5">
              <w:rPr>
                <w:rFonts w:ascii="Arial" w:hAnsi="Arial" w:cs="Arial"/>
                <w:color w:val="000000"/>
                <w:sz w:val="16"/>
                <w:szCs w:val="16"/>
              </w:rPr>
              <w:t>I</w:t>
            </w:r>
            <w:r w:rsidRPr="005B79E5">
              <w:rPr>
                <w:rFonts w:ascii="Arial" w:hAnsi="Arial" w:cs="Arial"/>
                <w:color w:val="000000"/>
                <w:sz w:val="16"/>
                <w:szCs w:val="16"/>
                <w:lang w:val="ru-RU"/>
              </w:rPr>
              <w:t>.</w:t>
            </w:r>
            <w:r w:rsidRPr="005B79E5">
              <w:rPr>
                <w:rFonts w:ascii="Arial" w:hAnsi="Arial" w:cs="Arial"/>
                <w:color w:val="000000"/>
                <w:sz w:val="16"/>
                <w:szCs w:val="16"/>
              </w:rPr>
              <w:t>b</w:t>
            </w:r>
            <w:r w:rsidRPr="005B79E5">
              <w:rPr>
                <w:rFonts w:ascii="Arial" w:hAnsi="Arial" w:cs="Arial"/>
                <w:color w:val="000000"/>
                <w:sz w:val="16"/>
                <w:szCs w:val="16"/>
                <w:lang w:val="ru-RU"/>
              </w:rPr>
              <w:t>.2.</w:t>
            </w:r>
            <w:r w:rsidRPr="005B79E5">
              <w:rPr>
                <w:rFonts w:ascii="Arial" w:hAnsi="Arial" w:cs="Arial"/>
                <w:color w:val="000000"/>
                <w:sz w:val="16"/>
                <w:szCs w:val="16"/>
              </w:rPr>
              <w:t>e</w:t>
            </w:r>
            <w:r w:rsidRPr="005B79E5">
              <w:rPr>
                <w:rFonts w:ascii="Arial" w:hAnsi="Arial" w:cs="Arial"/>
                <w:color w:val="000000"/>
                <w:sz w:val="16"/>
                <w:szCs w:val="16"/>
                <w:lang w:val="ru-RU"/>
              </w:rPr>
              <w:t xml:space="preserve">, ІВ - Введення додаткового методу ВЕРХ для визначення </w:t>
            </w:r>
            <w:r w:rsidRPr="005B79E5">
              <w:rPr>
                <w:rFonts w:ascii="Arial" w:hAnsi="Arial" w:cs="Arial"/>
                <w:color w:val="000000"/>
                <w:sz w:val="16"/>
                <w:szCs w:val="16"/>
              </w:rPr>
              <w:t>N</w:t>
            </w:r>
            <w:r w:rsidRPr="005B79E5">
              <w:rPr>
                <w:rFonts w:ascii="Arial" w:hAnsi="Arial" w:cs="Arial"/>
                <w:color w:val="000000"/>
                <w:sz w:val="16"/>
                <w:szCs w:val="16"/>
                <w:lang w:val="ru-RU"/>
              </w:rPr>
              <w:t>-</w:t>
            </w:r>
            <w:r w:rsidRPr="005B79E5">
              <w:rPr>
                <w:rFonts w:ascii="Arial" w:hAnsi="Arial" w:cs="Arial"/>
                <w:color w:val="000000"/>
                <w:sz w:val="16"/>
                <w:szCs w:val="16"/>
              </w:rPr>
              <w:t>Glycan</w:t>
            </w:r>
            <w:r w:rsidRPr="005B79E5">
              <w:rPr>
                <w:rFonts w:ascii="Arial" w:hAnsi="Arial" w:cs="Arial"/>
                <w:color w:val="000000"/>
                <w:sz w:val="16"/>
                <w:szCs w:val="16"/>
                <w:lang w:val="ru-RU"/>
              </w:rPr>
              <w:t xml:space="preserve">. </w:t>
            </w:r>
            <w:r w:rsidRPr="005B79E5">
              <w:rPr>
                <w:rFonts w:ascii="Arial" w:hAnsi="Arial" w:cs="Arial"/>
                <w:color w:val="000000"/>
                <w:sz w:val="16"/>
                <w:szCs w:val="16"/>
                <w:lang w:val="ru-RU"/>
              </w:rPr>
              <w:br/>
              <w:t xml:space="preserve">Додавання альтернативного методу високоефективної рідинної хроматографії (ВЕРХ), на додаток до затвердженого методу, який застосовується для вимірювання вмісту </w:t>
            </w:r>
            <w:r w:rsidRPr="005B79E5">
              <w:rPr>
                <w:rFonts w:ascii="Arial" w:hAnsi="Arial" w:cs="Arial"/>
                <w:color w:val="000000"/>
                <w:sz w:val="16"/>
                <w:szCs w:val="16"/>
              </w:rPr>
              <w:t>N</w:t>
            </w:r>
            <w:r w:rsidRPr="005B79E5">
              <w:rPr>
                <w:rFonts w:ascii="Arial" w:hAnsi="Arial" w:cs="Arial"/>
                <w:color w:val="000000"/>
                <w:sz w:val="16"/>
                <w:szCs w:val="16"/>
                <w:lang w:val="ru-RU"/>
              </w:rPr>
              <w:t>-</w:t>
            </w:r>
            <w:r w:rsidRPr="005B79E5">
              <w:rPr>
                <w:rFonts w:ascii="Arial" w:hAnsi="Arial" w:cs="Arial"/>
                <w:color w:val="000000"/>
                <w:sz w:val="16"/>
                <w:szCs w:val="16"/>
              </w:rPr>
              <w:t>Glycan</w:t>
            </w:r>
            <w:r w:rsidRPr="005B79E5">
              <w:rPr>
                <w:rFonts w:ascii="Arial" w:hAnsi="Arial" w:cs="Arial"/>
                <w:color w:val="000000"/>
                <w:sz w:val="16"/>
                <w:szCs w:val="16"/>
                <w:lang w:val="ru-RU"/>
              </w:rPr>
              <w:t xml:space="preserve"> в діючій речовині. Дана зміна охоплює оновлення діапазону специфікацій для діючої речовини та стабільності для визначення </w:t>
            </w:r>
            <w:r w:rsidRPr="005B79E5">
              <w:rPr>
                <w:rFonts w:ascii="Arial" w:hAnsi="Arial" w:cs="Arial"/>
                <w:color w:val="000000"/>
                <w:sz w:val="16"/>
                <w:szCs w:val="16"/>
              </w:rPr>
              <w:t>N</w:t>
            </w:r>
            <w:r w:rsidRPr="005B79E5">
              <w:rPr>
                <w:rFonts w:ascii="Arial" w:hAnsi="Arial" w:cs="Arial"/>
                <w:color w:val="000000"/>
                <w:sz w:val="16"/>
                <w:szCs w:val="16"/>
                <w:lang w:val="ru-RU"/>
              </w:rPr>
              <w:t>-</w:t>
            </w:r>
            <w:r w:rsidRPr="005B79E5">
              <w:rPr>
                <w:rFonts w:ascii="Arial" w:hAnsi="Arial" w:cs="Arial"/>
                <w:color w:val="000000"/>
                <w:sz w:val="16"/>
                <w:szCs w:val="16"/>
              </w:rPr>
              <w:t>Glycan</w:t>
            </w:r>
            <w:r w:rsidRPr="005B79E5">
              <w:rPr>
                <w:rFonts w:ascii="Arial" w:hAnsi="Arial" w:cs="Arial"/>
                <w:color w:val="000000"/>
                <w:sz w:val="16"/>
                <w:szCs w:val="16"/>
                <w:lang w:val="ru-RU"/>
              </w:rPr>
              <w:t xml:space="preserve"> за допомогою запропонованого альтернативного методу.</w:t>
            </w:r>
            <w:r w:rsidRPr="005B79E5">
              <w:rPr>
                <w:rFonts w:ascii="Arial" w:hAnsi="Arial" w:cs="Arial"/>
                <w:color w:val="000000"/>
                <w:sz w:val="16"/>
                <w:szCs w:val="16"/>
                <w:lang w:val="ru-RU"/>
              </w:rPr>
              <w:br/>
              <w:t>Термін введення змін – протягом 6 місяців після затвердження.</w:t>
            </w:r>
            <w:r w:rsidRPr="005B79E5">
              <w:rPr>
                <w:rFonts w:ascii="Arial" w:hAnsi="Arial" w:cs="Arial"/>
                <w:color w:val="000000"/>
                <w:sz w:val="16"/>
                <w:szCs w:val="16"/>
                <w:lang w:val="ru-RU"/>
              </w:rPr>
              <w:br/>
              <w:t xml:space="preserve">зміни за типом </w:t>
            </w:r>
            <w:r w:rsidRPr="005B79E5">
              <w:rPr>
                <w:rFonts w:ascii="Arial" w:hAnsi="Arial" w:cs="Arial"/>
                <w:color w:val="000000"/>
                <w:sz w:val="16"/>
                <w:szCs w:val="16"/>
              </w:rPr>
              <w:t>B</w:t>
            </w:r>
            <w:r w:rsidRPr="005B79E5">
              <w:rPr>
                <w:rFonts w:ascii="Arial" w:hAnsi="Arial" w:cs="Arial"/>
                <w:color w:val="000000"/>
                <w:sz w:val="16"/>
                <w:szCs w:val="16"/>
                <w:lang w:val="ru-RU"/>
              </w:rPr>
              <w:t>.</w:t>
            </w:r>
            <w:r w:rsidRPr="005B79E5">
              <w:rPr>
                <w:rFonts w:ascii="Arial" w:hAnsi="Arial" w:cs="Arial"/>
                <w:color w:val="000000"/>
                <w:sz w:val="16"/>
                <w:szCs w:val="16"/>
              </w:rPr>
              <w:t>I</w:t>
            </w:r>
            <w:r w:rsidRPr="005B79E5">
              <w:rPr>
                <w:rFonts w:ascii="Arial" w:hAnsi="Arial" w:cs="Arial"/>
                <w:color w:val="000000"/>
                <w:sz w:val="16"/>
                <w:szCs w:val="16"/>
                <w:lang w:val="ru-RU"/>
              </w:rPr>
              <w:t>.</w:t>
            </w:r>
            <w:r w:rsidRPr="005B79E5">
              <w:rPr>
                <w:rFonts w:ascii="Arial" w:hAnsi="Arial" w:cs="Arial"/>
                <w:color w:val="000000"/>
                <w:sz w:val="16"/>
                <w:szCs w:val="16"/>
              </w:rPr>
              <w:t>b</w:t>
            </w:r>
            <w:r w:rsidRPr="005B79E5">
              <w:rPr>
                <w:rFonts w:ascii="Arial" w:hAnsi="Arial" w:cs="Arial"/>
                <w:color w:val="000000"/>
                <w:sz w:val="16"/>
                <w:szCs w:val="16"/>
                <w:lang w:val="ru-RU"/>
              </w:rPr>
              <w:t>.2.</w:t>
            </w:r>
            <w:r w:rsidRPr="005B79E5">
              <w:rPr>
                <w:rFonts w:ascii="Arial" w:hAnsi="Arial" w:cs="Arial"/>
                <w:color w:val="000000"/>
                <w:sz w:val="16"/>
                <w:szCs w:val="16"/>
              </w:rPr>
              <w:t>e</w:t>
            </w:r>
            <w:r w:rsidRPr="005B79E5">
              <w:rPr>
                <w:rFonts w:ascii="Arial" w:hAnsi="Arial" w:cs="Arial"/>
                <w:color w:val="000000"/>
                <w:sz w:val="16"/>
                <w:szCs w:val="16"/>
                <w:lang w:val="ru-RU"/>
              </w:rPr>
              <w:t xml:space="preserve">, ІВ – Введення додаткового методу для визначення </w:t>
            </w:r>
            <w:r w:rsidRPr="005B79E5">
              <w:rPr>
                <w:rFonts w:ascii="Arial" w:hAnsi="Arial" w:cs="Arial"/>
                <w:color w:val="000000"/>
                <w:sz w:val="16"/>
                <w:szCs w:val="16"/>
              </w:rPr>
              <w:t>Sialic</w:t>
            </w:r>
            <w:r w:rsidRPr="005B79E5">
              <w:rPr>
                <w:rFonts w:ascii="Arial" w:hAnsi="Arial" w:cs="Arial"/>
                <w:color w:val="000000"/>
                <w:sz w:val="16"/>
                <w:szCs w:val="16"/>
                <w:lang w:val="ru-RU"/>
              </w:rPr>
              <w:t xml:space="preserve"> </w:t>
            </w:r>
            <w:r w:rsidRPr="005B79E5">
              <w:rPr>
                <w:rFonts w:ascii="Arial" w:hAnsi="Arial" w:cs="Arial"/>
                <w:color w:val="000000"/>
                <w:sz w:val="16"/>
                <w:szCs w:val="16"/>
              </w:rPr>
              <w:t>acid</w:t>
            </w:r>
            <w:r w:rsidRPr="005B79E5">
              <w:rPr>
                <w:rFonts w:ascii="Arial" w:hAnsi="Arial" w:cs="Arial"/>
                <w:color w:val="000000"/>
                <w:sz w:val="16"/>
                <w:szCs w:val="16"/>
                <w:lang w:val="ru-RU"/>
              </w:rPr>
              <w:t xml:space="preserve">. Додавання альтернативного методу, який є комерційно-доступний для визначення </w:t>
            </w:r>
            <w:r w:rsidRPr="005B79E5">
              <w:rPr>
                <w:rFonts w:ascii="Arial" w:hAnsi="Arial" w:cs="Arial"/>
                <w:color w:val="000000"/>
                <w:sz w:val="16"/>
                <w:szCs w:val="16"/>
              </w:rPr>
              <w:t>Sialic</w:t>
            </w:r>
            <w:r w:rsidRPr="005B79E5">
              <w:rPr>
                <w:rFonts w:ascii="Arial" w:hAnsi="Arial" w:cs="Arial"/>
                <w:color w:val="000000"/>
                <w:sz w:val="16"/>
                <w:szCs w:val="16"/>
                <w:lang w:val="ru-RU"/>
              </w:rPr>
              <w:t xml:space="preserve"> </w:t>
            </w:r>
            <w:r w:rsidRPr="005B79E5">
              <w:rPr>
                <w:rFonts w:ascii="Arial" w:hAnsi="Arial" w:cs="Arial"/>
                <w:color w:val="000000"/>
                <w:sz w:val="16"/>
                <w:szCs w:val="16"/>
              </w:rPr>
              <w:t>acid</w:t>
            </w:r>
            <w:r w:rsidRPr="005B79E5">
              <w:rPr>
                <w:rFonts w:ascii="Arial" w:hAnsi="Arial" w:cs="Arial"/>
                <w:color w:val="000000"/>
                <w:sz w:val="16"/>
                <w:szCs w:val="16"/>
                <w:lang w:val="ru-RU"/>
              </w:rPr>
              <w:t xml:space="preserve"> та буде використовуватися як альтернатива на додаток до затвердженого на даний момент методу ВЕРХ. Специфікація запропонованого альтернативного методу залишається тією ж, що й для затвердженого методу. Термін введення змін – протягом 6 місяців після затвердження.</w:t>
            </w:r>
            <w:r w:rsidRPr="005B79E5">
              <w:rPr>
                <w:rFonts w:ascii="Arial" w:hAnsi="Arial" w:cs="Arial"/>
                <w:color w:val="000000"/>
                <w:sz w:val="16"/>
                <w:szCs w:val="16"/>
                <w:lang w:val="ru-RU"/>
              </w:rPr>
              <w:br/>
              <w:t>Як наслідок оновлено розділи реєстраційних матеріалів, а саме: 3.2.</w:t>
            </w:r>
            <w:r w:rsidRPr="005B79E5">
              <w:rPr>
                <w:rFonts w:ascii="Arial" w:hAnsi="Arial" w:cs="Arial"/>
                <w:color w:val="000000"/>
                <w:sz w:val="16"/>
                <w:szCs w:val="16"/>
              </w:rPr>
              <w:t>S</w:t>
            </w:r>
            <w:r w:rsidRPr="005B79E5">
              <w:rPr>
                <w:rFonts w:ascii="Arial" w:hAnsi="Arial" w:cs="Arial"/>
                <w:color w:val="000000"/>
                <w:sz w:val="16"/>
                <w:szCs w:val="16"/>
                <w:lang w:val="ru-RU"/>
              </w:rPr>
              <w:t>.4.1, 3.2.</w:t>
            </w:r>
            <w:r w:rsidRPr="005B79E5">
              <w:rPr>
                <w:rFonts w:ascii="Arial" w:hAnsi="Arial" w:cs="Arial"/>
                <w:color w:val="000000"/>
                <w:sz w:val="16"/>
                <w:szCs w:val="16"/>
              </w:rPr>
              <w:t>S</w:t>
            </w:r>
            <w:r w:rsidRPr="005B79E5">
              <w:rPr>
                <w:rFonts w:ascii="Arial" w:hAnsi="Arial" w:cs="Arial"/>
                <w:color w:val="000000"/>
                <w:sz w:val="16"/>
                <w:szCs w:val="16"/>
                <w:lang w:val="ru-RU"/>
              </w:rPr>
              <w:t>.4.2, 3.2.</w:t>
            </w:r>
            <w:r w:rsidRPr="005B79E5">
              <w:rPr>
                <w:rFonts w:ascii="Arial" w:hAnsi="Arial" w:cs="Arial"/>
                <w:color w:val="000000"/>
                <w:sz w:val="16"/>
                <w:szCs w:val="16"/>
              </w:rPr>
              <w:t>S</w:t>
            </w:r>
            <w:r w:rsidRPr="005B79E5">
              <w:rPr>
                <w:rFonts w:ascii="Arial" w:hAnsi="Arial" w:cs="Arial"/>
                <w:color w:val="000000"/>
                <w:sz w:val="16"/>
                <w:szCs w:val="16"/>
                <w:lang w:val="ru-RU"/>
              </w:rPr>
              <w:t>.4.3, 3.2.</w:t>
            </w:r>
            <w:r w:rsidRPr="005B79E5">
              <w:rPr>
                <w:rFonts w:ascii="Arial" w:hAnsi="Arial" w:cs="Arial"/>
                <w:color w:val="000000"/>
                <w:sz w:val="16"/>
                <w:szCs w:val="16"/>
              </w:rPr>
              <w:t>S</w:t>
            </w:r>
            <w:r w:rsidRPr="005B79E5">
              <w:rPr>
                <w:rFonts w:ascii="Arial" w:hAnsi="Arial" w:cs="Arial"/>
                <w:color w:val="000000"/>
                <w:sz w:val="16"/>
                <w:szCs w:val="16"/>
                <w:lang w:val="ru-RU"/>
              </w:rPr>
              <w:t>.4.5 та 3.2.</w:t>
            </w:r>
            <w:r w:rsidRPr="005B79E5">
              <w:rPr>
                <w:rFonts w:ascii="Arial" w:hAnsi="Arial" w:cs="Arial"/>
                <w:color w:val="000000"/>
                <w:sz w:val="16"/>
                <w:szCs w:val="16"/>
              </w:rPr>
              <w:t>S</w:t>
            </w:r>
            <w:r w:rsidRPr="005B79E5">
              <w:rPr>
                <w:rFonts w:ascii="Arial" w:hAnsi="Arial" w:cs="Arial"/>
                <w:color w:val="000000"/>
                <w:sz w:val="16"/>
                <w:szCs w:val="16"/>
                <w:lang w:val="ru-RU"/>
              </w:rPr>
              <w:t>.7.2.</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E2312" w:rsidRPr="005B79E5" w:rsidRDefault="006E2312" w:rsidP="00A55B5B">
            <w:pPr>
              <w:pStyle w:val="Normal"/>
              <w:tabs>
                <w:tab w:val="left" w:pos="12600"/>
              </w:tabs>
              <w:ind w:left="-113"/>
              <w:jc w:val="center"/>
              <w:rPr>
                <w:rFonts w:ascii="Arial" w:hAnsi="Arial" w:cs="Arial"/>
                <w:b/>
                <w:i/>
                <w:color w:val="000000"/>
                <w:sz w:val="16"/>
                <w:szCs w:val="16"/>
              </w:rPr>
            </w:pPr>
            <w:r w:rsidRPr="005B79E5">
              <w:rPr>
                <w:rFonts w:ascii="Arial" w:hAnsi="Arial" w:cs="Arial"/>
                <w:i/>
                <w:sz w:val="16"/>
                <w:szCs w:val="16"/>
              </w:rPr>
              <w:t>за рецептом</w:t>
            </w:r>
          </w:p>
        </w:tc>
        <w:tc>
          <w:tcPr>
            <w:tcW w:w="1416" w:type="dxa"/>
            <w:tcBorders>
              <w:top w:val="single" w:sz="4" w:space="0" w:color="auto"/>
              <w:left w:val="single" w:sz="4" w:space="0" w:color="000000"/>
              <w:bottom w:val="single" w:sz="4" w:space="0" w:color="auto"/>
              <w:right w:val="single" w:sz="4" w:space="0" w:color="000000"/>
            </w:tcBorders>
            <w:shd w:val="clear" w:color="auto" w:fill="FFFFFF"/>
          </w:tcPr>
          <w:p w:rsidR="006E2312" w:rsidRPr="005B79E5" w:rsidRDefault="006E2312" w:rsidP="00A55B5B">
            <w:pPr>
              <w:pStyle w:val="Normal"/>
              <w:tabs>
                <w:tab w:val="left" w:pos="12600"/>
              </w:tabs>
              <w:jc w:val="center"/>
              <w:rPr>
                <w:rFonts w:ascii="Arial" w:hAnsi="Arial" w:cs="Arial"/>
                <w:sz w:val="16"/>
                <w:szCs w:val="16"/>
              </w:rPr>
            </w:pPr>
            <w:r w:rsidRPr="005B79E5">
              <w:rPr>
                <w:rFonts w:ascii="Arial" w:hAnsi="Arial" w:cs="Arial"/>
                <w:sz w:val="16"/>
                <w:szCs w:val="16"/>
              </w:rPr>
              <w:t>UA/16879/01/01</w:t>
            </w:r>
          </w:p>
        </w:tc>
      </w:tr>
      <w:tr w:rsidR="006E2312" w:rsidRPr="005B79E5" w:rsidTr="00A55B5B">
        <w:trPr>
          <w:trHeight w:val="654"/>
        </w:trPr>
        <w:tc>
          <w:tcPr>
            <w:tcW w:w="601" w:type="dxa"/>
            <w:tcBorders>
              <w:top w:val="single" w:sz="4" w:space="0" w:color="auto"/>
              <w:left w:val="single" w:sz="4" w:space="0" w:color="000000"/>
              <w:bottom w:val="single" w:sz="4" w:space="0" w:color="auto"/>
              <w:right w:val="single" w:sz="4" w:space="0" w:color="auto"/>
            </w:tcBorders>
            <w:shd w:val="clear" w:color="auto" w:fill="FFFFFF"/>
          </w:tcPr>
          <w:p w:rsidR="006E2312" w:rsidRPr="005B79E5" w:rsidRDefault="006E2312" w:rsidP="00A55B5B">
            <w:pPr>
              <w:pStyle w:val="msolistparagraph0"/>
              <w:numPr>
                <w:ilvl w:val="0"/>
                <w:numId w:val="8"/>
              </w:numPr>
              <w:tabs>
                <w:tab w:val="left" w:pos="12600"/>
              </w:tabs>
              <w:ind w:left="360"/>
              <w:rPr>
                <w:rFonts w:ascii="Arial" w:hAnsi="Arial" w:cs="Arial"/>
                <w:b/>
                <w:sz w:val="16"/>
                <w:szCs w:val="16"/>
                <w:lang w:eastAsia="en-US"/>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E2312" w:rsidRPr="005B79E5" w:rsidRDefault="006E2312" w:rsidP="00A55B5B">
            <w:pPr>
              <w:pStyle w:val="Normal"/>
              <w:tabs>
                <w:tab w:val="left" w:pos="12600"/>
              </w:tabs>
              <w:rPr>
                <w:rFonts w:ascii="Arial" w:hAnsi="Arial" w:cs="Arial"/>
                <w:b/>
                <w:i/>
                <w:color w:val="000000"/>
                <w:sz w:val="16"/>
                <w:szCs w:val="16"/>
              </w:rPr>
            </w:pPr>
            <w:r w:rsidRPr="005B79E5">
              <w:rPr>
                <w:rFonts w:ascii="Arial" w:hAnsi="Arial" w:cs="Arial"/>
                <w:b/>
                <w:sz w:val="16"/>
                <w:szCs w:val="16"/>
              </w:rPr>
              <w:t>РІКСУБІС</w:t>
            </w:r>
          </w:p>
        </w:tc>
        <w:tc>
          <w:tcPr>
            <w:tcW w:w="1809" w:type="dxa"/>
            <w:tcBorders>
              <w:top w:val="single" w:sz="4" w:space="0" w:color="auto"/>
              <w:left w:val="single" w:sz="4" w:space="0" w:color="000000"/>
              <w:bottom w:val="single" w:sz="4" w:space="0" w:color="auto"/>
              <w:right w:val="single" w:sz="4" w:space="0" w:color="000000"/>
            </w:tcBorders>
            <w:shd w:val="clear" w:color="auto" w:fill="FFFFFF"/>
          </w:tcPr>
          <w:p w:rsidR="006E2312" w:rsidRPr="005B79E5" w:rsidRDefault="006E2312" w:rsidP="00A55B5B">
            <w:pPr>
              <w:pStyle w:val="Normal"/>
              <w:tabs>
                <w:tab w:val="left" w:pos="12600"/>
              </w:tabs>
              <w:rPr>
                <w:rFonts w:ascii="Arial" w:hAnsi="Arial" w:cs="Arial"/>
                <w:color w:val="000000"/>
                <w:sz w:val="16"/>
                <w:szCs w:val="16"/>
                <w:lang w:val="ru-RU"/>
              </w:rPr>
            </w:pPr>
            <w:r w:rsidRPr="005B79E5">
              <w:rPr>
                <w:rFonts w:ascii="Arial" w:hAnsi="Arial" w:cs="Arial"/>
                <w:color w:val="000000"/>
                <w:sz w:val="16"/>
                <w:szCs w:val="16"/>
                <w:lang w:val="ru-RU"/>
              </w:rPr>
              <w:t xml:space="preserve">порошок та розчинник для розчину для ін`єкцій, по 500 МО, 1 флакон з порошком у комплекті з 1 флаконом з розчинником (вода для ін'єкцій) по 5 мл та по 1 пристосуванню для розведення БАКСДЖЕКТ ІІ у коробці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6E2312" w:rsidRPr="005B79E5" w:rsidRDefault="006E2312" w:rsidP="00A55B5B">
            <w:pPr>
              <w:pStyle w:val="Normal"/>
              <w:tabs>
                <w:tab w:val="left" w:pos="12600"/>
              </w:tabs>
              <w:jc w:val="center"/>
              <w:rPr>
                <w:rFonts w:ascii="Arial" w:hAnsi="Arial" w:cs="Arial"/>
                <w:color w:val="000000"/>
                <w:sz w:val="16"/>
                <w:szCs w:val="16"/>
              </w:rPr>
            </w:pPr>
            <w:r w:rsidRPr="005B79E5">
              <w:rPr>
                <w:rFonts w:ascii="Arial" w:hAnsi="Arial" w:cs="Arial"/>
                <w:color w:val="000000"/>
                <w:sz w:val="16"/>
                <w:szCs w:val="16"/>
              </w:rPr>
              <w:t>Баксалта Інновейшнз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6E2312" w:rsidRPr="005B79E5" w:rsidRDefault="006E2312" w:rsidP="00A55B5B">
            <w:pPr>
              <w:pStyle w:val="Normal"/>
              <w:tabs>
                <w:tab w:val="left" w:pos="12600"/>
              </w:tabs>
              <w:jc w:val="center"/>
              <w:rPr>
                <w:rFonts w:ascii="Arial" w:hAnsi="Arial" w:cs="Arial"/>
                <w:color w:val="000000"/>
                <w:sz w:val="16"/>
                <w:szCs w:val="16"/>
              </w:rPr>
            </w:pPr>
            <w:r w:rsidRPr="005B79E5">
              <w:rPr>
                <w:rFonts w:ascii="Arial" w:hAnsi="Arial" w:cs="Arial"/>
                <w:color w:val="000000"/>
                <w:sz w:val="16"/>
                <w:szCs w:val="16"/>
              </w:rPr>
              <w:t>Австрія</w:t>
            </w:r>
          </w:p>
        </w:tc>
        <w:tc>
          <w:tcPr>
            <w:tcW w:w="2836" w:type="dxa"/>
            <w:tcBorders>
              <w:top w:val="single" w:sz="4" w:space="0" w:color="auto"/>
              <w:left w:val="single" w:sz="4" w:space="0" w:color="000000"/>
              <w:bottom w:val="single" w:sz="4" w:space="0" w:color="auto"/>
              <w:right w:val="single" w:sz="4" w:space="0" w:color="000000"/>
            </w:tcBorders>
            <w:shd w:val="clear" w:color="auto" w:fill="FFFFFF"/>
          </w:tcPr>
          <w:p w:rsidR="006E2312" w:rsidRPr="005B79E5" w:rsidRDefault="006E2312" w:rsidP="00A55B5B">
            <w:pPr>
              <w:pStyle w:val="Normal"/>
              <w:tabs>
                <w:tab w:val="left" w:pos="12600"/>
              </w:tabs>
              <w:jc w:val="center"/>
              <w:rPr>
                <w:rFonts w:ascii="Arial" w:hAnsi="Arial" w:cs="Arial"/>
                <w:color w:val="000000"/>
                <w:sz w:val="16"/>
                <w:szCs w:val="16"/>
              </w:rPr>
            </w:pPr>
            <w:r w:rsidRPr="005B79E5">
              <w:rPr>
                <w:rFonts w:ascii="Arial" w:hAnsi="Arial" w:cs="Arial"/>
                <w:color w:val="000000"/>
                <w:sz w:val="16"/>
                <w:szCs w:val="16"/>
              </w:rPr>
              <w:t>маркування, вторинне пакування та випуск серії ГЛЗ та розчинника:</w:t>
            </w:r>
            <w:r w:rsidRPr="005B79E5">
              <w:rPr>
                <w:rFonts w:ascii="Arial" w:hAnsi="Arial" w:cs="Arial"/>
                <w:color w:val="000000"/>
                <w:sz w:val="16"/>
                <w:szCs w:val="16"/>
              </w:rPr>
              <w:br/>
              <w:t>Баксалта Белджіум Мануфектурінг СА, Бельгія;</w:t>
            </w:r>
            <w:r w:rsidRPr="005B79E5">
              <w:rPr>
                <w:rFonts w:ascii="Arial" w:hAnsi="Arial" w:cs="Arial"/>
                <w:color w:val="000000"/>
                <w:sz w:val="16"/>
                <w:szCs w:val="16"/>
              </w:rPr>
              <w:br/>
              <w:t>виробництво, контроль якості та первинне пакування ГЛЗ:</w:t>
            </w:r>
            <w:r w:rsidRPr="005B79E5">
              <w:rPr>
                <w:rFonts w:ascii="Arial" w:hAnsi="Arial" w:cs="Arial"/>
                <w:color w:val="000000"/>
                <w:sz w:val="16"/>
                <w:szCs w:val="16"/>
              </w:rPr>
              <w:br/>
              <w:t>Баксалта ЮС Інк., США;</w:t>
            </w:r>
          </w:p>
          <w:p w:rsidR="006E2312" w:rsidRPr="005B79E5" w:rsidRDefault="006E2312" w:rsidP="00A55B5B">
            <w:pPr>
              <w:pStyle w:val="Normal"/>
              <w:tabs>
                <w:tab w:val="left" w:pos="12600"/>
              </w:tabs>
              <w:jc w:val="center"/>
              <w:rPr>
                <w:rFonts w:ascii="Arial" w:hAnsi="Arial" w:cs="Arial"/>
                <w:color w:val="000000"/>
                <w:sz w:val="16"/>
                <w:szCs w:val="16"/>
              </w:rPr>
            </w:pPr>
            <w:r w:rsidRPr="005B79E5">
              <w:rPr>
                <w:rFonts w:ascii="Arial" w:hAnsi="Arial" w:cs="Arial"/>
                <w:color w:val="000000"/>
                <w:sz w:val="16"/>
                <w:szCs w:val="16"/>
              </w:rPr>
              <w:t>частковий контроль якості ГЛЗ:</w:t>
            </w:r>
            <w:r w:rsidRPr="005B79E5">
              <w:rPr>
                <w:rFonts w:ascii="Arial" w:hAnsi="Arial" w:cs="Arial"/>
                <w:color w:val="000000"/>
                <w:sz w:val="16"/>
                <w:szCs w:val="16"/>
              </w:rPr>
              <w:br/>
              <w:t xml:space="preserve">Такеда Мануфекчурінг Австрія АГ, Австрія; </w:t>
            </w:r>
            <w:r w:rsidRPr="005B79E5">
              <w:rPr>
                <w:rFonts w:ascii="Arial" w:hAnsi="Arial" w:cs="Arial"/>
                <w:color w:val="000000"/>
                <w:sz w:val="16"/>
                <w:szCs w:val="16"/>
              </w:rPr>
              <w:br/>
              <w:t>частковий контроль якості ГЛЗ:</w:t>
            </w:r>
            <w:r w:rsidRPr="005B79E5">
              <w:rPr>
                <w:rFonts w:ascii="Arial" w:hAnsi="Arial" w:cs="Arial"/>
                <w:color w:val="000000"/>
                <w:sz w:val="16"/>
                <w:szCs w:val="16"/>
              </w:rPr>
              <w:br/>
              <w:t xml:space="preserve">Такеда Мануфекчурінг Австрія АГ, Австрія; </w:t>
            </w:r>
            <w:r w:rsidRPr="005B79E5">
              <w:rPr>
                <w:rFonts w:ascii="Arial" w:hAnsi="Arial" w:cs="Arial"/>
                <w:color w:val="000000"/>
                <w:sz w:val="16"/>
                <w:szCs w:val="16"/>
              </w:rPr>
              <w:br/>
              <w:t>контроль якості ГЛЗ ("Механічні включення"):</w:t>
            </w:r>
            <w:r w:rsidRPr="005B79E5">
              <w:rPr>
                <w:rFonts w:ascii="Arial" w:hAnsi="Arial" w:cs="Arial"/>
                <w:color w:val="000000"/>
                <w:sz w:val="16"/>
                <w:szCs w:val="16"/>
              </w:rPr>
              <w:br/>
              <w:t>Офі Технолоджи енд Інновейшіон ГмбХ, Австрія;</w:t>
            </w:r>
            <w:r w:rsidRPr="005B79E5">
              <w:rPr>
                <w:rFonts w:ascii="Arial" w:hAnsi="Arial" w:cs="Arial"/>
                <w:color w:val="000000"/>
                <w:sz w:val="16"/>
                <w:szCs w:val="16"/>
              </w:rPr>
              <w:br/>
              <w:t>виробництво, контроль якості та первинне пакування розчинника:</w:t>
            </w:r>
            <w:r w:rsidRPr="005B79E5">
              <w:rPr>
                <w:rFonts w:ascii="Arial" w:hAnsi="Arial" w:cs="Arial"/>
                <w:color w:val="000000"/>
                <w:sz w:val="16"/>
                <w:szCs w:val="16"/>
              </w:rPr>
              <w:br/>
              <w:t xml:space="preserve">Зігфрід Хамельн ГмбХ, Німеччина; </w:t>
            </w:r>
            <w:r w:rsidRPr="005B79E5">
              <w:rPr>
                <w:rFonts w:ascii="Arial" w:hAnsi="Arial" w:cs="Arial"/>
                <w:color w:val="000000"/>
                <w:sz w:val="16"/>
                <w:szCs w:val="16"/>
              </w:rPr>
              <w:br/>
              <w:t>стерилізація пробок і мішків для перенесення:</w:t>
            </w:r>
            <w:r w:rsidRPr="005B79E5">
              <w:rPr>
                <w:rFonts w:ascii="Arial" w:hAnsi="Arial" w:cs="Arial"/>
                <w:color w:val="000000"/>
                <w:sz w:val="16"/>
                <w:szCs w:val="16"/>
              </w:rPr>
              <w:br/>
              <w:t>Вест Фармасьютікал Сервісез, Інк., США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2312" w:rsidRPr="005B79E5" w:rsidRDefault="006E2312" w:rsidP="00A55B5B">
            <w:pPr>
              <w:pStyle w:val="Normal"/>
              <w:tabs>
                <w:tab w:val="left" w:pos="12600"/>
              </w:tabs>
              <w:jc w:val="center"/>
              <w:rPr>
                <w:rFonts w:ascii="Arial" w:hAnsi="Arial" w:cs="Arial"/>
                <w:color w:val="000000"/>
                <w:sz w:val="16"/>
                <w:szCs w:val="16"/>
              </w:rPr>
            </w:pPr>
            <w:r w:rsidRPr="005B79E5">
              <w:rPr>
                <w:rFonts w:ascii="Arial" w:hAnsi="Arial" w:cs="Arial"/>
                <w:color w:val="000000"/>
                <w:sz w:val="16"/>
                <w:szCs w:val="16"/>
              </w:rPr>
              <w:t>Бельгія/</w:t>
            </w:r>
          </w:p>
          <w:p w:rsidR="006E2312" w:rsidRPr="005B79E5" w:rsidRDefault="006E2312" w:rsidP="00A55B5B">
            <w:pPr>
              <w:pStyle w:val="Normal"/>
              <w:tabs>
                <w:tab w:val="left" w:pos="12600"/>
              </w:tabs>
              <w:jc w:val="center"/>
              <w:rPr>
                <w:rFonts w:ascii="Arial" w:hAnsi="Arial" w:cs="Arial"/>
                <w:color w:val="000000"/>
                <w:sz w:val="16"/>
                <w:szCs w:val="16"/>
              </w:rPr>
            </w:pPr>
            <w:r w:rsidRPr="005B79E5">
              <w:rPr>
                <w:rFonts w:ascii="Arial" w:hAnsi="Arial" w:cs="Arial"/>
                <w:color w:val="000000"/>
                <w:sz w:val="16"/>
                <w:szCs w:val="16"/>
              </w:rPr>
              <w:t>США/</w:t>
            </w:r>
          </w:p>
          <w:p w:rsidR="006E2312" w:rsidRPr="005B79E5" w:rsidRDefault="006E2312" w:rsidP="00A55B5B">
            <w:pPr>
              <w:pStyle w:val="Normal"/>
              <w:tabs>
                <w:tab w:val="left" w:pos="12600"/>
              </w:tabs>
              <w:jc w:val="center"/>
              <w:rPr>
                <w:rFonts w:ascii="Arial" w:hAnsi="Arial" w:cs="Arial"/>
                <w:color w:val="000000"/>
                <w:sz w:val="16"/>
                <w:szCs w:val="16"/>
              </w:rPr>
            </w:pPr>
            <w:r w:rsidRPr="005B79E5">
              <w:rPr>
                <w:rFonts w:ascii="Arial" w:hAnsi="Arial" w:cs="Arial"/>
                <w:color w:val="000000"/>
                <w:sz w:val="16"/>
                <w:szCs w:val="16"/>
              </w:rPr>
              <w:t>Австрія/</w:t>
            </w:r>
          </w:p>
          <w:p w:rsidR="006E2312" w:rsidRPr="005B79E5" w:rsidRDefault="006E2312" w:rsidP="00A55B5B">
            <w:pPr>
              <w:pStyle w:val="Normal"/>
              <w:tabs>
                <w:tab w:val="left" w:pos="12600"/>
              </w:tabs>
              <w:jc w:val="center"/>
              <w:rPr>
                <w:rFonts w:ascii="Arial" w:hAnsi="Arial" w:cs="Arial"/>
                <w:color w:val="000000"/>
                <w:sz w:val="16"/>
                <w:szCs w:val="16"/>
              </w:rPr>
            </w:pPr>
            <w:r w:rsidRPr="005B79E5">
              <w:rPr>
                <w:rFonts w:ascii="Arial" w:hAnsi="Arial" w:cs="Arial"/>
                <w:color w:val="000000"/>
                <w:sz w:val="16"/>
                <w:szCs w:val="16"/>
              </w:rPr>
              <w:t>Німеччина</w:t>
            </w:r>
          </w:p>
        </w:tc>
        <w:tc>
          <w:tcPr>
            <w:tcW w:w="3543" w:type="dxa"/>
            <w:tcBorders>
              <w:top w:val="single" w:sz="4" w:space="0" w:color="auto"/>
              <w:left w:val="single" w:sz="4" w:space="0" w:color="000000"/>
              <w:bottom w:val="single" w:sz="4" w:space="0" w:color="auto"/>
              <w:right w:val="single" w:sz="4" w:space="0" w:color="000000"/>
            </w:tcBorders>
            <w:shd w:val="clear" w:color="auto" w:fill="FFFFFF"/>
          </w:tcPr>
          <w:p w:rsidR="006E2312" w:rsidRPr="005B79E5" w:rsidRDefault="006E2312" w:rsidP="00A55B5B">
            <w:pPr>
              <w:pStyle w:val="Normal"/>
              <w:tabs>
                <w:tab w:val="left" w:pos="12600"/>
              </w:tabs>
              <w:jc w:val="center"/>
              <w:rPr>
                <w:rFonts w:ascii="Arial" w:hAnsi="Arial" w:cs="Arial"/>
                <w:color w:val="000000"/>
                <w:sz w:val="16"/>
                <w:szCs w:val="16"/>
                <w:lang w:val="ru-RU"/>
              </w:rPr>
            </w:pPr>
            <w:r w:rsidRPr="005B79E5">
              <w:rPr>
                <w:rFonts w:ascii="Arial" w:hAnsi="Arial" w:cs="Arial"/>
                <w:color w:val="000000"/>
                <w:sz w:val="16"/>
                <w:szCs w:val="16"/>
                <w:lang w:val="ru-RU"/>
              </w:rPr>
              <w:t xml:space="preserve">зміни за типом </w:t>
            </w:r>
            <w:r w:rsidRPr="005B79E5">
              <w:rPr>
                <w:rFonts w:ascii="Arial" w:hAnsi="Arial" w:cs="Arial"/>
                <w:color w:val="000000"/>
                <w:sz w:val="16"/>
                <w:szCs w:val="16"/>
              </w:rPr>
              <w:t>B</w:t>
            </w:r>
            <w:r w:rsidRPr="005B79E5">
              <w:rPr>
                <w:rFonts w:ascii="Arial" w:hAnsi="Arial" w:cs="Arial"/>
                <w:color w:val="000000"/>
                <w:sz w:val="16"/>
                <w:szCs w:val="16"/>
                <w:lang w:val="ru-RU"/>
              </w:rPr>
              <w:t>.</w:t>
            </w:r>
            <w:r w:rsidRPr="005B79E5">
              <w:rPr>
                <w:rFonts w:ascii="Arial" w:hAnsi="Arial" w:cs="Arial"/>
                <w:color w:val="000000"/>
                <w:sz w:val="16"/>
                <w:szCs w:val="16"/>
              </w:rPr>
              <w:t>I</w:t>
            </w:r>
            <w:r w:rsidRPr="005B79E5">
              <w:rPr>
                <w:rFonts w:ascii="Arial" w:hAnsi="Arial" w:cs="Arial"/>
                <w:color w:val="000000"/>
                <w:sz w:val="16"/>
                <w:szCs w:val="16"/>
                <w:lang w:val="ru-RU"/>
              </w:rPr>
              <w:t>.</w:t>
            </w:r>
            <w:r w:rsidRPr="005B79E5">
              <w:rPr>
                <w:rFonts w:ascii="Arial" w:hAnsi="Arial" w:cs="Arial"/>
                <w:color w:val="000000"/>
                <w:sz w:val="16"/>
                <w:szCs w:val="16"/>
              </w:rPr>
              <w:t>b</w:t>
            </w:r>
            <w:r w:rsidRPr="005B79E5">
              <w:rPr>
                <w:rFonts w:ascii="Arial" w:hAnsi="Arial" w:cs="Arial"/>
                <w:color w:val="000000"/>
                <w:sz w:val="16"/>
                <w:szCs w:val="16"/>
                <w:lang w:val="ru-RU"/>
              </w:rPr>
              <w:t>.2.</w:t>
            </w:r>
            <w:r w:rsidRPr="005B79E5">
              <w:rPr>
                <w:rFonts w:ascii="Arial" w:hAnsi="Arial" w:cs="Arial"/>
                <w:color w:val="000000"/>
                <w:sz w:val="16"/>
                <w:szCs w:val="16"/>
              </w:rPr>
              <w:t>e</w:t>
            </w:r>
            <w:r w:rsidRPr="005B79E5">
              <w:rPr>
                <w:rFonts w:ascii="Arial" w:hAnsi="Arial" w:cs="Arial"/>
                <w:color w:val="000000"/>
                <w:sz w:val="16"/>
                <w:szCs w:val="16"/>
                <w:lang w:val="ru-RU"/>
              </w:rPr>
              <w:t xml:space="preserve">, ІВ - Введення додаткового методу ВЕРХ для визначення </w:t>
            </w:r>
            <w:r w:rsidRPr="005B79E5">
              <w:rPr>
                <w:rFonts w:ascii="Arial" w:hAnsi="Arial" w:cs="Arial"/>
                <w:color w:val="000000"/>
                <w:sz w:val="16"/>
                <w:szCs w:val="16"/>
              </w:rPr>
              <w:t>N</w:t>
            </w:r>
            <w:r w:rsidRPr="005B79E5">
              <w:rPr>
                <w:rFonts w:ascii="Arial" w:hAnsi="Arial" w:cs="Arial"/>
                <w:color w:val="000000"/>
                <w:sz w:val="16"/>
                <w:szCs w:val="16"/>
                <w:lang w:val="ru-RU"/>
              </w:rPr>
              <w:t>-</w:t>
            </w:r>
            <w:r w:rsidRPr="005B79E5">
              <w:rPr>
                <w:rFonts w:ascii="Arial" w:hAnsi="Arial" w:cs="Arial"/>
                <w:color w:val="000000"/>
                <w:sz w:val="16"/>
                <w:szCs w:val="16"/>
              </w:rPr>
              <w:t>Glycan</w:t>
            </w:r>
            <w:r w:rsidRPr="005B79E5">
              <w:rPr>
                <w:rFonts w:ascii="Arial" w:hAnsi="Arial" w:cs="Arial"/>
                <w:color w:val="000000"/>
                <w:sz w:val="16"/>
                <w:szCs w:val="16"/>
                <w:lang w:val="ru-RU"/>
              </w:rPr>
              <w:t xml:space="preserve">. </w:t>
            </w:r>
            <w:r w:rsidRPr="005B79E5">
              <w:rPr>
                <w:rFonts w:ascii="Arial" w:hAnsi="Arial" w:cs="Arial"/>
                <w:color w:val="000000"/>
                <w:sz w:val="16"/>
                <w:szCs w:val="16"/>
                <w:lang w:val="ru-RU"/>
              </w:rPr>
              <w:br/>
              <w:t xml:space="preserve">Додавання альтернативного методу високоефективної рідинної хроматографії (ВЕРХ), на додаток до затвердженого методу, який застосовується для вимірювання вмісту </w:t>
            </w:r>
            <w:r w:rsidRPr="005B79E5">
              <w:rPr>
                <w:rFonts w:ascii="Arial" w:hAnsi="Arial" w:cs="Arial"/>
                <w:color w:val="000000"/>
                <w:sz w:val="16"/>
                <w:szCs w:val="16"/>
              </w:rPr>
              <w:t>N</w:t>
            </w:r>
            <w:r w:rsidRPr="005B79E5">
              <w:rPr>
                <w:rFonts w:ascii="Arial" w:hAnsi="Arial" w:cs="Arial"/>
                <w:color w:val="000000"/>
                <w:sz w:val="16"/>
                <w:szCs w:val="16"/>
                <w:lang w:val="ru-RU"/>
              </w:rPr>
              <w:t>-</w:t>
            </w:r>
            <w:r w:rsidRPr="005B79E5">
              <w:rPr>
                <w:rFonts w:ascii="Arial" w:hAnsi="Arial" w:cs="Arial"/>
                <w:color w:val="000000"/>
                <w:sz w:val="16"/>
                <w:szCs w:val="16"/>
              </w:rPr>
              <w:t>Glycan</w:t>
            </w:r>
            <w:r w:rsidRPr="005B79E5">
              <w:rPr>
                <w:rFonts w:ascii="Arial" w:hAnsi="Arial" w:cs="Arial"/>
                <w:color w:val="000000"/>
                <w:sz w:val="16"/>
                <w:szCs w:val="16"/>
                <w:lang w:val="ru-RU"/>
              </w:rPr>
              <w:t xml:space="preserve"> в діючій речовині. Дана зміна охоплює оновлення діапазону специфікацій для діючої речовини та стабільності для визначення </w:t>
            </w:r>
            <w:r w:rsidRPr="005B79E5">
              <w:rPr>
                <w:rFonts w:ascii="Arial" w:hAnsi="Arial" w:cs="Arial"/>
                <w:color w:val="000000"/>
                <w:sz w:val="16"/>
                <w:szCs w:val="16"/>
              </w:rPr>
              <w:t>N</w:t>
            </w:r>
            <w:r w:rsidRPr="005B79E5">
              <w:rPr>
                <w:rFonts w:ascii="Arial" w:hAnsi="Arial" w:cs="Arial"/>
                <w:color w:val="000000"/>
                <w:sz w:val="16"/>
                <w:szCs w:val="16"/>
                <w:lang w:val="ru-RU"/>
              </w:rPr>
              <w:t>-</w:t>
            </w:r>
            <w:r w:rsidRPr="005B79E5">
              <w:rPr>
                <w:rFonts w:ascii="Arial" w:hAnsi="Arial" w:cs="Arial"/>
                <w:color w:val="000000"/>
                <w:sz w:val="16"/>
                <w:szCs w:val="16"/>
              </w:rPr>
              <w:t>Glycan</w:t>
            </w:r>
            <w:r w:rsidRPr="005B79E5">
              <w:rPr>
                <w:rFonts w:ascii="Arial" w:hAnsi="Arial" w:cs="Arial"/>
                <w:color w:val="000000"/>
                <w:sz w:val="16"/>
                <w:szCs w:val="16"/>
                <w:lang w:val="ru-RU"/>
              </w:rPr>
              <w:t xml:space="preserve"> за допомогою запропонованого альтернативного методу.</w:t>
            </w:r>
            <w:r w:rsidRPr="005B79E5">
              <w:rPr>
                <w:rFonts w:ascii="Arial" w:hAnsi="Arial" w:cs="Arial"/>
                <w:color w:val="000000"/>
                <w:sz w:val="16"/>
                <w:szCs w:val="16"/>
                <w:lang w:val="ru-RU"/>
              </w:rPr>
              <w:br/>
              <w:t>Термін введення змін – протягом 6 місяців після затвердження.</w:t>
            </w:r>
            <w:r w:rsidRPr="005B79E5">
              <w:rPr>
                <w:rFonts w:ascii="Arial" w:hAnsi="Arial" w:cs="Arial"/>
                <w:color w:val="000000"/>
                <w:sz w:val="16"/>
                <w:szCs w:val="16"/>
                <w:lang w:val="ru-RU"/>
              </w:rPr>
              <w:br/>
              <w:t xml:space="preserve">зміни за типом </w:t>
            </w:r>
            <w:r w:rsidRPr="005B79E5">
              <w:rPr>
                <w:rFonts w:ascii="Arial" w:hAnsi="Arial" w:cs="Arial"/>
                <w:color w:val="000000"/>
                <w:sz w:val="16"/>
                <w:szCs w:val="16"/>
              </w:rPr>
              <w:t>B</w:t>
            </w:r>
            <w:r w:rsidRPr="005B79E5">
              <w:rPr>
                <w:rFonts w:ascii="Arial" w:hAnsi="Arial" w:cs="Arial"/>
                <w:color w:val="000000"/>
                <w:sz w:val="16"/>
                <w:szCs w:val="16"/>
                <w:lang w:val="ru-RU"/>
              </w:rPr>
              <w:t>.</w:t>
            </w:r>
            <w:r w:rsidRPr="005B79E5">
              <w:rPr>
                <w:rFonts w:ascii="Arial" w:hAnsi="Arial" w:cs="Arial"/>
                <w:color w:val="000000"/>
                <w:sz w:val="16"/>
                <w:szCs w:val="16"/>
              </w:rPr>
              <w:t>I</w:t>
            </w:r>
            <w:r w:rsidRPr="005B79E5">
              <w:rPr>
                <w:rFonts w:ascii="Arial" w:hAnsi="Arial" w:cs="Arial"/>
                <w:color w:val="000000"/>
                <w:sz w:val="16"/>
                <w:szCs w:val="16"/>
                <w:lang w:val="ru-RU"/>
              </w:rPr>
              <w:t>.</w:t>
            </w:r>
            <w:r w:rsidRPr="005B79E5">
              <w:rPr>
                <w:rFonts w:ascii="Arial" w:hAnsi="Arial" w:cs="Arial"/>
                <w:color w:val="000000"/>
                <w:sz w:val="16"/>
                <w:szCs w:val="16"/>
              </w:rPr>
              <w:t>b</w:t>
            </w:r>
            <w:r w:rsidRPr="005B79E5">
              <w:rPr>
                <w:rFonts w:ascii="Arial" w:hAnsi="Arial" w:cs="Arial"/>
                <w:color w:val="000000"/>
                <w:sz w:val="16"/>
                <w:szCs w:val="16"/>
                <w:lang w:val="ru-RU"/>
              </w:rPr>
              <w:t>.2.</w:t>
            </w:r>
            <w:r w:rsidRPr="005B79E5">
              <w:rPr>
                <w:rFonts w:ascii="Arial" w:hAnsi="Arial" w:cs="Arial"/>
                <w:color w:val="000000"/>
                <w:sz w:val="16"/>
                <w:szCs w:val="16"/>
              </w:rPr>
              <w:t>e</w:t>
            </w:r>
            <w:r w:rsidRPr="005B79E5">
              <w:rPr>
                <w:rFonts w:ascii="Arial" w:hAnsi="Arial" w:cs="Arial"/>
                <w:color w:val="000000"/>
                <w:sz w:val="16"/>
                <w:szCs w:val="16"/>
                <w:lang w:val="ru-RU"/>
              </w:rPr>
              <w:t xml:space="preserve">, ІВ – Введення додаткового методу для визначення </w:t>
            </w:r>
            <w:r w:rsidRPr="005B79E5">
              <w:rPr>
                <w:rFonts w:ascii="Arial" w:hAnsi="Arial" w:cs="Arial"/>
                <w:color w:val="000000"/>
                <w:sz w:val="16"/>
                <w:szCs w:val="16"/>
              </w:rPr>
              <w:t>Sialic</w:t>
            </w:r>
            <w:r w:rsidRPr="005B79E5">
              <w:rPr>
                <w:rFonts w:ascii="Arial" w:hAnsi="Arial" w:cs="Arial"/>
                <w:color w:val="000000"/>
                <w:sz w:val="16"/>
                <w:szCs w:val="16"/>
                <w:lang w:val="ru-RU"/>
              </w:rPr>
              <w:t xml:space="preserve"> </w:t>
            </w:r>
            <w:r w:rsidRPr="005B79E5">
              <w:rPr>
                <w:rFonts w:ascii="Arial" w:hAnsi="Arial" w:cs="Arial"/>
                <w:color w:val="000000"/>
                <w:sz w:val="16"/>
                <w:szCs w:val="16"/>
              </w:rPr>
              <w:t>acid</w:t>
            </w:r>
            <w:r w:rsidRPr="005B79E5">
              <w:rPr>
                <w:rFonts w:ascii="Arial" w:hAnsi="Arial" w:cs="Arial"/>
                <w:color w:val="000000"/>
                <w:sz w:val="16"/>
                <w:szCs w:val="16"/>
                <w:lang w:val="ru-RU"/>
              </w:rPr>
              <w:t xml:space="preserve">. Додавання альтернативного методу, який є комерційно-доступний для визначення </w:t>
            </w:r>
            <w:r w:rsidRPr="005B79E5">
              <w:rPr>
                <w:rFonts w:ascii="Arial" w:hAnsi="Arial" w:cs="Arial"/>
                <w:color w:val="000000"/>
                <w:sz w:val="16"/>
                <w:szCs w:val="16"/>
              </w:rPr>
              <w:t>Sialic</w:t>
            </w:r>
            <w:r w:rsidRPr="005B79E5">
              <w:rPr>
                <w:rFonts w:ascii="Arial" w:hAnsi="Arial" w:cs="Arial"/>
                <w:color w:val="000000"/>
                <w:sz w:val="16"/>
                <w:szCs w:val="16"/>
                <w:lang w:val="ru-RU"/>
              </w:rPr>
              <w:t xml:space="preserve"> </w:t>
            </w:r>
            <w:r w:rsidRPr="005B79E5">
              <w:rPr>
                <w:rFonts w:ascii="Arial" w:hAnsi="Arial" w:cs="Arial"/>
                <w:color w:val="000000"/>
                <w:sz w:val="16"/>
                <w:szCs w:val="16"/>
              </w:rPr>
              <w:t>acid</w:t>
            </w:r>
            <w:r w:rsidRPr="005B79E5">
              <w:rPr>
                <w:rFonts w:ascii="Arial" w:hAnsi="Arial" w:cs="Arial"/>
                <w:color w:val="000000"/>
                <w:sz w:val="16"/>
                <w:szCs w:val="16"/>
                <w:lang w:val="ru-RU"/>
              </w:rPr>
              <w:t xml:space="preserve"> та буде використовуватися як альтернатива на додаток до затвердженого на даний момент методу ВЕРХ. Специфікація запропонованого альтернативного методу залишається тією ж, що й для затвердженого методу. Термін введення змін – протягом 6 місяців після затвердження.</w:t>
            </w:r>
            <w:r w:rsidRPr="005B79E5">
              <w:rPr>
                <w:rFonts w:ascii="Arial" w:hAnsi="Arial" w:cs="Arial"/>
                <w:color w:val="000000"/>
                <w:sz w:val="16"/>
                <w:szCs w:val="16"/>
                <w:lang w:val="ru-RU"/>
              </w:rPr>
              <w:br/>
              <w:t>Як наслідок оновлено розділи реєстраційних матеріалів, а саме: 3.2.</w:t>
            </w:r>
            <w:r w:rsidRPr="005B79E5">
              <w:rPr>
                <w:rFonts w:ascii="Arial" w:hAnsi="Arial" w:cs="Arial"/>
                <w:color w:val="000000"/>
                <w:sz w:val="16"/>
                <w:szCs w:val="16"/>
              </w:rPr>
              <w:t>S</w:t>
            </w:r>
            <w:r w:rsidRPr="005B79E5">
              <w:rPr>
                <w:rFonts w:ascii="Arial" w:hAnsi="Arial" w:cs="Arial"/>
                <w:color w:val="000000"/>
                <w:sz w:val="16"/>
                <w:szCs w:val="16"/>
                <w:lang w:val="ru-RU"/>
              </w:rPr>
              <w:t>.4.1, 3.2.</w:t>
            </w:r>
            <w:r w:rsidRPr="005B79E5">
              <w:rPr>
                <w:rFonts w:ascii="Arial" w:hAnsi="Arial" w:cs="Arial"/>
                <w:color w:val="000000"/>
                <w:sz w:val="16"/>
                <w:szCs w:val="16"/>
              </w:rPr>
              <w:t>S</w:t>
            </w:r>
            <w:r w:rsidRPr="005B79E5">
              <w:rPr>
                <w:rFonts w:ascii="Arial" w:hAnsi="Arial" w:cs="Arial"/>
                <w:color w:val="000000"/>
                <w:sz w:val="16"/>
                <w:szCs w:val="16"/>
                <w:lang w:val="ru-RU"/>
              </w:rPr>
              <w:t>.4.2, 3.2.</w:t>
            </w:r>
            <w:r w:rsidRPr="005B79E5">
              <w:rPr>
                <w:rFonts w:ascii="Arial" w:hAnsi="Arial" w:cs="Arial"/>
                <w:color w:val="000000"/>
                <w:sz w:val="16"/>
                <w:szCs w:val="16"/>
              </w:rPr>
              <w:t>S</w:t>
            </w:r>
            <w:r w:rsidRPr="005B79E5">
              <w:rPr>
                <w:rFonts w:ascii="Arial" w:hAnsi="Arial" w:cs="Arial"/>
                <w:color w:val="000000"/>
                <w:sz w:val="16"/>
                <w:szCs w:val="16"/>
                <w:lang w:val="ru-RU"/>
              </w:rPr>
              <w:t>.4.3, 3.2.</w:t>
            </w:r>
            <w:r w:rsidRPr="005B79E5">
              <w:rPr>
                <w:rFonts w:ascii="Arial" w:hAnsi="Arial" w:cs="Arial"/>
                <w:color w:val="000000"/>
                <w:sz w:val="16"/>
                <w:szCs w:val="16"/>
              </w:rPr>
              <w:t>S</w:t>
            </w:r>
            <w:r w:rsidRPr="005B79E5">
              <w:rPr>
                <w:rFonts w:ascii="Arial" w:hAnsi="Arial" w:cs="Arial"/>
                <w:color w:val="000000"/>
                <w:sz w:val="16"/>
                <w:szCs w:val="16"/>
                <w:lang w:val="ru-RU"/>
              </w:rPr>
              <w:t>.4.5 та 3.2.</w:t>
            </w:r>
            <w:r w:rsidRPr="005B79E5">
              <w:rPr>
                <w:rFonts w:ascii="Arial" w:hAnsi="Arial" w:cs="Arial"/>
                <w:color w:val="000000"/>
                <w:sz w:val="16"/>
                <w:szCs w:val="16"/>
              </w:rPr>
              <w:t>S</w:t>
            </w:r>
            <w:r w:rsidRPr="005B79E5">
              <w:rPr>
                <w:rFonts w:ascii="Arial" w:hAnsi="Arial" w:cs="Arial"/>
                <w:color w:val="000000"/>
                <w:sz w:val="16"/>
                <w:szCs w:val="16"/>
                <w:lang w:val="ru-RU"/>
              </w:rPr>
              <w:t>.7.2.</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E2312" w:rsidRPr="005B79E5" w:rsidRDefault="006E2312" w:rsidP="00A55B5B">
            <w:pPr>
              <w:pStyle w:val="Normal"/>
              <w:tabs>
                <w:tab w:val="left" w:pos="12600"/>
              </w:tabs>
              <w:ind w:left="-113"/>
              <w:jc w:val="center"/>
              <w:rPr>
                <w:rFonts w:ascii="Arial" w:hAnsi="Arial" w:cs="Arial"/>
                <w:b/>
                <w:i/>
                <w:color w:val="000000"/>
                <w:sz w:val="16"/>
                <w:szCs w:val="16"/>
              </w:rPr>
            </w:pPr>
            <w:r w:rsidRPr="005B79E5">
              <w:rPr>
                <w:rFonts w:ascii="Arial" w:hAnsi="Arial" w:cs="Arial"/>
                <w:i/>
                <w:sz w:val="16"/>
                <w:szCs w:val="16"/>
              </w:rPr>
              <w:t>за рецептом</w:t>
            </w:r>
          </w:p>
        </w:tc>
        <w:tc>
          <w:tcPr>
            <w:tcW w:w="1416" w:type="dxa"/>
            <w:tcBorders>
              <w:top w:val="single" w:sz="4" w:space="0" w:color="auto"/>
              <w:left w:val="single" w:sz="4" w:space="0" w:color="000000"/>
              <w:bottom w:val="single" w:sz="4" w:space="0" w:color="auto"/>
              <w:right w:val="single" w:sz="4" w:space="0" w:color="000000"/>
            </w:tcBorders>
            <w:shd w:val="clear" w:color="auto" w:fill="FFFFFF"/>
          </w:tcPr>
          <w:p w:rsidR="006E2312" w:rsidRPr="005B79E5" w:rsidRDefault="006E2312" w:rsidP="00A55B5B">
            <w:pPr>
              <w:pStyle w:val="Normal"/>
              <w:tabs>
                <w:tab w:val="left" w:pos="12600"/>
              </w:tabs>
              <w:jc w:val="center"/>
              <w:rPr>
                <w:rFonts w:ascii="Arial" w:hAnsi="Arial" w:cs="Arial"/>
                <w:sz w:val="16"/>
                <w:szCs w:val="16"/>
              </w:rPr>
            </w:pPr>
            <w:r w:rsidRPr="005B79E5">
              <w:rPr>
                <w:rFonts w:ascii="Arial" w:hAnsi="Arial" w:cs="Arial"/>
                <w:sz w:val="16"/>
                <w:szCs w:val="16"/>
              </w:rPr>
              <w:t>UA/16879/01/02</w:t>
            </w:r>
          </w:p>
        </w:tc>
      </w:tr>
      <w:tr w:rsidR="006E2312" w:rsidRPr="00006210" w:rsidTr="00A55B5B">
        <w:trPr>
          <w:trHeight w:val="654"/>
        </w:trPr>
        <w:tc>
          <w:tcPr>
            <w:tcW w:w="601" w:type="dxa"/>
            <w:tcBorders>
              <w:top w:val="single" w:sz="4" w:space="0" w:color="auto"/>
              <w:left w:val="single" w:sz="4" w:space="0" w:color="000000"/>
              <w:bottom w:val="single" w:sz="4" w:space="0" w:color="auto"/>
              <w:right w:val="single" w:sz="4" w:space="0" w:color="auto"/>
            </w:tcBorders>
            <w:shd w:val="clear" w:color="auto" w:fill="FFFFFF"/>
          </w:tcPr>
          <w:p w:rsidR="006E2312" w:rsidRPr="00006210" w:rsidRDefault="006E2312" w:rsidP="00A55B5B">
            <w:pPr>
              <w:pStyle w:val="msolistparagraph0"/>
              <w:numPr>
                <w:ilvl w:val="0"/>
                <w:numId w:val="8"/>
              </w:numPr>
              <w:tabs>
                <w:tab w:val="left" w:pos="12600"/>
              </w:tabs>
              <w:ind w:left="360"/>
              <w:rPr>
                <w:rFonts w:ascii="Arial" w:hAnsi="Arial" w:cs="Arial"/>
                <w:b/>
                <w:sz w:val="16"/>
                <w:szCs w:val="16"/>
                <w:lang w:eastAsia="en-US"/>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E2312" w:rsidRPr="00006210" w:rsidRDefault="006E2312" w:rsidP="00A55B5B">
            <w:pPr>
              <w:pStyle w:val="Normal"/>
              <w:tabs>
                <w:tab w:val="left" w:pos="12600"/>
              </w:tabs>
              <w:rPr>
                <w:rFonts w:ascii="Arial" w:hAnsi="Arial" w:cs="Arial"/>
                <w:b/>
                <w:i/>
                <w:color w:val="000000"/>
                <w:sz w:val="16"/>
                <w:szCs w:val="16"/>
              </w:rPr>
            </w:pPr>
            <w:r w:rsidRPr="00006210">
              <w:rPr>
                <w:rFonts w:ascii="Arial" w:hAnsi="Arial" w:cs="Arial"/>
                <w:b/>
                <w:sz w:val="16"/>
                <w:szCs w:val="16"/>
              </w:rPr>
              <w:t>РІКСУБІС</w:t>
            </w:r>
          </w:p>
        </w:tc>
        <w:tc>
          <w:tcPr>
            <w:tcW w:w="1809" w:type="dxa"/>
            <w:tcBorders>
              <w:top w:val="single" w:sz="4" w:space="0" w:color="auto"/>
              <w:left w:val="single" w:sz="4" w:space="0" w:color="000000"/>
              <w:bottom w:val="single" w:sz="4" w:space="0" w:color="auto"/>
              <w:right w:val="single" w:sz="4" w:space="0" w:color="000000"/>
            </w:tcBorders>
            <w:shd w:val="clear" w:color="auto" w:fill="FFFFFF"/>
          </w:tcPr>
          <w:p w:rsidR="006E2312" w:rsidRPr="00006210" w:rsidRDefault="006E2312" w:rsidP="00A55B5B">
            <w:pPr>
              <w:pStyle w:val="Normal"/>
              <w:tabs>
                <w:tab w:val="left" w:pos="12600"/>
              </w:tabs>
              <w:rPr>
                <w:rFonts w:ascii="Arial" w:hAnsi="Arial" w:cs="Arial"/>
                <w:color w:val="000000"/>
                <w:sz w:val="16"/>
                <w:szCs w:val="16"/>
                <w:lang w:val="ru-RU"/>
              </w:rPr>
            </w:pPr>
            <w:r w:rsidRPr="00006210">
              <w:rPr>
                <w:rFonts w:ascii="Arial" w:hAnsi="Arial" w:cs="Arial"/>
                <w:color w:val="000000"/>
                <w:sz w:val="16"/>
                <w:szCs w:val="16"/>
                <w:lang w:val="ru-RU"/>
              </w:rPr>
              <w:t xml:space="preserve">порошок та розчинник для розчину для ін`єкцій, по 1000 МО, 1 флакон з порошком у комплекті з 1 флаконом з розчинником (вода для ін'єкцій) по 5 мл та по 1 пристосуванню для розведення БАКСДЖЕКТ ІІ у коробці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6E2312" w:rsidRPr="00006210" w:rsidRDefault="006E2312" w:rsidP="00A55B5B">
            <w:pPr>
              <w:pStyle w:val="Normal"/>
              <w:tabs>
                <w:tab w:val="left" w:pos="12600"/>
              </w:tabs>
              <w:jc w:val="center"/>
              <w:rPr>
                <w:rFonts w:ascii="Arial" w:hAnsi="Arial" w:cs="Arial"/>
                <w:color w:val="000000"/>
                <w:sz w:val="16"/>
                <w:szCs w:val="16"/>
              </w:rPr>
            </w:pPr>
            <w:r w:rsidRPr="00006210">
              <w:rPr>
                <w:rFonts w:ascii="Arial" w:hAnsi="Arial" w:cs="Arial"/>
                <w:color w:val="000000"/>
                <w:sz w:val="16"/>
                <w:szCs w:val="16"/>
              </w:rPr>
              <w:t>Баксалта Інновейшнз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6E2312" w:rsidRPr="00006210" w:rsidRDefault="006E2312" w:rsidP="00A55B5B">
            <w:pPr>
              <w:pStyle w:val="Normal"/>
              <w:tabs>
                <w:tab w:val="left" w:pos="12600"/>
              </w:tabs>
              <w:jc w:val="center"/>
              <w:rPr>
                <w:rFonts w:ascii="Arial" w:hAnsi="Arial" w:cs="Arial"/>
                <w:color w:val="000000"/>
                <w:sz w:val="16"/>
                <w:szCs w:val="16"/>
              </w:rPr>
            </w:pPr>
            <w:r w:rsidRPr="00006210">
              <w:rPr>
                <w:rFonts w:ascii="Arial" w:hAnsi="Arial" w:cs="Arial"/>
                <w:color w:val="000000"/>
                <w:sz w:val="16"/>
                <w:szCs w:val="16"/>
              </w:rPr>
              <w:t>Австрія</w:t>
            </w:r>
          </w:p>
        </w:tc>
        <w:tc>
          <w:tcPr>
            <w:tcW w:w="2836" w:type="dxa"/>
            <w:tcBorders>
              <w:top w:val="single" w:sz="4" w:space="0" w:color="auto"/>
              <w:left w:val="single" w:sz="4" w:space="0" w:color="000000"/>
              <w:bottom w:val="single" w:sz="4" w:space="0" w:color="auto"/>
              <w:right w:val="single" w:sz="4" w:space="0" w:color="000000"/>
            </w:tcBorders>
            <w:shd w:val="clear" w:color="auto" w:fill="FFFFFF"/>
          </w:tcPr>
          <w:p w:rsidR="006E2312" w:rsidRPr="00006210" w:rsidRDefault="006E2312" w:rsidP="00A55B5B">
            <w:pPr>
              <w:pStyle w:val="Normal"/>
              <w:tabs>
                <w:tab w:val="left" w:pos="12600"/>
              </w:tabs>
              <w:jc w:val="center"/>
              <w:rPr>
                <w:rFonts w:ascii="Arial" w:hAnsi="Arial" w:cs="Arial"/>
                <w:color w:val="000000"/>
                <w:sz w:val="16"/>
                <w:szCs w:val="16"/>
              </w:rPr>
            </w:pPr>
            <w:r w:rsidRPr="00006210">
              <w:rPr>
                <w:rFonts w:ascii="Arial" w:hAnsi="Arial" w:cs="Arial"/>
                <w:color w:val="000000"/>
                <w:sz w:val="16"/>
                <w:szCs w:val="16"/>
              </w:rPr>
              <w:t>маркування, вторинне пакування та випуск серії ГЛЗ та розчинника:</w:t>
            </w:r>
            <w:r w:rsidRPr="00006210">
              <w:rPr>
                <w:rFonts w:ascii="Arial" w:hAnsi="Arial" w:cs="Arial"/>
                <w:color w:val="000000"/>
                <w:sz w:val="16"/>
                <w:szCs w:val="16"/>
              </w:rPr>
              <w:br/>
              <w:t>Баксалта Белджіум Мануфектурінг СА, Бельгія;</w:t>
            </w:r>
            <w:r w:rsidRPr="00006210">
              <w:rPr>
                <w:rFonts w:ascii="Arial" w:hAnsi="Arial" w:cs="Arial"/>
                <w:color w:val="000000"/>
                <w:sz w:val="16"/>
                <w:szCs w:val="16"/>
              </w:rPr>
              <w:br/>
              <w:t>виробництво, контроль якості та первинне пакування ГЛЗ:</w:t>
            </w:r>
            <w:r w:rsidRPr="00006210">
              <w:rPr>
                <w:rFonts w:ascii="Arial" w:hAnsi="Arial" w:cs="Arial"/>
                <w:color w:val="000000"/>
                <w:sz w:val="16"/>
                <w:szCs w:val="16"/>
              </w:rPr>
              <w:br/>
              <w:t>Баксалта ЮС Інк., США;</w:t>
            </w:r>
          </w:p>
          <w:p w:rsidR="006E2312" w:rsidRPr="00006210" w:rsidRDefault="006E2312" w:rsidP="00A55B5B">
            <w:pPr>
              <w:pStyle w:val="Normal"/>
              <w:tabs>
                <w:tab w:val="left" w:pos="12600"/>
              </w:tabs>
              <w:jc w:val="center"/>
              <w:rPr>
                <w:rFonts w:ascii="Arial" w:hAnsi="Arial" w:cs="Arial"/>
                <w:color w:val="000000"/>
                <w:sz w:val="16"/>
                <w:szCs w:val="16"/>
              </w:rPr>
            </w:pPr>
            <w:r w:rsidRPr="00006210">
              <w:rPr>
                <w:rFonts w:ascii="Arial" w:hAnsi="Arial" w:cs="Arial"/>
                <w:color w:val="000000"/>
                <w:sz w:val="16"/>
                <w:szCs w:val="16"/>
              </w:rPr>
              <w:t>частковий контроль якості ГЛЗ:</w:t>
            </w:r>
            <w:r w:rsidRPr="00006210">
              <w:rPr>
                <w:rFonts w:ascii="Arial" w:hAnsi="Arial" w:cs="Arial"/>
                <w:color w:val="000000"/>
                <w:sz w:val="16"/>
                <w:szCs w:val="16"/>
              </w:rPr>
              <w:br/>
              <w:t xml:space="preserve">Такеда Мануфекчурінг Австрія АГ, Австрія; </w:t>
            </w:r>
            <w:r w:rsidRPr="00006210">
              <w:rPr>
                <w:rFonts w:ascii="Arial" w:hAnsi="Arial" w:cs="Arial"/>
                <w:color w:val="000000"/>
                <w:sz w:val="16"/>
                <w:szCs w:val="16"/>
              </w:rPr>
              <w:br/>
              <w:t>частковий контроль якості ГЛЗ:</w:t>
            </w:r>
            <w:r w:rsidRPr="00006210">
              <w:rPr>
                <w:rFonts w:ascii="Arial" w:hAnsi="Arial" w:cs="Arial"/>
                <w:color w:val="000000"/>
                <w:sz w:val="16"/>
                <w:szCs w:val="16"/>
              </w:rPr>
              <w:br/>
              <w:t xml:space="preserve">Такеда Мануфекчурінг Австрія АГ, Австрія; </w:t>
            </w:r>
            <w:r w:rsidRPr="00006210">
              <w:rPr>
                <w:rFonts w:ascii="Arial" w:hAnsi="Arial" w:cs="Arial"/>
                <w:color w:val="000000"/>
                <w:sz w:val="16"/>
                <w:szCs w:val="16"/>
              </w:rPr>
              <w:br/>
              <w:t>контроль якості ГЛЗ ("Механічні включення"):</w:t>
            </w:r>
            <w:r w:rsidRPr="00006210">
              <w:rPr>
                <w:rFonts w:ascii="Arial" w:hAnsi="Arial" w:cs="Arial"/>
                <w:color w:val="000000"/>
                <w:sz w:val="16"/>
                <w:szCs w:val="16"/>
              </w:rPr>
              <w:br/>
              <w:t>Офі Технолоджи енд Інновейшіон ГмбХ, Австрія;</w:t>
            </w:r>
            <w:r w:rsidRPr="00006210">
              <w:rPr>
                <w:rFonts w:ascii="Arial" w:hAnsi="Arial" w:cs="Arial"/>
                <w:color w:val="000000"/>
                <w:sz w:val="16"/>
                <w:szCs w:val="16"/>
              </w:rPr>
              <w:br/>
              <w:t>виробництво, контроль якості та первинне пакування розчинника:</w:t>
            </w:r>
            <w:r w:rsidRPr="00006210">
              <w:rPr>
                <w:rFonts w:ascii="Arial" w:hAnsi="Arial" w:cs="Arial"/>
                <w:color w:val="000000"/>
                <w:sz w:val="16"/>
                <w:szCs w:val="16"/>
              </w:rPr>
              <w:br/>
              <w:t xml:space="preserve">Зігфрід Хамельн ГмбХ, Німеччина; </w:t>
            </w:r>
            <w:r w:rsidRPr="00006210">
              <w:rPr>
                <w:rFonts w:ascii="Arial" w:hAnsi="Arial" w:cs="Arial"/>
                <w:color w:val="000000"/>
                <w:sz w:val="16"/>
                <w:szCs w:val="16"/>
              </w:rPr>
              <w:br/>
              <w:t>стерилізація пробок і мішків для перенесення:</w:t>
            </w:r>
            <w:r w:rsidRPr="00006210">
              <w:rPr>
                <w:rFonts w:ascii="Arial" w:hAnsi="Arial" w:cs="Arial"/>
                <w:color w:val="000000"/>
                <w:sz w:val="16"/>
                <w:szCs w:val="16"/>
              </w:rPr>
              <w:br/>
              <w:t>Вест Фармасьютікал Сервісез, Інк., США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2312" w:rsidRPr="00006210" w:rsidRDefault="006E2312" w:rsidP="00A55B5B">
            <w:pPr>
              <w:pStyle w:val="Normal"/>
              <w:tabs>
                <w:tab w:val="left" w:pos="12600"/>
              </w:tabs>
              <w:jc w:val="center"/>
              <w:rPr>
                <w:rFonts w:ascii="Arial" w:hAnsi="Arial" w:cs="Arial"/>
                <w:color w:val="000000"/>
                <w:sz w:val="16"/>
                <w:szCs w:val="16"/>
              </w:rPr>
            </w:pPr>
            <w:r w:rsidRPr="00006210">
              <w:rPr>
                <w:rFonts w:ascii="Arial" w:hAnsi="Arial" w:cs="Arial"/>
                <w:color w:val="000000"/>
                <w:sz w:val="16"/>
                <w:szCs w:val="16"/>
              </w:rPr>
              <w:t>Бельгія/</w:t>
            </w:r>
          </w:p>
          <w:p w:rsidR="006E2312" w:rsidRPr="00006210" w:rsidRDefault="006E2312" w:rsidP="00A55B5B">
            <w:pPr>
              <w:pStyle w:val="Normal"/>
              <w:tabs>
                <w:tab w:val="left" w:pos="12600"/>
              </w:tabs>
              <w:jc w:val="center"/>
              <w:rPr>
                <w:rFonts w:ascii="Arial" w:hAnsi="Arial" w:cs="Arial"/>
                <w:color w:val="000000"/>
                <w:sz w:val="16"/>
                <w:szCs w:val="16"/>
              </w:rPr>
            </w:pPr>
            <w:r w:rsidRPr="00006210">
              <w:rPr>
                <w:rFonts w:ascii="Arial" w:hAnsi="Arial" w:cs="Arial"/>
                <w:color w:val="000000"/>
                <w:sz w:val="16"/>
                <w:szCs w:val="16"/>
              </w:rPr>
              <w:t>США/</w:t>
            </w:r>
          </w:p>
          <w:p w:rsidR="006E2312" w:rsidRPr="00006210" w:rsidRDefault="006E2312" w:rsidP="00A55B5B">
            <w:pPr>
              <w:pStyle w:val="Normal"/>
              <w:tabs>
                <w:tab w:val="left" w:pos="12600"/>
              </w:tabs>
              <w:jc w:val="center"/>
              <w:rPr>
                <w:rFonts w:ascii="Arial" w:hAnsi="Arial" w:cs="Arial"/>
                <w:color w:val="000000"/>
                <w:sz w:val="16"/>
                <w:szCs w:val="16"/>
              </w:rPr>
            </w:pPr>
            <w:r w:rsidRPr="00006210">
              <w:rPr>
                <w:rFonts w:ascii="Arial" w:hAnsi="Arial" w:cs="Arial"/>
                <w:color w:val="000000"/>
                <w:sz w:val="16"/>
                <w:szCs w:val="16"/>
              </w:rPr>
              <w:t>Австрія/</w:t>
            </w:r>
          </w:p>
          <w:p w:rsidR="006E2312" w:rsidRPr="00006210" w:rsidRDefault="006E2312" w:rsidP="00A55B5B">
            <w:pPr>
              <w:pStyle w:val="Normal"/>
              <w:tabs>
                <w:tab w:val="left" w:pos="12600"/>
              </w:tabs>
              <w:jc w:val="center"/>
              <w:rPr>
                <w:rFonts w:ascii="Arial" w:hAnsi="Arial" w:cs="Arial"/>
                <w:color w:val="000000"/>
                <w:sz w:val="16"/>
                <w:szCs w:val="16"/>
              </w:rPr>
            </w:pPr>
            <w:r w:rsidRPr="00006210">
              <w:rPr>
                <w:rFonts w:ascii="Arial" w:hAnsi="Arial" w:cs="Arial"/>
                <w:color w:val="000000"/>
                <w:sz w:val="16"/>
                <w:szCs w:val="16"/>
              </w:rPr>
              <w:t>Німеччина</w:t>
            </w:r>
          </w:p>
        </w:tc>
        <w:tc>
          <w:tcPr>
            <w:tcW w:w="3543" w:type="dxa"/>
            <w:tcBorders>
              <w:top w:val="single" w:sz="4" w:space="0" w:color="auto"/>
              <w:left w:val="single" w:sz="4" w:space="0" w:color="000000"/>
              <w:bottom w:val="single" w:sz="4" w:space="0" w:color="auto"/>
              <w:right w:val="single" w:sz="4" w:space="0" w:color="000000"/>
            </w:tcBorders>
            <w:shd w:val="clear" w:color="auto" w:fill="FFFFFF"/>
          </w:tcPr>
          <w:p w:rsidR="006E2312" w:rsidRPr="00006210" w:rsidRDefault="006E2312" w:rsidP="00A55B5B">
            <w:pPr>
              <w:pStyle w:val="Normal"/>
              <w:tabs>
                <w:tab w:val="left" w:pos="12600"/>
              </w:tabs>
              <w:jc w:val="center"/>
              <w:rPr>
                <w:rFonts w:ascii="Arial" w:hAnsi="Arial" w:cs="Arial"/>
                <w:color w:val="000000"/>
                <w:sz w:val="16"/>
                <w:szCs w:val="16"/>
                <w:lang w:val="ru-RU"/>
              </w:rPr>
            </w:pPr>
            <w:r w:rsidRPr="00006210">
              <w:rPr>
                <w:rFonts w:ascii="Arial" w:hAnsi="Arial" w:cs="Arial"/>
                <w:color w:val="000000"/>
                <w:sz w:val="16"/>
                <w:szCs w:val="16"/>
                <w:lang w:val="ru-RU"/>
              </w:rPr>
              <w:t xml:space="preserve">зміни за типом </w:t>
            </w:r>
            <w:r w:rsidRPr="00006210">
              <w:rPr>
                <w:rFonts w:ascii="Arial" w:hAnsi="Arial" w:cs="Arial"/>
                <w:color w:val="000000"/>
                <w:sz w:val="16"/>
                <w:szCs w:val="16"/>
              </w:rPr>
              <w:t>B</w:t>
            </w:r>
            <w:r w:rsidRPr="00006210">
              <w:rPr>
                <w:rFonts w:ascii="Arial" w:hAnsi="Arial" w:cs="Arial"/>
                <w:color w:val="000000"/>
                <w:sz w:val="16"/>
                <w:szCs w:val="16"/>
                <w:lang w:val="ru-RU"/>
              </w:rPr>
              <w:t>.</w:t>
            </w:r>
            <w:r w:rsidRPr="00006210">
              <w:rPr>
                <w:rFonts w:ascii="Arial" w:hAnsi="Arial" w:cs="Arial"/>
                <w:color w:val="000000"/>
                <w:sz w:val="16"/>
                <w:szCs w:val="16"/>
              </w:rPr>
              <w:t>I</w:t>
            </w:r>
            <w:r w:rsidRPr="00006210">
              <w:rPr>
                <w:rFonts w:ascii="Arial" w:hAnsi="Arial" w:cs="Arial"/>
                <w:color w:val="000000"/>
                <w:sz w:val="16"/>
                <w:szCs w:val="16"/>
                <w:lang w:val="ru-RU"/>
              </w:rPr>
              <w:t>.</w:t>
            </w:r>
            <w:r w:rsidRPr="00006210">
              <w:rPr>
                <w:rFonts w:ascii="Arial" w:hAnsi="Arial" w:cs="Arial"/>
                <w:color w:val="000000"/>
                <w:sz w:val="16"/>
                <w:szCs w:val="16"/>
              </w:rPr>
              <w:t>b</w:t>
            </w:r>
            <w:r w:rsidRPr="00006210">
              <w:rPr>
                <w:rFonts w:ascii="Arial" w:hAnsi="Arial" w:cs="Arial"/>
                <w:color w:val="000000"/>
                <w:sz w:val="16"/>
                <w:szCs w:val="16"/>
                <w:lang w:val="ru-RU"/>
              </w:rPr>
              <w:t>.2.</w:t>
            </w:r>
            <w:r w:rsidRPr="00006210">
              <w:rPr>
                <w:rFonts w:ascii="Arial" w:hAnsi="Arial" w:cs="Arial"/>
                <w:color w:val="000000"/>
                <w:sz w:val="16"/>
                <w:szCs w:val="16"/>
              </w:rPr>
              <w:t>e</w:t>
            </w:r>
            <w:r w:rsidRPr="00006210">
              <w:rPr>
                <w:rFonts w:ascii="Arial" w:hAnsi="Arial" w:cs="Arial"/>
                <w:color w:val="000000"/>
                <w:sz w:val="16"/>
                <w:szCs w:val="16"/>
                <w:lang w:val="ru-RU"/>
              </w:rPr>
              <w:t xml:space="preserve">, ІВ - Введення додаткового методу ВЕРХ для визначення </w:t>
            </w:r>
            <w:r w:rsidRPr="00006210">
              <w:rPr>
                <w:rFonts w:ascii="Arial" w:hAnsi="Arial" w:cs="Arial"/>
                <w:color w:val="000000"/>
                <w:sz w:val="16"/>
                <w:szCs w:val="16"/>
              </w:rPr>
              <w:t>N</w:t>
            </w:r>
            <w:r w:rsidRPr="00006210">
              <w:rPr>
                <w:rFonts w:ascii="Arial" w:hAnsi="Arial" w:cs="Arial"/>
                <w:color w:val="000000"/>
                <w:sz w:val="16"/>
                <w:szCs w:val="16"/>
                <w:lang w:val="ru-RU"/>
              </w:rPr>
              <w:t>-</w:t>
            </w:r>
            <w:r w:rsidRPr="00006210">
              <w:rPr>
                <w:rFonts w:ascii="Arial" w:hAnsi="Arial" w:cs="Arial"/>
                <w:color w:val="000000"/>
                <w:sz w:val="16"/>
                <w:szCs w:val="16"/>
              </w:rPr>
              <w:t>Glycan</w:t>
            </w:r>
            <w:r w:rsidRPr="00006210">
              <w:rPr>
                <w:rFonts w:ascii="Arial" w:hAnsi="Arial" w:cs="Arial"/>
                <w:color w:val="000000"/>
                <w:sz w:val="16"/>
                <w:szCs w:val="16"/>
                <w:lang w:val="ru-RU"/>
              </w:rPr>
              <w:t xml:space="preserve">. </w:t>
            </w:r>
            <w:r w:rsidRPr="00006210">
              <w:rPr>
                <w:rFonts w:ascii="Arial" w:hAnsi="Arial" w:cs="Arial"/>
                <w:color w:val="000000"/>
                <w:sz w:val="16"/>
                <w:szCs w:val="16"/>
                <w:lang w:val="ru-RU"/>
              </w:rPr>
              <w:br/>
              <w:t xml:space="preserve">Додавання альтернативного методу високоефективної рідинної хроматографії (ВЕРХ), на додаток до затвердженого методу, який застосовується для вимірювання вмісту </w:t>
            </w:r>
            <w:r w:rsidRPr="00006210">
              <w:rPr>
                <w:rFonts w:ascii="Arial" w:hAnsi="Arial" w:cs="Arial"/>
                <w:color w:val="000000"/>
                <w:sz w:val="16"/>
                <w:szCs w:val="16"/>
              </w:rPr>
              <w:t>N</w:t>
            </w:r>
            <w:r w:rsidRPr="00006210">
              <w:rPr>
                <w:rFonts w:ascii="Arial" w:hAnsi="Arial" w:cs="Arial"/>
                <w:color w:val="000000"/>
                <w:sz w:val="16"/>
                <w:szCs w:val="16"/>
                <w:lang w:val="ru-RU"/>
              </w:rPr>
              <w:t>-</w:t>
            </w:r>
            <w:r w:rsidRPr="00006210">
              <w:rPr>
                <w:rFonts w:ascii="Arial" w:hAnsi="Arial" w:cs="Arial"/>
                <w:color w:val="000000"/>
                <w:sz w:val="16"/>
                <w:szCs w:val="16"/>
              </w:rPr>
              <w:t>Glycan</w:t>
            </w:r>
            <w:r w:rsidRPr="00006210">
              <w:rPr>
                <w:rFonts w:ascii="Arial" w:hAnsi="Arial" w:cs="Arial"/>
                <w:color w:val="000000"/>
                <w:sz w:val="16"/>
                <w:szCs w:val="16"/>
                <w:lang w:val="ru-RU"/>
              </w:rPr>
              <w:t xml:space="preserve"> в діючій речовині. Дана зміна охоплює оновлення діапазону специфікацій для діючої речовини та стабільності для визначення </w:t>
            </w:r>
            <w:r w:rsidRPr="00006210">
              <w:rPr>
                <w:rFonts w:ascii="Arial" w:hAnsi="Arial" w:cs="Arial"/>
                <w:color w:val="000000"/>
                <w:sz w:val="16"/>
                <w:szCs w:val="16"/>
              </w:rPr>
              <w:t>N</w:t>
            </w:r>
            <w:r w:rsidRPr="00006210">
              <w:rPr>
                <w:rFonts w:ascii="Arial" w:hAnsi="Arial" w:cs="Arial"/>
                <w:color w:val="000000"/>
                <w:sz w:val="16"/>
                <w:szCs w:val="16"/>
                <w:lang w:val="ru-RU"/>
              </w:rPr>
              <w:t>-</w:t>
            </w:r>
            <w:r w:rsidRPr="00006210">
              <w:rPr>
                <w:rFonts w:ascii="Arial" w:hAnsi="Arial" w:cs="Arial"/>
                <w:color w:val="000000"/>
                <w:sz w:val="16"/>
                <w:szCs w:val="16"/>
              </w:rPr>
              <w:t>Glycan</w:t>
            </w:r>
            <w:r w:rsidRPr="00006210">
              <w:rPr>
                <w:rFonts w:ascii="Arial" w:hAnsi="Arial" w:cs="Arial"/>
                <w:color w:val="000000"/>
                <w:sz w:val="16"/>
                <w:szCs w:val="16"/>
                <w:lang w:val="ru-RU"/>
              </w:rPr>
              <w:t xml:space="preserve"> за допомогою запропонованого альтернативного методу.</w:t>
            </w:r>
            <w:r w:rsidRPr="00006210">
              <w:rPr>
                <w:rFonts w:ascii="Arial" w:hAnsi="Arial" w:cs="Arial"/>
                <w:color w:val="000000"/>
                <w:sz w:val="16"/>
                <w:szCs w:val="16"/>
                <w:lang w:val="ru-RU"/>
              </w:rPr>
              <w:br/>
              <w:t>Термін введення змін – протягом 6 місяців після затвердження.</w:t>
            </w:r>
            <w:r w:rsidRPr="00006210">
              <w:rPr>
                <w:rFonts w:ascii="Arial" w:hAnsi="Arial" w:cs="Arial"/>
                <w:color w:val="000000"/>
                <w:sz w:val="16"/>
                <w:szCs w:val="16"/>
                <w:lang w:val="ru-RU"/>
              </w:rPr>
              <w:br/>
              <w:t xml:space="preserve">зміни за типом </w:t>
            </w:r>
            <w:r w:rsidRPr="00006210">
              <w:rPr>
                <w:rFonts w:ascii="Arial" w:hAnsi="Arial" w:cs="Arial"/>
                <w:color w:val="000000"/>
                <w:sz w:val="16"/>
                <w:szCs w:val="16"/>
              </w:rPr>
              <w:t>B</w:t>
            </w:r>
            <w:r w:rsidRPr="00006210">
              <w:rPr>
                <w:rFonts w:ascii="Arial" w:hAnsi="Arial" w:cs="Arial"/>
                <w:color w:val="000000"/>
                <w:sz w:val="16"/>
                <w:szCs w:val="16"/>
                <w:lang w:val="ru-RU"/>
              </w:rPr>
              <w:t>.</w:t>
            </w:r>
            <w:r w:rsidRPr="00006210">
              <w:rPr>
                <w:rFonts w:ascii="Arial" w:hAnsi="Arial" w:cs="Arial"/>
                <w:color w:val="000000"/>
                <w:sz w:val="16"/>
                <w:szCs w:val="16"/>
              </w:rPr>
              <w:t>I</w:t>
            </w:r>
            <w:r w:rsidRPr="00006210">
              <w:rPr>
                <w:rFonts w:ascii="Arial" w:hAnsi="Arial" w:cs="Arial"/>
                <w:color w:val="000000"/>
                <w:sz w:val="16"/>
                <w:szCs w:val="16"/>
                <w:lang w:val="ru-RU"/>
              </w:rPr>
              <w:t>.</w:t>
            </w:r>
            <w:r w:rsidRPr="00006210">
              <w:rPr>
                <w:rFonts w:ascii="Arial" w:hAnsi="Arial" w:cs="Arial"/>
                <w:color w:val="000000"/>
                <w:sz w:val="16"/>
                <w:szCs w:val="16"/>
              </w:rPr>
              <w:t>b</w:t>
            </w:r>
            <w:r w:rsidRPr="00006210">
              <w:rPr>
                <w:rFonts w:ascii="Arial" w:hAnsi="Arial" w:cs="Arial"/>
                <w:color w:val="000000"/>
                <w:sz w:val="16"/>
                <w:szCs w:val="16"/>
                <w:lang w:val="ru-RU"/>
              </w:rPr>
              <w:t>.2.</w:t>
            </w:r>
            <w:r w:rsidRPr="00006210">
              <w:rPr>
                <w:rFonts w:ascii="Arial" w:hAnsi="Arial" w:cs="Arial"/>
                <w:color w:val="000000"/>
                <w:sz w:val="16"/>
                <w:szCs w:val="16"/>
              </w:rPr>
              <w:t>e</w:t>
            </w:r>
            <w:r w:rsidRPr="00006210">
              <w:rPr>
                <w:rFonts w:ascii="Arial" w:hAnsi="Arial" w:cs="Arial"/>
                <w:color w:val="000000"/>
                <w:sz w:val="16"/>
                <w:szCs w:val="16"/>
                <w:lang w:val="ru-RU"/>
              </w:rPr>
              <w:t xml:space="preserve">, ІВ – Введення додаткового методу для визначення </w:t>
            </w:r>
            <w:r w:rsidRPr="00006210">
              <w:rPr>
                <w:rFonts w:ascii="Arial" w:hAnsi="Arial" w:cs="Arial"/>
                <w:color w:val="000000"/>
                <w:sz w:val="16"/>
                <w:szCs w:val="16"/>
              </w:rPr>
              <w:t>Sialic</w:t>
            </w:r>
            <w:r w:rsidRPr="00006210">
              <w:rPr>
                <w:rFonts w:ascii="Arial" w:hAnsi="Arial" w:cs="Arial"/>
                <w:color w:val="000000"/>
                <w:sz w:val="16"/>
                <w:szCs w:val="16"/>
                <w:lang w:val="ru-RU"/>
              </w:rPr>
              <w:t xml:space="preserve"> </w:t>
            </w:r>
            <w:r w:rsidRPr="00006210">
              <w:rPr>
                <w:rFonts w:ascii="Arial" w:hAnsi="Arial" w:cs="Arial"/>
                <w:color w:val="000000"/>
                <w:sz w:val="16"/>
                <w:szCs w:val="16"/>
              </w:rPr>
              <w:t>acid</w:t>
            </w:r>
            <w:r w:rsidRPr="00006210">
              <w:rPr>
                <w:rFonts w:ascii="Arial" w:hAnsi="Arial" w:cs="Arial"/>
                <w:color w:val="000000"/>
                <w:sz w:val="16"/>
                <w:szCs w:val="16"/>
                <w:lang w:val="ru-RU"/>
              </w:rPr>
              <w:t xml:space="preserve">. Додавання альтернативного методу, який є комерційно-доступний для визначення </w:t>
            </w:r>
            <w:r w:rsidRPr="00006210">
              <w:rPr>
                <w:rFonts w:ascii="Arial" w:hAnsi="Arial" w:cs="Arial"/>
                <w:color w:val="000000"/>
                <w:sz w:val="16"/>
                <w:szCs w:val="16"/>
              </w:rPr>
              <w:t>Sialic</w:t>
            </w:r>
            <w:r w:rsidRPr="00006210">
              <w:rPr>
                <w:rFonts w:ascii="Arial" w:hAnsi="Arial" w:cs="Arial"/>
                <w:color w:val="000000"/>
                <w:sz w:val="16"/>
                <w:szCs w:val="16"/>
                <w:lang w:val="ru-RU"/>
              </w:rPr>
              <w:t xml:space="preserve"> </w:t>
            </w:r>
            <w:r w:rsidRPr="00006210">
              <w:rPr>
                <w:rFonts w:ascii="Arial" w:hAnsi="Arial" w:cs="Arial"/>
                <w:color w:val="000000"/>
                <w:sz w:val="16"/>
                <w:szCs w:val="16"/>
              </w:rPr>
              <w:t>acid</w:t>
            </w:r>
            <w:r w:rsidRPr="00006210">
              <w:rPr>
                <w:rFonts w:ascii="Arial" w:hAnsi="Arial" w:cs="Arial"/>
                <w:color w:val="000000"/>
                <w:sz w:val="16"/>
                <w:szCs w:val="16"/>
                <w:lang w:val="ru-RU"/>
              </w:rPr>
              <w:t xml:space="preserve"> та буде використовуватися як альтернатива на додаток до затвердженого на даний момент методу ВЕРХ. Специфікація запропонованого альтернативного методу залишається тією ж, що й для затвердженого методу. Термін введення змін – протягом 6 місяців після затвердження.</w:t>
            </w:r>
            <w:r w:rsidRPr="00006210">
              <w:rPr>
                <w:rFonts w:ascii="Arial" w:hAnsi="Arial" w:cs="Arial"/>
                <w:color w:val="000000"/>
                <w:sz w:val="16"/>
                <w:szCs w:val="16"/>
                <w:lang w:val="ru-RU"/>
              </w:rPr>
              <w:br/>
              <w:t>Як наслідок оновлено розділи реєстраційних матеріалів, а саме: 3.2.</w:t>
            </w:r>
            <w:r w:rsidRPr="00006210">
              <w:rPr>
                <w:rFonts w:ascii="Arial" w:hAnsi="Arial" w:cs="Arial"/>
                <w:color w:val="000000"/>
                <w:sz w:val="16"/>
                <w:szCs w:val="16"/>
              </w:rPr>
              <w:t>S</w:t>
            </w:r>
            <w:r w:rsidRPr="00006210">
              <w:rPr>
                <w:rFonts w:ascii="Arial" w:hAnsi="Arial" w:cs="Arial"/>
                <w:color w:val="000000"/>
                <w:sz w:val="16"/>
                <w:szCs w:val="16"/>
                <w:lang w:val="ru-RU"/>
              </w:rPr>
              <w:t>.4.1, 3.2.</w:t>
            </w:r>
            <w:r w:rsidRPr="00006210">
              <w:rPr>
                <w:rFonts w:ascii="Arial" w:hAnsi="Arial" w:cs="Arial"/>
                <w:color w:val="000000"/>
                <w:sz w:val="16"/>
                <w:szCs w:val="16"/>
              </w:rPr>
              <w:t>S</w:t>
            </w:r>
            <w:r w:rsidRPr="00006210">
              <w:rPr>
                <w:rFonts w:ascii="Arial" w:hAnsi="Arial" w:cs="Arial"/>
                <w:color w:val="000000"/>
                <w:sz w:val="16"/>
                <w:szCs w:val="16"/>
                <w:lang w:val="ru-RU"/>
              </w:rPr>
              <w:t>.4.2, 3.2.</w:t>
            </w:r>
            <w:r w:rsidRPr="00006210">
              <w:rPr>
                <w:rFonts w:ascii="Arial" w:hAnsi="Arial" w:cs="Arial"/>
                <w:color w:val="000000"/>
                <w:sz w:val="16"/>
                <w:szCs w:val="16"/>
              </w:rPr>
              <w:t>S</w:t>
            </w:r>
            <w:r w:rsidRPr="00006210">
              <w:rPr>
                <w:rFonts w:ascii="Arial" w:hAnsi="Arial" w:cs="Arial"/>
                <w:color w:val="000000"/>
                <w:sz w:val="16"/>
                <w:szCs w:val="16"/>
                <w:lang w:val="ru-RU"/>
              </w:rPr>
              <w:t>.4.3, 3.2.</w:t>
            </w:r>
            <w:r w:rsidRPr="00006210">
              <w:rPr>
                <w:rFonts w:ascii="Arial" w:hAnsi="Arial" w:cs="Arial"/>
                <w:color w:val="000000"/>
                <w:sz w:val="16"/>
                <w:szCs w:val="16"/>
              </w:rPr>
              <w:t>S</w:t>
            </w:r>
            <w:r w:rsidRPr="00006210">
              <w:rPr>
                <w:rFonts w:ascii="Arial" w:hAnsi="Arial" w:cs="Arial"/>
                <w:color w:val="000000"/>
                <w:sz w:val="16"/>
                <w:szCs w:val="16"/>
                <w:lang w:val="ru-RU"/>
              </w:rPr>
              <w:t>.4.5 та 3.2.</w:t>
            </w:r>
            <w:r w:rsidRPr="00006210">
              <w:rPr>
                <w:rFonts w:ascii="Arial" w:hAnsi="Arial" w:cs="Arial"/>
                <w:color w:val="000000"/>
                <w:sz w:val="16"/>
                <w:szCs w:val="16"/>
              </w:rPr>
              <w:t>S</w:t>
            </w:r>
            <w:r w:rsidRPr="00006210">
              <w:rPr>
                <w:rFonts w:ascii="Arial" w:hAnsi="Arial" w:cs="Arial"/>
                <w:color w:val="000000"/>
                <w:sz w:val="16"/>
                <w:szCs w:val="16"/>
                <w:lang w:val="ru-RU"/>
              </w:rPr>
              <w:t>.7.2.</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E2312" w:rsidRPr="00006210" w:rsidRDefault="006E2312" w:rsidP="00A55B5B">
            <w:pPr>
              <w:pStyle w:val="Normal"/>
              <w:tabs>
                <w:tab w:val="left" w:pos="12600"/>
              </w:tabs>
              <w:ind w:left="-113"/>
              <w:jc w:val="center"/>
              <w:rPr>
                <w:rFonts w:ascii="Arial" w:hAnsi="Arial" w:cs="Arial"/>
                <w:b/>
                <w:i/>
                <w:color w:val="000000"/>
                <w:sz w:val="16"/>
                <w:szCs w:val="16"/>
              </w:rPr>
            </w:pPr>
            <w:r w:rsidRPr="00006210">
              <w:rPr>
                <w:rFonts w:ascii="Arial" w:hAnsi="Arial" w:cs="Arial"/>
                <w:i/>
                <w:sz w:val="16"/>
                <w:szCs w:val="16"/>
              </w:rPr>
              <w:t>за рецептом</w:t>
            </w:r>
          </w:p>
        </w:tc>
        <w:tc>
          <w:tcPr>
            <w:tcW w:w="1416" w:type="dxa"/>
            <w:tcBorders>
              <w:top w:val="single" w:sz="4" w:space="0" w:color="auto"/>
              <w:left w:val="single" w:sz="4" w:space="0" w:color="000000"/>
              <w:bottom w:val="single" w:sz="4" w:space="0" w:color="auto"/>
              <w:right w:val="single" w:sz="4" w:space="0" w:color="000000"/>
            </w:tcBorders>
            <w:shd w:val="clear" w:color="auto" w:fill="FFFFFF"/>
          </w:tcPr>
          <w:p w:rsidR="006E2312" w:rsidRPr="00006210" w:rsidRDefault="006E2312" w:rsidP="00A55B5B">
            <w:pPr>
              <w:pStyle w:val="Normal"/>
              <w:tabs>
                <w:tab w:val="left" w:pos="12600"/>
              </w:tabs>
              <w:jc w:val="center"/>
              <w:rPr>
                <w:rFonts w:ascii="Arial" w:hAnsi="Arial" w:cs="Arial"/>
                <w:sz w:val="16"/>
                <w:szCs w:val="16"/>
              </w:rPr>
            </w:pPr>
            <w:r w:rsidRPr="00006210">
              <w:rPr>
                <w:rFonts w:ascii="Arial" w:hAnsi="Arial" w:cs="Arial"/>
                <w:sz w:val="16"/>
                <w:szCs w:val="16"/>
              </w:rPr>
              <w:t>UA/16879/01/03</w:t>
            </w:r>
          </w:p>
        </w:tc>
      </w:tr>
      <w:tr w:rsidR="006E2312" w:rsidRPr="00FE1A0A" w:rsidTr="00A55B5B">
        <w:trPr>
          <w:trHeight w:val="654"/>
        </w:trPr>
        <w:tc>
          <w:tcPr>
            <w:tcW w:w="601" w:type="dxa"/>
            <w:tcBorders>
              <w:top w:val="single" w:sz="4" w:space="0" w:color="auto"/>
              <w:left w:val="single" w:sz="4" w:space="0" w:color="000000"/>
              <w:bottom w:val="single" w:sz="4" w:space="0" w:color="auto"/>
              <w:right w:val="single" w:sz="4" w:space="0" w:color="auto"/>
            </w:tcBorders>
            <w:shd w:val="clear" w:color="auto" w:fill="FFFFFF"/>
          </w:tcPr>
          <w:p w:rsidR="006E2312" w:rsidRPr="00FE1A0A" w:rsidRDefault="006E2312" w:rsidP="00A55B5B">
            <w:pPr>
              <w:pStyle w:val="msolistparagraph0"/>
              <w:numPr>
                <w:ilvl w:val="0"/>
                <w:numId w:val="8"/>
              </w:numPr>
              <w:tabs>
                <w:tab w:val="left" w:pos="12600"/>
              </w:tabs>
              <w:ind w:left="360"/>
              <w:rPr>
                <w:rFonts w:ascii="Arial" w:hAnsi="Arial" w:cs="Arial"/>
                <w:b/>
                <w:sz w:val="16"/>
                <w:szCs w:val="16"/>
                <w:lang w:eastAsia="en-US"/>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E2312" w:rsidRPr="00FE1A0A" w:rsidRDefault="006E2312" w:rsidP="00A55B5B">
            <w:pPr>
              <w:pStyle w:val="Normal"/>
              <w:tabs>
                <w:tab w:val="left" w:pos="12600"/>
              </w:tabs>
              <w:rPr>
                <w:rFonts w:ascii="Arial" w:hAnsi="Arial" w:cs="Arial"/>
                <w:b/>
                <w:i/>
                <w:color w:val="000000"/>
                <w:sz w:val="16"/>
                <w:szCs w:val="16"/>
              </w:rPr>
            </w:pPr>
            <w:r w:rsidRPr="00FE1A0A">
              <w:rPr>
                <w:rFonts w:ascii="Arial" w:hAnsi="Arial" w:cs="Arial"/>
                <w:b/>
                <w:sz w:val="16"/>
                <w:szCs w:val="16"/>
              </w:rPr>
              <w:t>РІКСУБІС</w:t>
            </w:r>
          </w:p>
        </w:tc>
        <w:tc>
          <w:tcPr>
            <w:tcW w:w="1809" w:type="dxa"/>
            <w:tcBorders>
              <w:top w:val="single" w:sz="4" w:space="0" w:color="auto"/>
              <w:left w:val="single" w:sz="4" w:space="0" w:color="000000"/>
              <w:bottom w:val="single" w:sz="4" w:space="0" w:color="auto"/>
              <w:right w:val="single" w:sz="4" w:space="0" w:color="000000"/>
            </w:tcBorders>
            <w:shd w:val="clear" w:color="auto" w:fill="FFFFFF"/>
          </w:tcPr>
          <w:p w:rsidR="006E2312" w:rsidRPr="00FE1A0A" w:rsidRDefault="006E2312" w:rsidP="00A55B5B">
            <w:pPr>
              <w:pStyle w:val="Normal"/>
              <w:tabs>
                <w:tab w:val="left" w:pos="12600"/>
              </w:tabs>
              <w:rPr>
                <w:rFonts w:ascii="Arial" w:hAnsi="Arial" w:cs="Arial"/>
                <w:color w:val="000000"/>
                <w:sz w:val="16"/>
                <w:szCs w:val="16"/>
                <w:lang w:val="ru-RU"/>
              </w:rPr>
            </w:pPr>
            <w:r w:rsidRPr="00FE1A0A">
              <w:rPr>
                <w:rFonts w:ascii="Arial" w:hAnsi="Arial" w:cs="Arial"/>
                <w:color w:val="000000"/>
                <w:sz w:val="16"/>
                <w:szCs w:val="16"/>
                <w:lang w:val="ru-RU"/>
              </w:rPr>
              <w:t>порошок та розчинник для розчину для ін`єкцій, по 2000 МО, 1 флакон з порошком у комплекті з 1 флаконом з розчинником (вода для ін'єкцій) по 5 мл та по 1 пристосуванню для розведення БАКСДЖЕКТ ІІ у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6E2312" w:rsidRPr="00FE1A0A" w:rsidRDefault="006E2312" w:rsidP="00A55B5B">
            <w:pPr>
              <w:pStyle w:val="Normal"/>
              <w:tabs>
                <w:tab w:val="left" w:pos="12600"/>
              </w:tabs>
              <w:jc w:val="center"/>
              <w:rPr>
                <w:rFonts w:ascii="Arial" w:hAnsi="Arial" w:cs="Arial"/>
                <w:color w:val="000000"/>
                <w:sz w:val="16"/>
                <w:szCs w:val="16"/>
              </w:rPr>
            </w:pPr>
            <w:r w:rsidRPr="00FE1A0A">
              <w:rPr>
                <w:rFonts w:ascii="Arial" w:hAnsi="Arial" w:cs="Arial"/>
                <w:color w:val="000000"/>
                <w:sz w:val="16"/>
                <w:szCs w:val="16"/>
              </w:rPr>
              <w:t>Баксалта Інновейшнз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6E2312" w:rsidRPr="00FE1A0A" w:rsidRDefault="006E2312" w:rsidP="00A55B5B">
            <w:pPr>
              <w:pStyle w:val="Normal"/>
              <w:tabs>
                <w:tab w:val="left" w:pos="12600"/>
              </w:tabs>
              <w:jc w:val="center"/>
              <w:rPr>
                <w:rFonts w:ascii="Arial" w:hAnsi="Arial" w:cs="Arial"/>
                <w:color w:val="000000"/>
                <w:sz w:val="16"/>
                <w:szCs w:val="16"/>
              </w:rPr>
            </w:pPr>
            <w:r w:rsidRPr="00FE1A0A">
              <w:rPr>
                <w:rFonts w:ascii="Arial" w:hAnsi="Arial" w:cs="Arial"/>
                <w:color w:val="000000"/>
                <w:sz w:val="16"/>
                <w:szCs w:val="16"/>
              </w:rPr>
              <w:t>Австрія</w:t>
            </w:r>
          </w:p>
        </w:tc>
        <w:tc>
          <w:tcPr>
            <w:tcW w:w="2836" w:type="dxa"/>
            <w:tcBorders>
              <w:top w:val="single" w:sz="4" w:space="0" w:color="auto"/>
              <w:left w:val="single" w:sz="4" w:space="0" w:color="000000"/>
              <w:bottom w:val="single" w:sz="4" w:space="0" w:color="auto"/>
              <w:right w:val="single" w:sz="4" w:space="0" w:color="000000"/>
            </w:tcBorders>
            <w:shd w:val="clear" w:color="auto" w:fill="FFFFFF"/>
          </w:tcPr>
          <w:p w:rsidR="006E2312" w:rsidRPr="00FE1A0A" w:rsidRDefault="006E2312" w:rsidP="00A55B5B">
            <w:pPr>
              <w:pStyle w:val="Normal"/>
              <w:tabs>
                <w:tab w:val="left" w:pos="12600"/>
              </w:tabs>
              <w:jc w:val="center"/>
              <w:rPr>
                <w:rFonts w:ascii="Arial" w:hAnsi="Arial" w:cs="Arial"/>
                <w:color w:val="000000"/>
                <w:sz w:val="16"/>
                <w:szCs w:val="16"/>
              </w:rPr>
            </w:pPr>
            <w:r w:rsidRPr="00FE1A0A">
              <w:rPr>
                <w:rFonts w:ascii="Arial" w:hAnsi="Arial" w:cs="Arial"/>
                <w:color w:val="000000"/>
                <w:sz w:val="16"/>
                <w:szCs w:val="16"/>
              </w:rPr>
              <w:t>маркування, вторинне пакування та випуск серії ГЛЗ та розчинника:</w:t>
            </w:r>
            <w:r w:rsidRPr="00FE1A0A">
              <w:rPr>
                <w:rFonts w:ascii="Arial" w:hAnsi="Arial" w:cs="Arial"/>
                <w:color w:val="000000"/>
                <w:sz w:val="16"/>
                <w:szCs w:val="16"/>
              </w:rPr>
              <w:br/>
              <w:t>Баксалта Белджіум Мануфектурінг СА, Бельгія;</w:t>
            </w:r>
            <w:r w:rsidRPr="00FE1A0A">
              <w:rPr>
                <w:rFonts w:ascii="Arial" w:hAnsi="Arial" w:cs="Arial"/>
                <w:color w:val="000000"/>
                <w:sz w:val="16"/>
                <w:szCs w:val="16"/>
              </w:rPr>
              <w:br/>
              <w:t>виробництво, контроль якості та первинне пакування ГЛЗ:</w:t>
            </w:r>
            <w:r w:rsidRPr="00FE1A0A">
              <w:rPr>
                <w:rFonts w:ascii="Arial" w:hAnsi="Arial" w:cs="Arial"/>
                <w:color w:val="000000"/>
                <w:sz w:val="16"/>
                <w:szCs w:val="16"/>
              </w:rPr>
              <w:br/>
              <w:t>Баксалта ЮС Інк., США;</w:t>
            </w:r>
          </w:p>
          <w:p w:rsidR="006E2312" w:rsidRPr="00FE1A0A" w:rsidRDefault="006E2312" w:rsidP="00A55B5B">
            <w:pPr>
              <w:pStyle w:val="Normal"/>
              <w:tabs>
                <w:tab w:val="left" w:pos="12600"/>
              </w:tabs>
              <w:jc w:val="center"/>
              <w:rPr>
                <w:rFonts w:ascii="Arial" w:hAnsi="Arial" w:cs="Arial"/>
                <w:color w:val="000000"/>
                <w:sz w:val="16"/>
                <w:szCs w:val="16"/>
              </w:rPr>
            </w:pPr>
            <w:r w:rsidRPr="00FE1A0A">
              <w:rPr>
                <w:rFonts w:ascii="Arial" w:hAnsi="Arial" w:cs="Arial"/>
                <w:color w:val="000000"/>
                <w:sz w:val="16"/>
                <w:szCs w:val="16"/>
              </w:rPr>
              <w:t>частковий контроль якості ГЛЗ:</w:t>
            </w:r>
            <w:r w:rsidRPr="00FE1A0A">
              <w:rPr>
                <w:rFonts w:ascii="Arial" w:hAnsi="Arial" w:cs="Arial"/>
                <w:color w:val="000000"/>
                <w:sz w:val="16"/>
                <w:szCs w:val="16"/>
              </w:rPr>
              <w:br/>
              <w:t xml:space="preserve">Такеда Мануфекчурінг Австрія АГ, Австрія; </w:t>
            </w:r>
            <w:r w:rsidRPr="00FE1A0A">
              <w:rPr>
                <w:rFonts w:ascii="Arial" w:hAnsi="Arial" w:cs="Arial"/>
                <w:color w:val="000000"/>
                <w:sz w:val="16"/>
                <w:szCs w:val="16"/>
              </w:rPr>
              <w:br/>
              <w:t>частковий контроль якості ГЛЗ:</w:t>
            </w:r>
            <w:r w:rsidRPr="00FE1A0A">
              <w:rPr>
                <w:rFonts w:ascii="Arial" w:hAnsi="Arial" w:cs="Arial"/>
                <w:color w:val="000000"/>
                <w:sz w:val="16"/>
                <w:szCs w:val="16"/>
              </w:rPr>
              <w:br/>
              <w:t xml:space="preserve">Такеда Мануфекчурінг Австрія АГ, Австрія; </w:t>
            </w:r>
            <w:r w:rsidRPr="00FE1A0A">
              <w:rPr>
                <w:rFonts w:ascii="Arial" w:hAnsi="Arial" w:cs="Arial"/>
                <w:color w:val="000000"/>
                <w:sz w:val="16"/>
                <w:szCs w:val="16"/>
              </w:rPr>
              <w:br/>
              <w:t>контроль якості ГЛЗ ("Механічні включення"):</w:t>
            </w:r>
            <w:r w:rsidRPr="00FE1A0A">
              <w:rPr>
                <w:rFonts w:ascii="Arial" w:hAnsi="Arial" w:cs="Arial"/>
                <w:color w:val="000000"/>
                <w:sz w:val="16"/>
                <w:szCs w:val="16"/>
              </w:rPr>
              <w:br/>
              <w:t>Офі Технолоджи енд Інновейшіон ГмбХ, Австрія;</w:t>
            </w:r>
            <w:r w:rsidRPr="00FE1A0A">
              <w:rPr>
                <w:rFonts w:ascii="Arial" w:hAnsi="Arial" w:cs="Arial"/>
                <w:color w:val="000000"/>
                <w:sz w:val="16"/>
                <w:szCs w:val="16"/>
              </w:rPr>
              <w:br/>
              <w:t>виробництво, контроль якості та первинне пакування розчинника:</w:t>
            </w:r>
            <w:r w:rsidRPr="00FE1A0A">
              <w:rPr>
                <w:rFonts w:ascii="Arial" w:hAnsi="Arial" w:cs="Arial"/>
                <w:color w:val="000000"/>
                <w:sz w:val="16"/>
                <w:szCs w:val="16"/>
              </w:rPr>
              <w:br/>
              <w:t xml:space="preserve">Зігфрід Хамельн ГмбХ, Німеччина; </w:t>
            </w:r>
            <w:r w:rsidRPr="00FE1A0A">
              <w:rPr>
                <w:rFonts w:ascii="Arial" w:hAnsi="Arial" w:cs="Arial"/>
                <w:color w:val="000000"/>
                <w:sz w:val="16"/>
                <w:szCs w:val="16"/>
              </w:rPr>
              <w:br/>
              <w:t>стерилізація пробок і мішків для перенесення:</w:t>
            </w:r>
            <w:r w:rsidRPr="00FE1A0A">
              <w:rPr>
                <w:rFonts w:ascii="Arial" w:hAnsi="Arial" w:cs="Arial"/>
                <w:color w:val="000000"/>
                <w:sz w:val="16"/>
                <w:szCs w:val="16"/>
              </w:rPr>
              <w:br/>
              <w:t>Вест Фармасьютікал Сервісез, Інк., США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2312" w:rsidRPr="00FE1A0A" w:rsidRDefault="006E2312" w:rsidP="00A55B5B">
            <w:pPr>
              <w:pStyle w:val="Normal"/>
              <w:tabs>
                <w:tab w:val="left" w:pos="12600"/>
              </w:tabs>
              <w:jc w:val="center"/>
              <w:rPr>
                <w:rFonts w:ascii="Arial" w:hAnsi="Arial" w:cs="Arial"/>
                <w:color w:val="000000"/>
                <w:sz w:val="16"/>
                <w:szCs w:val="16"/>
              </w:rPr>
            </w:pPr>
            <w:r w:rsidRPr="00FE1A0A">
              <w:rPr>
                <w:rFonts w:ascii="Arial" w:hAnsi="Arial" w:cs="Arial"/>
                <w:color w:val="000000"/>
                <w:sz w:val="16"/>
                <w:szCs w:val="16"/>
              </w:rPr>
              <w:t>Бельгія/</w:t>
            </w:r>
          </w:p>
          <w:p w:rsidR="006E2312" w:rsidRPr="00FE1A0A" w:rsidRDefault="006E2312" w:rsidP="00A55B5B">
            <w:pPr>
              <w:pStyle w:val="Normal"/>
              <w:tabs>
                <w:tab w:val="left" w:pos="12600"/>
              </w:tabs>
              <w:jc w:val="center"/>
              <w:rPr>
                <w:rFonts w:ascii="Arial" w:hAnsi="Arial" w:cs="Arial"/>
                <w:color w:val="000000"/>
                <w:sz w:val="16"/>
                <w:szCs w:val="16"/>
              </w:rPr>
            </w:pPr>
            <w:r w:rsidRPr="00FE1A0A">
              <w:rPr>
                <w:rFonts w:ascii="Arial" w:hAnsi="Arial" w:cs="Arial"/>
                <w:color w:val="000000"/>
                <w:sz w:val="16"/>
                <w:szCs w:val="16"/>
              </w:rPr>
              <w:t>США/</w:t>
            </w:r>
          </w:p>
          <w:p w:rsidR="006E2312" w:rsidRPr="00FE1A0A" w:rsidRDefault="006E2312" w:rsidP="00A55B5B">
            <w:pPr>
              <w:pStyle w:val="Normal"/>
              <w:tabs>
                <w:tab w:val="left" w:pos="12600"/>
              </w:tabs>
              <w:jc w:val="center"/>
              <w:rPr>
                <w:rFonts w:ascii="Arial" w:hAnsi="Arial" w:cs="Arial"/>
                <w:color w:val="000000"/>
                <w:sz w:val="16"/>
                <w:szCs w:val="16"/>
              </w:rPr>
            </w:pPr>
            <w:r w:rsidRPr="00FE1A0A">
              <w:rPr>
                <w:rFonts w:ascii="Arial" w:hAnsi="Arial" w:cs="Arial"/>
                <w:color w:val="000000"/>
                <w:sz w:val="16"/>
                <w:szCs w:val="16"/>
              </w:rPr>
              <w:t>Австрія/</w:t>
            </w:r>
          </w:p>
          <w:p w:rsidR="006E2312" w:rsidRPr="00FE1A0A" w:rsidRDefault="006E2312" w:rsidP="00A55B5B">
            <w:pPr>
              <w:pStyle w:val="Normal"/>
              <w:tabs>
                <w:tab w:val="left" w:pos="12600"/>
              </w:tabs>
              <w:jc w:val="center"/>
              <w:rPr>
                <w:rFonts w:ascii="Arial" w:hAnsi="Arial" w:cs="Arial"/>
                <w:color w:val="000000"/>
                <w:sz w:val="16"/>
                <w:szCs w:val="16"/>
              </w:rPr>
            </w:pPr>
            <w:r w:rsidRPr="00FE1A0A">
              <w:rPr>
                <w:rFonts w:ascii="Arial" w:hAnsi="Arial" w:cs="Arial"/>
                <w:color w:val="000000"/>
                <w:sz w:val="16"/>
                <w:szCs w:val="16"/>
              </w:rPr>
              <w:t>Німеччина</w:t>
            </w:r>
          </w:p>
        </w:tc>
        <w:tc>
          <w:tcPr>
            <w:tcW w:w="3543" w:type="dxa"/>
            <w:tcBorders>
              <w:top w:val="single" w:sz="4" w:space="0" w:color="auto"/>
              <w:left w:val="single" w:sz="4" w:space="0" w:color="000000"/>
              <w:bottom w:val="single" w:sz="4" w:space="0" w:color="auto"/>
              <w:right w:val="single" w:sz="4" w:space="0" w:color="000000"/>
            </w:tcBorders>
            <w:shd w:val="clear" w:color="auto" w:fill="FFFFFF"/>
          </w:tcPr>
          <w:p w:rsidR="006E2312" w:rsidRPr="00FE1A0A" w:rsidRDefault="006E2312" w:rsidP="00A55B5B">
            <w:pPr>
              <w:pStyle w:val="Normal"/>
              <w:tabs>
                <w:tab w:val="left" w:pos="12600"/>
              </w:tabs>
              <w:jc w:val="center"/>
              <w:rPr>
                <w:rFonts w:ascii="Arial" w:hAnsi="Arial" w:cs="Arial"/>
                <w:color w:val="000000"/>
                <w:sz w:val="16"/>
                <w:szCs w:val="16"/>
                <w:lang w:val="ru-RU"/>
              </w:rPr>
            </w:pPr>
            <w:r w:rsidRPr="00FE1A0A">
              <w:rPr>
                <w:rFonts w:ascii="Arial" w:hAnsi="Arial" w:cs="Arial"/>
                <w:color w:val="000000"/>
                <w:sz w:val="16"/>
                <w:szCs w:val="16"/>
                <w:lang w:val="ru-RU"/>
              </w:rPr>
              <w:t xml:space="preserve">зміни за типом </w:t>
            </w:r>
            <w:r w:rsidRPr="00FE1A0A">
              <w:rPr>
                <w:rFonts w:ascii="Arial" w:hAnsi="Arial" w:cs="Arial"/>
                <w:color w:val="000000"/>
                <w:sz w:val="16"/>
                <w:szCs w:val="16"/>
              </w:rPr>
              <w:t>B</w:t>
            </w:r>
            <w:r w:rsidRPr="00FE1A0A">
              <w:rPr>
                <w:rFonts w:ascii="Arial" w:hAnsi="Arial" w:cs="Arial"/>
                <w:color w:val="000000"/>
                <w:sz w:val="16"/>
                <w:szCs w:val="16"/>
                <w:lang w:val="ru-RU"/>
              </w:rPr>
              <w:t>.</w:t>
            </w:r>
            <w:r w:rsidRPr="00FE1A0A">
              <w:rPr>
                <w:rFonts w:ascii="Arial" w:hAnsi="Arial" w:cs="Arial"/>
                <w:color w:val="000000"/>
                <w:sz w:val="16"/>
                <w:szCs w:val="16"/>
              </w:rPr>
              <w:t>I</w:t>
            </w:r>
            <w:r w:rsidRPr="00FE1A0A">
              <w:rPr>
                <w:rFonts w:ascii="Arial" w:hAnsi="Arial" w:cs="Arial"/>
                <w:color w:val="000000"/>
                <w:sz w:val="16"/>
                <w:szCs w:val="16"/>
                <w:lang w:val="ru-RU"/>
              </w:rPr>
              <w:t>.</w:t>
            </w:r>
            <w:r w:rsidRPr="00FE1A0A">
              <w:rPr>
                <w:rFonts w:ascii="Arial" w:hAnsi="Arial" w:cs="Arial"/>
                <w:color w:val="000000"/>
                <w:sz w:val="16"/>
                <w:szCs w:val="16"/>
              </w:rPr>
              <w:t>b</w:t>
            </w:r>
            <w:r w:rsidRPr="00FE1A0A">
              <w:rPr>
                <w:rFonts w:ascii="Arial" w:hAnsi="Arial" w:cs="Arial"/>
                <w:color w:val="000000"/>
                <w:sz w:val="16"/>
                <w:szCs w:val="16"/>
                <w:lang w:val="ru-RU"/>
              </w:rPr>
              <w:t>.2.</w:t>
            </w:r>
            <w:r w:rsidRPr="00FE1A0A">
              <w:rPr>
                <w:rFonts w:ascii="Arial" w:hAnsi="Arial" w:cs="Arial"/>
                <w:color w:val="000000"/>
                <w:sz w:val="16"/>
                <w:szCs w:val="16"/>
              </w:rPr>
              <w:t>e</w:t>
            </w:r>
            <w:r w:rsidRPr="00FE1A0A">
              <w:rPr>
                <w:rFonts w:ascii="Arial" w:hAnsi="Arial" w:cs="Arial"/>
                <w:color w:val="000000"/>
                <w:sz w:val="16"/>
                <w:szCs w:val="16"/>
                <w:lang w:val="ru-RU"/>
              </w:rPr>
              <w:t xml:space="preserve">, ІВ - Введення додаткового методу ВЕРХ для визначення </w:t>
            </w:r>
            <w:r w:rsidRPr="00FE1A0A">
              <w:rPr>
                <w:rFonts w:ascii="Arial" w:hAnsi="Arial" w:cs="Arial"/>
                <w:color w:val="000000"/>
                <w:sz w:val="16"/>
                <w:szCs w:val="16"/>
              </w:rPr>
              <w:t>N</w:t>
            </w:r>
            <w:r w:rsidRPr="00FE1A0A">
              <w:rPr>
                <w:rFonts w:ascii="Arial" w:hAnsi="Arial" w:cs="Arial"/>
                <w:color w:val="000000"/>
                <w:sz w:val="16"/>
                <w:szCs w:val="16"/>
                <w:lang w:val="ru-RU"/>
              </w:rPr>
              <w:t>-</w:t>
            </w:r>
            <w:r w:rsidRPr="00FE1A0A">
              <w:rPr>
                <w:rFonts w:ascii="Arial" w:hAnsi="Arial" w:cs="Arial"/>
                <w:color w:val="000000"/>
                <w:sz w:val="16"/>
                <w:szCs w:val="16"/>
              </w:rPr>
              <w:t>Glycan</w:t>
            </w:r>
            <w:r w:rsidRPr="00FE1A0A">
              <w:rPr>
                <w:rFonts w:ascii="Arial" w:hAnsi="Arial" w:cs="Arial"/>
                <w:color w:val="000000"/>
                <w:sz w:val="16"/>
                <w:szCs w:val="16"/>
                <w:lang w:val="ru-RU"/>
              </w:rPr>
              <w:t xml:space="preserve">. </w:t>
            </w:r>
            <w:r w:rsidRPr="00FE1A0A">
              <w:rPr>
                <w:rFonts w:ascii="Arial" w:hAnsi="Arial" w:cs="Arial"/>
                <w:color w:val="000000"/>
                <w:sz w:val="16"/>
                <w:szCs w:val="16"/>
                <w:lang w:val="ru-RU"/>
              </w:rPr>
              <w:br/>
              <w:t xml:space="preserve">Додавання альтернативного методу високоефективної рідинної хроматографії (ВЕРХ), на додаток до затвердженого методу, який застосовується для вимірювання вмісту </w:t>
            </w:r>
            <w:r w:rsidRPr="00FE1A0A">
              <w:rPr>
                <w:rFonts w:ascii="Arial" w:hAnsi="Arial" w:cs="Arial"/>
                <w:color w:val="000000"/>
                <w:sz w:val="16"/>
                <w:szCs w:val="16"/>
              </w:rPr>
              <w:t>N</w:t>
            </w:r>
            <w:r w:rsidRPr="00FE1A0A">
              <w:rPr>
                <w:rFonts w:ascii="Arial" w:hAnsi="Arial" w:cs="Arial"/>
                <w:color w:val="000000"/>
                <w:sz w:val="16"/>
                <w:szCs w:val="16"/>
                <w:lang w:val="ru-RU"/>
              </w:rPr>
              <w:t>-</w:t>
            </w:r>
            <w:r w:rsidRPr="00FE1A0A">
              <w:rPr>
                <w:rFonts w:ascii="Arial" w:hAnsi="Arial" w:cs="Arial"/>
                <w:color w:val="000000"/>
                <w:sz w:val="16"/>
                <w:szCs w:val="16"/>
              </w:rPr>
              <w:t>Glycan</w:t>
            </w:r>
            <w:r w:rsidRPr="00FE1A0A">
              <w:rPr>
                <w:rFonts w:ascii="Arial" w:hAnsi="Arial" w:cs="Arial"/>
                <w:color w:val="000000"/>
                <w:sz w:val="16"/>
                <w:szCs w:val="16"/>
                <w:lang w:val="ru-RU"/>
              </w:rPr>
              <w:t xml:space="preserve"> в діючій речовині. Дана зміна охоплює оновлення діапазону специфікацій для діючої речовини та стабільності для визначення </w:t>
            </w:r>
            <w:r w:rsidRPr="00FE1A0A">
              <w:rPr>
                <w:rFonts w:ascii="Arial" w:hAnsi="Arial" w:cs="Arial"/>
                <w:color w:val="000000"/>
                <w:sz w:val="16"/>
                <w:szCs w:val="16"/>
              </w:rPr>
              <w:t>N</w:t>
            </w:r>
            <w:r w:rsidRPr="00FE1A0A">
              <w:rPr>
                <w:rFonts w:ascii="Arial" w:hAnsi="Arial" w:cs="Arial"/>
                <w:color w:val="000000"/>
                <w:sz w:val="16"/>
                <w:szCs w:val="16"/>
                <w:lang w:val="ru-RU"/>
              </w:rPr>
              <w:t>-</w:t>
            </w:r>
            <w:r w:rsidRPr="00FE1A0A">
              <w:rPr>
                <w:rFonts w:ascii="Arial" w:hAnsi="Arial" w:cs="Arial"/>
                <w:color w:val="000000"/>
                <w:sz w:val="16"/>
                <w:szCs w:val="16"/>
              </w:rPr>
              <w:t>Glycan</w:t>
            </w:r>
            <w:r w:rsidRPr="00FE1A0A">
              <w:rPr>
                <w:rFonts w:ascii="Arial" w:hAnsi="Arial" w:cs="Arial"/>
                <w:color w:val="000000"/>
                <w:sz w:val="16"/>
                <w:szCs w:val="16"/>
                <w:lang w:val="ru-RU"/>
              </w:rPr>
              <w:t xml:space="preserve"> за допомогою запропонованого альтернативного методу.</w:t>
            </w:r>
            <w:r w:rsidRPr="00FE1A0A">
              <w:rPr>
                <w:rFonts w:ascii="Arial" w:hAnsi="Arial" w:cs="Arial"/>
                <w:color w:val="000000"/>
                <w:sz w:val="16"/>
                <w:szCs w:val="16"/>
                <w:lang w:val="ru-RU"/>
              </w:rPr>
              <w:br/>
              <w:t>Термін введення змін – протягом 6 місяців після затвердження.</w:t>
            </w:r>
            <w:r w:rsidRPr="00FE1A0A">
              <w:rPr>
                <w:rFonts w:ascii="Arial" w:hAnsi="Arial" w:cs="Arial"/>
                <w:color w:val="000000"/>
                <w:sz w:val="16"/>
                <w:szCs w:val="16"/>
                <w:lang w:val="ru-RU"/>
              </w:rPr>
              <w:br/>
              <w:t xml:space="preserve">зміни за типом </w:t>
            </w:r>
            <w:r w:rsidRPr="00FE1A0A">
              <w:rPr>
                <w:rFonts w:ascii="Arial" w:hAnsi="Arial" w:cs="Arial"/>
                <w:color w:val="000000"/>
                <w:sz w:val="16"/>
                <w:szCs w:val="16"/>
              </w:rPr>
              <w:t>B</w:t>
            </w:r>
            <w:r w:rsidRPr="00FE1A0A">
              <w:rPr>
                <w:rFonts w:ascii="Arial" w:hAnsi="Arial" w:cs="Arial"/>
                <w:color w:val="000000"/>
                <w:sz w:val="16"/>
                <w:szCs w:val="16"/>
                <w:lang w:val="ru-RU"/>
              </w:rPr>
              <w:t>.</w:t>
            </w:r>
            <w:r w:rsidRPr="00FE1A0A">
              <w:rPr>
                <w:rFonts w:ascii="Arial" w:hAnsi="Arial" w:cs="Arial"/>
                <w:color w:val="000000"/>
                <w:sz w:val="16"/>
                <w:szCs w:val="16"/>
              </w:rPr>
              <w:t>I</w:t>
            </w:r>
            <w:r w:rsidRPr="00FE1A0A">
              <w:rPr>
                <w:rFonts w:ascii="Arial" w:hAnsi="Arial" w:cs="Arial"/>
                <w:color w:val="000000"/>
                <w:sz w:val="16"/>
                <w:szCs w:val="16"/>
                <w:lang w:val="ru-RU"/>
              </w:rPr>
              <w:t>.</w:t>
            </w:r>
            <w:r w:rsidRPr="00FE1A0A">
              <w:rPr>
                <w:rFonts w:ascii="Arial" w:hAnsi="Arial" w:cs="Arial"/>
                <w:color w:val="000000"/>
                <w:sz w:val="16"/>
                <w:szCs w:val="16"/>
              </w:rPr>
              <w:t>b</w:t>
            </w:r>
            <w:r w:rsidRPr="00FE1A0A">
              <w:rPr>
                <w:rFonts w:ascii="Arial" w:hAnsi="Arial" w:cs="Arial"/>
                <w:color w:val="000000"/>
                <w:sz w:val="16"/>
                <w:szCs w:val="16"/>
                <w:lang w:val="ru-RU"/>
              </w:rPr>
              <w:t>.2.</w:t>
            </w:r>
            <w:r w:rsidRPr="00FE1A0A">
              <w:rPr>
                <w:rFonts w:ascii="Arial" w:hAnsi="Arial" w:cs="Arial"/>
                <w:color w:val="000000"/>
                <w:sz w:val="16"/>
                <w:szCs w:val="16"/>
              </w:rPr>
              <w:t>e</w:t>
            </w:r>
            <w:r w:rsidRPr="00FE1A0A">
              <w:rPr>
                <w:rFonts w:ascii="Arial" w:hAnsi="Arial" w:cs="Arial"/>
                <w:color w:val="000000"/>
                <w:sz w:val="16"/>
                <w:szCs w:val="16"/>
                <w:lang w:val="ru-RU"/>
              </w:rPr>
              <w:t xml:space="preserve">, ІВ – Введення додаткового методу для визначення </w:t>
            </w:r>
            <w:r w:rsidRPr="00FE1A0A">
              <w:rPr>
                <w:rFonts w:ascii="Arial" w:hAnsi="Arial" w:cs="Arial"/>
                <w:color w:val="000000"/>
                <w:sz w:val="16"/>
                <w:szCs w:val="16"/>
              </w:rPr>
              <w:t>Sialic</w:t>
            </w:r>
            <w:r w:rsidRPr="00FE1A0A">
              <w:rPr>
                <w:rFonts w:ascii="Arial" w:hAnsi="Arial" w:cs="Arial"/>
                <w:color w:val="000000"/>
                <w:sz w:val="16"/>
                <w:szCs w:val="16"/>
                <w:lang w:val="ru-RU"/>
              </w:rPr>
              <w:t xml:space="preserve"> </w:t>
            </w:r>
            <w:r w:rsidRPr="00FE1A0A">
              <w:rPr>
                <w:rFonts w:ascii="Arial" w:hAnsi="Arial" w:cs="Arial"/>
                <w:color w:val="000000"/>
                <w:sz w:val="16"/>
                <w:szCs w:val="16"/>
              </w:rPr>
              <w:t>acid</w:t>
            </w:r>
            <w:r w:rsidRPr="00FE1A0A">
              <w:rPr>
                <w:rFonts w:ascii="Arial" w:hAnsi="Arial" w:cs="Arial"/>
                <w:color w:val="000000"/>
                <w:sz w:val="16"/>
                <w:szCs w:val="16"/>
                <w:lang w:val="ru-RU"/>
              </w:rPr>
              <w:t xml:space="preserve">. Додавання альтернативного методу, який є комерційно-доступний для визначення </w:t>
            </w:r>
            <w:r w:rsidRPr="00FE1A0A">
              <w:rPr>
                <w:rFonts w:ascii="Arial" w:hAnsi="Arial" w:cs="Arial"/>
                <w:color w:val="000000"/>
                <w:sz w:val="16"/>
                <w:szCs w:val="16"/>
              </w:rPr>
              <w:t>Sialic</w:t>
            </w:r>
            <w:r w:rsidRPr="00FE1A0A">
              <w:rPr>
                <w:rFonts w:ascii="Arial" w:hAnsi="Arial" w:cs="Arial"/>
                <w:color w:val="000000"/>
                <w:sz w:val="16"/>
                <w:szCs w:val="16"/>
                <w:lang w:val="ru-RU"/>
              </w:rPr>
              <w:t xml:space="preserve"> </w:t>
            </w:r>
            <w:r w:rsidRPr="00FE1A0A">
              <w:rPr>
                <w:rFonts w:ascii="Arial" w:hAnsi="Arial" w:cs="Arial"/>
                <w:color w:val="000000"/>
                <w:sz w:val="16"/>
                <w:szCs w:val="16"/>
              </w:rPr>
              <w:t>acid</w:t>
            </w:r>
            <w:r w:rsidRPr="00FE1A0A">
              <w:rPr>
                <w:rFonts w:ascii="Arial" w:hAnsi="Arial" w:cs="Arial"/>
                <w:color w:val="000000"/>
                <w:sz w:val="16"/>
                <w:szCs w:val="16"/>
                <w:lang w:val="ru-RU"/>
              </w:rPr>
              <w:t xml:space="preserve"> та буде використовуватися як альтернатива на додаток до затвердженого на даний момент методу ВЕРХ. Специфікація запропонованого альтернативного методу залишається тією ж, що й для затвердженого методу. Термін введення змін – протягом 6 місяців після затвердження.</w:t>
            </w:r>
            <w:r w:rsidRPr="00FE1A0A">
              <w:rPr>
                <w:rFonts w:ascii="Arial" w:hAnsi="Arial" w:cs="Arial"/>
                <w:color w:val="000000"/>
                <w:sz w:val="16"/>
                <w:szCs w:val="16"/>
                <w:lang w:val="ru-RU"/>
              </w:rPr>
              <w:br/>
              <w:t>Як наслідок оновлено розділи реєстраційних матеріалів, а саме: 3.2.</w:t>
            </w:r>
            <w:r w:rsidRPr="00FE1A0A">
              <w:rPr>
                <w:rFonts w:ascii="Arial" w:hAnsi="Arial" w:cs="Arial"/>
                <w:color w:val="000000"/>
                <w:sz w:val="16"/>
                <w:szCs w:val="16"/>
              </w:rPr>
              <w:t>S</w:t>
            </w:r>
            <w:r w:rsidRPr="00FE1A0A">
              <w:rPr>
                <w:rFonts w:ascii="Arial" w:hAnsi="Arial" w:cs="Arial"/>
                <w:color w:val="000000"/>
                <w:sz w:val="16"/>
                <w:szCs w:val="16"/>
                <w:lang w:val="ru-RU"/>
              </w:rPr>
              <w:t>.4.1, 3.2.</w:t>
            </w:r>
            <w:r w:rsidRPr="00FE1A0A">
              <w:rPr>
                <w:rFonts w:ascii="Arial" w:hAnsi="Arial" w:cs="Arial"/>
                <w:color w:val="000000"/>
                <w:sz w:val="16"/>
                <w:szCs w:val="16"/>
              </w:rPr>
              <w:t>S</w:t>
            </w:r>
            <w:r w:rsidRPr="00FE1A0A">
              <w:rPr>
                <w:rFonts w:ascii="Arial" w:hAnsi="Arial" w:cs="Arial"/>
                <w:color w:val="000000"/>
                <w:sz w:val="16"/>
                <w:szCs w:val="16"/>
                <w:lang w:val="ru-RU"/>
              </w:rPr>
              <w:t>.4.2, 3.2.</w:t>
            </w:r>
            <w:r w:rsidRPr="00FE1A0A">
              <w:rPr>
                <w:rFonts w:ascii="Arial" w:hAnsi="Arial" w:cs="Arial"/>
                <w:color w:val="000000"/>
                <w:sz w:val="16"/>
                <w:szCs w:val="16"/>
              </w:rPr>
              <w:t>S</w:t>
            </w:r>
            <w:r w:rsidRPr="00FE1A0A">
              <w:rPr>
                <w:rFonts w:ascii="Arial" w:hAnsi="Arial" w:cs="Arial"/>
                <w:color w:val="000000"/>
                <w:sz w:val="16"/>
                <w:szCs w:val="16"/>
                <w:lang w:val="ru-RU"/>
              </w:rPr>
              <w:t>.4.3, 3.2.</w:t>
            </w:r>
            <w:r w:rsidRPr="00FE1A0A">
              <w:rPr>
                <w:rFonts w:ascii="Arial" w:hAnsi="Arial" w:cs="Arial"/>
                <w:color w:val="000000"/>
                <w:sz w:val="16"/>
                <w:szCs w:val="16"/>
              </w:rPr>
              <w:t>S</w:t>
            </w:r>
            <w:r w:rsidRPr="00FE1A0A">
              <w:rPr>
                <w:rFonts w:ascii="Arial" w:hAnsi="Arial" w:cs="Arial"/>
                <w:color w:val="000000"/>
                <w:sz w:val="16"/>
                <w:szCs w:val="16"/>
                <w:lang w:val="ru-RU"/>
              </w:rPr>
              <w:t>.4.5 та 3.2.</w:t>
            </w:r>
            <w:r w:rsidRPr="00FE1A0A">
              <w:rPr>
                <w:rFonts w:ascii="Arial" w:hAnsi="Arial" w:cs="Arial"/>
                <w:color w:val="000000"/>
                <w:sz w:val="16"/>
                <w:szCs w:val="16"/>
              </w:rPr>
              <w:t>S</w:t>
            </w:r>
            <w:r w:rsidRPr="00FE1A0A">
              <w:rPr>
                <w:rFonts w:ascii="Arial" w:hAnsi="Arial" w:cs="Arial"/>
                <w:color w:val="000000"/>
                <w:sz w:val="16"/>
                <w:szCs w:val="16"/>
                <w:lang w:val="ru-RU"/>
              </w:rPr>
              <w:t>.7.2.</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E2312" w:rsidRPr="00FE1A0A" w:rsidRDefault="006E2312" w:rsidP="00A55B5B">
            <w:pPr>
              <w:pStyle w:val="Normal"/>
              <w:tabs>
                <w:tab w:val="left" w:pos="12600"/>
              </w:tabs>
              <w:ind w:left="-113"/>
              <w:jc w:val="center"/>
              <w:rPr>
                <w:rFonts w:ascii="Arial" w:hAnsi="Arial" w:cs="Arial"/>
                <w:b/>
                <w:i/>
                <w:color w:val="000000"/>
                <w:sz w:val="16"/>
                <w:szCs w:val="16"/>
              </w:rPr>
            </w:pPr>
            <w:r w:rsidRPr="00FE1A0A">
              <w:rPr>
                <w:rFonts w:ascii="Arial" w:hAnsi="Arial" w:cs="Arial"/>
                <w:i/>
                <w:sz w:val="16"/>
                <w:szCs w:val="16"/>
              </w:rPr>
              <w:t>за рецептом</w:t>
            </w:r>
          </w:p>
        </w:tc>
        <w:tc>
          <w:tcPr>
            <w:tcW w:w="1416" w:type="dxa"/>
            <w:tcBorders>
              <w:top w:val="single" w:sz="4" w:space="0" w:color="auto"/>
              <w:left w:val="single" w:sz="4" w:space="0" w:color="000000"/>
              <w:bottom w:val="single" w:sz="4" w:space="0" w:color="auto"/>
              <w:right w:val="single" w:sz="4" w:space="0" w:color="000000"/>
            </w:tcBorders>
            <w:shd w:val="clear" w:color="auto" w:fill="FFFFFF"/>
          </w:tcPr>
          <w:p w:rsidR="006E2312" w:rsidRPr="00FE1A0A" w:rsidRDefault="006E2312" w:rsidP="00A55B5B">
            <w:pPr>
              <w:pStyle w:val="Normal"/>
              <w:tabs>
                <w:tab w:val="left" w:pos="12600"/>
              </w:tabs>
              <w:jc w:val="center"/>
              <w:rPr>
                <w:rFonts w:ascii="Arial" w:hAnsi="Arial" w:cs="Arial"/>
                <w:sz w:val="16"/>
                <w:szCs w:val="16"/>
              </w:rPr>
            </w:pPr>
            <w:r w:rsidRPr="00FE1A0A">
              <w:rPr>
                <w:rFonts w:ascii="Arial" w:hAnsi="Arial" w:cs="Arial"/>
                <w:sz w:val="16"/>
                <w:szCs w:val="16"/>
              </w:rPr>
              <w:t>UA/16879/01/04</w:t>
            </w:r>
          </w:p>
        </w:tc>
      </w:tr>
      <w:tr w:rsidR="006E2312" w:rsidRPr="006D3AE6" w:rsidTr="00A55B5B">
        <w:trPr>
          <w:trHeight w:val="654"/>
        </w:trPr>
        <w:tc>
          <w:tcPr>
            <w:tcW w:w="601" w:type="dxa"/>
            <w:tcBorders>
              <w:top w:val="single" w:sz="4" w:space="0" w:color="auto"/>
              <w:left w:val="single" w:sz="4" w:space="0" w:color="000000"/>
              <w:bottom w:val="single" w:sz="4" w:space="0" w:color="auto"/>
              <w:right w:val="single" w:sz="4" w:space="0" w:color="auto"/>
            </w:tcBorders>
            <w:shd w:val="clear" w:color="auto" w:fill="FFFFFF"/>
          </w:tcPr>
          <w:p w:rsidR="006E2312" w:rsidRPr="006D3AE6" w:rsidRDefault="006E2312" w:rsidP="00A55B5B">
            <w:pPr>
              <w:pStyle w:val="msolistparagraph0"/>
              <w:numPr>
                <w:ilvl w:val="0"/>
                <w:numId w:val="8"/>
              </w:numPr>
              <w:tabs>
                <w:tab w:val="left" w:pos="12600"/>
              </w:tabs>
              <w:ind w:left="360"/>
              <w:rPr>
                <w:rFonts w:ascii="Arial" w:hAnsi="Arial" w:cs="Arial"/>
                <w:b/>
                <w:sz w:val="16"/>
                <w:szCs w:val="16"/>
                <w:lang w:eastAsia="en-US"/>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E2312" w:rsidRPr="00377CAB" w:rsidRDefault="006E2312" w:rsidP="00A55B5B">
            <w:pPr>
              <w:pStyle w:val="Normal"/>
              <w:tabs>
                <w:tab w:val="left" w:pos="12600"/>
              </w:tabs>
              <w:rPr>
                <w:rFonts w:ascii="Arial" w:hAnsi="Arial" w:cs="Arial"/>
                <w:b/>
                <w:i/>
                <w:color w:val="000000"/>
                <w:sz w:val="16"/>
                <w:szCs w:val="16"/>
              </w:rPr>
            </w:pPr>
            <w:r w:rsidRPr="00377CAB">
              <w:rPr>
                <w:rFonts w:ascii="Arial" w:hAnsi="Arial" w:cs="Arial"/>
                <w:b/>
                <w:sz w:val="16"/>
                <w:szCs w:val="16"/>
              </w:rPr>
              <w:t>РІКСУБІС</w:t>
            </w:r>
          </w:p>
        </w:tc>
        <w:tc>
          <w:tcPr>
            <w:tcW w:w="1809" w:type="dxa"/>
            <w:tcBorders>
              <w:top w:val="single" w:sz="4" w:space="0" w:color="auto"/>
              <w:left w:val="single" w:sz="4" w:space="0" w:color="000000"/>
              <w:bottom w:val="single" w:sz="4" w:space="0" w:color="auto"/>
              <w:right w:val="single" w:sz="4" w:space="0" w:color="000000"/>
            </w:tcBorders>
            <w:shd w:val="clear" w:color="auto" w:fill="FFFFFF"/>
          </w:tcPr>
          <w:p w:rsidR="006E2312" w:rsidRPr="00377CAB" w:rsidRDefault="006E2312" w:rsidP="00A55B5B">
            <w:pPr>
              <w:pStyle w:val="Normal"/>
              <w:tabs>
                <w:tab w:val="left" w:pos="12600"/>
              </w:tabs>
              <w:rPr>
                <w:rFonts w:ascii="Arial" w:hAnsi="Arial" w:cs="Arial"/>
                <w:color w:val="000000"/>
                <w:sz w:val="16"/>
                <w:szCs w:val="16"/>
                <w:lang w:val="ru-RU"/>
              </w:rPr>
            </w:pPr>
            <w:r w:rsidRPr="00377CAB">
              <w:rPr>
                <w:rFonts w:ascii="Arial" w:hAnsi="Arial" w:cs="Arial"/>
                <w:color w:val="000000"/>
                <w:sz w:val="16"/>
                <w:szCs w:val="16"/>
                <w:lang w:val="ru-RU"/>
              </w:rPr>
              <w:t xml:space="preserve">порошок та розчинник для розчину для ін`єкцій, по 3000 МО, 1 флакон з порошком у комплекті з 1 флаконом з розчинником (вода для ін'єкцій) по 5 мл та по 1 пристосуванню для розведення БАКСДЖЕКТ ІІ у коробці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6E2312" w:rsidRPr="00377CAB" w:rsidRDefault="006E2312" w:rsidP="00A55B5B">
            <w:pPr>
              <w:pStyle w:val="Normal"/>
              <w:tabs>
                <w:tab w:val="left" w:pos="12600"/>
              </w:tabs>
              <w:jc w:val="center"/>
              <w:rPr>
                <w:rFonts w:ascii="Arial" w:hAnsi="Arial" w:cs="Arial"/>
                <w:color w:val="000000"/>
                <w:sz w:val="16"/>
                <w:szCs w:val="16"/>
              </w:rPr>
            </w:pPr>
            <w:r w:rsidRPr="00377CAB">
              <w:rPr>
                <w:rFonts w:ascii="Arial" w:hAnsi="Arial" w:cs="Arial"/>
                <w:color w:val="000000"/>
                <w:sz w:val="16"/>
                <w:szCs w:val="16"/>
              </w:rPr>
              <w:t>Баксалта Інновейшнз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6E2312" w:rsidRPr="00377CAB" w:rsidRDefault="006E2312" w:rsidP="00A55B5B">
            <w:pPr>
              <w:pStyle w:val="Normal"/>
              <w:tabs>
                <w:tab w:val="left" w:pos="12600"/>
              </w:tabs>
              <w:jc w:val="center"/>
              <w:rPr>
                <w:rFonts w:ascii="Arial" w:hAnsi="Arial" w:cs="Arial"/>
                <w:color w:val="000000"/>
                <w:sz w:val="16"/>
                <w:szCs w:val="16"/>
              </w:rPr>
            </w:pPr>
            <w:r w:rsidRPr="00377CAB">
              <w:rPr>
                <w:rFonts w:ascii="Arial" w:hAnsi="Arial" w:cs="Arial"/>
                <w:color w:val="000000"/>
                <w:sz w:val="16"/>
                <w:szCs w:val="16"/>
              </w:rPr>
              <w:t>Австрія</w:t>
            </w:r>
          </w:p>
        </w:tc>
        <w:tc>
          <w:tcPr>
            <w:tcW w:w="2836" w:type="dxa"/>
            <w:tcBorders>
              <w:top w:val="single" w:sz="4" w:space="0" w:color="auto"/>
              <w:left w:val="single" w:sz="4" w:space="0" w:color="000000"/>
              <w:bottom w:val="single" w:sz="4" w:space="0" w:color="auto"/>
              <w:right w:val="single" w:sz="4" w:space="0" w:color="000000"/>
            </w:tcBorders>
            <w:shd w:val="clear" w:color="auto" w:fill="FFFFFF"/>
          </w:tcPr>
          <w:p w:rsidR="006E2312" w:rsidRPr="00377CAB" w:rsidRDefault="006E2312" w:rsidP="00A55B5B">
            <w:pPr>
              <w:pStyle w:val="Normal"/>
              <w:tabs>
                <w:tab w:val="left" w:pos="12600"/>
              </w:tabs>
              <w:jc w:val="center"/>
              <w:rPr>
                <w:rFonts w:ascii="Arial" w:hAnsi="Arial" w:cs="Arial"/>
                <w:color w:val="000000"/>
                <w:sz w:val="16"/>
                <w:szCs w:val="16"/>
              </w:rPr>
            </w:pPr>
            <w:r w:rsidRPr="00377CAB">
              <w:rPr>
                <w:rFonts w:ascii="Arial" w:hAnsi="Arial" w:cs="Arial"/>
                <w:color w:val="000000"/>
                <w:sz w:val="16"/>
                <w:szCs w:val="16"/>
              </w:rPr>
              <w:t>маркування, вторинне пакування та випуск серії ГЛЗ та розчинника:</w:t>
            </w:r>
            <w:r w:rsidRPr="00377CAB">
              <w:rPr>
                <w:rFonts w:ascii="Arial" w:hAnsi="Arial" w:cs="Arial"/>
                <w:color w:val="000000"/>
                <w:sz w:val="16"/>
                <w:szCs w:val="16"/>
              </w:rPr>
              <w:br/>
              <w:t>Баксалта Белджіум Мануфектурінг СА, Бельгія;</w:t>
            </w:r>
            <w:r w:rsidRPr="00377CAB">
              <w:rPr>
                <w:rFonts w:ascii="Arial" w:hAnsi="Arial" w:cs="Arial"/>
                <w:color w:val="000000"/>
                <w:sz w:val="16"/>
                <w:szCs w:val="16"/>
              </w:rPr>
              <w:br/>
              <w:t>виробництво, контроль якості та первинне пакування ГЛЗ:</w:t>
            </w:r>
            <w:r w:rsidRPr="00377CAB">
              <w:rPr>
                <w:rFonts w:ascii="Arial" w:hAnsi="Arial" w:cs="Arial"/>
                <w:color w:val="000000"/>
                <w:sz w:val="16"/>
                <w:szCs w:val="16"/>
              </w:rPr>
              <w:br/>
              <w:t>Баксалта ЮС Інк., США;</w:t>
            </w:r>
          </w:p>
          <w:p w:rsidR="006E2312" w:rsidRPr="00377CAB" w:rsidRDefault="006E2312" w:rsidP="00A55B5B">
            <w:pPr>
              <w:pStyle w:val="Normal"/>
              <w:tabs>
                <w:tab w:val="left" w:pos="12600"/>
              </w:tabs>
              <w:jc w:val="center"/>
              <w:rPr>
                <w:rFonts w:ascii="Arial" w:hAnsi="Arial" w:cs="Arial"/>
                <w:color w:val="000000"/>
                <w:sz w:val="16"/>
                <w:szCs w:val="16"/>
              </w:rPr>
            </w:pPr>
            <w:r w:rsidRPr="00377CAB">
              <w:rPr>
                <w:rFonts w:ascii="Arial" w:hAnsi="Arial" w:cs="Arial"/>
                <w:color w:val="000000"/>
                <w:sz w:val="16"/>
                <w:szCs w:val="16"/>
              </w:rPr>
              <w:t>частковий контроль якості ГЛЗ:</w:t>
            </w:r>
            <w:r w:rsidRPr="00377CAB">
              <w:rPr>
                <w:rFonts w:ascii="Arial" w:hAnsi="Arial" w:cs="Arial"/>
                <w:color w:val="000000"/>
                <w:sz w:val="16"/>
                <w:szCs w:val="16"/>
              </w:rPr>
              <w:br/>
              <w:t xml:space="preserve">Такеда Мануфекчурінг Австрія АГ, Австрія; </w:t>
            </w:r>
            <w:r w:rsidRPr="00377CAB">
              <w:rPr>
                <w:rFonts w:ascii="Arial" w:hAnsi="Arial" w:cs="Arial"/>
                <w:color w:val="000000"/>
                <w:sz w:val="16"/>
                <w:szCs w:val="16"/>
              </w:rPr>
              <w:br/>
              <w:t>частковий контроль якості ГЛЗ:</w:t>
            </w:r>
            <w:r w:rsidRPr="00377CAB">
              <w:rPr>
                <w:rFonts w:ascii="Arial" w:hAnsi="Arial" w:cs="Arial"/>
                <w:color w:val="000000"/>
                <w:sz w:val="16"/>
                <w:szCs w:val="16"/>
              </w:rPr>
              <w:br/>
              <w:t xml:space="preserve">Такеда Мануфекчурінг Австрія АГ, Австрія; </w:t>
            </w:r>
            <w:r w:rsidRPr="00377CAB">
              <w:rPr>
                <w:rFonts w:ascii="Arial" w:hAnsi="Arial" w:cs="Arial"/>
                <w:color w:val="000000"/>
                <w:sz w:val="16"/>
                <w:szCs w:val="16"/>
              </w:rPr>
              <w:br/>
              <w:t>контроль якості ГЛЗ ("Механічні включення"):</w:t>
            </w:r>
            <w:r w:rsidRPr="00377CAB">
              <w:rPr>
                <w:rFonts w:ascii="Arial" w:hAnsi="Arial" w:cs="Arial"/>
                <w:color w:val="000000"/>
                <w:sz w:val="16"/>
                <w:szCs w:val="16"/>
              </w:rPr>
              <w:br/>
              <w:t>Офі Технолоджи енд Інновейшіон ГмбХ, Австрія;</w:t>
            </w:r>
            <w:r w:rsidRPr="00377CAB">
              <w:rPr>
                <w:rFonts w:ascii="Arial" w:hAnsi="Arial" w:cs="Arial"/>
                <w:color w:val="000000"/>
                <w:sz w:val="16"/>
                <w:szCs w:val="16"/>
              </w:rPr>
              <w:br/>
              <w:t>виробництво, контроль якості та первинне пакування розчинника:</w:t>
            </w:r>
            <w:r w:rsidRPr="00377CAB">
              <w:rPr>
                <w:rFonts w:ascii="Arial" w:hAnsi="Arial" w:cs="Arial"/>
                <w:color w:val="000000"/>
                <w:sz w:val="16"/>
                <w:szCs w:val="16"/>
              </w:rPr>
              <w:br/>
              <w:t xml:space="preserve">Зігфрід Хамельн ГмбХ, Німеччина; </w:t>
            </w:r>
            <w:r w:rsidRPr="00377CAB">
              <w:rPr>
                <w:rFonts w:ascii="Arial" w:hAnsi="Arial" w:cs="Arial"/>
                <w:color w:val="000000"/>
                <w:sz w:val="16"/>
                <w:szCs w:val="16"/>
              </w:rPr>
              <w:br/>
              <w:t>стерилізація пробок і мішків для перенесення:</w:t>
            </w:r>
            <w:r w:rsidRPr="00377CAB">
              <w:rPr>
                <w:rFonts w:ascii="Arial" w:hAnsi="Arial" w:cs="Arial"/>
                <w:color w:val="000000"/>
                <w:sz w:val="16"/>
                <w:szCs w:val="16"/>
              </w:rPr>
              <w:br/>
              <w:t>Вест Фармасьютікал Сервісез, Інк., США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2312" w:rsidRPr="00377CAB" w:rsidRDefault="006E2312" w:rsidP="00A55B5B">
            <w:pPr>
              <w:pStyle w:val="Normal"/>
              <w:tabs>
                <w:tab w:val="left" w:pos="12600"/>
              </w:tabs>
              <w:jc w:val="center"/>
              <w:rPr>
                <w:rFonts w:ascii="Arial" w:hAnsi="Arial" w:cs="Arial"/>
                <w:color w:val="000000"/>
                <w:sz w:val="16"/>
                <w:szCs w:val="16"/>
              </w:rPr>
            </w:pPr>
            <w:r w:rsidRPr="00377CAB">
              <w:rPr>
                <w:rFonts w:ascii="Arial" w:hAnsi="Arial" w:cs="Arial"/>
                <w:color w:val="000000"/>
                <w:sz w:val="16"/>
                <w:szCs w:val="16"/>
              </w:rPr>
              <w:t>Бельгія/</w:t>
            </w:r>
          </w:p>
          <w:p w:rsidR="006E2312" w:rsidRPr="00377CAB" w:rsidRDefault="006E2312" w:rsidP="00A55B5B">
            <w:pPr>
              <w:pStyle w:val="Normal"/>
              <w:tabs>
                <w:tab w:val="left" w:pos="12600"/>
              </w:tabs>
              <w:jc w:val="center"/>
              <w:rPr>
                <w:rFonts w:ascii="Arial" w:hAnsi="Arial" w:cs="Arial"/>
                <w:color w:val="000000"/>
                <w:sz w:val="16"/>
                <w:szCs w:val="16"/>
              </w:rPr>
            </w:pPr>
            <w:r w:rsidRPr="00377CAB">
              <w:rPr>
                <w:rFonts w:ascii="Arial" w:hAnsi="Arial" w:cs="Arial"/>
                <w:color w:val="000000"/>
                <w:sz w:val="16"/>
                <w:szCs w:val="16"/>
              </w:rPr>
              <w:t>США/</w:t>
            </w:r>
          </w:p>
          <w:p w:rsidR="006E2312" w:rsidRPr="00377CAB" w:rsidRDefault="006E2312" w:rsidP="00A55B5B">
            <w:pPr>
              <w:pStyle w:val="Normal"/>
              <w:tabs>
                <w:tab w:val="left" w:pos="12600"/>
              </w:tabs>
              <w:jc w:val="center"/>
              <w:rPr>
                <w:rFonts w:ascii="Arial" w:hAnsi="Arial" w:cs="Arial"/>
                <w:color w:val="000000"/>
                <w:sz w:val="16"/>
                <w:szCs w:val="16"/>
              </w:rPr>
            </w:pPr>
            <w:r w:rsidRPr="00377CAB">
              <w:rPr>
                <w:rFonts w:ascii="Arial" w:hAnsi="Arial" w:cs="Arial"/>
                <w:color w:val="000000"/>
                <w:sz w:val="16"/>
                <w:szCs w:val="16"/>
              </w:rPr>
              <w:t>Австрія/</w:t>
            </w:r>
          </w:p>
          <w:p w:rsidR="006E2312" w:rsidRPr="00377CAB" w:rsidRDefault="006E2312" w:rsidP="00A55B5B">
            <w:pPr>
              <w:pStyle w:val="Normal"/>
              <w:tabs>
                <w:tab w:val="left" w:pos="12600"/>
              </w:tabs>
              <w:jc w:val="center"/>
              <w:rPr>
                <w:rFonts w:ascii="Arial" w:hAnsi="Arial" w:cs="Arial"/>
                <w:color w:val="000000"/>
                <w:sz w:val="16"/>
                <w:szCs w:val="16"/>
              </w:rPr>
            </w:pPr>
            <w:r w:rsidRPr="00377CAB">
              <w:rPr>
                <w:rFonts w:ascii="Arial" w:hAnsi="Arial" w:cs="Arial"/>
                <w:color w:val="000000"/>
                <w:sz w:val="16"/>
                <w:szCs w:val="16"/>
              </w:rPr>
              <w:t>Німеччина</w:t>
            </w:r>
          </w:p>
        </w:tc>
        <w:tc>
          <w:tcPr>
            <w:tcW w:w="3543" w:type="dxa"/>
            <w:tcBorders>
              <w:top w:val="single" w:sz="4" w:space="0" w:color="auto"/>
              <w:left w:val="single" w:sz="4" w:space="0" w:color="000000"/>
              <w:bottom w:val="single" w:sz="4" w:space="0" w:color="auto"/>
              <w:right w:val="single" w:sz="4" w:space="0" w:color="000000"/>
            </w:tcBorders>
            <w:shd w:val="clear" w:color="auto" w:fill="FFFFFF"/>
          </w:tcPr>
          <w:p w:rsidR="006E2312" w:rsidRPr="00377CAB" w:rsidRDefault="006E2312" w:rsidP="00A55B5B">
            <w:pPr>
              <w:pStyle w:val="Normal"/>
              <w:tabs>
                <w:tab w:val="left" w:pos="12600"/>
              </w:tabs>
              <w:jc w:val="center"/>
              <w:rPr>
                <w:rFonts w:ascii="Arial" w:hAnsi="Arial" w:cs="Arial"/>
                <w:color w:val="000000"/>
                <w:sz w:val="16"/>
                <w:szCs w:val="16"/>
                <w:lang w:val="ru-RU"/>
              </w:rPr>
            </w:pPr>
            <w:r w:rsidRPr="00377CAB">
              <w:rPr>
                <w:rFonts w:ascii="Arial" w:hAnsi="Arial" w:cs="Arial"/>
                <w:color w:val="000000"/>
                <w:sz w:val="16"/>
                <w:szCs w:val="16"/>
                <w:lang w:val="ru-RU"/>
              </w:rPr>
              <w:t xml:space="preserve">зміни за типом </w:t>
            </w:r>
            <w:r w:rsidRPr="00377CAB">
              <w:rPr>
                <w:rFonts w:ascii="Arial" w:hAnsi="Arial" w:cs="Arial"/>
                <w:color w:val="000000"/>
                <w:sz w:val="16"/>
                <w:szCs w:val="16"/>
              </w:rPr>
              <w:t>B</w:t>
            </w:r>
            <w:r w:rsidRPr="00377CAB">
              <w:rPr>
                <w:rFonts w:ascii="Arial" w:hAnsi="Arial" w:cs="Arial"/>
                <w:color w:val="000000"/>
                <w:sz w:val="16"/>
                <w:szCs w:val="16"/>
                <w:lang w:val="ru-RU"/>
              </w:rPr>
              <w:t>.</w:t>
            </w:r>
            <w:r w:rsidRPr="00377CAB">
              <w:rPr>
                <w:rFonts w:ascii="Arial" w:hAnsi="Arial" w:cs="Arial"/>
                <w:color w:val="000000"/>
                <w:sz w:val="16"/>
                <w:szCs w:val="16"/>
              </w:rPr>
              <w:t>I</w:t>
            </w:r>
            <w:r w:rsidRPr="00377CAB">
              <w:rPr>
                <w:rFonts w:ascii="Arial" w:hAnsi="Arial" w:cs="Arial"/>
                <w:color w:val="000000"/>
                <w:sz w:val="16"/>
                <w:szCs w:val="16"/>
                <w:lang w:val="ru-RU"/>
              </w:rPr>
              <w:t>.</w:t>
            </w:r>
            <w:r w:rsidRPr="00377CAB">
              <w:rPr>
                <w:rFonts w:ascii="Arial" w:hAnsi="Arial" w:cs="Arial"/>
                <w:color w:val="000000"/>
                <w:sz w:val="16"/>
                <w:szCs w:val="16"/>
              </w:rPr>
              <w:t>b</w:t>
            </w:r>
            <w:r w:rsidRPr="00377CAB">
              <w:rPr>
                <w:rFonts w:ascii="Arial" w:hAnsi="Arial" w:cs="Arial"/>
                <w:color w:val="000000"/>
                <w:sz w:val="16"/>
                <w:szCs w:val="16"/>
                <w:lang w:val="ru-RU"/>
              </w:rPr>
              <w:t>.2.</w:t>
            </w:r>
            <w:r w:rsidRPr="00377CAB">
              <w:rPr>
                <w:rFonts w:ascii="Arial" w:hAnsi="Arial" w:cs="Arial"/>
                <w:color w:val="000000"/>
                <w:sz w:val="16"/>
                <w:szCs w:val="16"/>
              </w:rPr>
              <w:t>e</w:t>
            </w:r>
            <w:r w:rsidRPr="00377CAB">
              <w:rPr>
                <w:rFonts w:ascii="Arial" w:hAnsi="Arial" w:cs="Arial"/>
                <w:color w:val="000000"/>
                <w:sz w:val="16"/>
                <w:szCs w:val="16"/>
                <w:lang w:val="ru-RU"/>
              </w:rPr>
              <w:t xml:space="preserve">, ІВ - Введення додаткового методу ВЕРХ для визначення </w:t>
            </w:r>
            <w:r w:rsidRPr="00377CAB">
              <w:rPr>
                <w:rFonts w:ascii="Arial" w:hAnsi="Arial" w:cs="Arial"/>
                <w:color w:val="000000"/>
                <w:sz w:val="16"/>
                <w:szCs w:val="16"/>
              </w:rPr>
              <w:t>N</w:t>
            </w:r>
            <w:r w:rsidRPr="00377CAB">
              <w:rPr>
                <w:rFonts w:ascii="Arial" w:hAnsi="Arial" w:cs="Arial"/>
                <w:color w:val="000000"/>
                <w:sz w:val="16"/>
                <w:szCs w:val="16"/>
                <w:lang w:val="ru-RU"/>
              </w:rPr>
              <w:t>-</w:t>
            </w:r>
            <w:r w:rsidRPr="00377CAB">
              <w:rPr>
                <w:rFonts w:ascii="Arial" w:hAnsi="Arial" w:cs="Arial"/>
                <w:color w:val="000000"/>
                <w:sz w:val="16"/>
                <w:szCs w:val="16"/>
              </w:rPr>
              <w:t>Glycan</w:t>
            </w:r>
            <w:r w:rsidRPr="00377CAB">
              <w:rPr>
                <w:rFonts w:ascii="Arial" w:hAnsi="Arial" w:cs="Arial"/>
                <w:color w:val="000000"/>
                <w:sz w:val="16"/>
                <w:szCs w:val="16"/>
                <w:lang w:val="ru-RU"/>
              </w:rPr>
              <w:t xml:space="preserve">. </w:t>
            </w:r>
            <w:r w:rsidRPr="00377CAB">
              <w:rPr>
                <w:rFonts w:ascii="Arial" w:hAnsi="Arial" w:cs="Arial"/>
                <w:color w:val="000000"/>
                <w:sz w:val="16"/>
                <w:szCs w:val="16"/>
                <w:lang w:val="ru-RU"/>
              </w:rPr>
              <w:br/>
              <w:t xml:space="preserve">Додавання альтернативного методу високоефективної рідинної хроматографії (ВЕРХ), на додаток до затвердженого методу, який застосовується для вимірювання вмісту </w:t>
            </w:r>
            <w:r w:rsidRPr="00377CAB">
              <w:rPr>
                <w:rFonts w:ascii="Arial" w:hAnsi="Arial" w:cs="Arial"/>
                <w:color w:val="000000"/>
                <w:sz w:val="16"/>
                <w:szCs w:val="16"/>
              </w:rPr>
              <w:t>N</w:t>
            </w:r>
            <w:r w:rsidRPr="00377CAB">
              <w:rPr>
                <w:rFonts w:ascii="Arial" w:hAnsi="Arial" w:cs="Arial"/>
                <w:color w:val="000000"/>
                <w:sz w:val="16"/>
                <w:szCs w:val="16"/>
                <w:lang w:val="ru-RU"/>
              </w:rPr>
              <w:t>-</w:t>
            </w:r>
            <w:r w:rsidRPr="00377CAB">
              <w:rPr>
                <w:rFonts w:ascii="Arial" w:hAnsi="Arial" w:cs="Arial"/>
                <w:color w:val="000000"/>
                <w:sz w:val="16"/>
                <w:szCs w:val="16"/>
              </w:rPr>
              <w:t>Glycan</w:t>
            </w:r>
            <w:r w:rsidRPr="00377CAB">
              <w:rPr>
                <w:rFonts w:ascii="Arial" w:hAnsi="Arial" w:cs="Arial"/>
                <w:color w:val="000000"/>
                <w:sz w:val="16"/>
                <w:szCs w:val="16"/>
                <w:lang w:val="ru-RU"/>
              </w:rPr>
              <w:t xml:space="preserve"> в діючій речовині. Дана зміна охоплює оновлення діапазону специфікацій для діючої речовини та стабільності для визначення </w:t>
            </w:r>
            <w:r w:rsidRPr="00377CAB">
              <w:rPr>
                <w:rFonts w:ascii="Arial" w:hAnsi="Arial" w:cs="Arial"/>
                <w:color w:val="000000"/>
                <w:sz w:val="16"/>
                <w:szCs w:val="16"/>
              </w:rPr>
              <w:t>N</w:t>
            </w:r>
            <w:r w:rsidRPr="00377CAB">
              <w:rPr>
                <w:rFonts w:ascii="Arial" w:hAnsi="Arial" w:cs="Arial"/>
                <w:color w:val="000000"/>
                <w:sz w:val="16"/>
                <w:szCs w:val="16"/>
                <w:lang w:val="ru-RU"/>
              </w:rPr>
              <w:t>-</w:t>
            </w:r>
            <w:r w:rsidRPr="00377CAB">
              <w:rPr>
                <w:rFonts w:ascii="Arial" w:hAnsi="Arial" w:cs="Arial"/>
                <w:color w:val="000000"/>
                <w:sz w:val="16"/>
                <w:szCs w:val="16"/>
              </w:rPr>
              <w:t>Glycan</w:t>
            </w:r>
            <w:r w:rsidRPr="00377CAB">
              <w:rPr>
                <w:rFonts w:ascii="Arial" w:hAnsi="Arial" w:cs="Arial"/>
                <w:color w:val="000000"/>
                <w:sz w:val="16"/>
                <w:szCs w:val="16"/>
                <w:lang w:val="ru-RU"/>
              </w:rPr>
              <w:t xml:space="preserve"> за допомогою запропонованого альтернативного методу.</w:t>
            </w:r>
            <w:r w:rsidRPr="00377CAB">
              <w:rPr>
                <w:rFonts w:ascii="Arial" w:hAnsi="Arial" w:cs="Arial"/>
                <w:color w:val="000000"/>
                <w:sz w:val="16"/>
                <w:szCs w:val="16"/>
                <w:lang w:val="ru-RU"/>
              </w:rPr>
              <w:br/>
              <w:t>Термін введення змін – протягом 6 місяців після затвердження.</w:t>
            </w:r>
            <w:r w:rsidRPr="00377CAB">
              <w:rPr>
                <w:rFonts w:ascii="Arial" w:hAnsi="Arial" w:cs="Arial"/>
                <w:color w:val="000000"/>
                <w:sz w:val="16"/>
                <w:szCs w:val="16"/>
                <w:lang w:val="ru-RU"/>
              </w:rPr>
              <w:br/>
              <w:t xml:space="preserve">зміни за типом </w:t>
            </w:r>
            <w:r w:rsidRPr="00377CAB">
              <w:rPr>
                <w:rFonts w:ascii="Arial" w:hAnsi="Arial" w:cs="Arial"/>
                <w:color w:val="000000"/>
                <w:sz w:val="16"/>
                <w:szCs w:val="16"/>
              </w:rPr>
              <w:t>B</w:t>
            </w:r>
            <w:r w:rsidRPr="00377CAB">
              <w:rPr>
                <w:rFonts w:ascii="Arial" w:hAnsi="Arial" w:cs="Arial"/>
                <w:color w:val="000000"/>
                <w:sz w:val="16"/>
                <w:szCs w:val="16"/>
                <w:lang w:val="ru-RU"/>
              </w:rPr>
              <w:t>.</w:t>
            </w:r>
            <w:r w:rsidRPr="00377CAB">
              <w:rPr>
                <w:rFonts w:ascii="Arial" w:hAnsi="Arial" w:cs="Arial"/>
                <w:color w:val="000000"/>
                <w:sz w:val="16"/>
                <w:szCs w:val="16"/>
              </w:rPr>
              <w:t>I</w:t>
            </w:r>
            <w:r w:rsidRPr="00377CAB">
              <w:rPr>
                <w:rFonts w:ascii="Arial" w:hAnsi="Arial" w:cs="Arial"/>
                <w:color w:val="000000"/>
                <w:sz w:val="16"/>
                <w:szCs w:val="16"/>
                <w:lang w:val="ru-RU"/>
              </w:rPr>
              <w:t>.</w:t>
            </w:r>
            <w:r w:rsidRPr="00377CAB">
              <w:rPr>
                <w:rFonts w:ascii="Arial" w:hAnsi="Arial" w:cs="Arial"/>
                <w:color w:val="000000"/>
                <w:sz w:val="16"/>
                <w:szCs w:val="16"/>
              </w:rPr>
              <w:t>b</w:t>
            </w:r>
            <w:r w:rsidRPr="00377CAB">
              <w:rPr>
                <w:rFonts w:ascii="Arial" w:hAnsi="Arial" w:cs="Arial"/>
                <w:color w:val="000000"/>
                <w:sz w:val="16"/>
                <w:szCs w:val="16"/>
                <w:lang w:val="ru-RU"/>
              </w:rPr>
              <w:t>.2.</w:t>
            </w:r>
            <w:r w:rsidRPr="00377CAB">
              <w:rPr>
                <w:rFonts w:ascii="Arial" w:hAnsi="Arial" w:cs="Arial"/>
                <w:color w:val="000000"/>
                <w:sz w:val="16"/>
                <w:szCs w:val="16"/>
              </w:rPr>
              <w:t>e</w:t>
            </w:r>
            <w:r w:rsidRPr="00377CAB">
              <w:rPr>
                <w:rFonts w:ascii="Arial" w:hAnsi="Arial" w:cs="Arial"/>
                <w:color w:val="000000"/>
                <w:sz w:val="16"/>
                <w:szCs w:val="16"/>
                <w:lang w:val="ru-RU"/>
              </w:rPr>
              <w:t xml:space="preserve">, ІВ – Введення додаткового методу для визначення </w:t>
            </w:r>
            <w:r w:rsidRPr="00377CAB">
              <w:rPr>
                <w:rFonts w:ascii="Arial" w:hAnsi="Arial" w:cs="Arial"/>
                <w:color w:val="000000"/>
                <w:sz w:val="16"/>
                <w:szCs w:val="16"/>
              </w:rPr>
              <w:t>Sialic</w:t>
            </w:r>
            <w:r w:rsidRPr="00377CAB">
              <w:rPr>
                <w:rFonts w:ascii="Arial" w:hAnsi="Arial" w:cs="Arial"/>
                <w:color w:val="000000"/>
                <w:sz w:val="16"/>
                <w:szCs w:val="16"/>
                <w:lang w:val="ru-RU"/>
              </w:rPr>
              <w:t xml:space="preserve"> </w:t>
            </w:r>
            <w:r w:rsidRPr="00377CAB">
              <w:rPr>
                <w:rFonts w:ascii="Arial" w:hAnsi="Arial" w:cs="Arial"/>
                <w:color w:val="000000"/>
                <w:sz w:val="16"/>
                <w:szCs w:val="16"/>
              </w:rPr>
              <w:t>acid</w:t>
            </w:r>
            <w:r w:rsidRPr="00377CAB">
              <w:rPr>
                <w:rFonts w:ascii="Arial" w:hAnsi="Arial" w:cs="Arial"/>
                <w:color w:val="000000"/>
                <w:sz w:val="16"/>
                <w:szCs w:val="16"/>
                <w:lang w:val="ru-RU"/>
              </w:rPr>
              <w:t xml:space="preserve">. Додавання альтернативного методу, який є комерційно-доступний для визначення </w:t>
            </w:r>
            <w:r w:rsidRPr="00377CAB">
              <w:rPr>
                <w:rFonts w:ascii="Arial" w:hAnsi="Arial" w:cs="Arial"/>
                <w:color w:val="000000"/>
                <w:sz w:val="16"/>
                <w:szCs w:val="16"/>
              </w:rPr>
              <w:t>Sialic</w:t>
            </w:r>
            <w:r w:rsidRPr="00377CAB">
              <w:rPr>
                <w:rFonts w:ascii="Arial" w:hAnsi="Arial" w:cs="Arial"/>
                <w:color w:val="000000"/>
                <w:sz w:val="16"/>
                <w:szCs w:val="16"/>
                <w:lang w:val="ru-RU"/>
              </w:rPr>
              <w:t xml:space="preserve"> </w:t>
            </w:r>
            <w:r w:rsidRPr="00377CAB">
              <w:rPr>
                <w:rFonts w:ascii="Arial" w:hAnsi="Arial" w:cs="Arial"/>
                <w:color w:val="000000"/>
                <w:sz w:val="16"/>
                <w:szCs w:val="16"/>
              </w:rPr>
              <w:t>acid</w:t>
            </w:r>
            <w:r w:rsidRPr="00377CAB">
              <w:rPr>
                <w:rFonts w:ascii="Arial" w:hAnsi="Arial" w:cs="Arial"/>
                <w:color w:val="000000"/>
                <w:sz w:val="16"/>
                <w:szCs w:val="16"/>
                <w:lang w:val="ru-RU"/>
              </w:rPr>
              <w:t xml:space="preserve"> та буде використовуватися як альтернатива на додаток до затвердженого на даний момент методу ВЕРХ. Специфікація запропонованого альтернативного методу залишається тією ж, що й для затвердженого методу. Термін введення змін – протягом 6 місяців після затвердження.</w:t>
            </w:r>
            <w:r w:rsidRPr="00377CAB">
              <w:rPr>
                <w:rFonts w:ascii="Arial" w:hAnsi="Arial" w:cs="Arial"/>
                <w:color w:val="000000"/>
                <w:sz w:val="16"/>
                <w:szCs w:val="16"/>
                <w:lang w:val="ru-RU"/>
              </w:rPr>
              <w:br/>
              <w:t>Як наслідок оновлено розділи реєстраційних матеріалів, а саме: 3.2.</w:t>
            </w:r>
            <w:r w:rsidRPr="00377CAB">
              <w:rPr>
                <w:rFonts w:ascii="Arial" w:hAnsi="Arial" w:cs="Arial"/>
                <w:color w:val="000000"/>
                <w:sz w:val="16"/>
                <w:szCs w:val="16"/>
              </w:rPr>
              <w:t>S</w:t>
            </w:r>
            <w:r w:rsidRPr="00377CAB">
              <w:rPr>
                <w:rFonts w:ascii="Arial" w:hAnsi="Arial" w:cs="Arial"/>
                <w:color w:val="000000"/>
                <w:sz w:val="16"/>
                <w:szCs w:val="16"/>
                <w:lang w:val="ru-RU"/>
              </w:rPr>
              <w:t>.4.1, 3.2.</w:t>
            </w:r>
            <w:r w:rsidRPr="00377CAB">
              <w:rPr>
                <w:rFonts w:ascii="Arial" w:hAnsi="Arial" w:cs="Arial"/>
                <w:color w:val="000000"/>
                <w:sz w:val="16"/>
                <w:szCs w:val="16"/>
              </w:rPr>
              <w:t>S</w:t>
            </w:r>
            <w:r w:rsidRPr="00377CAB">
              <w:rPr>
                <w:rFonts w:ascii="Arial" w:hAnsi="Arial" w:cs="Arial"/>
                <w:color w:val="000000"/>
                <w:sz w:val="16"/>
                <w:szCs w:val="16"/>
                <w:lang w:val="ru-RU"/>
              </w:rPr>
              <w:t>.4.2, 3.2.</w:t>
            </w:r>
            <w:r w:rsidRPr="00377CAB">
              <w:rPr>
                <w:rFonts w:ascii="Arial" w:hAnsi="Arial" w:cs="Arial"/>
                <w:color w:val="000000"/>
                <w:sz w:val="16"/>
                <w:szCs w:val="16"/>
              </w:rPr>
              <w:t>S</w:t>
            </w:r>
            <w:r w:rsidRPr="00377CAB">
              <w:rPr>
                <w:rFonts w:ascii="Arial" w:hAnsi="Arial" w:cs="Arial"/>
                <w:color w:val="000000"/>
                <w:sz w:val="16"/>
                <w:szCs w:val="16"/>
                <w:lang w:val="ru-RU"/>
              </w:rPr>
              <w:t>.4.3, 3.2.</w:t>
            </w:r>
            <w:r w:rsidRPr="00377CAB">
              <w:rPr>
                <w:rFonts w:ascii="Arial" w:hAnsi="Arial" w:cs="Arial"/>
                <w:color w:val="000000"/>
                <w:sz w:val="16"/>
                <w:szCs w:val="16"/>
              </w:rPr>
              <w:t>S</w:t>
            </w:r>
            <w:r w:rsidRPr="00377CAB">
              <w:rPr>
                <w:rFonts w:ascii="Arial" w:hAnsi="Arial" w:cs="Arial"/>
                <w:color w:val="000000"/>
                <w:sz w:val="16"/>
                <w:szCs w:val="16"/>
                <w:lang w:val="ru-RU"/>
              </w:rPr>
              <w:t>.4.5 та 3.2.</w:t>
            </w:r>
            <w:r w:rsidRPr="00377CAB">
              <w:rPr>
                <w:rFonts w:ascii="Arial" w:hAnsi="Arial" w:cs="Arial"/>
                <w:color w:val="000000"/>
                <w:sz w:val="16"/>
                <w:szCs w:val="16"/>
              </w:rPr>
              <w:t>S</w:t>
            </w:r>
            <w:r w:rsidRPr="00377CAB">
              <w:rPr>
                <w:rFonts w:ascii="Arial" w:hAnsi="Arial" w:cs="Arial"/>
                <w:color w:val="000000"/>
                <w:sz w:val="16"/>
                <w:szCs w:val="16"/>
                <w:lang w:val="ru-RU"/>
              </w:rPr>
              <w:t>.7.2.</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E2312" w:rsidRPr="00377CAB" w:rsidRDefault="006E2312" w:rsidP="00A55B5B">
            <w:pPr>
              <w:pStyle w:val="Normal"/>
              <w:tabs>
                <w:tab w:val="left" w:pos="12600"/>
              </w:tabs>
              <w:ind w:left="-113"/>
              <w:jc w:val="center"/>
              <w:rPr>
                <w:rFonts w:ascii="Arial" w:hAnsi="Arial" w:cs="Arial"/>
                <w:b/>
                <w:i/>
                <w:color w:val="000000"/>
                <w:sz w:val="16"/>
                <w:szCs w:val="16"/>
              </w:rPr>
            </w:pPr>
            <w:r w:rsidRPr="00377CAB">
              <w:rPr>
                <w:rFonts w:ascii="Arial" w:hAnsi="Arial" w:cs="Arial"/>
                <w:i/>
                <w:sz w:val="16"/>
                <w:szCs w:val="16"/>
              </w:rPr>
              <w:t>за рецептом</w:t>
            </w:r>
          </w:p>
        </w:tc>
        <w:tc>
          <w:tcPr>
            <w:tcW w:w="1416" w:type="dxa"/>
            <w:tcBorders>
              <w:top w:val="single" w:sz="4" w:space="0" w:color="auto"/>
              <w:left w:val="single" w:sz="4" w:space="0" w:color="000000"/>
              <w:bottom w:val="single" w:sz="4" w:space="0" w:color="auto"/>
              <w:right w:val="single" w:sz="4" w:space="0" w:color="000000"/>
            </w:tcBorders>
            <w:shd w:val="clear" w:color="auto" w:fill="FFFFFF"/>
          </w:tcPr>
          <w:p w:rsidR="006E2312" w:rsidRPr="006D3AE6" w:rsidRDefault="006E2312" w:rsidP="00A55B5B">
            <w:pPr>
              <w:pStyle w:val="Normal"/>
              <w:tabs>
                <w:tab w:val="left" w:pos="12600"/>
              </w:tabs>
              <w:jc w:val="center"/>
              <w:rPr>
                <w:rFonts w:ascii="Arial" w:hAnsi="Arial" w:cs="Arial"/>
                <w:sz w:val="16"/>
                <w:szCs w:val="16"/>
              </w:rPr>
            </w:pPr>
            <w:r w:rsidRPr="00377CAB">
              <w:rPr>
                <w:rFonts w:ascii="Arial" w:hAnsi="Arial" w:cs="Arial"/>
                <w:sz w:val="16"/>
                <w:szCs w:val="16"/>
              </w:rPr>
              <w:t>UA/16879/01/05</w:t>
            </w:r>
          </w:p>
        </w:tc>
      </w:tr>
      <w:tr w:rsidR="006E2312" w:rsidRPr="00FA3B90" w:rsidTr="00A55B5B">
        <w:trPr>
          <w:trHeight w:val="654"/>
        </w:trPr>
        <w:tc>
          <w:tcPr>
            <w:tcW w:w="601" w:type="dxa"/>
            <w:tcBorders>
              <w:top w:val="single" w:sz="4" w:space="0" w:color="auto"/>
              <w:left w:val="single" w:sz="4" w:space="0" w:color="000000"/>
              <w:bottom w:val="single" w:sz="4" w:space="0" w:color="auto"/>
              <w:right w:val="single" w:sz="4" w:space="0" w:color="auto"/>
            </w:tcBorders>
            <w:shd w:val="clear" w:color="auto" w:fill="FFFFFF"/>
          </w:tcPr>
          <w:p w:rsidR="006E2312" w:rsidRPr="00FA3B90" w:rsidRDefault="006E2312" w:rsidP="00A55B5B">
            <w:pPr>
              <w:pStyle w:val="msolistparagraph0"/>
              <w:numPr>
                <w:ilvl w:val="0"/>
                <w:numId w:val="8"/>
              </w:numPr>
              <w:tabs>
                <w:tab w:val="left" w:pos="12600"/>
              </w:tabs>
              <w:ind w:left="360"/>
              <w:rPr>
                <w:rFonts w:ascii="Arial" w:hAnsi="Arial" w:cs="Arial"/>
                <w:b/>
                <w:sz w:val="16"/>
                <w:szCs w:val="16"/>
                <w:lang w:eastAsia="en-US"/>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E2312" w:rsidRPr="00FA3B90" w:rsidRDefault="006E2312" w:rsidP="00A55B5B">
            <w:pPr>
              <w:pStyle w:val="Normal"/>
              <w:tabs>
                <w:tab w:val="left" w:pos="12600"/>
              </w:tabs>
              <w:rPr>
                <w:rFonts w:ascii="Arial" w:hAnsi="Arial" w:cs="Arial"/>
                <w:b/>
                <w:i/>
                <w:color w:val="000000"/>
                <w:sz w:val="16"/>
                <w:szCs w:val="16"/>
              </w:rPr>
            </w:pPr>
            <w:r w:rsidRPr="00FA3B90">
              <w:rPr>
                <w:rFonts w:ascii="Arial" w:hAnsi="Arial" w:cs="Arial"/>
                <w:b/>
                <w:sz w:val="16"/>
                <w:szCs w:val="16"/>
              </w:rPr>
              <w:t>СИМВАСТАТИН САНДОЗ®</w:t>
            </w:r>
          </w:p>
        </w:tc>
        <w:tc>
          <w:tcPr>
            <w:tcW w:w="1809" w:type="dxa"/>
            <w:tcBorders>
              <w:top w:val="single" w:sz="4" w:space="0" w:color="auto"/>
              <w:left w:val="single" w:sz="4" w:space="0" w:color="000000"/>
              <w:bottom w:val="single" w:sz="4" w:space="0" w:color="auto"/>
              <w:right w:val="single" w:sz="4" w:space="0" w:color="000000"/>
            </w:tcBorders>
            <w:shd w:val="clear" w:color="auto" w:fill="FFFFFF"/>
          </w:tcPr>
          <w:p w:rsidR="006E2312" w:rsidRPr="00FA3B90" w:rsidRDefault="006E2312" w:rsidP="00A55B5B">
            <w:pPr>
              <w:pStyle w:val="Normal"/>
              <w:tabs>
                <w:tab w:val="left" w:pos="12600"/>
              </w:tabs>
              <w:rPr>
                <w:rFonts w:ascii="Arial" w:hAnsi="Arial" w:cs="Arial"/>
                <w:color w:val="000000"/>
                <w:sz w:val="16"/>
                <w:szCs w:val="16"/>
                <w:lang w:val="ru-RU"/>
              </w:rPr>
            </w:pPr>
            <w:r w:rsidRPr="00FA3B90">
              <w:rPr>
                <w:rFonts w:ascii="Arial" w:hAnsi="Arial" w:cs="Arial"/>
                <w:color w:val="000000"/>
                <w:sz w:val="16"/>
                <w:szCs w:val="16"/>
                <w:lang w:val="ru-RU"/>
              </w:rPr>
              <w:t>таблетки, вкриті плівковою оболонкою, по 20 мг, по 10 таблеток у блістері, по 3 або 10 блістерів в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6E2312" w:rsidRPr="00FA3B90" w:rsidRDefault="006E2312" w:rsidP="00A55B5B">
            <w:pPr>
              <w:pStyle w:val="Normal"/>
              <w:tabs>
                <w:tab w:val="left" w:pos="12600"/>
              </w:tabs>
              <w:jc w:val="center"/>
              <w:rPr>
                <w:rFonts w:ascii="Arial" w:hAnsi="Arial" w:cs="Arial"/>
                <w:color w:val="000000"/>
                <w:sz w:val="16"/>
                <w:szCs w:val="16"/>
              </w:rPr>
            </w:pPr>
            <w:r w:rsidRPr="00FA3B90">
              <w:rPr>
                <w:rFonts w:ascii="Arial" w:hAnsi="Arial" w:cs="Arial"/>
                <w:color w:val="000000"/>
                <w:sz w:val="16"/>
                <w:szCs w:val="16"/>
              </w:rPr>
              <w:t>ТОВ "Сандоз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6E2312" w:rsidRPr="00FA3B90" w:rsidRDefault="006E2312" w:rsidP="00A55B5B">
            <w:pPr>
              <w:pStyle w:val="Normal"/>
              <w:tabs>
                <w:tab w:val="left" w:pos="12600"/>
              </w:tabs>
              <w:jc w:val="center"/>
              <w:rPr>
                <w:rFonts w:ascii="Arial" w:hAnsi="Arial" w:cs="Arial"/>
                <w:color w:val="000000"/>
                <w:sz w:val="16"/>
                <w:szCs w:val="16"/>
              </w:rPr>
            </w:pPr>
            <w:r w:rsidRPr="00FA3B90">
              <w:rPr>
                <w:rFonts w:ascii="Arial" w:hAnsi="Arial" w:cs="Arial"/>
                <w:color w:val="000000"/>
                <w:sz w:val="16"/>
                <w:szCs w:val="16"/>
              </w:rPr>
              <w:t>Україна</w:t>
            </w:r>
          </w:p>
        </w:tc>
        <w:tc>
          <w:tcPr>
            <w:tcW w:w="2836" w:type="dxa"/>
            <w:tcBorders>
              <w:top w:val="single" w:sz="4" w:space="0" w:color="auto"/>
              <w:left w:val="single" w:sz="4" w:space="0" w:color="000000"/>
              <w:bottom w:val="single" w:sz="4" w:space="0" w:color="auto"/>
              <w:right w:val="single" w:sz="4" w:space="0" w:color="000000"/>
            </w:tcBorders>
            <w:shd w:val="clear" w:color="auto" w:fill="FFFFFF"/>
          </w:tcPr>
          <w:p w:rsidR="006E2312" w:rsidRPr="00FA3B90" w:rsidRDefault="006E2312" w:rsidP="00A55B5B">
            <w:pPr>
              <w:pStyle w:val="Normal"/>
              <w:tabs>
                <w:tab w:val="left" w:pos="12600"/>
              </w:tabs>
              <w:jc w:val="center"/>
              <w:rPr>
                <w:rFonts w:ascii="Arial" w:hAnsi="Arial" w:cs="Arial"/>
                <w:color w:val="000000"/>
                <w:sz w:val="16"/>
                <w:szCs w:val="16"/>
              </w:rPr>
            </w:pPr>
            <w:r w:rsidRPr="00FA3B90">
              <w:rPr>
                <w:rFonts w:ascii="Arial" w:hAnsi="Arial" w:cs="Arial"/>
                <w:color w:val="000000"/>
                <w:sz w:val="16"/>
                <w:szCs w:val="16"/>
              </w:rPr>
              <w:t>виробництво нерозфасованої продукції, первинне та вторинне пакування, тестування, дозвіл на випуск серій:</w:t>
            </w:r>
            <w:r w:rsidRPr="00FA3B90">
              <w:rPr>
                <w:rFonts w:ascii="Arial" w:hAnsi="Arial" w:cs="Arial"/>
                <w:color w:val="000000"/>
                <w:sz w:val="16"/>
                <w:szCs w:val="16"/>
              </w:rPr>
              <w:br/>
              <w:t>Сандоз Груп Саглик Урунлері Ілакларі Сан. ве Тік. А.С., Туреччина</w:t>
            </w:r>
            <w:r w:rsidRPr="00FA3B90">
              <w:rPr>
                <w:rFonts w:ascii="Arial" w:hAnsi="Arial" w:cs="Arial"/>
                <w:color w:val="000000"/>
                <w:sz w:val="16"/>
                <w:szCs w:val="16"/>
              </w:rPr>
              <w:br/>
              <w:t>первинне та вторинне пакування, тестування, дозвіл на випуск серій:</w:t>
            </w:r>
            <w:r w:rsidRPr="00FA3B90">
              <w:rPr>
                <w:rFonts w:ascii="Arial" w:hAnsi="Arial" w:cs="Arial"/>
                <w:color w:val="000000"/>
                <w:sz w:val="16"/>
                <w:szCs w:val="16"/>
              </w:rPr>
              <w:br/>
              <w:t>Салютас Фарма ГмбХ, Німеччина</w:t>
            </w:r>
            <w:r w:rsidRPr="00FA3B90">
              <w:rPr>
                <w:rFonts w:ascii="Arial" w:hAnsi="Arial" w:cs="Arial"/>
                <w:color w:val="000000"/>
                <w:sz w:val="16"/>
                <w:szCs w:val="16"/>
              </w:rPr>
              <w:br/>
              <w:t>тестування, дозвіл на випуск серій:</w:t>
            </w:r>
            <w:r w:rsidRPr="00FA3B90">
              <w:rPr>
                <w:rFonts w:ascii="Arial" w:hAnsi="Arial" w:cs="Arial"/>
                <w:color w:val="000000"/>
                <w:sz w:val="16"/>
                <w:szCs w:val="16"/>
              </w:rPr>
              <w:br/>
              <w:t>С.К. Сандоз С.Р.Л., Румунія</w:t>
            </w:r>
            <w:r w:rsidRPr="00FA3B90">
              <w:rPr>
                <w:rFonts w:ascii="Arial" w:hAnsi="Arial" w:cs="Arial"/>
                <w:color w:val="000000"/>
                <w:sz w:val="16"/>
                <w:szCs w:val="16"/>
              </w:rPr>
              <w:br/>
              <w:t>первинне та вторинне пакування, тестування, дозвіл на випуск серій:</w:t>
            </w:r>
            <w:r w:rsidRPr="00FA3B90">
              <w:rPr>
                <w:rFonts w:ascii="Arial" w:hAnsi="Arial" w:cs="Arial"/>
                <w:color w:val="000000"/>
                <w:sz w:val="16"/>
                <w:szCs w:val="16"/>
              </w:rPr>
              <w:br/>
              <w:t>Лек С.А., Польща</w:t>
            </w:r>
            <w:r w:rsidRPr="00FA3B90">
              <w:rPr>
                <w:rFonts w:ascii="Arial" w:hAnsi="Arial" w:cs="Arial"/>
                <w:color w:val="000000"/>
                <w:sz w:val="16"/>
                <w:szCs w:val="16"/>
              </w:rPr>
              <w:br/>
              <w:t>первинне та вторинне пакування:</w:t>
            </w:r>
            <w:r w:rsidRPr="00FA3B90">
              <w:rPr>
                <w:rFonts w:ascii="Arial" w:hAnsi="Arial" w:cs="Arial"/>
                <w:color w:val="000000"/>
                <w:sz w:val="16"/>
                <w:szCs w:val="16"/>
              </w:rPr>
              <w:br/>
              <w:t>Лек фармацевтична компанія д.д., Словенія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2312" w:rsidRPr="00FA3B90" w:rsidRDefault="006E2312" w:rsidP="00A55B5B">
            <w:pPr>
              <w:pStyle w:val="Normal"/>
              <w:tabs>
                <w:tab w:val="left" w:pos="12600"/>
              </w:tabs>
              <w:jc w:val="center"/>
              <w:rPr>
                <w:rFonts w:ascii="Arial" w:hAnsi="Arial" w:cs="Arial"/>
                <w:color w:val="000000"/>
                <w:sz w:val="16"/>
                <w:szCs w:val="16"/>
                <w:lang w:val="ru-RU"/>
              </w:rPr>
            </w:pPr>
            <w:r w:rsidRPr="00FA3B90">
              <w:rPr>
                <w:rFonts w:ascii="Arial" w:hAnsi="Arial" w:cs="Arial"/>
                <w:color w:val="000000"/>
                <w:sz w:val="16"/>
                <w:szCs w:val="16"/>
                <w:lang w:val="ru-RU"/>
              </w:rPr>
              <w:t>Туреччина/ Німеччина/ Румунія/ Польща/ Словенія</w:t>
            </w:r>
            <w:r w:rsidRPr="00FA3B90">
              <w:rPr>
                <w:rFonts w:ascii="Arial" w:hAnsi="Arial" w:cs="Arial"/>
                <w:color w:val="000000"/>
                <w:sz w:val="16"/>
                <w:szCs w:val="16"/>
                <w:lang w:val="ru-RU"/>
              </w:rPr>
              <w:br/>
            </w:r>
          </w:p>
        </w:tc>
        <w:tc>
          <w:tcPr>
            <w:tcW w:w="3543" w:type="dxa"/>
            <w:tcBorders>
              <w:top w:val="single" w:sz="4" w:space="0" w:color="auto"/>
              <w:left w:val="single" w:sz="4" w:space="0" w:color="000000"/>
              <w:bottom w:val="single" w:sz="4" w:space="0" w:color="auto"/>
              <w:right w:val="single" w:sz="4" w:space="0" w:color="000000"/>
            </w:tcBorders>
            <w:shd w:val="clear" w:color="auto" w:fill="FFFFFF"/>
          </w:tcPr>
          <w:p w:rsidR="006E2312" w:rsidRPr="00FA3B90" w:rsidRDefault="006E2312" w:rsidP="00A55B5B">
            <w:pPr>
              <w:pStyle w:val="Normal"/>
              <w:tabs>
                <w:tab w:val="left" w:pos="12600"/>
              </w:tabs>
              <w:jc w:val="center"/>
              <w:rPr>
                <w:rFonts w:ascii="Arial" w:hAnsi="Arial" w:cs="Arial"/>
                <w:color w:val="000000"/>
                <w:sz w:val="16"/>
                <w:szCs w:val="16"/>
              </w:rPr>
            </w:pPr>
            <w:r w:rsidRPr="00FA3B90">
              <w:rPr>
                <w:rFonts w:ascii="Arial" w:hAnsi="Arial" w:cs="Arial"/>
                <w:color w:val="000000"/>
                <w:sz w:val="16"/>
                <w:szCs w:val="16"/>
              </w:rPr>
              <w:t>Інші, ІБ</w:t>
            </w:r>
            <w:r w:rsidRPr="00FA3B90">
              <w:rPr>
                <w:rFonts w:ascii="Arial" w:hAnsi="Arial" w:cs="Arial"/>
                <w:color w:val="000000"/>
                <w:sz w:val="16"/>
                <w:szCs w:val="16"/>
              </w:rPr>
              <w:br/>
              <w:t>Type IA - B.II.e.6.b - Change in any part of the primary packaging material not in contact with the finished product formulation Replacement of current lidding foil with nitrocellulose free lidding foil.</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E2312" w:rsidRPr="00FA3B90" w:rsidRDefault="006E2312" w:rsidP="00A55B5B">
            <w:pPr>
              <w:pStyle w:val="Normal"/>
              <w:tabs>
                <w:tab w:val="left" w:pos="12600"/>
              </w:tabs>
              <w:ind w:left="-113"/>
              <w:jc w:val="center"/>
              <w:rPr>
                <w:rFonts w:ascii="Arial" w:hAnsi="Arial" w:cs="Arial"/>
                <w:i/>
                <w:sz w:val="16"/>
                <w:szCs w:val="16"/>
              </w:rPr>
            </w:pPr>
            <w:r w:rsidRPr="00FA3B90">
              <w:rPr>
                <w:rFonts w:ascii="Arial" w:hAnsi="Arial" w:cs="Arial"/>
                <w:i/>
                <w:sz w:val="16"/>
                <w:szCs w:val="16"/>
              </w:rPr>
              <w:t xml:space="preserve">за </w:t>
            </w:r>
          </w:p>
          <w:p w:rsidR="006E2312" w:rsidRPr="00FA3B90" w:rsidRDefault="006E2312" w:rsidP="00A55B5B">
            <w:pPr>
              <w:pStyle w:val="Normal"/>
              <w:tabs>
                <w:tab w:val="left" w:pos="12600"/>
              </w:tabs>
              <w:ind w:left="-113"/>
              <w:jc w:val="center"/>
              <w:rPr>
                <w:rFonts w:ascii="Arial" w:hAnsi="Arial" w:cs="Arial"/>
                <w:b/>
                <w:i/>
                <w:color w:val="000000"/>
                <w:sz w:val="16"/>
                <w:szCs w:val="16"/>
              </w:rPr>
            </w:pPr>
            <w:r w:rsidRPr="00FA3B90">
              <w:rPr>
                <w:rFonts w:ascii="Arial" w:hAnsi="Arial" w:cs="Arial"/>
                <w:i/>
                <w:sz w:val="16"/>
                <w:szCs w:val="16"/>
              </w:rPr>
              <w:t>рецептом</w:t>
            </w:r>
          </w:p>
        </w:tc>
        <w:tc>
          <w:tcPr>
            <w:tcW w:w="1416" w:type="dxa"/>
            <w:tcBorders>
              <w:top w:val="single" w:sz="4" w:space="0" w:color="auto"/>
              <w:left w:val="single" w:sz="4" w:space="0" w:color="000000"/>
              <w:bottom w:val="single" w:sz="4" w:space="0" w:color="auto"/>
              <w:right w:val="single" w:sz="4" w:space="0" w:color="000000"/>
            </w:tcBorders>
            <w:shd w:val="clear" w:color="auto" w:fill="FFFFFF"/>
          </w:tcPr>
          <w:p w:rsidR="006E2312" w:rsidRPr="00FA3B90" w:rsidRDefault="006E2312" w:rsidP="00A55B5B">
            <w:pPr>
              <w:pStyle w:val="Normal"/>
              <w:tabs>
                <w:tab w:val="left" w:pos="12600"/>
              </w:tabs>
              <w:jc w:val="center"/>
              <w:rPr>
                <w:rFonts w:ascii="Arial" w:hAnsi="Arial" w:cs="Arial"/>
                <w:sz w:val="16"/>
                <w:szCs w:val="16"/>
              </w:rPr>
            </w:pPr>
            <w:r w:rsidRPr="00FA3B90">
              <w:rPr>
                <w:rFonts w:ascii="Arial" w:hAnsi="Arial" w:cs="Arial"/>
                <w:sz w:val="16"/>
                <w:szCs w:val="16"/>
              </w:rPr>
              <w:t>UA/16951/01/01</w:t>
            </w:r>
          </w:p>
        </w:tc>
      </w:tr>
      <w:tr w:rsidR="006E2312" w:rsidRPr="00FA3B90" w:rsidTr="00A55B5B">
        <w:trPr>
          <w:trHeight w:val="654"/>
        </w:trPr>
        <w:tc>
          <w:tcPr>
            <w:tcW w:w="601" w:type="dxa"/>
            <w:tcBorders>
              <w:top w:val="single" w:sz="4" w:space="0" w:color="auto"/>
              <w:left w:val="single" w:sz="4" w:space="0" w:color="000000"/>
              <w:bottom w:val="single" w:sz="4" w:space="0" w:color="auto"/>
              <w:right w:val="single" w:sz="4" w:space="0" w:color="auto"/>
            </w:tcBorders>
            <w:shd w:val="clear" w:color="auto" w:fill="FFFFFF"/>
          </w:tcPr>
          <w:p w:rsidR="006E2312" w:rsidRPr="00FA3B90" w:rsidRDefault="006E2312" w:rsidP="00A55B5B">
            <w:pPr>
              <w:pStyle w:val="msolistparagraph0"/>
              <w:numPr>
                <w:ilvl w:val="0"/>
                <w:numId w:val="8"/>
              </w:numPr>
              <w:tabs>
                <w:tab w:val="left" w:pos="12600"/>
              </w:tabs>
              <w:ind w:left="360"/>
              <w:rPr>
                <w:rFonts w:ascii="Arial" w:hAnsi="Arial" w:cs="Arial"/>
                <w:b/>
                <w:sz w:val="16"/>
                <w:szCs w:val="16"/>
                <w:lang w:eastAsia="en-US"/>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E2312" w:rsidRPr="00FA3B90" w:rsidRDefault="006E2312" w:rsidP="00A55B5B">
            <w:pPr>
              <w:pStyle w:val="Normal"/>
              <w:tabs>
                <w:tab w:val="left" w:pos="12600"/>
              </w:tabs>
              <w:rPr>
                <w:rFonts w:ascii="Arial" w:hAnsi="Arial" w:cs="Arial"/>
                <w:b/>
                <w:i/>
                <w:color w:val="000000"/>
                <w:sz w:val="16"/>
                <w:szCs w:val="16"/>
              </w:rPr>
            </w:pPr>
            <w:r w:rsidRPr="00FA3B90">
              <w:rPr>
                <w:rFonts w:ascii="Arial" w:hAnsi="Arial" w:cs="Arial"/>
                <w:b/>
                <w:sz w:val="16"/>
                <w:szCs w:val="16"/>
              </w:rPr>
              <w:t>СИМВАСТАТИН САНДОЗ®</w:t>
            </w:r>
          </w:p>
        </w:tc>
        <w:tc>
          <w:tcPr>
            <w:tcW w:w="1809" w:type="dxa"/>
            <w:tcBorders>
              <w:top w:val="single" w:sz="4" w:space="0" w:color="auto"/>
              <w:left w:val="single" w:sz="4" w:space="0" w:color="000000"/>
              <w:bottom w:val="single" w:sz="4" w:space="0" w:color="auto"/>
              <w:right w:val="single" w:sz="4" w:space="0" w:color="000000"/>
            </w:tcBorders>
            <w:shd w:val="clear" w:color="auto" w:fill="FFFFFF"/>
          </w:tcPr>
          <w:p w:rsidR="006E2312" w:rsidRPr="00FA3B90" w:rsidRDefault="006E2312" w:rsidP="00A55B5B">
            <w:pPr>
              <w:pStyle w:val="Normal"/>
              <w:tabs>
                <w:tab w:val="left" w:pos="12600"/>
              </w:tabs>
              <w:rPr>
                <w:rFonts w:ascii="Arial" w:hAnsi="Arial" w:cs="Arial"/>
                <w:color w:val="000000"/>
                <w:sz w:val="16"/>
                <w:szCs w:val="16"/>
                <w:lang w:val="ru-RU"/>
              </w:rPr>
            </w:pPr>
            <w:r w:rsidRPr="00FA3B90">
              <w:rPr>
                <w:rFonts w:ascii="Arial" w:hAnsi="Arial" w:cs="Arial"/>
                <w:color w:val="000000"/>
                <w:sz w:val="16"/>
                <w:szCs w:val="16"/>
                <w:lang w:val="ru-RU"/>
              </w:rPr>
              <w:t>таблетки, вкриті плівковою оболонкою, по 40 мг, по 10 таблеток у блістері, по 3 або 10 блістерів в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6E2312" w:rsidRPr="00FA3B90" w:rsidRDefault="006E2312" w:rsidP="00A55B5B">
            <w:pPr>
              <w:pStyle w:val="Normal"/>
              <w:tabs>
                <w:tab w:val="left" w:pos="12600"/>
              </w:tabs>
              <w:jc w:val="center"/>
              <w:rPr>
                <w:rFonts w:ascii="Arial" w:hAnsi="Arial" w:cs="Arial"/>
                <w:color w:val="000000"/>
                <w:sz w:val="16"/>
                <w:szCs w:val="16"/>
              </w:rPr>
            </w:pPr>
            <w:r w:rsidRPr="00FA3B90">
              <w:rPr>
                <w:rFonts w:ascii="Arial" w:hAnsi="Arial" w:cs="Arial"/>
                <w:color w:val="000000"/>
                <w:sz w:val="16"/>
                <w:szCs w:val="16"/>
              </w:rPr>
              <w:t>ТОВ "Сандоз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6E2312" w:rsidRPr="00FA3B90" w:rsidRDefault="006E2312" w:rsidP="00A55B5B">
            <w:pPr>
              <w:pStyle w:val="Normal"/>
              <w:tabs>
                <w:tab w:val="left" w:pos="12600"/>
              </w:tabs>
              <w:jc w:val="center"/>
              <w:rPr>
                <w:rFonts w:ascii="Arial" w:hAnsi="Arial" w:cs="Arial"/>
                <w:color w:val="000000"/>
                <w:sz w:val="16"/>
                <w:szCs w:val="16"/>
              </w:rPr>
            </w:pPr>
            <w:r w:rsidRPr="00FA3B90">
              <w:rPr>
                <w:rFonts w:ascii="Arial" w:hAnsi="Arial" w:cs="Arial"/>
                <w:color w:val="000000"/>
                <w:sz w:val="16"/>
                <w:szCs w:val="16"/>
              </w:rPr>
              <w:t>Україна</w:t>
            </w:r>
          </w:p>
        </w:tc>
        <w:tc>
          <w:tcPr>
            <w:tcW w:w="2836" w:type="dxa"/>
            <w:tcBorders>
              <w:top w:val="single" w:sz="4" w:space="0" w:color="auto"/>
              <w:left w:val="single" w:sz="4" w:space="0" w:color="000000"/>
              <w:bottom w:val="single" w:sz="4" w:space="0" w:color="auto"/>
              <w:right w:val="single" w:sz="4" w:space="0" w:color="000000"/>
            </w:tcBorders>
            <w:shd w:val="clear" w:color="auto" w:fill="FFFFFF"/>
          </w:tcPr>
          <w:p w:rsidR="006E2312" w:rsidRPr="00FA3B90" w:rsidRDefault="006E2312" w:rsidP="00A55B5B">
            <w:pPr>
              <w:pStyle w:val="Normal"/>
              <w:tabs>
                <w:tab w:val="left" w:pos="12600"/>
              </w:tabs>
              <w:jc w:val="center"/>
              <w:rPr>
                <w:rFonts w:ascii="Arial" w:hAnsi="Arial" w:cs="Arial"/>
                <w:color w:val="000000"/>
                <w:sz w:val="16"/>
                <w:szCs w:val="16"/>
              </w:rPr>
            </w:pPr>
            <w:r w:rsidRPr="00FA3B90">
              <w:rPr>
                <w:rFonts w:ascii="Arial" w:hAnsi="Arial" w:cs="Arial"/>
                <w:color w:val="000000"/>
                <w:sz w:val="16"/>
                <w:szCs w:val="16"/>
              </w:rPr>
              <w:t>виробництво нерозфасованої продукції, первинне та вторинне пакування, тестування, дозвіл на випуск серій:</w:t>
            </w:r>
            <w:r w:rsidRPr="00FA3B90">
              <w:rPr>
                <w:rFonts w:ascii="Arial" w:hAnsi="Arial" w:cs="Arial"/>
                <w:color w:val="000000"/>
                <w:sz w:val="16"/>
                <w:szCs w:val="16"/>
              </w:rPr>
              <w:br/>
              <w:t>Сандоз Груп Саглик Урунлері Ілакларі Сан. ве Тік. А.С., Туреччина</w:t>
            </w:r>
            <w:r w:rsidRPr="00FA3B90">
              <w:rPr>
                <w:rFonts w:ascii="Arial" w:hAnsi="Arial" w:cs="Arial"/>
                <w:color w:val="000000"/>
                <w:sz w:val="16"/>
                <w:szCs w:val="16"/>
              </w:rPr>
              <w:br/>
              <w:t>первинне та вторинне пакування, тестування, дозвіл на випуск серій:</w:t>
            </w:r>
            <w:r w:rsidRPr="00FA3B90">
              <w:rPr>
                <w:rFonts w:ascii="Arial" w:hAnsi="Arial" w:cs="Arial"/>
                <w:color w:val="000000"/>
                <w:sz w:val="16"/>
                <w:szCs w:val="16"/>
              </w:rPr>
              <w:br/>
              <w:t>Салютас Фарма ГмбХ, Німеччина</w:t>
            </w:r>
            <w:r w:rsidRPr="00FA3B90">
              <w:rPr>
                <w:rFonts w:ascii="Arial" w:hAnsi="Arial" w:cs="Arial"/>
                <w:color w:val="000000"/>
                <w:sz w:val="16"/>
                <w:szCs w:val="16"/>
              </w:rPr>
              <w:br/>
              <w:t>тестування, дозвіл на випуск серій:</w:t>
            </w:r>
            <w:r w:rsidRPr="00FA3B90">
              <w:rPr>
                <w:rFonts w:ascii="Arial" w:hAnsi="Arial" w:cs="Arial"/>
                <w:color w:val="000000"/>
                <w:sz w:val="16"/>
                <w:szCs w:val="16"/>
              </w:rPr>
              <w:br/>
              <w:t>С.К. Сандоз С.Р.Л., Румунія</w:t>
            </w:r>
            <w:r w:rsidRPr="00FA3B90">
              <w:rPr>
                <w:rFonts w:ascii="Arial" w:hAnsi="Arial" w:cs="Arial"/>
                <w:color w:val="000000"/>
                <w:sz w:val="16"/>
                <w:szCs w:val="16"/>
              </w:rPr>
              <w:br/>
              <w:t>первинне та вторинне пакування, тестування, дозвіл на випуск серій:</w:t>
            </w:r>
            <w:r w:rsidRPr="00FA3B90">
              <w:rPr>
                <w:rFonts w:ascii="Arial" w:hAnsi="Arial" w:cs="Arial"/>
                <w:color w:val="000000"/>
                <w:sz w:val="16"/>
                <w:szCs w:val="16"/>
              </w:rPr>
              <w:br/>
              <w:t>Лек С.А., Польща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2312" w:rsidRPr="00FA3B90" w:rsidRDefault="006E2312" w:rsidP="00A55B5B">
            <w:pPr>
              <w:pStyle w:val="Normal"/>
              <w:tabs>
                <w:tab w:val="left" w:pos="12600"/>
              </w:tabs>
              <w:jc w:val="center"/>
              <w:rPr>
                <w:rFonts w:ascii="Arial" w:hAnsi="Arial" w:cs="Arial"/>
                <w:color w:val="000000"/>
                <w:sz w:val="16"/>
                <w:szCs w:val="16"/>
              </w:rPr>
            </w:pPr>
            <w:r w:rsidRPr="00FA3B90">
              <w:rPr>
                <w:rFonts w:ascii="Arial" w:hAnsi="Arial" w:cs="Arial"/>
                <w:color w:val="000000"/>
                <w:sz w:val="16"/>
                <w:szCs w:val="16"/>
              </w:rPr>
              <w:t xml:space="preserve">Туреччина/ Німеччина/ Румунія/ Польща </w:t>
            </w:r>
            <w:r w:rsidRPr="00FA3B90">
              <w:rPr>
                <w:rFonts w:ascii="Arial" w:hAnsi="Arial" w:cs="Arial"/>
                <w:color w:val="000000"/>
                <w:sz w:val="16"/>
                <w:szCs w:val="16"/>
              </w:rPr>
              <w:br/>
            </w:r>
          </w:p>
        </w:tc>
        <w:tc>
          <w:tcPr>
            <w:tcW w:w="3543" w:type="dxa"/>
            <w:tcBorders>
              <w:top w:val="single" w:sz="4" w:space="0" w:color="auto"/>
              <w:left w:val="single" w:sz="4" w:space="0" w:color="000000"/>
              <w:bottom w:val="single" w:sz="4" w:space="0" w:color="auto"/>
              <w:right w:val="single" w:sz="4" w:space="0" w:color="000000"/>
            </w:tcBorders>
            <w:shd w:val="clear" w:color="auto" w:fill="FFFFFF"/>
          </w:tcPr>
          <w:p w:rsidR="006E2312" w:rsidRPr="00FA3B90" w:rsidRDefault="006E2312" w:rsidP="00A55B5B">
            <w:pPr>
              <w:pStyle w:val="Normal"/>
              <w:tabs>
                <w:tab w:val="left" w:pos="12600"/>
              </w:tabs>
              <w:jc w:val="center"/>
              <w:rPr>
                <w:rFonts w:ascii="Arial" w:hAnsi="Arial" w:cs="Arial"/>
                <w:color w:val="000000"/>
                <w:sz w:val="16"/>
                <w:szCs w:val="16"/>
              </w:rPr>
            </w:pPr>
            <w:r w:rsidRPr="00FA3B90">
              <w:rPr>
                <w:rFonts w:ascii="Arial" w:hAnsi="Arial" w:cs="Arial"/>
                <w:color w:val="000000"/>
                <w:sz w:val="16"/>
                <w:szCs w:val="16"/>
              </w:rPr>
              <w:t>Інші, ІБ</w:t>
            </w:r>
            <w:r w:rsidRPr="00FA3B90">
              <w:rPr>
                <w:rFonts w:ascii="Arial" w:hAnsi="Arial" w:cs="Arial"/>
                <w:color w:val="000000"/>
                <w:sz w:val="16"/>
                <w:szCs w:val="16"/>
              </w:rPr>
              <w:br/>
              <w:t>Type IA - B.II.e.6.b - Change in any part of the primary packaging material not in contact with the finished product formulation Replacement of current lidding foil with nitrocellulose free lidding foil.</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E2312" w:rsidRPr="00FA3B90" w:rsidRDefault="006E2312" w:rsidP="00A55B5B">
            <w:pPr>
              <w:pStyle w:val="Normal"/>
              <w:tabs>
                <w:tab w:val="left" w:pos="12600"/>
              </w:tabs>
              <w:ind w:left="-113"/>
              <w:jc w:val="center"/>
              <w:rPr>
                <w:rFonts w:ascii="Arial" w:hAnsi="Arial" w:cs="Arial"/>
                <w:i/>
                <w:sz w:val="16"/>
                <w:szCs w:val="16"/>
              </w:rPr>
            </w:pPr>
            <w:r w:rsidRPr="00FA3B90">
              <w:rPr>
                <w:rFonts w:ascii="Arial" w:hAnsi="Arial" w:cs="Arial"/>
                <w:i/>
                <w:sz w:val="16"/>
                <w:szCs w:val="16"/>
              </w:rPr>
              <w:t xml:space="preserve">за </w:t>
            </w:r>
          </w:p>
          <w:p w:rsidR="006E2312" w:rsidRPr="00FA3B90" w:rsidRDefault="006E2312" w:rsidP="00A55B5B">
            <w:pPr>
              <w:pStyle w:val="Normal"/>
              <w:tabs>
                <w:tab w:val="left" w:pos="12600"/>
              </w:tabs>
              <w:ind w:left="-113"/>
              <w:jc w:val="center"/>
              <w:rPr>
                <w:rFonts w:ascii="Arial" w:hAnsi="Arial" w:cs="Arial"/>
                <w:b/>
                <w:i/>
                <w:color w:val="000000"/>
                <w:sz w:val="16"/>
                <w:szCs w:val="16"/>
              </w:rPr>
            </w:pPr>
            <w:r w:rsidRPr="00FA3B90">
              <w:rPr>
                <w:rFonts w:ascii="Arial" w:hAnsi="Arial" w:cs="Arial"/>
                <w:i/>
                <w:sz w:val="16"/>
                <w:szCs w:val="16"/>
              </w:rPr>
              <w:t>рецептом</w:t>
            </w:r>
          </w:p>
        </w:tc>
        <w:tc>
          <w:tcPr>
            <w:tcW w:w="1416" w:type="dxa"/>
            <w:tcBorders>
              <w:top w:val="single" w:sz="4" w:space="0" w:color="auto"/>
              <w:left w:val="single" w:sz="4" w:space="0" w:color="000000"/>
              <w:bottom w:val="single" w:sz="4" w:space="0" w:color="auto"/>
              <w:right w:val="single" w:sz="4" w:space="0" w:color="000000"/>
            </w:tcBorders>
            <w:shd w:val="clear" w:color="auto" w:fill="FFFFFF"/>
          </w:tcPr>
          <w:p w:rsidR="006E2312" w:rsidRPr="00FA3B90" w:rsidRDefault="006E2312" w:rsidP="00A55B5B">
            <w:pPr>
              <w:pStyle w:val="Normal"/>
              <w:tabs>
                <w:tab w:val="left" w:pos="12600"/>
              </w:tabs>
              <w:jc w:val="center"/>
              <w:rPr>
                <w:rFonts w:ascii="Arial" w:hAnsi="Arial" w:cs="Arial"/>
                <w:sz w:val="16"/>
                <w:szCs w:val="16"/>
              </w:rPr>
            </w:pPr>
            <w:r w:rsidRPr="00FA3B90">
              <w:rPr>
                <w:rFonts w:ascii="Arial" w:hAnsi="Arial" w:cs="Arial"/>
                <w:sz w:val="16"/>
                <w:szCs w:val="16"/>
              </w:rPr>
              <w:t>UA/16951/01/02</w:t>
            </w:r>
          </w:p>
        </w:tc>
      </w:tr>
      <w:tr w:rsidR="006E2312" w:rsidRPr="00100B71" w:rsidTr="00A55B5B">
        <w:trPr>
          <w:trHeight w:val="654"/>
        </w:trPr>
        <w:tc>
          <w:tcPr>
            <w:tcW w:w="601" w:type="dxa"/>
            <w:tcBorders>
              <w:top w:val="single" w:sz="4" w:space="0" w:color="auto"/>
              <w:left w:val="single" w:sz="4" w:space="0" w:color="000000"/>
              <w:bottom w:val="single" w:sz="4" w:space="0" w:color="auto"/>
              <w:right w:val="single" w:sz="4" w:space="0" w:color="auto"/>
            </w:tcBorders>
            <w:shd w:val="clear" w:color="auto" w:fill="FFFFFF"/>
          </w:tcPr>
          <w:p w:rsidR="006E2312" w:rsidRPr="00100B71" w:rsidRDefault="006E2312" w:rsidP="00A55B5B">
            <w:pPr>
              <w:pStyle w:val="msolistparagraph0"/>
              <w:numPr>
                <w:ilvl w:val="0"/>
                <w:numId w:val="8"/>
              </w:numPr>
              <w:tabs>
                <w:tab w:val="left" w:pos="12600"/>
              </w:tabs>
              <w:ind w:left="360"/>
              <w:rPr>
                <w:rFonts w:ascii="Arial" w:hAnsi="Arial" w:cs="Arial"/>
                <w:b/>
                <w:sz w:val="16"/>
                <w:szCs w:val="16"/>
                <w:lang w:eastAsia="en-US"/>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E2312" w:rsidRPr="00100B71" w:rsidRDefault="006E2312" w:rsidP="00A55B5B">
            <w:pPr>
              <w:pStyle w:val="Normal"/>
              <w:tabs>
                <w:tab w:val="left" w:pos="12600"/>
              </w:tabs>
              <w:rPr>
                <w:rFonts w:ascii="Arial" w:hAnsi="Arial" w:cs="Arial"/>
                <w:b/>
                <w:i/>
                <w:color w:val="000000"/>
                <w:sz w:val="16"/>
                <w:szCs w:val="16"/>
              </w:rPr>
            </w:pPr>
            <w:r w:rsidRPr="00100B71">
              <w:rPr>
                <w:rFonts w:ascii="Arial" w:hAnsi="Arial" w:cs="Arial"/>
                <w:b/>
                <w:sz w:val="16"/>
                <w:szCs w:val="16"/>
              </w:rPr>
              <w:t>ТАМОКСИФЕН САНДОЗ®</w:t>
            </w:r>
          </w:p>
        </w:tc>
        <w:tc>
          <w:tcPr>
            <w:tcW w:w="1809" w:type="dxa"/>
            <w:tcBorders>
              <w:top w:val="single" w:sz="4" w:space="0" w:color="auto"/>
              <w:left w:val="single" w:sz="4" w:space="0" w:color="000000"/>
              <w:bottom w:val="single" w:sz="4" w:space="0" w:color="auto"/>
              <w:right w:val="single" w:sz="4" w:space="0" w:color="000000"/>
            </w:tcBorders>
            <w:shd w:val="clear" w:color="auto" w:fill="FFFFFF"/>
          </w:tcPr>
          <w:p w:rsidR="006E2312" w:rsidRPr="00100B71" w:rsidRDefault="006E2312" w:rsidP="00A55B5B">
            <w:pPr>
              <w:pStyle w:val="Normal"/>
              <w:tabs>
                <w:tab w:val="left" w:pos="12600"/>
              </w:tabs>
              <w:rPr>
                <w:rFonts w:ascii="Arial" w:hAnsi="Arial" w:cs="Arial"/>
                <w:color w:val="000000"/>
                <w:sz w:val="16"/>
                <w:szCs w:val="16"/>
                <w:lang w:val="ru-RU"/>
              </w:rPr>
            </w:pPr>
            <w:r w:rsidRPr="00100B71">
              <w:rPr>
                <w:rFonts w:ascii="Arial" w:hAnsi="Arial" w:cs="Arial"/>
                <w:color w:val="000000"/>
                <w:sz w:val="16"/>
                <w:szCs w:val="16"/>
                <w:lang w:val="ru-RU"/>
              </w:rPr>
              <w:t xml:space="preserve">таблетки, вкриті плівковою оболонкою 20 мг, по 10 таблеток, вкритих плівковою оболонкою у блістері; по 3 або по 10 блістерів в картонній коробці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6E2312" w:rsidRPr="00100B71" w:rsidRDefault="006E2312" w:rsidP="00A55B5B">
            <w:pPr>
              <w:pStyle w:val="Normal"/>
              <w:tabs>
                <w:tab w:val="left" w:pos="12600"/>
              </w:tabs>
              <w:jc w:val="center"/>
              <w:rPr>
                <w:rFonts w:ascii="Arial" w:hAnsi="Arial" w:cs="Arial"/>
                <w:color w:val="000000"/>
                <w:sz w:val="16"/>
                <w:szCs w:val="16"/>
              </w:rPr>
            </w:pPr>
            <w:r w:rsidRPr="00100B71">
              <w:rPr>
                <w:rFonts w:ascii="Arial" w:hAnsi="Arial" w:cs="Arial"/>
                <w:color w:val="000000"/>
                <w:sz w:val="16"/>
                <w:szCs w:val="16"/>
              </w:rPr>
              <w:t>ТОВ "Сандоз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6E2312" w:rsidRPr="00100B71" w:rsidRDefault="006E2312" w:rsidP="00A55B5B">
            <w:pPr>
              <w:pStyle w:val="Normal"/>
              <w:tabs>
                <w:tab w:val="left" w:pos="12600"/>
              </w:tabs>
              <w:jc w:val="center"/>
              <w:rPr>
                <w:rFonts w:ascii="Arial" w:hAnsi="Arial" w:cs="Arial"/>
                <w:color w:val="000000"/>
                <w:sz w:val="16"/>
                <w:szCs w:val="16"/>
              </w:rPr>
            </w:pPr>
            <w:r w:rsidRPr="00100B71">
              <w:rPr>
                <w:rFonts w:ascii="Arial" w:hAnsi="Arial" w:cs="Arial"/>
                <w:color w:val="000000"/>
                <w:sz w:val="16"/>
                <w:szCs w:val="16"/>
              </w:rPr>
              <w:t>Україна</w:t>
            </w:r>
          </w:p>
        </w:tc>
        <w:tc>
          <w:tcPr>
            <w:tcW w:w="2836" w:type="dxa"/>
            <w:tcBorders>
              <w:top w:val="single" w:sz="4" w:space="0" w:color="auto"/>
              <w:left w:val="single" w:sz="4" w:space="0" w:color="000000"/>
              <w:bottom w:val="single" w:sz="4" w:space="0" w:color="auto"/>
              <w:right w:val="single" w:sz="4" w:space="0" w:color="000000"/>
            </w:tcBorders>
            <w:shd w:val="clear" w:color="auto" w:fill="FFFFFF"/>
          </w:tcPr>
          <w:p w:rsidR="006E2312" w:rsidRPr="00100B71" w:rsidRDefault="006E2312" w:rsidP="00A55B5B">
            <w:pPr>
              <w:pStyle w:val="Normal"/>
              <w:tabs>
                <w:tab w:val="left" w:pos="12600"/>
              </w:tabs>
              <w:jc w:val="center"/>
              <w:rPr>
                <w:rFonts w:ascii="Arial" w:hAnsi="Arial" w:cs="Arial"/>
                <w:color w:val="000000"/>
                <w:sz w:val="16"/>
                <w:szCs w:val="16"/>
                <w:lang w:val="ru-RU"/>
              </w:rPr>
            </w:pPr>
            <w:r w:rsidRPr="00100B71">
              <w:rPr>
                <w:rFonts w:ascii="Arial" w:hAnsi="Arial" w:cs="Arial"/>
                <w:color w:val="000000"/>
                <w:sz w:val="16"/>
                <w:szCs w:val="16"/>
                <w:lang w:val="ru-RU"/>
              </w:rPr>
              <w:t>повний цикл виробництва; вторинне пакування:</w:t>
            </w:r>
            <w:r w:rsidRPr="00100B71">
              <w:rPr>
                <w:rFonts w:ascii="Arial" w:hAnsi="Arial" w:cs="Arial"/>
                <w:color w:val="000000"/>
                <w:sz w:val="16"/>
                <w:szCs w:val="16"/>
                <w:lang w:val="ru-RU"/>
              </w:rPr>
              <w:br/>
              <w:t xml:space="preserve">Салютас Фарма ГмбХ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2312" w:rsidRPr="00100B71" w:rsidRDefault="006E2312" w:rsidP="00A55B5B">
            <w:pPr>
              <w:pStyle w:val="Normal"/>
              <w:tabs>
                <w:tab w:val="left" w:pos="12600"/>
              </w:tabs>
              <w:jc w:val="center"/>
              <w:rPr>
                <w:rFonts w:ascii="Arial" w:hAnsi="Arial" w:cs="Arial"/>
                <w:color w:val="000000"/>
                <w:sz w:val="16"/>
                <w:szCs w:val="16"/>
              </w:rPr>
            </w:pPr>
            <w:r w:rsidRPr="00100B71">
              <w:rPr>
                <w:rFonts w:ascii="Arial" w:hAnsi="Arial" w:cs="Arial"/>
                <w:color w:val="000000"/>
                <w:sz w:val="16"/>
                <w:szCs w:val="16"/>
              </w:rPr>
              <w:t>Німеччина</w:t>
            </w:r>
          </w:p>
        </w:tc>
        <w:tc>
          <w:tcPr>
            <w:tcW w:w="3543" w:type="dxa"/>
            <w:tcBorders>
              <w:top w:val="single" w:sz="4" w:space="0" w:color="auto"/>
              <w:left w:val="single" w:sz="4" w:space="0" w:color="000000"/>
              <w:bottom w:val="single" w:sz="4" w:space="0" w:color="auto"/>
              <w:right w:val="single" w:sz="4" w:space="0" w:color="000000"/>
            </w:tcBorders>
            <w:shd w:val="clear" w:color="auto" w:fill="FFFFFF"/>
          </w:tcPr>
          <w:p w:rsidR="006E2312" w:rsidRPr="00100B71" w:rsidRDefault="006E2312" w:rsidP="00A55B5B">
            <w:pPr>
              <w:pStyle w:val="Normal"/>
              <w:tabs>
                <w:tab w:val="left" w:pos="12600"/>
              </w:tabs>
              <w:jc w:val="center"/>
              <w:rPr>
                <w:rFonts w:ascii="Arial" w:hAnsi="Arial" w:cs="Arial"/>
                <w:color w:val="000000"/>
                <w:sz w:val="16"/>
                <w:szCs w:val="16"/>
              </w:rPr>
            </w:pPr>
            <w:r w:rsidRPr="00100B71">
              <w:rPr>
                <w:rFonts w:ascii="Arial" w:hAnsi="Arial" w:cs="Arial"/>
                <w:color w:val="000000"/>
                <w:sz w:val="16"/>
                <w:szCs w:val="16"/>
              </w:rPr>
              <w:t xml:space="preserve">B.II.a.3.b.1 Type IA Changes in the composition (excipients) of the finished product; Any minor adjustment of the quantitative composition of the finished product with respect to excipients: </w:t>
            </w:r>
            <w:r w:rsidRPr="00100B71">
              <w:rPr>
                <w:rFonts w:ascii="Arial" w:hAnsi="Arial" w:cs="Arial"/>
                <w:color w:val="000000"/>
                <w:sz w:val="16"/>
                <w:szCs w:val="16"/>
              </w:rPr>
              <w:br/>
              <w:t>Addition of overages for excipient povidone of the finished product. The applicant would like to propose addition of 10% overages for excipient povidone in granulation</w:t>
            </w:r>
            <w:r w:rsidRPr="00100B71">
              <w:rPr>
                <w:rFonts w:ascii="Arial" w:hAnsi="Arial" w:cs="Arial"/>
                <w:color w:val="000000"/>
                <w:sz w:val="16"/>
                <w:szCs w:val="16"/>
              </w:rPr>
              <w:br/>
              <w:t>suspension during manufacturing process of product Tamoxifen 20mg FCT.</w:t>
            </w:r>
            <w:r w:rsidRPr="00100B71">
              <w:rPr>
                <w:rFonts w:ascii="Arial" w:hAnsi="Arial" w:cs="Arial"/>
                <w:color w:val="000000"/>
                <w:sz w:val="16"/>
                <w:szCs w:val="16"/>
              </w:rPr>
              <w:br/>
              <w:t>The proposed change has been validated and process validation report has been provided in section 3.2.P.3.5 &amp; dissolution profile in section 1.2.</w:t>
            </w:r>
            <w:r w:rsidRPr="00100B71">
              <w:rPr>
                <w:rFonts w:ascii="Arial" w:hAnsi="Arial" w:cs="Arial"/>
                <w:color w:val="000000"/>
                <w:sz w:val="16"/>
                <w:szCs w:val="16"/>
              </w:rPr>
              <w:br/>
              <w:t>Additionally revised section 3.2.P.1, 3.2.P.3.2, 3.2.P.3.3, 3.2.P.5.4 &amp; 3.2.P.8 &amp; has been provided.</w:t>
            </w:r>
            <w:r w:rsidRPr="00100B71">
              <w:rPr>
                <w:rFonts w:ascii="Arial" w:hAnsi="Arial" w:cs="Arial"/>
                <w:color w:val="000000"/>
                <w:sz w:val="16"/>
                <w:szCs w:val="16"/>
              </w:rPr>
              <w:br/>
              <w:t>B.II.b.5.c Type IA Change to in-process tests or limits applied during the manufacture of the finished product; Deletion of a non-significant in-process test: deletion of in-process control bulk density at granulation step during manufacture of the finished dosage form.</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E2312" w:rsidRPr="00100B71" w:rsidRDefault="006E2312" w:rsidP="00A55B5B">
            <w:pPr>
              <w:pStyle w:val="Normal"/>
              <w:tabs>
                <w:tab w:val="left" w:pos="12600"/>
              </w:tabs>
              <w:ind w:left="-113"/>
              <w:jc w:val="center"/>
              <w:rPr>
                <w:rFonts w:ascii="Arial" w:hAnsi="Arial" w:cs="Arial"/>
                <w:i/>
                <w:sz w:val="16"/>
                <w:szCs w:val="16"/>
              </w:rPr>
            </w:pPr>
            <w:r w:rsidRPr="00100B71">
              <w:rPr>
                <w:rFonts w:ascii="Arial" w:hAnsi="Arial" w:cs="Arial"/>
                <w:i/>
                <w:sz w:val="16"/>
                <w:szCs w:val="16"/>
              </w:rPr>
              <w:t xml:space="preserve">за </w:t>
            </w:r>
          </w:p>
          <w:p w:rsidR="006E2312" w:rsidRPr="00100B71" w:rsidRDefault="006E2312" w:rsidP="00A55B5B">
            <w:pPr>
              <w:pStyle w:val="Normal"/>
              <w:tabs>
                <w:tab w:val="left" w:pos="12600"/>
              </w:tabs>
              <w:ind w:left="-113"/>
              <w:jc w:val="center"/>
              <w:rPr>
                <w:rFonts w:ascii="Arial" w:hAnsi="Arial" w:cs="Arial"/>
                <w:b/>
                <w:i/>
                <w:color w:val="000000"/>
                <w:sz w:val="16"/>
                <w:szCs w:val="16"/>
              </w:rPr>
            </w:pPr>
            <w:r w:rsidRPr="00100B71">
              <w:rPr>
                <w:rFonts w:ascii="Arial" w:hAnsi="Arial" w:cs="Arial"/>
                <w:i/>
                <w:sz w:val="16"/>
                <w:szCs w:val="16"/>
              </w:rPr>
              <w:t>рецептом</w:t>
            </w:r>
          </w:p>
        </w:tc>
        <w:tc>
          <w:tcPr>
            <w:tcW w:w="1416" w:type="dxa"/>
            <w:tcBorders>
              <w:top w:val="single" w:sz="4" w:space="0" w:color="auto"/>
              <w:left w:val="single" w:sz="4" w:space="0" w:color="000000"/>
              <w:bottom w:val="single" w:sz="4" w:space="0" w:color="auto"/>
              <w:right w:val="single" w:sz="4" w:space="0" w:color="000000"/>
            </w:tcBorders>
            <w:shd w:val="clear" w:color="auto" w:fill="FFFFFF"/>
          </w:tcPr>
          <w:p w:rsidR="006E2312" w:rsidRPr="00100B71" w:rsidRDefault="006E2312" w:rsidP="00A55B5B">
            <w:pPr>
              <w:pStyle w:val="Normal"/>
              <w:tabs>
                <w:tab w:val="left" w:pos="12600"/>
              </w:tabs>
              <w:jc w:val="center"/>
              <w:rPr>
                <w:rFonts w:ascii="Arial" w:hAnsi="Arial" w:cs="Arial"/>
                <w:sz w:val="16"/>
                <w:szCs w:val="16"/>
              </w:rPr>
            </w:pPr>
            <w:r w:rsidRPr="00100B71">
              <w:rPr>
                <w:rFonts w:ascii="Arial" w:hAnsi="Arial" w:cs="Arial"/>
                <w:sz w:val="16"/>
                <w:szCs w:val="16"/>
              </w:rPr>
              <w:t>UA/19585/01/01</w:t>
            </w:r>
          </w:p>
        </w:tc>
      </w:tr>
    </w:tbl>
    <w:p w:rsidR="006E2312" w:rsidRDefault="006E2312" w:rsidP="006E2312">
      <w:pPr>
        <w:pStyle w:val="Normal"/>
        <w:jc w:val="center"/>
        <w:rPr>
          <w:lang w:val="ru-RU"/>
        </w:rPr>
      </w:pPr>
    </w:p>
    <w:p w:rsidR="006E2312" w:rsidRDefault="006E2312" w:rsidP="006E2312">
      <w:pPr>
        <w:pStyle w:val="Normal"/>
        <w:jc w:val="center"/>
        <w:rPr>
          <w:lang w:val="ru-RU"/>
        </w:rPr>
      </w:pPr>
    </w:p>
    <w:p w:rsidR="006E2312" w:rsidRDefault="006E2312" w:rsidP="006E2312">
      <w:pPr>
        <w:ind w:right="20"/>
        <w:rPr>
          <w:b/>
          <w:bCs/>
          <w:sz w:val="28"/>
          <w:szCs w:val="28"/>
        </w:rPr>
      </w:pPr>
      <w:r>
        <w:rPr>
          <w:b/>
          <w:bCs/>
          <w:sz w:val="28"/>
          <w:szCs w:val="28"/>
        </w:rPr>
        <w:t xml:space="preserve">           Начальник </w:t>
      </w:r>
    </w:p>
    <w:p w:rsidR="006E2312" w:rsidRDefault="006E2312" w:rsidP="006E2312">
      <w:pPr>
        <w:ind w:right="20"/>
        <w:rPr>
          <w:rStyle w:val="cs7864ebcf1"/>
          <w:sz w:val="28"/>
          <w:szCs w:val="28"/>
        </w:rPr>
      </w:pPr>
      <w:r>
        <w:rPr>
          <w:rStyle w:val="cs7864ebcf1"/>
          <w:sz w:val="28"/>
          <w:szCs w:val="28"/>
        </w:rPr>
        <w:t xml:space="preserve">           Фармацевтичного управління                                                                                                             Тарас ЛЯСКОВСЬКИЙ</w:t>
      </w:r>
    </w:p>
    <w:p w:rsidR="006E2312" w:rsidRDefault="006E2312" w:rsidP="004E1A23">
      <w:pPr>
        <w:rPr>
          <w:b/>
          <w:sz w:val="28"/>
          <w:szCs w:val="28"/>
          <w:lang w:val="uk-UA"/>
        </w:rPr>
        <w:sectPr w:rsidR="006E2312" w:rsidSect="003B7A55">
          <w:headerReference w:type="even" r:id="rId15"/>
          <w:headerReference w:type="default" r:id="rId16"/>
          <w:pgSz w:w="16838" w:h="11906" w:orient="landscape"/>
          <w:pgMar w:top="709" w:right="850" w:bottom="540" w:left="540" w:header="708" w:footer="708" w:gutter="0"/>
          <w:cols w:space="708"/>
          <w:titlePg/>
          <w:docGrid w:linePitch="360"/>
        </w:sectPr>
      </w:pPr>
    </w:p>
    <w:p w:rsidR="00615AFB" w:rsidRDefault="00615AFB" w:rsidP="00615AFB"/>
    <w:tbl>
      <w:tblPr>
        <w:tblpPr w:leftFromText="180" w:rightFromText="180" w:vertAnchor="text" w:horzAnchor="page" w:tblpX="12546" w:tblpY="-207"/>
        <w:tblW w:w="0" w:type="auto"/>
        <w:tblLook w:val="04A0" w:firstRow="1" w:lastRow="0" w:firstColumn="1" w:lastColumn="0" w:noHBand="0" w:noVBand="1"/>
      </w:tblPr>
      <w:tblGrid>
        <w:gridCol w:w="3827"/>
      </w:tblGrid>
      <w:tr w:rsidR="00615AFB" w:rsidRPr="00323AA9" w:rsidTr="003B7A55">
        <w:tc>
          <w:tcPr>
            <w:tcW w:w="3827" w:type="dxa"/>
            <w:hideMark/>
          </w:tcPr>
          <w:p w:rsidR="00615AFB" w:rsidRDefault="00615AFB" w:rsidP="00332032">
            <w:pPr>
              <w:pStyle w:val="4"/>
              <w:tabs>
                <w:tab w:val="left" w:pos="12600"/>
              </w:tabs>
              <w:spacing w:before="0" w:after="0"/>
              <w:jc w:val="both"/>
              <w:rPr>
                <w:b w:val="0"/>
                <w:sz w:val="18"/>
                <w:szCs w:val="18"/>
              </w:rPr>
            </w:pPr>
            <w:r>
              <w:rPr>
                <w:b w:val="0"/>
                <w:sz w:val="18"/>
                <w:szCs w:val="18"/>
              </w:rPr>
              <w:t xml:space="preserve">Додаток 3 </w:t>
            </w:r>
          </w:p>
          <w:p w:rsidR="00615AFB" w:rsidRPr="00135231" w:rsidRDefault="00615AFB" w:rsidP="00332032">
            <w:pPr>
              <w:jc w:val="both"/>
              <w:rPr>
                <w:sz w:val="18"/>
                <w:szCs w:val="18"/>
              </w:rPr>
            </w:pPr>
            <w:r w:rsidRPr="00323AA9">
              <w:rPr>
                <w:sz w:val="18"/>
                <w:szCs w:val="18"/>
              </w:rPr>
              <w:t>до наказу Міністерства охорони здоров’я України «</w:t>
            </w:r>
            <w:r w:rsidRPr="00FA2709">
              <w:rPr>
                <w:sz w:val="18"/>
                <w:szCs w:val="18"/>
              </w:rPr>
              <w:t>Про державну реєстрацію лікарських засобів та внесення змін до реєстраційних матеріалів лікарських засобів, які зареєстровані компетентними органами Сполучених Штатів Америки, Швейцарської Конфедерації, Японії, Австралії, Канади, Європейського Союзу</w:t>
            </w:r>
            <w:r w:rsidRPr="00135231">
              <w:rPr>
                <w:sz w:val="18"/>
                <w:szCs w:val="18"/>
              </w:rPr>
              <w:t>»</w:t>
            </w:r>
          </w:p>
          <w:p w:rsidR="00615AFB" w:rsidRPr="004B0E6C" w:rsidRDefault="00615AFB" w:rsidP="00332032">
            <w:pPr>
              <w:jc w:val="both"/>
              <w:rPr>
                <w:rFonts w:cs="Calibri"/>
                <w:u w:val="single"/>
              </w:rPr>
            </w:pPr>
            <w:r w:rsidRPr="004B0E6C">
              <w:rPr>
                <w:sz w:val="18"/>
                <w:szCs w:val="18"/>
                <w:u w:val="single"/>
              </w:rPr>
              <w:t>від 20 липня 2023 року № 1319</w:t>
            </w:r>
          </w:p>
        </w:tc>
      </w:tr>
    </w:tbl>
    <w:p w:rsidR="00615AFB" w:rsidRDefault="00615AFB" w:rsidP="00615AFB">
      <w:pPr>
        <w:pStyle w:val="4"/>
        <w:tabs>
          <w:tab w:val="left" w:pos="12600"/>
        </w:tabs>
        <w:rPr>
          <w:rFonts w:cs="Arial"/>
          <w:sz w:val="18"/>
          <w:szCs w:val="18"/>
        </w:rPr>
      </w:pPr>
      <w:r>
        <w:rPr>
          <w:rFonts w:cs="Arial"/>
          <w:sz w:val="18"/>
          <w:szCs w:val="18"/>
        </w:rPr>
        <w:t xml:space="preserve">                                                                                                                                                                                                       </w:t>
      </w:r>
    </w:p>
    <w:p w:rsidR="00615AFB" w:rsidRDefault="00615AFB" w:rsidP="00615AFB">
      <w:pPr>
        <w:pStyle w:val="4"/>
        <w:tabs>
          <w:tab w:val="left" w:pos="12600"/>
        </w:tabs>
        <w:rPr>
          <w:rFonts w:cs="Arial"/>
          <w:sz w:val="18"/>
          <w:szCs w:val="18"/>
        </w:rPr>
      </w:pPr>
    </w:p>
    <w:p w:rsidR="00615AFB" w:rsidRDefault="00615AFB" w:rsidP="00615AFB">
      <w:pPr>
        <w:pStyle w:val="4"/>
        <w:tabs>
          <w:tab w:val="left" w:pos="12600"/>
        </w:tabs>
        <w:rPr>
          <w:rFonts w:cs="Arial"/>
          <w:sz w:val="18"/>
          <w:szCs w:val="18"/>
        </w:rPr>
      </w:pPr>
    </w:p>
    <w:p w:rsidR="00615AFB" w:rsidRDefault="00615AFB" w:rsidP="00615AFB">
      <w:pPr>
        <w:pStyle w:val="4"/>
        <w:tabs>
          <w:tab w:val="left" w:pos="12600"/>
        </w:tabs>
        <w:rPr>
          <w:rFonts w:cs="Arial"/>
          <w:sz w:val="18"/>
          <w:szCs w:val="18"/>
        </w:rPr>
      </w:pPr>
    </w:p>
    <w:p w:rsidR="00615AFB" w:rsidRDefault="00615AFB" w:rsidP="00615AFB">
      <w:pPr>
        <w:pStyle w:val="4"/>
        <w:tabs>
          <w:tab w:val="left" w:pos="12600"/>
        </w:tabs>
        <w:rPr>
          <w:rFonts w:cs="Arial"/>
          <w:sz w:val="18"/>
          <w:szCs w:val="18"/>
        </w:rPr>
      </w:pPr>
    </w:p>
    <w:p w:rsidR="00615AFB" w:rsidRPr="00332032" w:rsidRDefault="00615AFB" w:rsidP="00332032">
      <w:pPr>
        <w:pStyle w:val="2"/>
        <w:tabs>
          <w:tab w:val="left" w:pos="12600"/>
        </w:tabs>
        <w:spacing w:before="0" w:after="0"/>
        <w:jc w:val="center"/>
        <w:rPr>
          <w:rFonts w:ascii="Times New Roman" w:hAnsi="Times New Roman"/>
          <w:i w:val="0"/>
          <w:caps/>
        </w:rPr>
      </w:pPr>
      <w:r w:rsidRPr="00332032">
        <w:rPr>
          <w:rFonts w:ascii="Times New Roman" w:hAnsi="Times New Roman"/>
          <w:i w:val="0"/>
        </w:rPr>
        <w:t>ПЕРЕЛІК</w:t>
      </w:r>
    </w:p>
    <w:p w:rsidR="00615AFB" w:rsidRPr="00332032" w:rsidRDefault="00615AFB" w:rsidP="00332032">
      <w:pPr>
        <w:pStyle w:val="Normal"/>
        <w:ind w:left="284"/>
        <w:jc w:val="center"/>
        <w:rPr>
          <w:b/>
          <w:caps/>
          <w:sz w:val="28"/>
          <w:szCs w:val="28"/>
        </w:rPr>
      </w:pPr>
      <w:r w:rsidRPr="00332032">
        <w:rPr>
          <w:b/>
          <w:caps/>
          <w:sz w:val="28"/>
          <w:szCs w:val="28"/>
        </w:rPr>
        <w:t xml:space="preserve">ЛІКАРСЬКИХ ЗАСОБІВ (МЕДИЧНИХ ІМУНОБІОЛОГІЧНИХ ПРЕПАРАТІВ), </w:t>
      </w:r>
      <w:r w:rsidRPr="00332032">
        <w:rPr>
          <w:b/>
          <w:sz w:val="28"/>
          <w:szCs w:val="28"/>
        </w:rPr>
        <w:t xml:space="preserve">ЯКІ ЗАРЕЄСТРОВАНІ КОМПЕТЕНТНИМИ ОРГАНАМИ СПОЛУЧЕНИХ ШТАТІВ АМЕРИКИ, ШВЕЙЦАРСЬКОЇ КОНФЕДЕРАЦІЇ, ЯПОНІЇ, АВСТРАЛІЇ, КАНАДИ, ЛІКАРСЬКИХ ЗАСОБІВ, ЩО ЗА ЦЕНТРАЛІЗОВАНОЮ ПРОЦЕДУРОЮ ЗАРЕЄСТРОВАНІ КОМПЕТЕНТНИМ ОРГАНОМ ЄВРОПЕЙСЬКОГО СОЮЗУ, </w:t>
      </w:r>
      <w:r w:rsidRPr="00332032">
        <w:rPr>
          <w:b/>
          <w:caps/>
          <w:sz w:val="28"/>
          <w:szCs w:val="28"/>
        </w:rPr>
        <w:t>ЯКИм відмовлено у затвердженні ЗМІН ДО РЕЄСТРАЦІЙНИХ МАТЕРІАЛІВ та ВНесенні ДО ДЕРЖАВНОГО РЕЄСТРУ ЛІКАРСЬКИХ ЗАСОБІВ УКРАЇНИ</w:t>
      </w:r>
    </w:p>
    <w:p w:rsidR="00615AFB" w:rsidRPr="00332032" w:rsidRDefault="00615AFB" w:rsidP="00332032">
      <w:pPr>
        <w:pStyle w:val="Normal"/>
        <w:ind w:left="284"/>
        <w:jc w:val="center"/>
        <w:rPr>
          <w:u w:val="single"/>
        </w:rPr>
      </w:pPr>
    </w:p>
    <w:tbl>
      <w:tblPr>
        <w:tblpPr w:leftFromText="180" w:rightFromText="180" w:vertAnchor="text" w:tblpX="108" w:tblpY="1"/>
        <w:tblOverlap w:val="never"/>
        <w:tblW w:w="16017"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4A0" w:firstRow="1" w:lastRow="0" w:firstColumn="1" w:lastColumn="0" w:noHBand="0" w:noVBand="1"/>
      </w:tblPr>
      <w:tblGrid>
        <w:gridCol w:w="567"/>
        <w:gridCol w:w="1560"/>
        <w:gridCol w:w="2126"/>
        <w:gridCol w:w="1134"/>
        <w:gridCol w:w="1134"/>
        <w:gridCol w:w="2977"/>
        <w:gridCol w:w="1134"/>
        <w:gridCol w:w="2977"/>
        <w:gridCol w:w="992"/>
        <w:gridCol w:w="1416"/>
      </w:tblGrid>
      <w:tr w:rsidR="00615AFB" w:rsidRPr="0096650D" w:rsidTr="00332032">
        <w:trPr>
          <w:tblHeader/>
        </w:trPr>
        <w:tc>
          <w:tcPr>
            <w:tcW w:w="567" w:type="dxa"/>
            <w:tcBorders>
              <w:top w:val="single" w:sz="4" w:space="0" w:color="auto"/>
              <w:left w:val="single" w:sz="4" w:space="0" w:color="auto"/>
              <w:bottom w:val="single" w:sz="4" w:space="0" w:color="auto"/>
              <w:right w:val="single" w:sz="4" w:space="0" w:color="auto"/>
            </w:tcBorders>
            <w:shd w:val="clear" w:color="auto" w:fill="BFBFBF"/>
          </w:tcPr>
          <w:p w:rsidR="00615AFB" w:rsidRPr="00693FB0" w:rsidRDefault="00615AFB" w:rsidP="00332032">
            <w:pPr>
              <w:tabs>
                <w:tab w:val="left" w:pos="12600"/>
              </w:tabs>
              <w:jc w:val="center"/>
              <w:rPr>
                <w:rFonts w:ascii="Arial" w:hAnsi="Arial" w:cs="Arial"/>
                <w:b/>
                <w:i/>
                <w:sz w:val="16"/>
                <w:szCs w:val="16"/>
              </w:rPr>
            </w:pPr>
            <w:r w:rsidRPr="00693FB0">
              <w:rPr>
                <w:rFonts w:ascii="Arial" w:hAnsi="Arial" w:cs="Arial"/>
                <w:b/>
                <w:i/>
                <w:sz w:val="16"/>
                <w:szCs w:val="16"/>
              </w:rPr>
              <w:t>№ п/п</w:t>
            </w:r>
          </w:p>
        </w:tc>
        <w:tc>
          <w:tcPr>
            <w:tcW w:w="1560" w:type="dxa"/>
            <w:tcBorders>
              <w:top w:val="single" w:sz="4" w:space="0" w:color="auto"/>
              <w:left w:val="single" w:sz="4" w:space="0" w:color="auto"/>
              <w:bottom w:val="single" w:sz="4" w:space="0" w:color="auto"/>
              <w:right w:val="single" w:sz="4" w:space="0" w:color="auto"/>
            </w:tcBorders>
            <w:shd w:val="clear" w:color="auto" w:fill="BFBFBF"/>
          </w:tcPr>
          <w:p w:rsidR="00615AFB" w:rsidRPr="00693FB0" w:rsidRDefault="00615AFB" w:rsidP="00332032">
            <w:pPr>
              <w:tabs>
                <w:tab w:val="left" w:pos="12600"/>
              </w:tabs>
              <w:jc w:val="center"/>
              <w:rPr>
                <w:rFonts w:ascii="Arial" w:hAnsi="Arial" w:cs="Arial"/>
                <w:b/>
                <w:i/>
                <w:sz w:val="16"/>
                <w:szCs w:val="16"/>
              </w:rPr>
            </w:pPr>
            <w:r w:rsidRPr="00693FB0">
              <w:rPr>
                <w:rFonts w:ascii="Arial" w:hAnsi="Arial" w:cs="Arial"/>
                <w:b/>
                <w:i/>
                <w:sz w:val="16"/>
                <w:szCs w:val="16"/>
              </w:rPr>
              <w:t>Назва лікарського засобу</w:t>
            </w:r>
          </w:p>
        </w:tc>
        <w:tc>
          <w:tcPr>
            <w:tcW w:w="2126" w:type="dxa"/>
            <w:tcBorders>
              <w:top w:val="single" w:sz="4" w:space="0" w:color="auto"/>
              <w:left w:val="single" w:sz="4" w:space="0" w:color="auto"/>
              <w:bottom w:val="single" w:sz="4" w:space="0" w:color="auto"/>
              <w:right w:val="single" w:sz="4" w:space="0" w:color="auto"/>
            </w:tcBorders>
            <w:shd w:val="clear" w:color="auto" w:fill="BFBFBF"/>
          </w:tcPr>
          <w:p w:rsidR="00615AFB" w:rsidRPr="00693FB0" w:rsidRDefault="00615AFB" w:rsidP="00332032">
            <w:pPr>
              <w:tabs>
                <w:tab w:val="left" w:pos="12600"/>
              </w:tabs>
              <w:jc w:val="center"/>
              <w:rPr>
                <w:rFonts w:ascii="Arial" w:hAnsi="Arial" w:cs="Arial"/>
                <w:b/>
                <w:i/>
                <w:sz w:val="16"/>
                <w:szCs w:val="16"/>
              </w:rPr>
            </w:pPr>
            <w:r w:rsidRPr="00693FB0">
              <w:rPr>
                <w:rFonts w:ascii="Arial" w:hAnsi="Arial" w:cs="Arial"/>
                <w:b/>
                <w:i/>
                <w:sz w:val="16"/>
                <w:szCs w:val="16"/>
              </w:rPr>
              <w:t>Форма випуску (лікарська форма, упаковка)</w:t>
            </w:r>
          </w:p>
        </w:tc>
        <w:tc>
          <w:tcPr>
            <w:tcW w:w="1134" w:type="dxa"/>
            <w:tcBorders>
              <w:top w:val="single" w:sz="4" w:space="0" w:color="auto"/>
              <w:left w:val="single" w:sz="4" w:space="0" w:color="auto"/>
              <w:bottom w:val="single" w:sz="4" w:space="0" w:color="auto"/>
              <w:right w:val="single" w:sz="4" w:space="0" w:color="auto"/>
            </w:tcBorders>
            <w:shd w:val="clear" w:color="auto" w:fill="BFBFBF"/>
          </w:tcPr>
          <w:p w:rsidR="00615AFB" w:rsidRDefault="00615AFB" w:rsidP="00332032">
            <w:pPr>
              <w:tabs>
                <w:tab w:val="left" w:pos="12600"/>
              </w:tabs>
              <w:ind w:left="-108"/>
              <w:jc w:val="center"/>
              <w:rPr>
                <w:rFonts w:ascii="Arial" w:hAnsi="Arial" w:cs="Arial"/>
                <w:b/>
                <w:i/>
                <w:sz w:val="16"/>
                <w:szCs w:val="16"/>
              </w:rPr>
            </w:pPr>
            <w:r>
              <w:rPr>
                <w:rFonts w:ascii="Arial" w:hAnsi="Arial" w:cs="Arial"/>
                <w:b/>
                <w:i/>
                <w:sz w:val="16"/>
                <w:szCs w:val="16"/>
              </w:rPr>
              <w:t>Заявник</w:t>
            </w:r>
          </w:p>
          <w:p w:rsidR="00615AFB" w:rsidRPr="00693FB0" w:rsidRDefault="00615AFB" w:rsidP="00332032">
            <w:pPr>
              <w:tabs>
                <w:tab w:val="left" w:pos="12600"/>
              </w:tabs>
              <w:ind w:left="-108"/>
              <w:jc w:val="center"/>
              <w:rPr>
                <w:rFonts w:ascii="Arial" w:hAnsi="Arial" w:cs="Arial"/>
                <w:b/>
                <w:i/>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BFBFBF"/>
          </w:tcPr>
          <w:p w:rsidR="00615AFB" w:rsidRPr="00693FB0" w:rsidRDefault="00615AFB" w:rsidP="00332032">
            <w:pPr>
              <w:tabs>
                <w:tab w:val="left" w:pos="12600"/>
              </w:tabs>
              <w:ind w:right="-108"/>
              <w:jc w:val="center"/>
              <w:rPr>
                <w:rFonts w:ascii="Arial" w:hAnsi="Arial" w:cs="Arial"/>
                <w:b/>
                <w:i/>
                <w:sz w:val="16"/>
                <w:szCs w:val="16"/>
              </w:rPr>
            </w:pPr>
            <w:r w:rsidRPr="00693FB0">
              <w:rPr>
                <w:rFonts w:ascii="Arial" w:hAnsi="Arial" w:cs="Arial"/>
                <w:b/>
                <w:i/>
                <w:sz w:val="16"/>
                <w:szCs w:val="16"/>
              </w:rPr>
              <w:t>Країна</w:t>
            </w:r>
          </w:p>
        </w:tc>
        <w:tc>
          <w:tcPr>
            <w:tcW w:w="2977" w:type="dxa"/>
            <w:tcBorders>
              <w:top w:val="single" w:sz="4" w:space="0" w:color="auto"/>
              <w:left w:val="single" w:sz="4" w:space="0" w:color="auto"/>
              <w:bottom w:val="single" w:sz="4" w:space="0" w:color="auto"/>
              <w:right w:val="single" w:sz="4" w:space="0" w:color="auto"/>
            </w:tcBorders>
            <w:shd w:val="clear" w:color="auto" w:fill="BFBFBF"/>
          </w:tcPr>
          <w:p w:rsidR="00615AFB" w:rsidRPr="00693FB0" w:rsidRDefault="00615AFB" w:rsidP="00332032">
            <w:pPr>
              <w:tabs>
                <w:tab w:val="left" w:pos="12600"/>
              </w:tabs>
              <w:jc w:val="center"/>
              <w:rPr>
                <w:rFonts w:ascii="Arial" w:hAnsi="Arial" w:cs="Arial"/>
                <w:b/>
                <w:i/>
                <w:sz w:val="16"/>
                <w:szCs w:val="16"/>
              </w:rPr>
            </w:pPr>
            <w:r w:rsidRPr="00693FB0">
              <w:rPr>
                <w:rFonts w:ascii="Arial" w:hAnsi="Arial" w:cs="Arial"/>
                <w:b/>
                <w:i/>
                <w:sz w:val="16"/>
                <w:szCs w:val="16"/>
              </w:rPr>
              <w:t>Виробник</w:t>
            </w:r>
          </w:p>
        </w:tc>
        <w:tc>
          <w:tcPr>
            <w:tcW w:w="1134" w:type="dxa"/>
            <w:tcBorders>
              <w:top w:val="single" w:sz="4" w:space="0" w:color="auto"/>
              <w:left w:val="single" w:sz="4" w:space="0" w:color="auto"/>
              <w:bottom w:val="single" w:sz="4" w:space="0" w:color="auto"/>
              <w:right w:val="single" w:sz="4" w:space="0" w:color="auto"/>
            </w:tcBorders>
            <w:shd w:val="clear" w:color="auto" w:fill="BFBFBF"/>
          </w:tcPr>
          <w:p w:rsidR="00615AFB" w:rsidRPr="00693FB0" w:rsidRDefault="00615AFB" w:rsidP="00332032">
            <w:pPr>
              <w:tabs>
                <w:tab w:val="left" w:pos="12600"/>
              </w:tabs>
              <w:jc w:val="center"/>
              <w:rPr>
                <w:rFonts w:ascii="Arial" w:hAnsi="Arial" w:cs="Arial"/>
                <w:b/>
                <w:i/>
                <w:sz w:val="16"/>
                <w:szCs w:val="16"/>
              </w:rPr>
            </w:pPr>
            <w:r w:rsidRPr="00693FB0">
              <w:rPr>
                <w:rFonts w:ascii="Arial" w:hAnsi="Arial" w:cs="Arial"/>
                <w:b/>
                <w:i/>
                <w:sz w:val="16"/>
                <w:szCs w:val="16"/>
              </w:rPr>
              <w:t>Країна</w:t>
            </w:r>
          </w:p>
        </w:tc>
        <w:tc>
          <w:tcPr>
            <w:tcW w:w="2977" w:type="dxa"/>
            <w:tcBorders>
              <w:top w:val="single" w:sz="4" w:space="0" w:color="auto"/>
              <w:left w:val="single" w:sz="4" w:space="0" w:color="auto"/>
              <w:bottom w:val="single" w:sz="4" w:space="0" w:color="auto"/>
              <w:right w:val="single" w:sz="4" w:space="0" w:color="auto"/>
            </w:tcBorders>
            <w:shd w:val="clear" w:color="auto" w:fill="BFBFBF"/>
          </w:tcPr>
          <w:p w:rsidR="00615AFB" w:rsidRPr="00693FB0" w:rsidRDefault="00615AFB" w:rsidP="00332032">
            <w:pPr>
              <w:tabs>
                <w:tab w:val="left" w:pos="12600"/>
              </w:tabs>
              <w:jc w:val="center"/>
              <w:rPr>
                <w:rFonts w:ascii="Arial" w:hAnsi="Arial" w:cs="Arial"/>
                <w:b/>
                <w:i/>
                <w:sz w:val="16"/>
                <w:szCs w:val="16"/>
              </w:rPr>
            </w:pPr>
            <w:r w:rsidRPr="00693FB0">
              <w:rPr>
                <w:rFonts w:ascii="Arial" w:hAnsi="Arial" w:cs="Arial"/>
                <w:b/>
                <w:i/>
                <w:sz w:val="16"/>
                <w:szCs w:val="16"/>
              </w:rPr>
              <w:t>Реєстраційна процедура</w:t>
            </w:r>
          </w:p>
        </w:tc>
        <w:tc>
          <w:tcPr>
            <w:tcW w:w="992" w:type="dxa"/>
            <w:tcBorders>
              <w:top w:val="single" w:sz="4" w:space="0" w:color="auto"/>
              <w:left w:val="single" w:sz="4" w:space="0" w:color="auto"/>
              <w:bottom w:val="single" w:sz="4" w:space="0" w:color="auto"/>
              <w:right w:val="single" w:sz="4" w:space="0" w:color="auto"/>
            </w:tcBorders>
            <w:shd w:val="clear" w:color="auto" w:fill="BFBFBF"/>
          </w:tcPr>
          <w:p w:rsidR="00615AFB" w:rsidRPr="00693FB0" w:rsidRDefault="00615AFB" w:rsidP="00332032">
            <w:pPr>
              <w:tabs>
                <w:tab w:val="left" w:pos="12600"/>
              </w:tabs>
              <w:jc w:val="center"/>
              <w:rPr>
                <w:rFonts w:ascii="Arial" w:hAnsi="Arial" w:cs="Arial"/>
                <w:b/>
                <w:i/>
                <w:sz w:val="16"/>
                <w:szCs w:val="16"/>
              </w:rPr>
            </w:pPr>
            <w:r w:rsidRPr="00693FB0">
              <w:rPr>
                <w:rFonts w:ascii="Arial" w:hAnsi="Arial" w:cs="Arial"/>
                <w:b/>
                <w:i/>
                <w:sz w:val="16"/>
                <w:szCs w:val="16"/>
              </w:rPr>
              <w:t>Умови відпуску</w:t>
            </w:r>
          </w:p>
        </w:tc>
        <w:tc>
          <w:tcPr>
            <w:tcW w:w="1416" w:type="dxa"/>
            <w:tcBorders>
              <w:top w:val="single" w:sz="4" w:space="0" w:color="auto"/>
              <w:left w:val="single" w:sz="4" w:space="0" w:color="auto"/>
              <w:bottom w:val="single" w:sz="4" w:space="0" w:color="auto"/>
              <w:right w:val="single" w:sz="4" w:space="0" w:color="auto"/>
            </w:tcBorders>
            <w:shd w:val="clear" w:color="auto" w:fill="BFBFBF"/>
          </w:tcPr>
          <w:p w:rsidR="00615AFB" w:rsidRPr="00693FB0" w:rsidRDefault="00615AFB" w:rsidP="00332032">
            <w:pPr>
              <w:tabs>
                <w:tab w:val="left" w:pos="12600"/>
              </w:tabs>
              <w:ind w:left="-108"/>
              <w:jc w:val="center"/>
              <w:rPr>
                <w:rFonts w:ascii="Arial" w:hAnsi="Arial" w:cs="Arial"/>
                <w:b/>
                <w:i/>
                <w:sz w:val="16"/>
                <w:szCs w:val="16"/>
              </w:rPr>
            </w:pPr>
            <w:r w:rsidRPr="00693FB0">
              <w:rPr>
                <w:rFonts w:ascii="Arial" w:hAnsi="Arial" w:cs="Arial"/>
                <w:b/>
                <w:i/>
                <w:sz w:val="16"/>
                <w:szCs w:val="16"/>
              </w:rPr>
              <w:t>Номер реєстраційного посвідчення</w:t>
            </w:r>
          </w:p>
        </w:tc>
      </w:tr>
      <w:tr w:rsidR="00615AFB" w:rsidRPr="0096650D" w:rsidTr="00332032">
        <w:trPr>
          <w:tblHeader/>
        </w:trPr>
        <w:tc>
          <w:tcPr>
            <w:tcW w:w="567" w:type="dxa"/>
            <w:tcBorders>
              <w:top w:val="single" w:sz="4" w:space="0" w:color="auto"/>
              <w:left w:val="single" w:sz="4" w:space="0" w:color="auto"/>
              <w:bottom w:val="single" w:sz="4" w:space="0" w:color="auto"/>
              <w:right w:val="single" w:sz="4" w:space="0" w:color="auto"/>
            </w:tcBorders>
          </w:tcPr>
          <w:p w:rsidR="00615AFB" w:rsidRPr="00693FB0" w:rsidRDefault="00615AFB" w:rsidP="00332032">
            <w:pPr>
              <w:jc w:val="center"/>
              <w:rPr>
                <w:rFonts w:ascii="Arial" w:hAnsi="Arial" w:cs="Arial"/>
                <w:b/>
                <w:sz w:val="16"/>
                <w:szCs w:val="16"/>
                <w:lang w:eastAsia="en-US"/>
              </w:rPr>
            </w:pPr>
          </w:p>
        </w:tc>
        <w:tc>
          <w:tcPr>
            <w:tcW w:w="1560" w:type="dxa"/>
            <w:tcBorders>
              <w:top w:val="single" w:sz="4" w:space="0" w:color="auto"/>
              <w:left w:val="single" w:sz="4" w:space="0" w:color="auto"/>
              <w:bottom w:val="single" w:sz="4" w:space="0" w:color="auto"/>
              <w:right w:val="single" w:sz="4" w:space="0" w:color="auto"/>
            </w:tcBorders>
          </w:tcPr>
          <w:p w:rsidR="00615AFB" w:rsidRPr="00693FB0" w:rsidRDefault="00615AFB" w:rsidP="00332032">
            <w:pPr>
              <w:tabs>
                <w:tab w:val="left" w:pos="12600"/>
              </w:tabs>
              <w:jc w:val="center"/>
              <w:rPr>
                <w:rFonts w:ascii="Arial" w:hAnsi="Arial" w:cs="Arial"/>
                <w:b/>
                <w:i/>
                <w:color w:val="000000"/>
                <w:sz w:val="16"/>
                <w:szCs w:val="16"/>
              </w:rPr>
            </w:pPr>
          </w:p>
        </w:tc>
        <w:tc>
          <w:tcPr>
            <w:tcW w:w="2126" w:type="dxa"/>
            <w:tcBorders>
              <w:top w:val="single" w:sz="4" w:space="0" w:color="auto"/>
              <w:left w:val="single" w:sz="4" w:space="0" w:color="auto"/>
              <w:bottom w:val="single" w:sz="4" w:space="0" w:color="auto"/>
              <w:right w:val="single" w:sz="4" w:space="0" w:color="auto"/>
            </w:tcBorders>
          </w:tcPr>
          <w:p w:rsidR="00615AFB" w:rsidRPr="00693FB0" w:rsidRDefault="00615AFB" w:rsidP="00332032">
            <w:pPr>
              <w:tabs>
                <w:tab w:val="left" w:pos="12600"/>
              </w:tabs>
              <w:jc w:val="center"/>
              <w:rPr>
                <w:rFonts w:ascii="Arial" w:hAnsi="Arial" w:cs="Arial"/>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tcPr>
          <w:p w:rsidR="00615AFB" w:rsidRPr="00693FB0" w:rsidRDefault="00615AFB" w:rsidP="00332032">
            <w:pPr>
              <w:tabs>
                <w:tab w:val="left" w:pos="12600"/>
              </w:tabs>
              <w:jc w:val="center"/>
              <w:rPr>
                <w:rFonts w:ascii="Arial" w:hAnsi="Arial" w:cs="Arial"/>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tcPr>
          <w:p w:rsidR="00615AFB" w:rsidRPr="00693FB0" w:rsidRDefault="00615AFB" w:rsidP="00332032">
            <w:pPr>
              <w:tabs>
                <w:tab w:val="left" w:pos="12600"/>
              </w:tabs>
              <w:jc w:val="center"/>
              <w:rPr>
                <w:rFonts w:ascii="Arial" w:hAnsi="Arial" w:cs="Arial"/>
                <w:color w:val="000000"/>
                <w:sz w:val="16"/>
                <w:szCs w:val="16"/>
              </w:rPr>
            </w:pPr>
          </w:p>
        </w:tc>
        <w:tc>
          <w:tcPr>
            <w:tcW w:w="2977" w:type="dxa"/>
            <w:tcBorders>
              <w:top w:val="single" w:sz="4" w:space="0" w:color="auto"/>
              <w:left w:val="single" w:sz="4" w:space="0" w:color="auto"/>
              <w:bottom w:val="single" w:sz="4" w:space="0" w:color="auto"/>
              <w:right w:val="single" w:sz="4" w:space="0" w:color="auto"/>
            </w:tcBorders>
          </w:tcPr>
          <w:p w:rsidR="00615AFB" w:rsidRPr="00693FB0" w:rsidRDefault="00615AFB" w:rsidP="00332032">
            <w:pPr>
              <w:tabs>
                <w:tab w:val="left" w:pos="12600"/>
              </w:tabs>
              <w:jc w:val="center"/>
              <w:rPr>
                <w:rFonts w:ascii="Arial" w:hAnsi="Arial" w:cs="Arial"/>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tcPr>
          <w:p w:rsidR="00615AFB" w:rsidRPr="00693FB0" w:rsidRDefault="00615AFB" w:rsidP="00332032">
            <w:pPr>
              <w:tabs>
                <w:tab w:val="left" w:pos="12600"/>
              </w:tabs>
              <w:jc w:val="center"/>
              <w:rPr>
                <w:rFonts w:ascii="Arial" w:hAnsi="Arial" w:cs="Arial"/>
                <w:color w:val="000000"/>
                <w:sz w:val="16"/>
                <w:szCs w:val="16"/>
              </w:rPr>
            </w:pPr>
          </w:p>
        </w:tc>
        <w:tc>
          <w:tcPr>
            <w:tcW w:w="2977" w:type="dxa"/>
            <w:tcBorders>
              <w:top w:val="single" w:sz="4" w:space="0" w:color="auto"/>
              <w:left w:val="single" w:sz="4" w:space="0" w:color="auto"/>
              <w:bottom w:val="single" w:sz="4" w:space="0" w:color="auto"/>
              <w:right w:val="single" w:sz="4" w:space="0" w:color="auto"/>
            </w:tcBorders>
          </w:tcPr>
          <w:p w:rsidR="00615AFB" w:rsidRPr="00693FB0" w:rsidRDefault="00615AFB" w:rsidP="00332032">
            <w:pPr>
              <w:tabs>
                <w:tab w:val="left" w:pos="12600"/>
              </w:tabs>
              <w:jc w:val="center"/>
              <w:rPr>
                <w:rFonts w:ascii="Arial" w:hAnsi="Arial" w:cs="Arial"/>
                <w:color w:val="000000"/>
                <w:sz w:val="16"/>
                <w:szCs w:val="16"/>
              </w:rPr>
            </w:pPr>
          </w:p>
        </w:tc>
        <w:tc>
          <w:tcPr>
            <w:tcW w:w="992" w:type="dxa"/>
            <w:tcBorders>
              <w:top w:val="single" w:sz="4" w:space="0" w:color="auto"/>
              <w:left w:val="single" w:sz="4" w:space="0" w:color="auto"/>
              <w:bottom w:val="single" w:sz="4" w:space="0" w:color="auto"/>
              <w:right w:val="single" w:sz="4" w:space="0" w:color="auto"/>
            </w:tcBorders>
          </w:tcPr>
          <w:p w:rsidR="00615AFB" w:rsidRPr="00693FB0" w:rsidRDefault="00615AFB" w:rsidP="00332032">
            <w:pPr>
              <w:tabs>
                <w:tab w:val="left" w:pos="12600"/>
              </w:tabs>
              <w:jc w:val="center"/>
              <w:rPr>
                <w:rFonts w:ascii="Arial" w:hAnsi="Arial" w:cs="Arial"/>
                <w:b/>
                <w:i/>
                <w:color w:val="000000"/>
                <w:sz w:val="16"/>
                <w:szCs w:val="16"/>
              </w:rPr>
            </w:pPr>
          </w:p>
        </w:tc>
        <w:tc>
          <w:tcPr>
            <w:tcW w:w="1416" w:type="dxa"/>
            <w:tcBorders>
              <w:top w:val="single" w:sz="4" w:space="0" w:color="auto"/>
              <w:left w:val="single" w:sz="4" w:space="0" w:color="auto"/>
              <w:bottom w:val="single" w:sz="4" w:space="0" w:color="auto"/>
              <w:right w:val="single" w:sz="4" w:space="0" w:color="auto"/>
            </w:tcBorders>
          </w:tcPr>
          <w:p w:rsidR="00615AFB" w:rsidRPr="00693FB0" w:rsidRDefault="00615AFB" w:rsidP="00332032">
            <w:pPr>
              <w:tabs>
                <w:tab w:val="left" w:pos="12600"/>
              </w:tabs>
              <w:jc w:val="center"/>
              <w:rPr>
                <w:rFonts w:ascii="Arial" w:hAnsi="Arial" w:cs="Arial"/>
                <w:sz w:val="16"/>
                <w:szCs w:val="16"/>
              </w:rPr>
            </w:pPr>
          </w:p>
        </w:tc>
      </w:tr>
      <w:tr w:rsidR="00615AFB" w:rsidRPr="00695694" w:rsidTr="00332032">
        <w:trPr>
          <w:trHeight w:val="654"/>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615AFB" w:rsidRPr="006F5FC0" w:rsidRDefault="00615AFB" w:rsidP="00332032">
            <w:pPr>
              <w:pStyle w:val="msolistparagraph0"/>
              <w:numPr>
                <w:ilvl w:val="0"/>
                <w:numId w:val="9"/>
              </w:numPr>
              <w:tabs>
                <w:tab w:val="left" w:pos="12600"/>
              </w:tabs>
              <w:ind w:left="360"/>
              <w:rPr>
                <w:rFonts w:ascii="Arial" w:hAnsi="Arial" w:cs="Arial"/>
                <w:b/>
                <w:sz w:val="16"/>
                <w:szCs w:val="16"/>
                <w:lang w:eastAsia="en-US"/>
              </w:rPr>
            </w:pPr>
          </w:p>
        </w:tc>
        <w:tc>
          <w:tcPr>
            <w:tcW w:w="1560" w:type="dxa"/>
            <w:tcBorders>
              <w:top w:val="single" w:sz="4" w:space="0" w:color="auto"/>
              <w:left w:val="single" w:sz="4" w:space="0" w:color="000000"/>
              <w:bottom w:val="single" w:sz="4" w:space="0" w:color="auto"/>
              <w:right w:val="single" w:sz="4" w:space="0" w:color="auto"/>
            </w:tcBorders>
            <w:shd w:val="clear" w:color="auto" w:fill="FFFFFF"/>
          </w:tcPr>
          <w:p w:rsidR="00615AFB" w:rsidRPr="00E0673A" w:rsidRDefault="00615AFB" w:rsidP="00332032">
            <w:pPr>
              <w:pStyle w:val="Normal"/>
              <w:tabs>
                <w:tab w:val="left" w:pos="12600"/>
              </w:tabs>
              <w:rPr>
                <w:rFonts w:ascii="Arial" w:hAnsi="Arial" w:cs="Arial"/>
                <w:b/>
                <w:i/>
                <w:color w:val="000000"/>
                <w:sz w:val="16"/>
                <w:szCs w:val="16"/>
              </w:rPr>
            </w:pPr>
            <w:r w:rsidRPr="00E0673A">
              <w:rPr>
                <w:rFonts w:ascii="Arial" w:hAnsi="Arial" w:cs="Arial"/>
                <w:b/>
                <w:sz w:val="16"/>
                <w:szCs w:val="16"/>
              </w:rPr>
              <w:t xml:space="preserve">ТРЕКОНДІ </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615AFB" w:rsidRPr="00E0673A" w:rsidRDefault="00615AFB" w:rsidP="00332032">
            <w:pPr>
              <w:pStyle w:val="Normal"/>
              <w:tabs>
                <w:tab w:val="left" w:pos="12600"/>
              </w:tabs>
              <w:rPr>
                <w:rFonts w:ascii="Arial" w:hAnsi="Arial" w:cs="Arial"/>
                <w:color w:val="000000"/>
                <w:sz w:val="16"/>
                <w:szCs w:val="16"/>
                <w:lang w:val="ru-RU"/>
              </w:rPr>
            </w:pPr>
            <w:r w:rsidRPr="00E0673A">
              <w:rPr>
                <w:rFonts w:ascii="Arial" w:hAnsi="Arial" w:cs="Arial"/>
                <w:color w:val="000000"/>
                <w:sz w:val="16"/>
                <w:szCs w:val="16"/>
                <w:lang w:val="ru-RU"/>
              </w:rPr>
              <w:t>порошок для розчину для інфузій, по 1 г; 1 або 5 флаконів з порошком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15AFB" w:rsidRPr="00E0673A" w:rsidRDefault="00615AFB" w:rsidP="00332032">
            <w:pPr>
              <w:pStyle w:val="Normal"/>
              <w:tabs>
                <w:tab w:val="left" w:pos="12600"/>
              </w:tabs>
              <w:jc w:val="center"/>
              <w:rPr>
                <w:rFonts w:ascii="Arial" w:hAnsi="Arial" w:cs="Arial"/>
                <w:color w:val="000000"/>
                <w:sz w:val="16"/>
                <w:szCs w:val="16"/>
                <w:lang w:val="ru-RU"/>
              </w:rPr>
            </w:pPr>
            <w:r w:rsidRPr="00E0673A">
              <w:rPr>
                <w:rFonts w:ascii="Arial" w:hAnsi="Arial" w:cs="Arial"/>
                <w:color w:val="000000"/>
                <w:sz w:val="16"/>
                <w:szCs w:val="16"/>
                <w:lang w:val="ru-RU"/>
              </w:rPr>
              <w:t>Медак Гезельшафт фюр клініше Шпеціальпрепарате 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15AFB" w:rsidRPr="00E0673A" w:rsidRDefault="00615AFB" w:rsidP="00332032">
            <w:pPr>
              <w:pStyle w:val="Normal"/>
              <w:tabs>
                <w:tab w:val="left" w:pos="12600"/>
              </w:tabs>
              <w:jc w:val="center"/>
              <w:rPr>
                <w:rFonts w:ascii="Arial" w:hAnsi="Arial" w:cs="Arial"/>
                <w:color w:val="000000"/>
                <w:sz w:val="16"/>
                <w:szCs w:val="16"/>
              </w:rPr>
            </w:pPr>
            <w:r w:rsidRPr="00E0673A">
              <w:rPr>
                <w:rFonts w:ascii="Arial" w:hAnsi="Arial" w:cs="Arial"/>
                <w:color w:val="000000"/>
                <w:sz w:val="16"/>
                <w:szCs w:val="16"/>
              </w:rPr>
              <w:t>Німеччина</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615AFB" w:rsidRPr="00E0673A" w:rsidRDefault="00615AFB" w:rsidP="00332032">
            <w:pPr>
              <w:pStyle w:val="Normal"/>
              <w:tabs>
                <w:tab w:val="left" w:pos="12600"/>
              </w:tabs>
              <w:jc w:val="center"/>
              <w:rPr>
                <w:rFonts w:ascii="Arial" w:hAnsi="Arial" w:cs="Arial"/>
                <w:color w:val="000000"/>
                <w:sz w:val="16"/>
                <w:szCs w:val="16"/>
              </w:rPr>
            </w:pPr>
            <w:r w:rsidRPr="00E0673A">
              <w:rPr>
                <w:rFonts w:ascii="Arial" w:hAnsi="Arial" w:cs="Arial"/>
                <w:color w:val="000000"/>
                <w:sz w:val="16"/>
                <w:szCs w:val="16"/>
              </w:rPr>
              <w:t>маркування та вторинне пакування, випробування/контроль якості, випуск серії:</w:t>
            </w:r>
            <w:r w:rsidRPr="00E0673A">
              <w:rPr>
                <w:rFonts w:ascii="Arial" w:hAnsi="Arial" w:cs="Arial"/>
                <w:color w:val="000000"/>
                <w:sz w:val="16"/>
                <w:szCs w:val="16"/>
              </w:rPr>
              <w:br/>
              <w:t xml:space="preserve">Медак Гезельшафт фюр клініше Шпеціальпрепарате м.б.Х, Німеччина </w:t>
            </w:r>
            <w:r w:rsidRPr="00E0673A">
              <w:rPr>
                <w:rFonts w:ascii="Arial" w:hAnsi="Arial" w:cs="Arial"/>
                <w:color w:val="000000"/>
                <w:sz w:val="16"/>
                <w:szCs w:val="16"/>
              </w:rPr>
              <w:br/>
              <w:t>виробництво лікарського засобу, первинне пакування, випробування/контроль якості:</w:t>
            </w:r>
            <w:r w:rsidRPr="00E0673A">
              <w:rPr>
                <w:rFonts w:ascii="Arial" w:hAnsi="Arial" w:cs="Arial"/>
                <w:color w:val="000000"/>
                <w:sz w:val="16"/>
                <w:szCs w:val="16"/>
              </w:rPr>
              <w:br/>
              <w:t>Онкотек Фарма Продакшн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15AFB" w:rsidRPr="00E0673A" w:rsidRDefault="00615AFB" w:rsidP="00332032">
            <w:pPr>
              <w:pStyle w:val="Normal"/>
              <w:tabs>
                <w:tab w:val="left" w:pos="12600"/>
              </w:tabs>
              <w:jc w:val="center"/>
              <w:rPr>
                <w:rFonts w:ascii="Arial" w:hAnsi="Arial" w:cs="Arial"/>
                <w:color w:val="000000"/>
                <w:sz w:val="16"/>
                <w:szCs w:val="16"/>
              </w:rPr>
            </w:pPr>
            <w:r w:rsidRPr="00E0673A">
              <w:rPr>
                <w:rFonts w:ascii="Arial" w:hAnsi="Arial" w:cs="Arial"/>
                <w:color w:val="000000"/>
                <w:sz w:val="16"/>
                <w:szCs w:val="16"/>
              </w:rPr>
              <w:t>Німеччина</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615AFB" w:rsidRPr="00E0673A" w:rsidRDefault="00615AFB" w:rsidP="00332032">
            <w:pPr>
              <w:pStyle w:val="Normal"/>
              <w:tabs>
                <w:tab w:val="left" w:pos="12600"/>
              </w:tabs>
              <w:jc w:val="center"/>
              <w:rPr>
                <w:rFonts w:ascii="Arial" w:hAnsi="Arial" w:cs="Arial"/>
                <w:color w:val="000000"/>
                <w:sz w:val="16"/>
                <w:szCs w:val="16"/>
              </w:rPr>
            </w:pPr>
            <w:r w:rsidRPr="00E0673A">
              <w:rPr>
                <w:rFonts w:ascii="Arial" w:hAnsi="Arial" w:cs="Arial"/>
                <w:color w:val="000000"/>
                <w:sz w:val="16"/>
                <w:szCs w:val="16"/>
              </w:rPr>
              <w:t>В.І.10, тип ІАнп</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615AFB" w:rsidRPr="00E0673A" w:rsidRDefault="00615AFB" w:rsidP="00332032">
            <w:pPr>
              <w:pStyle w:val="Normal"/>
              <w:tabs>
                <w:tab w:val="left" w:pos="12600"/>
              </w:tabs>
              <w:ind w:left="-114"/>
              <w:jc w:val="center"/>
              <w:rPr>
                <w:rFonts w:ascii="Arial" w:hAnsi="Arial" w:cs="Arial"/>
                <w:b/>
                <w:i/>
                <w:color w:val="000000"/>
                <w:sz w:val="16"/>
                <w:szCs w:val="16"/>
              </w:rPr>
            </w:pPr>
            <w:r w:rsidRPr="00E0673A">
              <w:rPr>
                <w:rFonts w:ascii="Arial" w:hAnsi="Arial" w:cs="Arial"/>
                <w:i/>
                <w:sz w:val="16"/>
                <w:szCs w:val="16"/>
              </w:rPr>
              <w:t>за рецептом</w:t>
            </w:r>
          </w:p>
        </w:tc>
        <w:tc>
          <w:tcPr>
            <w:tcW w:w="1416" w:type="dxa"/>
            <w:tcBorders>
              <w:top w:val="single" w:sz="4" w:space="0" w:color="auto"/>
              <w:left w:val="single" w:sz="4" w:space="0" w:color="000000"/>
              <w:bottom w:val="single" w:sz="4" w:space="0" w:color="auto"/>
              <w:right w:val="single" w:sz="4" w:space="0" w:color="000000"/>
            </w:tcBorders>
            <w:shd w:val="clear" w:color="auto" w:fill="FFFFFF"/>
          </w:tcPr>
          <w:p w:rsidR="00615AFB" w:rsidRPr="00E0673A" w:rsidRDefault="00615AFB" w:rsidP="00332032">
            <w:pPr>
              <w:pStyle w:val="Normal"/>
              <w:tabs>
                <w:tab w:val="left" w:pos="12600"/>
              </w:tabs>
              <w:jc w:val="center"/>
              <w:rPr>
                <w:rFonts w:ascii="Arial" w:hAnsi="Arial" w:cs="Arial"/>
                <w:sz w:val="16"/>
                <w:szCs w:val="16"/>
              </w:rPr>
            </w:pPr>
            <w:r w:rsidRPr="00E0673A">
              <w:rPr>
                <w:rFonts w:ascii="Arial" w:hAnsi="Arial" w:cs="Arial"/>
                <w:sz w:val="16"/>
                <w:szCs w:val="16"/>
              </w:rPr>
              <w:t>UA/19579/01/01</w:t>
            </w:r>
          </w:p>
        </w:tc>
      </w:tr>
      <w:tr w:rsidR="00615AFB" w:rsidRPr="00695694" w:rsidTr="00332032">
        <w:trPr>
          <w:trHeight w:val="654"/>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615AFB" w:rsidRPr="006F5FC0" w:rsidRDefault="00615AFB" w:rsidP="00332032">
            <w:pPr>
              <w:pStyle w:val="msolistparagraph0"/>
              <w:numPr>
                <w:ilvl w:val="0"/>
                <w:numId w:val="9"/>
              </w:numPr>
              <w:tabs>
                <w:tab w:val="left" w:pos="12600"/>
              </w:tabs>
              <w:ind w:left="360"/>
              <w:rPr>
                <w:rFonts w:ascii="Arial" w:hAnsi="Arial" w:cs="Arial"/>
                <w:b/>
                <w:sz w:val="16"/>
                <w:szCs w:val="16"/>
                <w:lang w:eastAsia="en-US"/>
              </w:rPr>
            </w:pPr>
          </w:p>
        </w:tc>
        <w:tc>
          <w:tcPr>
            <w:tcW w:w="1560" w:type="dxa"/>
            <w:tcBorders>
              <w:top w:val="single" w:sz="4" w:space="0" w:color="auto"/>
              <w:left w:val="single" w:sz="4" w:space="0" w:color="000000"/>
              <w:bottom w:val="single" w:sz="4" w:space="0" w:color="auto"/>
              <w:right w:val="single" w:sz="4" w:space="0" w:color="auto"/>
            </w:tcBorders>
            <w:shd w:val="clear" w:color="auto" w:fill="FFFFFF"/>
          </w:tcPr>
          <w:p w:rsidR="00615AFB" w:rsidRPr="00E0673A" w:rsidRDefault="00615AFB" w:rsidP="00332032">
            <w:pPr>
              <w:pStyle w:val="Normal"/>
              <w:tabs>
                <w:tab w:val="left" w:pos="12600"/>
              </w:tabs>
              <w:rPr>
                <w:rFonts w:ascii="Arial" w:hAnsi="Arial" w:cs="Arial"/>
                <w:b/>
                <w:i/>
                <w:color w:val="000000"/>
                <w:sz w:val="16"/>
                <w:szCs w:val="16"/>
              </w:rPr>
            </w:pPr>
            <w:r w:rsidRPr="00E0673A">
              <w:rPr>
                <w:rFonts w:ascii="Arial" w:hAnsi="Arial" w:cs="Arial"/>
                <w:b/>
                <w:sz w:val="16"/>
                <w:szCs w:val="16"/>
              </w:rPr>
              <w:t xml:space="preserve">ТРЕКОНДІ </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615AFB" w:rsidRPr="00E0673A" w:rsidRDefault="00615AFB" w:rsidP="00332032">
            <w:pPr>
              <w:pStyle w:val="Normal"/>
              <w:tabs>
                <w:tab w:val="left" w:pos="12600"/>
              </w:tabs>
              <w:rPr>
                <w:rFonts w:ascii="Arial" w:hAnsi="Arial" w:cs="Arial"/>
                <w:color w:val="000000"/>
                <w:sz w:val="16"/>
                <w:szCs w:val="16"/>
                <w:lang w:val="ru-RU"/>
              </w:rPr>
            </w:pPr>
            <w:r w:rsidRPr="00E0673A">
              <w:rPr>
                <w:rFonts w:ascii="Arial" w:hAnsi="Arial" w:cs="Arial"/>
                <w:color w:val="000000"/>
                <w:sz w:val="16"/>
                <w:szCs w:val="16"/>
                <w:lang w:val="ru-RU"/>
              </w:rPr>
              <w:t>порошок для розчину для інфузій, по 5 г; 1 або 5 флаконів з порошком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15AFB" w:rsidRPr="00E0673A" w:rsidRDefault="00615AFB" w:rsidP="00332032">
            <w:pPr>
              <w:pStyle w:val="Normal"/>
              <w:tabs>
                <w:tab w:val="left" w:pos="12600"/>
              </w:tabs>
              <w:jc w:val="center"/>
              <w:rPr>
                <w:rFonts w:ascii="Arial" w:hAnsi="Arial" w:cs="Arial"/>
                <w:color w:val="000000"/>
                <w:sz w:val="16"/>
                <w:szCs w:val="16"/>
                <w:lang w:val="ru-RU"/>
              </w:rPr>
            </w:pPr>
            <w:r w:rsidRPr="00E0673A">
              <w:rPr>
                <w:rFonts w:ascii="Arial" w:hAnsi="Arial" w:cs="Arial"/>
                <w:color w:val="000000"/>
                <w:sz w:val="16"/>
                <w:szCs w:val="16"/>
                <w:lang w:val="ru-RU"/>
              </w:rPr>
              <w:t>Медак Гезельшафт фюр клініше Шпеціальпрепарате 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15AFB" w:rsidRPr="00E0673A" w:rsidRDefault="00615AFB" w:rsidP="00332032">
            <w:pPr>
              <w:pStyle w:val="Normal"/>
              <w:tabs>
                <w:tab w:val="left" w:pos="12600"/>
              </w:tabs>
              <w:jc w:val="center"/>
              <w:rPr>
                <w:rFonts w:ascii="Arial" w:hAnsi="Arial" w:cs="Arial"/>
                <w:color w:val="000000"/>
                <w:sz w:val="16"/>
                <w:szCs w:val="16"/>
              </w:rPr>
            </w:pPr>
            <w:r w:rsidRPr="00E0673A">
              <w:rPr>
                <w:rFonts w:ascii="Arial" w:hAnsi="Arial" w:cs="Arial"/>
                <w:color w:val="000000"/>
                <w:sz w:val="16"/>
                <w:szCs w:val="16"/>
              </w:rPr>
              <w:t>Німеччина</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615AFB" w:rsidRPr="00E0673A" w:rsidRDefault="00615AFB" w:rsidP="00332032">
            <w:pPr>
              <w:pStyle w:val="Normal"/>
              <w:tabs>
                <w:tab w:val="left" w:pos="12600"/>
              </w:tabs>
              <w:jc w:val="center"/>
              <w:rPr>
                <w:rFonts w:ascii="Arial" w:hAnsi="Arial" w:cs="Arial"/>
                <w:color w:val="000000"/>
                <w:sz w:val="16"/>
                <w:szCs w:val="16"/>
              </w:rPr>
            </w:pPr>
            <w:r w:rsidRPr="00E0673A">
              <w:rPr>
                <w:rFonts w:ascii="Arial" w:hAnsi="Arial" w:cs="Arial"/>
                <w:color w:val="000000"/>
                <w:sz w:val="16"/>
                <w:szCs w:val="16"/>
              </w:rPr>
              <w:t>маркування та вторинне пакування, випробування/контроль якості, випуск серії:</w:t>
            </w:r>
            <w:r w:rsidRPr="00E0673A">
              <w:rPr>
                <w:rFonts w:ascii="Arial" w:hAnsi="Arial" w:cs="Arial"/>
                <w:color w:val="000000"/>
                <w:sz w:val="16"/>
                <w:szCs w:val="16"/>
              </w:rPr>
              <w:br/>
              <w:t xml:space="preserve">Медак Гезельшафт фюр клініше Шпеціальпрепарате м.б.Х, Німеччина </w:t>
            </w:r>
            <w:r w:rsidRPr="00E0673A">
              <w:rPr>
                <w:rFonts w:ascii="Arial" w:hAnsi="Arial" w:cs="Arial"/>
                <w:color w:val="000000"/>
                <w:sz w:val="16"/>
                <w:szCs w:val="16"/>
              </w:rPr>
              <w:br/>
              <w:t>виробництво лікарського засобу, первинне пакування, випробування/контроль якості:</w:t>
            </w:r>
            <w:r w:rsidRPr="00E0673A">
              <w:rPr>
                <w:rFonts w:ascii="Arial" w:hAnsi="Arial" w:cs="Arial"/>
                <w:color w:val="000000"/>
                <w:sz w:val="16"/>
                <w:szCs w:val="16"/>
              </w:rPr>
              <w:br/>
              <w:t>Онкотек Фарма Продакшн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15AFB" w:rsidRPr="00E0673A" w:rsidRDefault="00615AFB" w:rsidP="00332032">
            <w:pPr>
              <w:pStyle w:val="Normal"/>
              <w:tabs>
                <w:tab w:val="left" w:pos="12600"/>
              </w:tabs>
              <w:jc w:val="center"/>
              <w:rPr>
                <w:rFonts w:ascii="Arial" w:hAnsi="Arial" w:cs="Arial"/>
                <w:color w:val="000000"/>
                <w:sz w:val="16"/>
                <w:szCs w:val="16"/>
              </w:rPr>
            </w:pPr>
            <w:r w:rsidRPr="00E0673A">
              <w:rPr>
                <w:rFonts w:ascii="Arial" w:hAnsi="Arial" w:cs="Arial"/>
                <w:color w:val="000000"/>
                <w:sz w:val="16"/>
                <w:szCs w:val="16"/>
              </w:rPr>
              <w:t>Німеччина</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615AFB" w:rsidRPr="00E0673A" w:rsidRDefault="00615AFB" w:rsidP="00332032">
            <w:pPr>
              <w:pStyle w:val="Normal"/>
              <w:tabs>
                <w:tab w:val="left" w:pos="12600"/>
              </w:tabs>
              <w:jc w:val="center"/>
              <w:rPr>
                <w:rFonts w:ascii="Arial" w:hAnsi="Arial" w:cs="Arial"/>
                <w:color w:val="000000"/>
                <w:sz w:val="16"/>
                <w:szCs w:val="16"/>
              </w:rPr>
            </w:pPr>
            <w:r w:rsidRPr="00E0673A">
              <w:rPr>
                <w:rFonts w:ascii="Arial" w:hAnsi="Arial" w:cs="Arial"/>
                <w:color w:val="000000"/>
                <w:sz w:val="16"/>
                <w:szCs w:val="16"/>
              </w:rPr>
              <w:t>В.І.10, тип ІАнп</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615AFB" w:rsidRPr="00E0673A" w:rsidRDefault="00615AFB" w:rsidP="00332032">
            <w:pPr>
              <w:pStyle w:val="Normal"/>
              <w:tabs>
                <w:tab w:val="left" w:pos="12600"/>
              </w:tabs>
              <w:ind w:left="-114"/>
              <w:jc w:val="center"/>
              <w:rPr>
                <w:rFonts w:ascii="Arial" w:hAnsi="Arial" w:cs="Arial"/>
                <w:b/>
                <w:i/>
                <w:color w:val="000000"/>
                <w:sz w:val="16"/>
                <w:szCs w:val="16"/>
              </w:rPr>
            </w:pPr>
            <w:r w:rsidRPr="00E0673A">
              <w:rPr>
                <w:rFonts w:ascii="Arial" w:hAnsi="Arial" w:cs="Arial"/>
                <w:i/>
                <w:sz w:val="16"/>
                <w:szCs w:val="16"/>
              </w:rPr>
              <w:t>за рецептом</w:t>
            </w:r>
          </w:p>
        </w:tc>
        <w:tc>
          <w:tcPr>
            <w:tcW w:w="1416" w:type="dxa"/>
            <w:tcBorders>
              <w:top w:val="single" w:sz="4" w:space="0" w:color="auto"/>
              <w:left w:val="single" w:sz="4" w:space="0" w:color="000000"/>
              <w:bottom w:val="single" w:sz="4" w:space="0" w:color="auto"/>
              <w:right w:val="single" w:sz="4" w:space="0" w:color="000000"/>
            </w:tcBorders>
            <w:shd w:val="clear" w:color="auto" w:fill="FFFFFF"/>
          </w:tcPr>
          <w:p w:rsidR="00615AFB" w:rsidRPr="00E0673A" w:rsidRDefault="00615AFB" w:rsidP="00332032">
            <w:pPr>
              <w:pStyle w:val="Normal"/>
              <w:tabs>
                <w:tab w:val="left" w:pos="12600"/>
              </w:tabs>
              <w:jc w:val="center"/>
              <w:rPr>
                <w:rFonts w:ascii="Arial" w:hAnsi="Arial" w:cs="Arial"/>
                <w:sz w:val="16"/>
                <w:szCs w:val="16"/>
              </w:rPr>
            </w:pPr>
            <w:r w:rsidRPr="00E0673A">
              <w:rPr>
                <w:rFonts w:ascii="Arial" w:hAnsi="Arial" w:cs="Arial"/>
                <w:sz w:val="16"/>
                <w:szCs w:val="16"/>
              </w:rPr>
              <w:t>UA/19579/01/02</w:t>
            </w:r>
          </w:p>
        </w:tc>
      </w:tr>
      <w:tr w:rsidR="00615AFB" w:rsidRPr="00695694" w:rsidTr="00332032">
        <w:trPr>
          <w:trHeight w:val="654"/>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615AFB" w:rsidRPr="006F5FC0" w:rsidRDefault="00615AFB" w:rsidP="00332032">
            <w:pPr>
              <w:pStyle w:val="msolistparagraph0"/>
              <w:numPr>
                <w:ilvl w:val="0"/>
                <w:numId w:val="9"/>
              </w:numPr>
              <w:tabs>
                <w:tab w:val="left" w:pos="12600"/>
              </w:tabs>
              <w:ind w:left="360"/>
              <w:rPr>
                <w:rFonts w:ascii="Arial" w:hAnsi="Arial" w:cs="Arial"/>
                <w:b/>
                <w:sz w:val="16"/>
                <w:szCs w:val="16"/>
                <w:lang w:eastAsia="en-US"/>
              </w:rPr>
            </w:pPr>
          </w:p>
        </w:tc>
        <w:tc>
          <w:tcPr>
            <w:tcW w:w="1560" w:type="dxa"/>
            <w:tcBorders>
              <w:top w:val="single" w:sz="4" w:space="0" w:color="auto"/>
              <w:left w:val="single" w:sz="4" w:space="0" w:color="000000"/>
              <w:bottom w:val="single" w:sz="4" w:space="0" w:color="auto"/>
              <w:right w:val="single" w:sz="4" w:space="0" w:color="auto"/>
            </w:tcBorders>
            <w:shd w:val="clear" w:color="auto" w:fill="FFFFFF"/>
          </w:tcPr>
          <w:p w:rsidR="00615AFB" w:rsidRPr="00974B11" w:rsidRDefault="00615AFB" w:rsidP="00332032">
            <w:pPr>
              <w:pStyle w:val="Normal"/>
              <w:tabs>
                <w:tab w:val="left" w:pos="12600"/>
              </w:tabs>
              <w:rPr>
                <w:rFonts w:ascii="Arial" w:hAnsi="Arial" w:cs="Arial"/>
                <w:b/>
                <w:i/>
                <w:color w:val="000000"/>
                <w:sz w:val="16"/>
                <w:szCs w:val="16"/>
              </w:rPr>
            </w:pPr>
            <w:r w:rsidRPr="00974B11">
              <w:rPr>
                <w:rFonts w:ascii="Arial" w:hAnsi="Arial" w:cs="Arial"/>
                <w:b/>
                <w:sz w:val="16"/>
                <w:szCs w:val="16"/>
              </w:rPr>
              <w:t>ФЕБУКСОСТАТ КРКА</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615AFB" w:rsidRPr="00974B11" w:rsidRDefault="00615AFB" w:rsidP="00332032">
            <w:pPr>
              <w:pStyle w:val="Normal"/>
              <w:tabs>
                <w:tab w:val="left" w:pos="12600"/>
              </w:tabs>
              <w:rPr>
                <w:rFonts w:ascii="Arial" w:hAnsi="Arial" w:cs="Arial"/>
                <w:color w:val="000000"/>
                <w:sz w:val="16"/>
                <w:szCs w:val="16"/>
                <w:lang w:val="ru-RU"/>
              </w:rPr>
            </w:pPr>
            <w:r w:rsidRPr="00974B11">
              <w:rPr>
                <w:rFonts w:ascii="Arial" w:hAnsi="Arial" w:cs="Arial"/>
                <w:color w:val="000000"/>
                <w:sz w:val="16"/>
                <w:szCs w:val="16"/>
                <w:lang w:val="ru-RU"/>
              </w:rPr>
              <w:t>таблетки, вкриті плівковою оболонкою, по 80 мг; по 14 таблеток у блістері; по 2 блістери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15AFB" w:rsidRPr="00974B11" w:rsidRDefault="00615AFB" w:rsidP="00332032">
            <w:pPr>
              <w:pStyle w:val="Normal"/>
              <w:tabs>
                <w:tab w:val="left" w:pos="12600"/>
              </w:tabs>
              <w:jc w:val="center"/>
              <w:rPr>
                <w:rFonts w:ascii="Arial" w:hAnsi="Arial" w:cs="Arial"/>
                <w:color w:val="000000"/>
                <w:sz w:val="16"/>
                <w:szCs w:val="16"/>
                <w:lang w:val="ru-RU"/>
              </w:rPr>
            </w:pPr>
            <w:r w:rsidRPr="00974B11">
              <w:rPr>
                <w:rFonts w:ascii="Arial" w:hAnsi="Arial" w:cs="Arial"/>
                <w:color w:val="000000"/>
                <w:sz w:val="16"/>
                <w:szCs w:val="16"/>
                <w:lang w:val="ru-RU"/>
              </w:rPr>
              <w:t xml:space="preserve">КРКА, д.д., Ново место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15AFB" w:rsidRPr="00974B11" w:rsidRDefault="00615AFB" w:rsidP="00332032">
            <w:pPr>
              <w:pStyle w:val="Normal"/>
              <w:tabs>
                <w:tab w:val="left" w:pos="12600"/>
              </w:tabs>
              <w:jc w:val="center"/>
              <w:rPr>
                <w:rFonts w:ascii="Arial" w:hAnsi="Arial" w:cs="Arial"/>
                <w:color w:val="000000"/>
                <w:sz w:val="16"/>
                <w:szCs w:val="16"/>
              </w:rPr>
            </w:pPr>
            <w:r w:rsidRPr="00974B11">
              <w:rPr>
                <w:rFonts w:ascii="Arial" w:hAnsi="Arial" w:cs="Arial"/>
                <w:color w:val="000000"/>
                <w:sz w:val="16"/>
                <w:szCs w:val="16"/>
              </w:rPr>
              <w:t>Словенія</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615AFB" w:rsidRPr="00974B11" w:rsidRDefault="00615AFB" w:rsidP="00332032">
            <w:pPr>
              <w:pStyle w:val="Normal"/>
              <w:tabs>
                <w:tab w:val="left" w:pos="12600"/>
              </w:tabs>
              <w:jc w:val="center"/>
              <w:rPr>
                <w:rFonts w:ascii="Arial" w:hAnsi="Arial" w:cs="Arial"/>
                <w:color w:val="000000"/>
                <w:sz w:val="16"/>
                <w:szCs w:val="16"/>
              </w:rPr>
            </w:pPr>
            <w:r w:rsidRPr="00974B11">
              <w:rPr>
                <w:rFonts w:ascii="Arial" w:hAnsi="Arial" w:cs="Arial"/>
                <w:color w:val="000000"/>
                <w:sz w:val="16"/>
                <w:szCs w:val="16"/>
              </w:rPr>
              <w:t xml:space="preserve">виробництво, первинне та вторинне пакування, контроль серії (фізичні та хімічні методи контролю, контроль мікробіологічної чистоти серії), випуск серії: КРКА, д.д., Ново место, Словенія; </w:t>
            </w:r>
          </w:p>
          <w:p w:rsidR="00615AFB" w:rsidRPr="00974B11" w:rsidRDefault="00615AFB" w:rsidP="00332032">
            <w:pPr>
              <w:pStyle w:val="Normal"/>
              <w:tabs>
                <w:tab w:val="left" w:pos="12600"/>
              </w:tabs>
              <w:jc w:val="center"/>
              <w:rPr>
                <w:rFonts w:ascii="Arial" w:hAnsi="Arial" w:cs="Arial"/>
                <w:color w:val="000000"/>
                <w:sz w:val="16"/>
                <w:szCs w:val="16"/>
              </w:rPr>
            </w:pPr>
            <w:r w:rsidRPr="00974B11">
              <w:rPr>
                <w:rFonts w:ascii="Arial" w:hAnsi="Arial" w:cs="Arial"/>
                <w:color w:val="000000"/>
                <w:sz w:val="16"/>
                <w:szCs w:val="16"/>
              </w:rPr>
              <w:t xml:space="preserve">контроль серії (фізичні та хімічні методи контролю): КРКА, д.д., Ново место, Словенія; </w:t>
            </w:r>
          </w:p>
          <w:p w:rsidR="00615AFB" w:rsidRPr="00974B11" w:rsidRDefault="00615AFB" w:rsidP="00332032">
            <w:pPr>
              <w:pStyle w:val="Normal"/>
              <w:tabs>
                <w:tab w:val="left" w:pos="12600"/>
              </w:tabs>
              <w:jc w:val="center"/>
              <w:rPr>
                <w:rFonts w:ascii="Arial" w:hAnsi="Arial" w:cs="Arial"/>
                <w:color w:val="000000"/>
                <w:sz w:val="16"/>
                <w:szCs w:val="16"/>
              </w:rPr>
            </w:pPr>
            <w:r w:rsidRPr="00974B11">
              <w:rPr>
                <w:rFonts w:ascii="Arial" w:hAnsi="Arial" w:cs="Arial"/>
                <w:color w:val="000000"/>
                <w:sz w:val="16"/>
                <w:szCs w:val="16"/>
              </w:rPr>
              <w:t xml:space="preserve">контроль серії (фізичні та хімічні методи контролю): Кемійські інститут, Центр за валідаційске технологіє ін аналітіко (ЦВТА), Словенія; контроль серії (фізичні та хімічні методи контролю): НЛЗОХ (Національні лабораторія за здрав'є, околє ін храно), Словенія; </w:t>
            </w:r>
          </w:p>
          <w:p w:rsidR="00615AFB" w:rsidRPr="00974B11" w:rsidRDefault="00615AFB" w:rsidP="00332032">
            <w:pPr>
              <w:pStyle w:val="Normal"/>
              <w:tabs>
                <w:tab w:val="left" w:pos="12600"/>
              </w:tabs>
              <w:jc w:val="center"/>
              <w:rPr>
                <w:rFonts w:ascii="Arial" w:hAnsi="Arial" w:cs="Arial"/>
                <w:color w:val="000000"/>
                <w:sz w:val="16"/>
                <w:szCs w:val="16"/>
                <w:lang w:val="ru-RU"/>
              </w:rPr>
            </w:pPr>
            <w:r w:rsidRPr="00974B11">
              <w:rPr>
                <w:rFonts w:ascii="Arial" w:hAnsi="Arial" w:cs="Arial"/>
                <w:color w:val="000000"/>
                <w:sz w:val="16"/>
                <w:szCs w:val="16"/>
                <w:lang w:val="ru-RU"/>
              </w:rPr>
              <w:t xml:space="preserve">контроль серії (фізичні та хімічні методи контролю): </w:t>
            </w:r>
          </w:p>
          <w:p w:rsidR="00615AFB" w:rsidRPr="00974B11" w:rsidRDefault="00615AFB" w:rsidP="00332032">
            <w:pPr>
              <w:pStyle w:val="Normal"/>
              <w:tabs>
                <w:tab w:val="left" w:pos="12600"/>
              </w:tabs>
              <w:jc w:val="center"/>
              <w:rPr>
                <w:rFonts w:ascii="Arial" w:hAnsi="Arial" w:cs="Arial"/>
                <w:color w:val="000000"/>
                <w:sz w:val="16"/>
                <w:szCs w:val="16"/>
                <w:lang w:val="ru-RU"/>
              </w:rPr>
            </w:pPr>
            <w:r w:rsidRPr="00974B11">
              <w:rPr>
                <w:rFonts w:ascii="Arial" w:hAnsi="Arial" w:cs="Arial"/>
                <w:color w:val="000000"/>
                <w:sz w:val="16"/>
                <w:szCs w:val="16"/>
                <w:lang w:val="ru-RU"/>
              </w:rPr>
              <w:t>Кемілаб д.о.о., Словенія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15AFB" w:rsidRPr="00974B11" w:rsidRDefault="00615AFB" w:rsidP="00332032">
            <w:pPr>
              <w:pStyle w:val="Normal"/>
              <w:tabs>
                <w:tab w:val="left" w:pos="12600"/>
              </w:tabs>
              <w:jc w:val="center"/>
              <w:rPr>
                <w:rFonts w:ascii="Arial" w:hAnsi="Arial" w:cs="Arial"/>
                <w:color w:val="000000"/>
                <w:sz w:val="16"/>
                <w:szCs w:val="16"/>
              </w:rPr>
            </w:pPr>
            <w:r w:rsidRPr="00974B11">
              <w:rPr>
                <w:rFonts w:ascii="Arial" w:hAnsi="Arial" w:cs="Arial"/>
                <w:color w:val="000000"/>
                <w:sz w:val="16"/>
                <w:szCs w:val="16"/>
              </w:rPr>
              <w:t>Словенія</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615AFB" w:rsidRPr="00974B11" w:rsidRDefault="00615AFB" w:rsidP="00332032">
            <w:pPr>
              <w:pStyle w:val="Normal"/>
              <w:tabs>
                <w:tab w:val="left" w:pos="12600"/>
              </w:tabs>
              <w:jc w:val="center"/>
              <w:rPr>
                <w:rFonts w:ascii="Arial" w:hAnsi="Arial" w:cs="Arial"/>
                <w:color w:val="000000"/>
                <w:sz w:val="16"/>
                <w:szCs w:val="16"/>
              </w:rPr>
            </w:pPr>
            <w:r w:rsidRPr="00974B11">
              <w:rPr>
                <w:rFonts w:ascii="Arial" w:hAnsi="Arial" w:cs="Arial"/>
                <w:color w:val="000000"/>
                <w:sz w:val="16"/>
                <w:szCs w:val="16"/>
              </w:rPr>
              <w:t xml:space="preserve">Безпека, В.х ІБ. Введення змін протягом 6-ти місяців після затвердження. </w:t>
            </w:r>
            <w:r w:rsidRPr="00974B11">
              <w:rPr>
                <w:rFonts w:ascii="Arial" w:hAnsi="Arial" w:cs="Arial"/>
                <w:color w:val="000000"/>
                <w:sz w:val="16"/>
                <w:szCs w:val="16"/>
              </w:rPr>
              <w:br/>
              <w:t>C.I.2.a IB - Change in the SPC, Labelling or PL of a generic/hybrid/biosimilar products following assessment of the same change for the reference product - Implementation of change(s) for which NO new additional data is required to be submitted by the MAH. Введення змін протягом 6-ти місяців після затвердження.</w:t>
            </w:r>
            <w:r w:rsidRPr="00974B11">
              <w:rPr>
                <w:rFonts w:ascii="Arial" w:hAnsi="Arial" w:cs="Arial"/>
                <w:color w:val="000000"/>
                <w:sz w:val="16"/>
                <w:szCs w:val="16"/>
              </w:rPr>
              <w:br/>
              <w:t xml:space="preserve">C.I.2.a IB - Change in the SPC, Labelling or PL of a generic/hybrid/biosimilar products following assessment of the same change for the reference product - Implementation of change(s) for which NO new additional data is required to be submitted by the MAH. Введення змін протягом 6-ти місяців після затвердження.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615AFB" w:rsidRPr="00974B11" w:rsidRDefault="00615AFB" w:rsidP="00332032">
            <w:pPr>
              <w:pStyle w:val="Normal"/>
              <w:tabs>
                <w:tab w:val="left" w:pos="12600"/>
              </w:tabs>
              <w:ind w:left="-114"/>
              <w:jc w:val="center"/>
              <w:rPr>
                <w:rFonts w:ascii="Arial" w:hAnsi="Arial" w:cs="Arial"/>
                <w:b/>
                <w:i/>
                <w:color w:val="000000"/>
                <w:sz w:val="16"/>
                <w:szCs w:val="16"/>
              </w:rPr>
            </w:pPr>
            <w:r w:rsidRPr="00974B11">
              <w:rPr>
                <w:rFonts w:ascii="Arial" w:hAnsi="Arial" w:cs="Arial"/>
                <w:i/>
                <w:sz w:val="16"/>
                <w:szCs w:val="16"/>
              </w:rPr>
              <w:t>за рецептом</w:t>
            </w:r>
          </w:p>
        </w:tc>
        <w:tc>
          <w:tcPr>
            <w:tcW w:w="1416" w:type="dxa"/>
            <w:tcBorders>
              <w:top w:val="single" w:sz="4" w:space="0" w:color="auto"/>
              <w:left w:val="single" w:sz="4" w:space="0" w:color="000000"/>
              <w:bottom w:val="single" w:sz="4" w:space="0" w:color="auto"/>
              <w:right w:val="single" w:sz="4" w:space="0" w:color="000000"/>
            </w:tcBorders>
            <w:shd w:val="clear" w:color="auto" w:fill="FFFFFF"/>
          </w:tcPr>
          <w:p w:rsidR="00615AFB" w:rsidRPr="00974B11" w:rsidRDefault="00615AFB" w:rsidP="00332032">
            <w:pPr>
              <w:pStyle w:val="Normal"/>
              <w:tabs>
                <w:tab w:val="left" w:pos="12600"/>
              </w:tabs>
              <w:jc w:val="center"/>
              <w:rPr>
                <w:rFonts w:ascii="Arial" w:hAnsi="Arial" w:cs="Arial"/>
                <w:sz w:val="16"/>
                <w:szCs w:val="16"/>
              </w:rPr>
            </w:pPr>
            <w:r w:rsidRPr="00974B11">
              <w:rPr>
                <w:rFonts w:ascii="Arial" w:hAnsi="Arial" w:cs="Arial"/>
                <w:sz w:val="16"/>
                <w:szCs w:val="16"/>
              </w:rPr>
              <w:t>UA/18195/01/01</w:t>
            </w:r>
          </w:p>
        </w:tc>
      </w:tr>
      <w:tr w:rsidR="00615AFB" w:rsidRPr="00695694" w:rsidTr="00332032">
        <w:trPr>
          <w:trHeight w:val="654"/>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615AFB" w:rsidRPr="006F5FC0" w:rsidRDefault="00615AFB" w:rsidP="00332032">
            <w:pPr>
              <w:pStyle w:val="msolistparagraph0"/>
              <w:numPr>
                <w:ilvl w:val="0"/>
                <w:numId w:val="9"/>
              </w:numPr>
              <w:tabs>
                <w:tab w:val="left" w:pos="12600"/>
              </w:tabs>
              <w:ind w:left="360"/>
              <w:rPr>
                <w:rFonts w:ascii="Arial" w:hAnsi="Arial" w:cs="Arial"/>
                <w:b/>
                <w:sz w:val="16"/>
                <w:szCs w:val="16"/>
                <w:lang w:eastAsia="en-US"/>
              </w:rPr>
            </w:pPr>
          </w:p>
        </w:tc>
        <w:tc>
          <w:tcPr>
            <w:tcW w:w="1560" w:type="dxa"/>
            <w:tcBorders>
              <w:top w:val="single" w:sz="4" w:space="0" w:color="auto"/>
              <w:left w:val="single" w:sz="4" w:space="0" w:color="000000"/>
              <w:bottom w:val="single" w:sz="4" w:space="0" w:color="auto"/>
              <w:right w:val="single" w:sz="4" w:space="0" w:color="auto"/>
            </w:tcBorders>
            <w:shd w:val="clear" w:color="auto" w:fill="FFFFFF"/>
          </w:tcPr>
          <w:p w:rsidR="00615AFB" w:rsidRPr="00974B11" w:rsidRDefault="00615AFB" w:rsidP="00332032">
            <w:pPr>
              <w:pStyle w:val="Normal"/>
              <w:tabs>
                <w:tab w:val="left" w:pos="12600"/>
              </w:tabs>
              <w:rPr>
                <w:rFonts w:ascii="Arial" w:hAnsi="Arial" w:cs="Arial"/>
                <w:b/>
                <w:i/>
                <w:color w:val="000000"/>
                <w:sz w:val="16"/>
                <w:szCs w:val="16"/>
              </w:rPr>
            </w:pPr>
            <w:r w:rsidRPr="00974B11">
              <w:rPr>
                <w:rFonts w:ascii="Arial" w:hAnsi="Arial" w:cs="Arial"/>
                <w:b/>
                <w:sz w:val="16"/>
                <w:szCs w:val="16"/>
              </w:rPr>
              <w:t>ФЕБУКСОСТАТ КРКА</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615AFB" w:rsidRPr="00974B11" w:rsidRDefault="00615AFB" w:rsidP="00332032">
            <w:pPr>
              <w:pStyle w:val="Normal"/>
              <w:tabs>
                <w:tab w:val="left" w:pos="12600"/>
              </w:tabs>
              <w:rPr>
                <w:rFonts w:ascii="Arial" w:hAnsi="Arial" w:cs="Arial"/>
                <w:color w:val="000000"/>
                <w:sz w:val="16"/>
                <w:szCs w:val="16"/>
                <w:lang w:val="ru-RU"/>
              </w:rPr>
            </w:pPr>
            <w:r w:rsidRPr="00974B11">
              <w:rPr>
                <w:rFonts w:ascii="Arial" w:hAnsi="Arial" w:cs="Arial"/>
                <w:color w:val="000000"/>
                <w:sz w:val="16"/>
                <w:szCs w:val="16"/>
                <w:lang w:val="ru-RU"/>
              </w:rPr>
              <w:t>таблетки, вкриті плівковою оболонкою, по 120 мг; по 14 таблеток у блістері; по 2 блістери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15AFB" w:rsidRPr="00974B11" w:rsidRDefault="00615AFB" w:rsidP="00332032">
            <w:pPr>
              <w:pStyle w:val="Normal"/>
              <w:tabs>
                <w:tab w:val="left" w:pos="12600"/>
              </w:tabs>
              <w:jc w:val="center"/>
              <w:rPr>
                <w:rFonts w:ascii="Arial" w:hAnsi="Arial" w:cs="Arial"/>
                <w:color w:val="000000"/>
                <w:sz w:val="16"/>
                <w:szCs w:val="16"/>
                <w:lang w:val="ru-RU"/>
              </w:rPr>
            </w:pPr>
            <w:r w:rsidRPr="00974B11">
              <w:rPr>
                <w:rFonts w:ascii="Arial" w:hAnsi="Arial" w:cs="Arial"/>
                <w:color w:val="000000"/>
                <w:sz w:val="16"/>
                <w:szCs w:val="16"/>
                <w:lang w:val="ru-RU"/>
              </w:rPr>
              <w:t xml:space="preserve">КРКА, д.д., Ново место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15AFB" w:rsidRPr="00974B11" w:rsidRDefault="00615AFB" w:rsidP="00332032">
            <w:pPr>
              <w:pStyle w:val="Normal"/>
              <w:tabs>
                <w:tab w:val="left" w:pos="12600"/>
              </w:tabs>
              <w:jc w:val="center"/>
              <w:rPr>
                <w:rFonts w:ascii="Arial" w:hAnsi="Arial" w:cs="Arial"/>
                <w:color w:val="000000"/>
                <w:sz w:val="16"/>
                <w:szCs w:val="16"/>
              </w:rPr>
            </w:pPr>
            <w:r w:rsidRPr="00974B11">
              <w:rPr>
                <w:rFonts w:ascii="Arial" w:hAnsi="Arial" w:cs="Arial"/>
                <w:color w:val="000000"/>
                <w:sz w:val="16"/>
                <w:szCs w:val="16"/>
              </w:rPr>
              <w:t>Словенія</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615AFB" w:rsidRPr="00974B11" w:rsidRDefault="00615AFB" w:rsidP="00332032">
            <w:pPr>
              <w:pStyle w:val="Normal"/>
              <w:tabs>
                <w:tab w:val="left" w:pos="12600"/>
              </w:tabs>
              <w:jc w:val="center"/>
              <w:rPr>
                <w:rFonts w:ascii="Arial" w:hAnsi="Arial" w:cs="Arial"/>
                <w:color w:val="000000"/>
                <w:sz w:val="16"/>
                <w:szCs w:val="16"/>
              </w:rPr>
            </w:pPr>
            <w:r w:rsidRPr="00974B11">
              <w:rPr>
                <w:rFonts w:ascii="Arial" w:hAnsi="Arial" w:cs="Arial"/>
                <w:color w:val="000000"/>
                <w:sz w:val="16"/>
                <w:szCs w:val="16"/>
              </w:rPr>
              <w:t xml:space="preserve">виробництво, первинне та вторинне пакування, контроль серії (фізичні та хімічні методи контролю, контроль мікробіологічної чистоти серії), випуск серії: КРКА, д.д., Ново место, Словенія; </w:t>
            </w:r>
          </w:p>
          <w:p w:rsidR="00615AFB" w:rsidRPr="00974B11" w:rsidRDefault="00615AFB" w:rsidP="00332032">
            <w:pPr>
              <w:pStyle w:val="Normal"/>
              <w:tabs>
                <w:tab w:val="left" w:pos="12600"/>
              </w:tabs>
              <w:jc w:val="center"/>
              <w:rPr>
                <w:rFonts w:ascii="Arial" w:hAnsi="Arial" w:cs="Arial"/>
                <w:color w:val="000000"/>
                <w:sz w:val="16"/>
                <w:szCs w:val="16"/>
                <w:lang w:val="ru-RU"/>
              </w:rPr>
            </w:pPr>
            <w:r w:rsidRPr="00974B11">
              <w:rPr>
                <w:rFonts w:ascii="Arial" w:hAnsi="Arial" w:cs="Arial"/>
                <w:color w:val="000000"/>
                <w:sz w:val="16"/>
                <w:szCs w:val="16"/>
                <w:lang w:val="ru-RU"/>
              </w:rPr>
              <w:t xml:space="preserve">контроль серії (фізичні та хімічні методи контролю): КРКА, д.д., Ново место, Словенія; </w:t>
            </w:r>
          </w:p>
          <w:p w:rsidR="00615AFB" w:rsidRPr="00974B11" w:rsidRDefault="00615AFB" w:rsidP="00332032">
            <w:pPr>
              <w:pStyle w:val="Normal"/>
              <w:tabs>
                <w:tab w:val="left" w:pos="12600"/>
              </w:tabs>
              <w:jc w:val="center"/>
              <w:rPr>
                <w:rFonts w:ascii="Arial" w:hAnsi="Arial" w:cs="Arial"/>
                <w:color w:val="000000"/>
                <w:sz w:val="16"/>
                <w:szCs w:val="16"/>
                <w:lang w:val="ru-RU"/>
              </w:rPr>
            </w:pPr>
            <w:r w:rsidRPr="00974B11">
              <w:rPr>
                <w:rFonts w:ascii="Arial" w:hAnsi="Arial" w:cs="Arial"/>
                <w:color w:val="000000"/>
                <w:sz w:val="16"/>
                <w:szCs w:val="16"/>
                <w:lang w:val="ru-RU"/>
              </w:rPr>
              <w:t>контроль серії (фізичні та хімічні методи контролю): Кемійські інститут, Центр за валідаційске технологіє ін аналітіко (ЦВТА), Словенія; контроль серії (фізичні та хімічні методи контролю): НЛЗОХ (Національні лабораторія за здрав'є, околє ін храно), Словенія; контроль серії (фізичні та хімічні методи контролю): Кемілаб д.о.о., Словенія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15AFB" w:rsidRPr="00974B11" w:rsidRDefault="00615AFB" w:rsidP="00332032">
            <w:pPr>
              <w:pStyle w:val="Normal"/>
              <w:tabs>
                <w:tab w:val="left" w:pos="12600"/>
              </w:tabs>
              <w:jc w:val="center"/>
              <w:rPr>
                <w:rFonts w:ascii="Arial" w:hAnsi="Arial" w:cs="Arial"/>
                <w:color w:val="000000"/>
                <w:sz w:val="16"/>
                <w:szCs w:val="16"/>
              </w:rPr>
            </w:pPr>
            <w:r w:rsidRPr="00974B11">
              <w:rPr>
                <w:rFonts w:ascii="Arial" w:hAnsi="Arial" w:cs="Arial"/>
                <w:color w:val="000000"/>
                <w:sz w:val="16"/>
                <w:szCs w:val="16"/>
              </w:rPr>
              <w:t>Словенія</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615AFB" w:rsidRPr="00974B11" w:rsidRDefault="00615AFB" w:rsidP="00332032">
            <w:pPr>
              <w:pStyle w:val="Normal"/>
              <w:tabs>
                <w:tab w:val="left" w:pos="12600"/>
              </w:tabs>
              <w:jc w:val="center"/>
              <w:rPr>
                <w:rFonts w:ascii="Arial" w:hAnsi="Arial" w:cs="Arial"/>
                <w:color w:val="000000"/>
                <w:sz w:val="16"/>
                <w:szCs w:val="16"/>
              </w:rPr>
            </w:pPr>
            <w:r w:rsidRPr="00974B11">
              <w:rPr>
                <w:rFonts w:ascii="Arial" w:hAnsi="Arial" w:cs="Arial"/>
                <w:color w:val="000000"/>
                <w:sz w:val="16"/>
                <w:szCs w:val="16"/>
              </w:rPr>
              <w:t xml:space="preserve">Безпека, В.х ІБ. Введення змін протягом 6-ти місяців після затвердження. </w:t>
            </w:r>
            <w:r w:rsidRPr="00974B11">
              <w:rPr>
                <w:rFonts w:ascii="Arial" w:hAnsi="Arial" w:cs="Arial"/>
                <w:color w:val="000000"/>
                <w:sz w:val="16"/>
                <w:szCs w:val="16"/>
              </w:rPr>
              <w:br/>
              <w:t>C.I.2.a IB - Change in the SPC, Labelling or PL of a generic/hybrid/biosimilar products following assessment of the same change for the reference product - Implementation of change(s) for which NO new additional data is required to be submitted by the MAH. Введення змін протягом 6-ти місяців після затвердження.</w:t>
            </w:r>
            <w:r w:rsidRPr="00974B11">
              <w:rPr>
                <w:rFonts w:ascii="Arial" w:hAnsi="Arial" w:cs="Arial"/>
                <w:color w:val="000000"/>
                <w:sz w:val="16"/>
                <w:szCs w:val="16"/>
              </w:rPr>
              <w:br/>
              <w:t xml:space="preserve">C.I.2.a IB - Change in the SPC, Labelling or PL of a generic/hybrid/biosimilar products following assessment of the same change for the reference product - Implementation of change(s) for which NO new additional data is required to be submitted by the MAH. Введення змін протягом 6-ти місяців після затвердження.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615AFB" w:rsidRPr="00974B11" w:rsidRDefault="00615AFB" w:rsidP="00332032">
            <w:pPr>
              <w:pStyle w:val="Normal"/>
              <w:tabs>
                <w:tab w:val="left" w:pos="12600"/>
              </w:tabs>
              <w:ind w:left="-114"/>
              <w:jc w:val="center"/>
              <w:rPr>
                <w:rFonts w:ascii="Arial" w:hAnsi="Arial" w:cs="Arial"/>
                <w:b/>
                <w:i/>
                <w:color w:val="000000"/>
                <w:sz w:val="16"/>
                <w:szCs w:val="16"/>
              </w:rPr>
            </w:pPr>
            <w:r w:rsidRPr="00974B11">
              <w:rPr>
                <w:rFonts w:ascii="Arial" w:hAnsi="Arial" w:cs="Arial"/>
                <w:i/>
                <w:sz w:val="16"/>
                <w:szCs w:val="16"/>
              </w:rPr>
              <w:t>за рецептом</w:t>
            </w:r>
          </w:p>
        </w:tc>
        <w:tc>
          <w:tcPr>
            <w:tcW w:w="1416" w:type="dxa"/>
            <w:tcBorders>
              <w:top w:val="single" w:sz="4" w:space="0" w:color="auto"/>
              <w:left w:val="single" w:sz="4" w:space="0" w:color="000000"/>
              <w:bottom w:val="single" w:sz="4" w:space="0" w:color="auto"/>
              <w:right w:val="single" w:sz="4" w:space="0" w:color="000000"/>
            </w:tcBorders>
            <w:shd w:val="clear" w:color="auto" w:fill="FFFFFF"/>
          </w:tcPr>
          <w:p w:rsidR="00615AFB" w:rsidRPr="00073818" w:rsidRDefault="00615AFB" w:rsidP="00332032">
            <w:pPr>
              <w:pStyle w:val="Normal"/>
              <w:tabs>
                <w:tab w:val="left" w:pos="12600"/>
              </w:tabs>
              <w:jc w:val="center"/>
              <w:rPr>
                <w:rFonts w:ascii="Arial" w:hAnsi="Arial" w:cs="Arial"/>
                <w:sz w:val="16"/>
                <w:szCs w:val="16"/>
              </w:rPr>
            </w:pPr>
            <w:r w:rsidRPr="00974B11">
              <w:rPr>
                <w:rFonts w:ascii="Arial" w:hAnsi="Arial" w:cs="Arial"/>
                <w:sz w:val="16"/>
                <w:szCs w:val="16"/>
              </w:rPr>
              <w:t>UA/18195/01/02</w:t>
            </w:r>
          </w:p>
        </w:tc>
      </w:tr>
    </w:tbl>
    <w:p w:rsidR="00615AFB" w:rsidRDefault="00615AFB" w:rsidP="00615AFB">
      <w:pPr>
        <w:pStyle w:val="Normal"/>
        <w:jc w:val="center"/>
        <w:rPr>
          <w:lang w:val="ru-RU"/>
        </w:rPr>
      </w:pPr>
    </w:p>
    <w:p w:rsidR="00615AFB" w:rsidRDefault="00615AFB" w:rsidP="00615AFB">
      <w:pPr>
        <w:pStyle w:val="Normal"/>
        <w:jc w:val="center"/>
        <w:rPr>
          <w:lang w:val="ru-RU"/>
        </w:rPr>
      </w:pPr>
    </w:p>
    <w:p w:rsidR="00615AFB" w:rsidRDefault="00615AFB" w:rsidP="00615AFB">
      <w:pPr>
        <w:ind w:right="20"/>
        <w:rPr>
          <w:b/>
          <w:bCs/>
          <w:sz w:val="28"/>
          <w:szCs w:val="28"/>
        </w:rPr>
      </w:pPr>
      <w:r>
        <w:rPr>
          <w:b/>
          <w:bCs/>
          <w:sz w:val="28"/>
          <w:szCs w:val="28"/>
        </w:rPr>
        <w:t xml:space="preserve">       Начальник </w:t>
      </w:r>
    </w:p>
    <w:p w:rsidR="00615AFB" w:rsidRDefault="00615AFB" w:rsidP="00615AFB">
      <w:pPr>
        <w:ind w:right="20"/>
        <w:rPr>
          <w:rStyle w:val="cs7864ebcf1"/>
          <w:sz w:val="28"/>
          <w:szCs w:val="28"/>
        </w:rPr>
      </w:pPr>
      <w:r>
        <w:rPr>
          <w:rStyle w:val="cs7864ebcf1"/>
          <w:sz w:val="28"/>
          <w:szCs w:val="28"/>
        </w:rPr>
        <w:t xml:space="preserve">       Фармацевтичного управління                                                                                                      Тарас ЛЯСКОВСЬКИЙ</w:t>
      </w:r>
    </w:p>
    <w:p w:rsidR="00FB269E" w:rsidRDefault="00FB269E" w:rsidP="004E1A23">
      <w:pPr>
        <w:rPr>
          <w:b/>
          <w:sz w:val="28"/>
          <w:szCs w:val="28"/>
          <w:lang w:val="uk-UA"/>
        </w:rPr>
      </w:pPr>
    </w:p>
    <w:sectPr w:rsidR="00FB269E" w:rsidSect="003B7A55">
      <w:headerReference w:type="even" r:id="rId17"/>
      <w:headerReference w:type="default" r:id="rId18"/>
      <w:pgSz w:w="16838" w:h="11906" w:orient="landscape"/>
      <w:pgMar w:top="709" w:right="850" w:bottom="540" w:left="5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7A55" w:rsidRDefault="003B7A55" w:rsidP="00B217C6">
      <w:r>
        <w:separator/>
      </w:r>
    </w:p>
  </w:endnote>
  <w:endnote w:type="continuationSeparator" w:id="0">
    <w:p w:rsidR="003B7A55" w:rsidRDefault="003B7A55" w:rsidP="00B21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2E05" w:rsidRDefault="00AB2E05" w:rsidP="00B35F5F">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AB2E05" w:rsidRDefault="00AB2E05">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7A55" w:rsidRDefault="003B7A55" w:rsidP="00B217C6">
      <w:r>
        <w:separator/>
      </w:r>
    </w:p>
  </w:footnote>
  <w:footnote w:type="continuationSeparator" w:id="0">
    <w:p w:rsidR="003B7A55" w:rsidRDefault="003B7A55" w:rsidP="00B217C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2E05" w:rsidRDefault="00AB2E05" w:rsidP="00057A3C">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AB2E05" w:rsidRDefault="00AB2E05">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1FDB" w:rsidRDefault="00F51FDB">
    <w:pPr>
      <w:pStyle w:val="a3"/>
      <w:jc w:val="center"/>
    </w:pPr>
    <w:r>
      <w:fldChar w:fldCharType="begin"/>
    </w:r>
    <w:r>
      <w:instrText>PAGE   \* MERGEFORMAT</w:instrText>
    </w:r>
    <w:r>
      <w:fldChar w:fldCharType="separate"/>
    </w:r>
    <w:r w:rsidR="00832848" w:rsidRPr="00832848">
      <w:rPr>
        <w:noProof/>
        <w:lang w:val="uk-UA"/>
      </w:rPr>
      <w:t>2</w:t>
    </w:r>
    <w:r>
      <w:fldChar w:fldCharType="end"/>
    </w:r>
  </w:p>
  <w:p w:rsidR="00F51FDB" w:rsidRDefault="00F51FDB">
    <w:pPr>
      <w:pStyle w:val="a3"/>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ADA" w:rsidRDefault="00800ADA">
    <w:pPr>
      <w:pStyle w:val="a3"/>
      <w:jc w:val="center"/>
    </w:pPr>
  </w:p>
  <w:p w:rsidR="00AB2E05" w:rsidRPr="00DC2158" w:rsidRDefault="00AB2E05" w:rsidP="00DC2158">
    <w:pPr>
      <w:pStyle w:val="a3"/>
      <w:tabs>
        <w:tab w:val="clear" w:pos="4819"/>
        <w:tab w:val="clear" w:pos="9639"/>
        <w:tab w:val="left" w:pos="4110"/>
      </w:tabs>
      <w:rPr>
        <w:lang w:val="uk-UA"/>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7A55" w:rsidRDefault="003B7A55" w:rsidP="003B7A55">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3B7A55" w:rsidRDefault="003B7A55">
    <w:pPr>
      <w:pStyle w:val="a3"/>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7A55" w:rsidRDefault="003B7A55" w:rsidP="00A55B5B">
    <w:pPr>
      <w:pStyle w:val="a3"/>
      <w:framePr w:wrap="around" w:vAnchor="text" w:hAnchor="page" w:x="7471" w:y="-32"/>
      <w:rPr>
        <w:rStyle w:val="a7"/>
      </w:rPr>
    </w:pPr>
    <w:r>
      <w:rPr>
        <w:rStyle w:val="a7"/>
      </w:rPr>
      <w:fldChar w:fldCharType="begin"/>
    </w:r>
    <w:r>
      <w:rPr>
        <w:rStyle w:val="a7"/>
      </w:rPr>
      <w:instrText xml:space="preserve">PAGE  </w:instrText>
    </w:r>
    <w:r>
      <w:rPr>
        <w:rStyle w:val="a7"/>
      </w:rPr>
      <w:fldChar w:fldCharType="separate"/>
    </w:r>
    <w:r w:rsidR="00832848">
      <w:rPr>
        <w:rStyle w:val="a7"/>
        <w:noProof/>
      </w:rPr>
      <w:t>4</w:t>
    </w:r>
    <w:r>
      <w:rPr>
        <w:rStyle w:val="a7"/>
      </w:rPr>
      <w:fldChar w:fldCharType="end"/>
    </w:r>
  </w:p>
  <w:p w:rsidR="003B7A55" w:rsidRDefault="003B7A55" w:rsidP="003B7A55">
    <w:pPr>
      <w:pStyle w:val="a3"/>
      <w:tabs>
        <w:tab w:val="left" w:pos="10920"/>
      </w:tabs>
    </w:pPr>
    <w:r>
      <w:tab/>
    </w:r>
  </w:p>
  <w:p w:rsidR="00A55B5B" w:rsidRDefault="00A55B5B" w:rsidP="003B7A55">
    <w:pPr>
      <w:pStyle w:val="a3"/>
      <w:tabs>
        <w:tab w:val="left" w:pos="10920"/>
      </w:tabs>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7A55" w:rsidRDefault="003B7A55" w:rsidP="003B7A55">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3B7A55" w:rsidRDefault="003B7A55">
    <w:pPr>
      <w:pStyle w:val="a3"/>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7A55" w:rsidRDefault="003B7A55" w:rsidP="00A55B5B">
    <w:pPr>
      <w:pStyle w:val="a3"/>
      <w:framePr w:wrap="around" w:vAnchor="text" w:hAnchor="margin" w:xAlign="center" w:y="13"/>
      <w:rPr>
        <w:rStyle w:val="a7"/>
      </w:rPr>
    </w:pPr>
    <w:r>
      <w:rPr>
        <w:rStyle w:val="a7"/>
      </w:rPr>
      <w:fldChar w:fldCharType="begin"/>
    </w:r>
    <w:r>
      <w:rPr>
        <w:rStyle w:val="a7"/>
      </w:rPr>
      <w:instrText xml:space="preserve">PAGE  </w:instrText>
    </w:r>
    <w:r>
      <w:rPr>
        <w:rStyle w:val="a7"/>
      </w:rPr>
      <w:fldChar w:fldCharType="separate"/>
    </w:r>
    <w:r w:rsidR="00332032">
      <w:rPr>
        <w:rStyle w:val="a7"/>
        <w:noProof/>
      </w:rPr>
      <w:t>16</w:t>
    </w:r>
    <w:r>
      <w:rPr>
        <w:rStyle w:val="a7"/>
      </w:rPr>
      <w:fldChar w:fldCharType="end"/>
    </w:r>
  </w:p>
  <w:p w:rsidR="003B7A55" w:rsidRDefault="003B7A55" w:rsidP="003B7A55">
    <w:pPr>
      <w:pStyle w:val="a3"/>
      <w:tabs>
        <w:tab w:val="left" w:pos="8985"/>
      </w:tabs>
    </w:pPr>
    <w:r>
      <w:tab/>
      <w:t xml:space="preserve">                                                                </w:t>
    </w:r>
  </w:p>
  <w:p w:rsidR="00A55B5B" w:rsidRDefault="00A55B5B" w:rsidP="003B7A55">
    <w:pPr>
      <w:pStyle w:val="a3"/>
      <w:tabs>
        <w:tab w:val="left" w:pos="8985"/>
      </w:tabs>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7A55" w:rsidRDefault="003B7A55" w:rsidP="003B7A55">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3B7A55" w:rsidRDefault="003B7A55">
    <w:pPr>
      <w:pStyle w:val="a3"/>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7A55" w:rsidRDefault="003B7A55" w:rsidP="003B7A55">
    <w:pPr>
      <w:pStyle w:val="a3"/>
      <w:tabs>
        <w:tab w:val="center" w:pos="7724"/>
        <w:tab w:val="left" w:pos="12708"/>
      </w:tabs>
    </w:pPr>
    <w:r>
      <w:tab/>
    </w:r>
    <w:r>
      <w:tab/>
    </w:r>
    <w:r>
      <w:fldChar w:fldCharType="begin"/>
    </w:r>
    <w:r>
      <w:instrText>PAGE   \* MERGEFORMAT</w:instrText>
    </w:r>
    <w:r>
      <w:fldChar w:fldCharType="separate"/>
    </w:r>
    <w:r w:rsidR="00332032">
      <w:rPr>
        <w:noProof/>
      </w:rPr>
      <w:t>18</w:t>
    </w:r>
    <w:r>
      <w:fldChar w:fldCharType="end"/>
    </w:r>
  </w:p>
  <w:p w:rsidR="00332032" w:rsidRDefault="00332032" w:rsidP="003B7A55">
    <w:pPr>
      <w:pStyle w:val="a3"/>
      <w:tabs>
        <w:tab w:val="center" w:pos="7724"/>
        <w:tab w:val="left" w:pos="12708"/>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12961"/>
    <w:multiLevelType w:val="hybridMultilevel"/>
    <w:tmpl w:val="832E2444"/>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 w15:restartNumberingAfterBreak="0">
    <w:nsid w:val="0BC953E5"/>
    <w:multiLevelType w:val="hybridMultilevel"/>
    <w:tmpl w:val="9348BDFC"/>
    <w:lvl w:ilvl="0" w:tplc="1D20C734">
      <w:start w:val="1"/>
      <w:numFmt w:val="decimal"/>
      <w:lvlText w:val="%1."/>
      <w:lvlJc w:val="left"/>
      <w:pPr>
        <w:ind w:left="1440" w:hanging="360"/>
      </w:pPr>
      <w:rPr>
        <w:rFonts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2" w15:restartNumberingAfterBreak="0">
    <w:nsid w:val="0CBE175F"/>
    <w:multiLevelType w:val="hybridMultilevel"/>
    <w:tmpl w:val="9348BDFC"/>
    <w:lvl w:ilvl="0" w:tplc="1D20C734">
      <w:start w:val="1"/>
      <w:numFmt w:val="decimal"/>
      <w:lvlText w:val="%1."/>
      <w:lvlJc w:val="left"/>
      <w:pPr>
        <w:ind w:left="1440" w:hanging="360"/>
      </w:pPr>
      <w:rPr>
        <w:rFonts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3" w15:restartNumberingAfterBreak="0">
    <w:nsid w:val="23AF2485"/>
    <w:multiLevelType w:val="hybridMultilevel"/>
    <w:tmpl w:val="4392B1B8"/>
    <w:lvl w:ilvl="0" w:tplc="1D20C734">
      <w:start w:val="1"/>
      <w:numFmt w:val="decimal"/>
      <w:lvlText w:val="%1."/>
      <w:lvlJc w:val="left"/>
      <w:pPr>
        <w:ind w:left="1860" w:hanging="114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4" w15:restartNumberingAfterBreak="0">
    <w:nsid w:val="291A1387"/>
    <w:multiLevelType w:val="hybridMultilevel"/>
    <w:tmpl w:val="4FFA9CE4"/>
    <w:lvl w:ilvl="0" w:tplc="20EAF468">
      <w:start w:val="1"/>
      <w:numFmt w:val="decimal"/>
      <w:lvlText w:val="%1."/>
      <w:lvlJc w:val="left"/>
      <w:pPr>
        <w:tabs>
          <w:tab w:val="num" w:pos="72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292238B6"/>
    <w:multiLevelType w:val="hybridMultilevel"/>
    <w:tmpl w:val="832E2444"/>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6" w15:restartNumberingAfterBreak="0">
    <w:nsid w:val="480E1016"/>
    <w:multiLevelType w:val="hybridMultilevel"/>
    <w:tmpl w:val="BFFE005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72AD2BA3"/>
    <w:multiLevelType w:val="hybridMultilevel"/>
    <w:tmpl w:val="832E2444"/>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4"/>
  </w:num>
  <w:num w:numId="2">
    <w:abstractNumId w:val="3"/>
  </w:num>
  <w:num w:numId="3">
    <w:abstractNumId w:val="1"/>
  </w:num>
  <w:num w:numId="4">
    <w:abstractNumId w:val="6"/>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oNotTrackMoves/>
  <w:defaultTabStop w:val="709"/>
  <w:hyphenationZone w:val="425"/>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914DF"/>
    <w:rsid w:val="0000203E"/>
    <w:rsid w:val="000043EF"/>
    <w:rsid w:val="000064E3"/>
    <w:rsid w:val="00007DDC"/>
    <w:rsid w:val="000158C1"/>
    <w:rsid w:val="000165EF"/>
    <w:rsid w:val="0001769C"/>
    <w:rsid w:val="000206C6"/>
    <w:rsid w:val="00022179"/>
    <w:rsid w:val="00024852"/>
    <w:rsid w:val="0002717F"/>
    <w:rsid w:val="0002727E"/>
    <w:rsid w:val="0003181F"/>
    <w:rsid w:val="00031F12"/>
    <w:rsid w:val="00034CC9"/>
    <w:rsid w:val="000418D4"/>
    <w:rsid w:val="00043A27"/>
    <w:rsid w:val="0004787A"/>
    <w:rsid w:val="00047A5F"/>
    <w:rsid w:val="00051171"/>
    <w:rsid w:val="00051333"/>
    <w:rsid w:val="00055A4E"/>
    <w:rsid w:val="00057A3C"/>
    <w:rsid w:val="00057F3F"/>
    <w:rsid w:val="00057F6C"/>
    <w:rsid w:val="00061635"/>
    <w:rsid w:val="000633A9"/>
    <w:rsid w:val="0006598E"/>
    <w:rsid w:val="00071EBE"/>
    <w:rsid w:val="00073889"/>
    <w:rsid w:val="00075592"/>
    <w:rsid w:val="00087C1F"/>
    <w:rsid w:val="00093A91"/>
    <w:rsid w:val="000A09BB"/>
    <w:rsid w:val="000A31CA"/>
    <w:rsid w:val="000A3B36"/>
    <w:rsid w:val="000A5BB9"/>
    <w:rsid w:val="000A6A5A"/>
    <w:rsid w:val="000B102B"/>
    <w:rsid w:val="000B186D"/>
    <w:rsid w:val="000B2D3B"/>
    <w:rsid w:val="000B5F9A"/>
    <w:rsid w:val="000B6738"/>
    <w:rsid w:val="000B696D"/>
    <w:rsid w:val="000C18CA"/>
    <w:rsid w:val="000C6104"/>
    <w:rsid w:val="000D1456"/>
    <w:rsid w:val="000D3A0C"/>
    <w:rsid w:val="000D3FCE"/>
    <w:rsid w:val="000D4B97"/>
    <w:rsid w:val="000D7D40"/>
    <w:rsid w:val="000E2A63"/>
    <w:rsid w:val="000E52C8"/>
    <w:rsid w:val="000E5609"/>
    <w:rsid w:val="000F23F9"/>
    <w:rsid w:val="000F6B69"/>
    <w:rsid w:val="00106F0A"/>
    <w:rsid w:val="00107BBB"/>
    <w:rsid w:val="0011081E"/>
    <w:rsid w:val="00111D13"/>
    <w:rsid w:val="0011652B"/>
    <w:rsid w:val="001177B5"/>
    <w:rsid w:val="00121807"/>
    <w:rsid w:val="00123696"/>
    <w:rsid w:val="001244D5"/>
    <w:rsid w:val="00130FC6"/>
    <w:rsid w:val="00132F63"/>
    <w:rsid w:val="00141228"/>
    <w:rsid w:val="0014674C"/>
    <w:rsid w:val="001504B0"/>
    <w:rsid w:val="00150A57"/>
    <w:rsid w:val="00155B8C"/>
    <w:rsid w:val="001564F3"/>
    <w:rsid w:val="0015669B"/>
    <w:rsid w:val="00156AD7"/>
    <w:rsid w:val="00157100"/>
    <w:rsid w:val="00157278"/>
    <w:rsid w:val="00161111"/>
    <w:rsid w:val="00162938"/>
    <w:rsid w:val="00162C24"/>
    <w:rsid w:val="00163210"/>
    <w:rsid w:val="00163AB8"/>
    <w:rsid w:val="00163DE2"/>
    <w:rsid w:val="0016518D"/>
    <w:rsid w:val="00165CEE"/>
    <w:rsid w:val="00167B1F"/>
    <w:rsid w:val="00172039"/>
    <w:rsid w:val="0017468A"/>
    <w:rsid w:val="00174C59"/>
    <w:rsid w:val="00177F75"/>
    <w:rsid w:val="0018016D"/>
    <w:rsid w:val="0018152B"/>
    <w:rsid w:val="0018449E"/>
    <w:rsid w:val="0019157A"/>
    <w:rsid w:val="00192786"/>
    <w:rsid w:val="001943E8"/>
    <w:rsid w:val="00194C37"/>
    <w:rsid w:val="00195BF3"/>
    <w:rsid w:val="001963DF"/>
    <w:rsid w:val="001A488A"/>
    <w:rsid w:val="001A4A80"/>
    <w:rsid w:val="001A7359"/>
    <w:rsid w:val="001A74A5"/>
    <w:rsid w:val="001B297D"/>
    <w:rsid w:val="001B2983"/>
    <w:rsid w:val="001B448F"/>
    <w:rsid w:val="001B5092"/>
    <w:rsid w:val="001B55D1"/>
    <w:rsid w:val="001B585D"/>
    <w:rsid w:val="001B5E77"/>
    <w:rsid w:val="001C1B53"/>
    <w:rsid w:val="001C3321"/>
    <w:rsid w:val="001C543A"/>
    <w:rsid w:val="001D152C"/>
    <w:rsid w:val="001D3C5D"/>
    <w:rsid w:val="001E411B"/>
    <w:rsid w:val="001E65C5"/>
    <w:rsid w:val="001E77D4"/>
    <w:rsid w:val="001E7B73"/>
    <w:rsid w:val="001F170A"/>
    <w:rsid w:val="001F3240"/>
    <w:rsid w:val="001F3709"/>
    <w:rsid w:val="001F6104"/>
    <w:rsid w:val="001F6A5E"/>
    <w:rsid w:val="002001FF"/>
    <w:rsid w:val="00201970"/>
    <w:rsid w:val="00203416"/>
    <w:rsid w:val="00211023"/>
    <w:rsid w:val="00211115"/>
    <w:rsid w:val="002134F8"/>
    <w:rsid w:val="00216D1D"/>
    <w:rsid w:val="00216F32"/>
    <w:rsid w:val="00220F90"/>
    <w:rsid w:val="002214FF"/>
    <w:rsid w:val="002231CC"/>
    <w:rsid w:val="00223863"/>
    <w:rsid w:val="00227772"/>
    <w:rsid w:val="00231822"/>
    <w:rsid w:val="00232152"/>
    <w:rsid w:val="00236060"/>
    <w:rsid w:val="002377C2"/>
    <w:rsid w:val="00242DF5"/>
    <w:rsid w:val="002438B7"/>
    <w:rsid w:val="0024586C"/>
    <w:rsid w:val="002519DF"/>
    <w:rsid w:val="0025784A"/>
    <w:rsid w:val="002613C4"/>
    <w:rsid w:val="00263161"/>
    <w:rsid w:val="00266BB1"/>
    <w:rsid w:val="002730EF"/>
    <w:rsid w:val="00273BFC"/>
    <w:rsid w:val="0027402E"/>
    <w:rsid w:val="00274E87"/>
    <w:rsid w:val="00274F8B"/>
    <w:rsid w:val="00285260"/>
    <w:rsid w:val="00285571"/>
    <w:rsid w:val="002914DF"/>
    <w:rsid w:val="00291AA7"/>
    <w:rsid w:val="0029260F"/>
    <w:rsid w:val="00293AFD"/>
    <w:rsid w:val="002946CA"/>
    <w:rsid w:val="00294F86"/>
    <w:rsid w:val="00295EFF"/>
    <w:rsid w:val="002A03C3"/>
    <w:rsid w:val="002A3525"/>
    <w:rsid w:val="002B14EE"/>
    <w:rsid w:val="002B3F4B"/>
    <w:rsid w:val="002B5509"/>
    <w:rsid w:val="002B5D28"/>
    <w:rsid w:val="002B66F3"/>
    <w:rsid w:val="002B6F2B"/>
    <w:rsid w:val="002C5751"/>
    <w:rsid w:val="002D165A"/>
    <w:rsid w:val="002D2BF2"/>
    <w:rsid w:val="002D44AB"/>
    <w:rsid w:val="002D4E57"/>
    <w:rsid w:val="002D521C"/>
    <w:rsid w:val="002D7DBA"/>
    <w:rsid w:val="002E45A4"/>
    <w:rsid w:val="002E5404"/>
    <w:rsid w:val="002E58A3"/>
    <w:rsid w:val="002E704A"/>
    <w:rsid w:val="002F0A0A"/>
    <w:rsid w:val="002F0EB9"/>
    <w:rsid w:val="002F12FE"/>
    <w:rsid w:val="002F3B31"/>
    <w:rsid w:val="002F40E9"/>
    <w:rsid w:val="002F7BF6"/>
    <w:rsid w:val="00300E8E"/>
    <w:rsid w:val="00304B95"/>
    <w:rsid w:val="00304BE4"/>
    <w:rsid w:val="0030617E"/>
    <w:rsid w:val="00311A7B"/>
    <w:rsid w:val="00314FE5"/>
    <w:rsid w:val="0032027C"/>
    <w:rsid w:val="00320876"/>
    <w:rsid w:val="003208CE"/>
    <w:rsid w:val="00323C24"/>
    <w:rsid w:val="0032416D"/>
    <w:rsid w:val="00332032"/>
    <w:rsid w:val="0033275C"/>
    <w:rsid w:val="0033339B"/>
    <w:rsid w:val="00335CCA"/>
    <w:rsid w:val="00337326"/>
    <w:rsid w:val="003373F1"/>
    <w:rsid w:val="00340459"/>
    <w:rsid w:val="00344746"/>
    <w:rsid w:val="00344FEC"/>
    <w:rsid w:val="00345C03"/>
    <w:rsid w:val="003460A9"/>
    <w:rsid w:val="00346D77"/>
    <w:rsid w:val="00350C69"/>
    <w:rsid w:val="00353818"/>
    <w:rsid w:val="00353A30"/>
    <w:rsid w:val="003609B9"/>
    <w:rsid w:val="0036249B"/>
    <w:rsid w:val="003640FC"/>
    <w:rsid w:val="003657E2"/>
    <w:rsid w:val="00365ED0"/>
    <w:rsid w:val="00367A24"/>
    <w:rsid w:val="0037290E"/>
    <w:rsid w:val="00372C7F"/>
    <w:rsid w:val="00372C98"/>
    <w:rsid w:val="00375552"/>
    <w:rsid w:val="00375E2C"/>
    <w:rsid w:val="003779B1"/>
    <w:rsid w:val="00383E48"/>
    <w:rsid w:val="003873F8"/>
    <w:rsid w:val="003906C5"/>
    <w:rsid w:val="00395026"/>
    <w:rsid w:val="003A1301"/>
    <w:rsid w:val="003A1790"/>
    <w:rsid w:val="003A196E"/>
    <w:rsid w:val="003A2244"/>
    <w:rsid w:val="003A2AED"/>
    <w:rsid w:val="003A45DF"/>
    <w:rsid w:val="003A49A3"/>
    <w:rsid w:val="003B0334"/>
    <w:rsid w:val="003B130D"/>
    <w:rsid w:val="003B4565"/>
    <w:rsid w:val="003B5E1F"/>
    <w:rsid w:val="003B7A55"/>
    <w:rsid w:val="003C1EE3"/>
    <w:rsid w:val="003C4E28"/>
    <w:rsid w:val="003D1A54"/>
    <w:rsid w:val="003D1B20"/>
    <w:rsid w:val="003D2CA8"/>
    <w:rsid w:val="003D436F"/>
    <w:rsid w:val="003D556F"/>
    <w:rsid w:val="003D6757"/>
    <w:rsid w:val="003D6DFF"/>
    <w:rsid w:val="003E0CD9"/>
    <w:rsid w:val="003E21E5"/>
    <w:rsid w:val="003E35F2"/>
    <w:rsid w:val="003E424E"/>
    <w:rsid w:val="003E5678"/>
    <w:rsid w:val="003F4DE0"/>
    <w:rsid w:val="003F6224"/>
    <w:rsid w:val="00403CF4"/>
    <w:rsid w:val="00405468"/>
    <w:rsid w:val="004112AF"/>
    <w:rsid w:val="00412F5C"/>
    <w:rsid w:val="004156C9"/>
    <w:rsid w:val="004216A4"/>
    <w:rsid w:val="00422BA9"/>
    <w:rsid w:val="00422F7F"/>
    <w:rsid w:val="00422FC3"/>
    <w:rsid w:val="00424C13"/>
    <w:rsid w:val="00430531"/>
    <w:rsid w:val="004353DB"/>
    <w:rsid w:val="0043553E"/>
    <w:rsid w:val="004359B6"/>
    <w:rsid w:val="004402C9"/>
    <w:rsid w:val="00441804"/>
    <w:rsid w:val="00445DD2"/>
    <w:rsid w:val="00450571"/>
    <w:rsid w:val="00450FCB"/>
    <w:rsid w:val="00452C9B"/>
    <w:rsid w:val="00454658"/>
    <w:rsid w:val="00460A59"/>
    <w:rsid w:val="00466FB8"/>
    <w:rsid w:val="0047060F"/>
    <w:rsid w:val="00472253"/>
    <w:rsid w:val="00475A0C"/>
    <w:rsid w:val="0048186E"/>
    <w:rsid w:val="00483046"/>
    <w:rsid w:val="004852FE"/>
    <w:rsid w:val="0048797F"/>
    <w:rsid w:val="004A32F4"/>
    <w:rsid w:val="004A464D"/>
    <w:rsid w:val="004A4726"/>
    <w:rsid w:val="004A68C7"/>
    <w:rsid w:val="004B12F8"/>
    <w:rsid w:val="004B1BAF"/>
    <w:rsid w:val="004B2346"/>
    <w:rsid w:val="004B2B74"/>
    <w:rsid w:val="004B5A25"/>
    <w:rsid w:val="004B5A57"/>
    <w:rsid w:val="004C1847"/>
    <w:rsid w:val="004C1DDD"/>
    <w:rsid w:val="004C2149"/>
    <w:rsid w:val="004C44BF"/>
    <w:rsid w:val="004D02DB"/>
    <w:rsid w:val="004D1487"/>
    <w:rsid w:val="004D3D9C"/>
    <w:rsid w:val="004D3F9B"/>
    <w:rsid w:val="004D5854"/>
    <w:rsid w:val="004E1A23"/>
    <w:rsid w:val="004E3F07"/>
    <w:rsid w:val="004E4E21"/>
    <w:rsid w:val="004E7F71"/>
    <w:rsid w:val="004F1E80"/>
    <w:rsid w:val="004F2D9A"/>
    <w:rsid w:val="004F6412"/>
    <w:rsid w:val="004F6650"/>
    <w:rsid w:val="00501F20"/>
    <w:rsid w:val="00505BC9"/>
    <w:rsid w:val="00505CFE"/>
    <w:rsid w:val="00506545"/>
    <w:rsid w:val="00507939"/>
    <w:rsid w:val="0051114E"/>
    <w:rsid w:val="00511C06"/>
    <w:rsid w:val="00513B4C"/>
    <w:rsid w:val="00515B18"/>
    <w:rsid w:val="00516865"/>
    <w:rsid w:val="005207A5"/>
    <w:rsid w:val="005210A9"/>
    <w:rsid w:val="00522314"/>
    <w:rsid w:val="00523AF2"/>
    <w:rsid w:val="00523CF5"/>
    <w:rsid w:val="005272B3"/>
    <w:rsid w:val="00534C72"/>
    <w:rsid w:val="00537EC7"/>
    <w:rsid w:val="005413EB"/>
    <w:rsid w:val="005456B7"/>
    <w:rsid w:val="005503D7"/>
    <w:rsid w:val="005541FB"/>
    <w:rsid w:val="00562F6F"/>
    <w:rsid w:val="005638F3"/>
    <w:rsid w:val="00563F99"/>
    <w:rsid w:val="005733EF"/>
    <w:rsid w:val="00574311"/>
    <w:rsid w:val="00577D46"/>
    <w:rsid w:val="00582AD9"/>
    <w:rsid w:val="00585392"/>
    <w:rsid w:val="005867F1"/>
    <w:rsid w:val="005867FF"/>
    <w:rsid w:val="00594E5B"/>
    <w:rsid w:val="005951D0"/>
    <w:rsid w:val="0059616A"/>
    <w:rsid w:val="00596385"/>
    <w:rsid w:val="00596F52"/>
    <w:rsid w:val="005A07FE"/>
    <w:rsid w:val="005A36EF"/>
    <w:rsid w:val="005A43AF"/>
    <w:rsid w:val="005A5E82"/>
    <w:rsid w:val="005A6654"/>
    <w:rsid w:val="005A7281"/>
    <w:rsid w:val="005B3DE8"/>
    <w:rsid w:val="005B59B1"/>
    <w:rsid w:val="005B5F7B"/>
    <w:rsid w:val="005B7D18"/>
    <w:rsid w:val="005C23FD"/>
    <w:rsid w:val="005C376D"/>
    <w:rsid w:val="005C4BFB"/>
    <w:rsid w:val="005C5933"/>
    <w:rsid w:val="005C694B"/>
    <w:rsid w:val="005C6BF5"/>
    <w:rsid w:val="005C6DF0"/>
    <w:rsid w:val="005D1506"/>
    <w:rsid w:val="005D254E"/>
    <w:rsid w:val="005D3F27"/>
    <w:rsid w:val="005D47CE"/>
    <w:rsid w:val="005D5A25"/>
    <w:rsid w:val="005D6331"/>
    <w:rsid w:val="005E0A15"/>
    <w:rsid w:val="005E19AB"/>
    <w:rsid w:val="005E4C22"/>
    <w:rsid w:val="005E5B41"/>
    <w:rsid w:val="005E7323"/>
    <w:rsid w:val="005F42EA"/>
    <w:rsid w:val="00602291"/>
    <w:rsid w:val="00605678"/>
    <w:rsid w:val="006077EA"/>
    <w:rsid w:val="00611F9C"/>
    <w:rsid w:val="00612233"/>
    <w:rsid w:val="00612B4D"/>
    <w:rsid w:val="00614981"/>
    <w:rsid w:val="00615AFB"/>
    <w:rsid w:val="006238E4"/>
    <w:rsid w:val="00626559"/>
    <w:rsid w:val="006306B5"/>
    <w:rsid w:val="00631C4D"/>
    <w:rsid w:val="00634363"/>
    <w:rsid w:val="00636E64"/>
    <w:rsid w:val="00642484"/>
    <w:rsid w:val="00643EFB"/>
    <w:rsid w:val="00644516"/>
    <w:rsid w:val="00646B66"/>
    <w:rsid w:val="006473B3"/>
    <w:rsid w:val="00661209"/>
    <w:rsid w:val="00661BB6"/>
    <w:rsid w:val="00663FC7"/>
    <w:rsid w:val="00671213"/>
    <w:rsid w:val="00672279"/>
    <w:rsid w:val="0067471A"/>
    <w:rsid w:val="0067588C"/>
    <w:rsid w:val="006772FA"/>
    <w:rsid w:val="00677ADB"/>
    <w:rsid w:val="006819EE"/>
    <w:rsid w:val="00682BE3"/>
    <w:rsid w:val="00686025"/>
    <w:rsid w:val="006862D6"/>
    <w:rsid w:val="0068697C"/>
    <w:rsid w:val="00693E2C"/>
    <w:rsid w:val="00694E3F"/>
    <w:rsid w:val="00696C93"/>
    <w:rsid w:val="00697D93"/>
    <w:rsid w:val="006A28F4"/>
    <w:rsid w:val="006A4B79"/>
    <w:rsid w:val="006A4CF0"/>
    <w:rsid w:val="006A56F4"/>
    <w:rsid w:val="006A6691"/>
    <w:rsid w:val="006A7E8C"/>
    <w:rsid w:val="006B115E"/>
    <w:rsid w:val="006B1495"/>
    <w:rsid w:val="006B6EE8"/>
    <w:rsid w:val="006B6FB8"/>
    <w:rsid w:val="006C238B"/>
    <w:rsid w:val="006C42BD"/>
    <w:rsid w:val="006C439D"/>
    <w:rsid w:val="006C6133"/>
    <w:rsid w:val="006C7B0B"/>
    <w:rsid w:val="006D0A8F"/>
    <w:rsid w:val="006D2128"/>
    <w:rsid w:val="006D274D"/>
    <w:rsid w:val="006D4113"/>
    <w:rsid w:val="006D4D1B"/>
    <w:rsid w:val="006D6380"/>
    <w:rsid w:val="006E0214"/>
    <w:rsid w:val="006E2312"/>
    <w:rsid w:val="006E361E"/>
    <w:rsid w:val="006E5A30"/>
    <w:rsid w:val="006E6F7E"/>
    <w:rsid w:val="006E790E"/>
    <w:rsid w:val="006F75D2"/>
    <w:rsid w:val="00701649"/>
    <w:rsid w:val="00702CBF"/>
    <w:rsid w:val="007141A8"/>
    <w:rsid w:val="00714884"/>
    <w:rsid w:val="00720625"/>
    <w:rsid w:val="0073087C"/>
    <w:rsid w:val="007366C6"/>
    <w:rsid w:val="0073694F"/>
    <w:rsid w:val="00736E2C"/>
    <w:rsid w:val="00737159"/>
    <w:rsid w:val="00741DF6"/>
    <w:rsid w:val="00743C7F"/>
    <w:rsid w:val="00747130"/>
    <w:rsid w:val="00750483"/>
    <w:rsid w:val="00750841"/>
    <w:rsid w:val="007511B3"/>
    <w:rsid w:val="0075146D"/>
    <w:rsid w:val="00751C89"/>
    <w:rsid w:val="00751EF1"/>
    <w:rsid w:val="007534D8"/>
    <w:rsid w:val="007555A0"/>
    <w:rsid w:val="0076292C"/>
    <w:rsid w:val="00763D8C"/>
    <w:rsid w:val="0076559F"/>
    <w:rsid w:val="00765DEE"/>
    <w:rsid w:val="00766213"/>
    <w:rsid w:val="007663DD"/>
    <w:rsid w:val="00766C32"/>
    <w:rsid w:val="007674C1"/>
    <w:rsid w:val="007729F1"/>
    <w:rsid w:val="0077447D"/>
    <w:rsid w:val="00776249"/>
    <w:rsid w:val="0077662E"/>
    <w:rsid w:val="0077670D"/>
    <w:rsid w:val="007824A9"/>
    <w:rsid w:val="0078332D"/>
    <w:rsid w:val="00783CBF"/>
    <w:rsid w:val="00793152"/>
    <w:rsid w:val="007A01D0"/>
    <w:rsid w:val="007A1126"/>
    <w:rsid w:val="007A1F87"/>
    <w:rsid w:val="007A51E1"/>
    <w:rsid w:val="007A76F3"/>
    <w:rsid w:val="007B144C"/>
    <w:rsid w:val="007B362F"/>
    <w:rsid w:val="007B48DE"/>
    <w:rsid w:val="007B743B"/>
    <w:rsid w:val="007C0ABB"/>
    <w:rsid w:val="007C2E8A"/>
    <w:rsid w:val="007C7B3C"/>
    <w:rsid w:val="007D017A"/>
    <w:rsid w:val="007D0F5A"/>
    <w:rsid w:val="007D2E5B"/>
    <w:rsid w:val="007D5964"/>
    <w:rsid w:val="007E16E4"/>
    <w:rsid w:val="007E3BFE"/>
    <w:rsid w:val="007E468F"/>
    <w:rsid w:val="007E526B"/>
    <w:rsid w:val="007E5F1D"/>
    <w:rsid w:val="007E6CF0"/>
    <w:rsid w:val="007F10B9"/>
    <w:rsid w:val="007F1696"/>
    <w:rsid w:val="007F627F"/>
    <w:rsid w:val="00800ADA"/>
    <w:rsid w:val="0080300D"/>
    <w:rsid w:val="00812FE6"/>
    <w:rsid w:val="00813D5B"/>
    <w:rsid w:val="00815476"/>
    <w:rsid w:val="00816425"/>
    <w:rsid w:val="008207A0"/>
    <w:rsid w:val="00820D95"/>
    <w:rsid w:val="00820EB5"/>
    <w:rsid w:val="00821636"/>
    <w:rsid w:val="00825421"/>
    <w:rsid w:val="00832848"/>
    <w:rsid w:val="00835494"/>
    <w:rsid w:val="00840DFC"/>
    <w:rsid w:val="00843A9A"/>
    <w:rsid w:val="00843F47"/>
    <w:rsid w:val="008459C9"/>
    <w:rsid w:val="0084754A"/>
    <w:rsid w:val="0085340F"/>
    <w:rsid w:val="00855F30"/>
    <w:rsid w:val="00857858"/>
    <w:rsid w:val="008633B5"/>
    <w:rsid w:val="008650E3"/>
    <w:rsid w:val="008663E4"/>
    <w:rsid w:val="008679CC"/>
    <w:rsid w:val="00871B26"/>
    <w:rsid w:val="008729CC"/>
    <w:rsid w:val="00873421"/>
    <w:rsid w:val="008747AE"/>
    <w:rsid w:val="008749AD"/>
    <w:rsid w:val="0087579F"/>
    <w:rsid w:val="008757DC"/>
    <w:rsid w:val="00882B19"/>
    <w:rsid w:val="00884197"/>
    <w:rsid w:val="008850CA"/>
    <w:rsid w:val="008866DB"/>
    <w:rsid w:val="00886CD5"/>
    <w:rsid w:val="008933A1"/>
    <w:rsid w:val="00894414"/>
    <w:rsid w:val="00894DF2"/>
    <w:rsid w:val="00897713"/>
    <w:rsid w:val="008A1FD7"/>
    <w:rsid w:val="008A42C5"/>
    <w:rsid w:val="008A5527"/>
    <w:rsid w:val="008A5F3A"/>
    <w:rsid w:val="008A7359"/>
    <w:rsid w:val="008A7B29"/>
    <w:rsid w:val="008B13A7"/>
    <w:rsid w:val="008B230E"/>
    <w:rsid w:val="008B4AC5"/>
    <w:rsid w:val="008B5689"/>
    <w:rsid w:val="008B700E"/>
    <w:rsid w:val="008B741A"/>
    <w:rsid w:val="008C16AF"/>
    <w:rsid w:val="008C3957"/>
    <w:rsid w:val="008C48EE"/>
    <w:rsid w:val="008C615F"/>
    <w:rsid w:val="008C6849"/>
    <w:rsid w:val="008D0BD3"/>
    <w:rsid w:val="008D0CC8"/>
    <w:rsid w:val="008D115B"/>
    <w:rsid w:val="008D304A"/>
    <w:rsid w:val="008D47EA"/>
    <w:rsid w:val="008D5C36"/>
    <w:rsid w:val="008E2545"/>
    <w:rsid w:val="008F068E"/>
    <w:rsid w:val="008F11D2"/>
    <w:rsid w:val="008F3A75"/>
    <w:rsid w:val="008F3C9B"/>
    <w:rsid w:val="008F498C"/>
    <w:rsid w:val="008F567D"/>
    <w:rsid w:val="008F6DB7"/>
    <w:rsid w:val="008F7ED4"/>
    <w:rsid w:val="00900551"/>
    <w:rsid w:val="009014FA"/>
    <w:rsid w:val="009031C0"/>
    <w:rsid w:val="00905D32"/>
    <w:rsid w:val="009073E3"/>
    <w:rsid w:val="0091432B"/>
    <w:rsid w:val="00914C5A"/>
    <w:rsid w:val="0091529F"/>
    <w:rsid w:val="009153AC"/>
    <w:rsid w:val="009158DF"/>
    <w:rsid w:val="00915C10"/>
    <w:rsid w:val="009179E2"/>
    <w:rsid w:val="00925DA2"/>
    <w:rsid w:val="009264DE"/>
    <w:rsid w:val="00926B75"/>
    <w:rsid w:val="00927311"/>
    <w:rsid w:val="00931011"/>
    <w:rsid w:val="00931F7B"/>
    <w:rsid w:val="00934A38"/>
    <w:rsid w:val="00937512"/>
    <w:rsid w:val="00937558"/>
    <w:rsid w:val="0094217B"/>
    <w:rsid w:val="009455D3"/>
    <w:rsid w:val="009466E6"/>
    <w:rsid w:val="00946975"/>
    <w:rsid w:val="009527BD"/>
    <w:rsid w:val="00952AFF"/>
    <w:rsid w:val="00954374"/>
    <w:rsid w:val="0095631D"/>
    <w:rsid w:val="009605A8"/>
    <w:rsid w:val="00960D06"/>
    <w:rsid w:val="00961963"/>
    <w:rsid w:val="00963E86"/>
    <w:rsid w:val="00970D5E"/>
    <w:rsid w:val="00975765"/>
    <w:rsid w:val="009777ED"/>
    <w:rsid w:val="00980BD8"/>
    <w:rsid w:val="00980BFC"/>
    <w:rsid w:val="00981404"/>
    <w:rsid w:val="00982641"/>
    <w:rsid w:val="009838A8"/>
    <w:rsid w:val="009860AB"/>
    <w:rsid w:val="00993BD3"/>
    <w:rsid w:val="00993D2B"/>
    <w:rsid w:val="009963C9"/>
    <w:rsid w:val="009969D7"/>
    <w:rsid w:val="00997A81"/>
    <w:rsid w:val="009A1CB5"/>
    <w:rsid w:val="009A23F6"/>
    <w:rsid w:val="009A36FE"/>
    <w:rsid w:val="009A38E2"/>
    <w:rsid w:val="009A5CED"/>
    <w:rsid w:val="009B133E"/>
    <w:rsid w:val="009B24B4"/>
    <w:rsid w:val="009B3931"/>
    <w:rsid w:val="009C0C36"/>
    <w:rsid w:val="009C24AC"/>
    <w:rsid w:val="009C4B38"/>
    <w:rsid w:val="009D0ACE"/>
    <w:rsid w:val="009D38C2"/>
    <w:rsid w:val="009D6A07"/>
    <w:rsid w:val="009E0052"/>
    <w:rsid w:val="009E6F32"/>
    <w:rsid w:val="009E770C"/>
    <w:rsid w:val="009E7C7B"/>
    <w:rsid w:val="009F06A3"/>
    <w:rsid w:val="009F2F85"/>
    <w:rsid w:val="00A03DA0"/>
    <w:rsid w:val="00A03EC3"/>
    <w:rsid w:val="00A05E2D"/>
    <w:rsid w:val="00A06736"/>
    <w:rsid w:val="00A10F00"/>
    <w:rsid w:val="00A132C5"/>
    <w:rsid w:val="00A15688"/>
    <w:rsid w:val="00A177D9"/>
    <w:rsid w:val="00A17C61"/>
    <w:rsid w:val="00A23CDB"/>
    <w:rsid w:val="00A24656"/>
    <w:rsid w:val="00A24F19"/>
    <w:rsid w:val="00A25F18"/>
    <w:rsid w:val="00A26735"/>
    <w:rsid w:val="00A347BE"/>
    <w:rsid w:val="00A362E2"/>
    <w:rsid w:val="00A40123"/>
    <w:rsid w:val="00A409F4"/>
    <w:rsid w:val="00A5269A"/>
    <w:rsid w:val="00A53476"/>
    <w:rsid w:val="00A53F73"/>
    <w:rsid w:val="00A54F8F"/>
    <w:rsid w:val="00A5501D"/>
    <w:rsid w:val="00A55B5B"/>
    <w:rsid w:val="00A5654A"/>
    <w:rsid w:val="00A56C79"/>
    <w:rsid w:val="00A609BA"/>
    <w:rsid w:val="00A63563"/>
    <w:rsid w:val="00A644EE"/>
    <w:rsid w:val="00A65DFD"/>
    <w:rsid w:val="00A66116"/>
    <w:rsid w:val="00A70090"/>
    <w:rsid w:val="00A7183F"/>
    <w:rsid w:val="00A71EF0"/>
    <w:rsid w:val="00A84B9C"/>
    <w:rsid w:val="00A85639"/>
    <w:rsid w:val="00A85760"/>
    <w:rsid w:val="00A85EBC"/>
    <w:rsid w:val="00A93A6A"/>
    <w:rsid w:val="00A93B1A"/>
    <w:rsid w:val="00A96282"/>
    <w:rsid w:val="00A96E06"/>
    <w:rsid w:val="00AA04B1"/>
    <w:rsid w:val="00AA1E51"/>
    <w:rsid w:val="00AA2D8F"/>
    <w:rsid w:val="00AA38CD"/>
    <w:rsid w:val="00AA44D5"/>
    <w:rsid w:val="00AB2E05"/>
    <w:rsid w:val="00AC119C"/>
    <w:rsid w:val="00AC5B8D"/>
    <w:rsid w:val="00AC5BAB"/>
    <w:rsid w:val="00AD0051"/>
    <w:rsid w:val="00AD120E"/>
    <w:rsid w:val="00AD4298"/>
    <w:rsid w:val="00AD44A4"/>
    <w:rsid w:val="00AD734F"/>
    <w:rsid w:val="00AE1FE0"/>
    <w:rsid w:val="00AE2C77"/>
    <w:rsid w:val="00AE4448"/>
    <w:rsid w:val="00AE4A19"/>
    <w:rsid w:val="00AE7F68"/>
    <w:rsid w:val="00AF25F3"/>
    <w:rsid w:val="00AF330A"/>
    <w:rsid w:val="00B05372"/>
    <w:rsid w:val="00B06965"/>
    <w:rsid w:val="00B07E64"/>
    <w:rsid w:val="00B1013D"/>
    <w:rsid w:val="00B13000"/>
    <w:rsid w:val="00B217C6"/>
    <w:rsid w:val="00B23DF2"/>
    <w:rsid w:val="00B27351"/>
    <w:rsid w:val="00B31503"/>
    <w:rsid w:val="00B33924"/>
    <w:rsid w:val="00B35F5F"/>
    <w:rsid w:val="00B3663E"/>
    <w:rsid w:val="00B4386A"/>
    <w:rsid w:val="00B43E3F"/>
    <w:rsid w:val="00B44121"/>
    <w:rsid w:val="00B54040"/>
    <w:rsid w:val="00B554A4"/>
    <w:rsid w:val="00B557E5"/>
    <w:rsid w:val="00B56F73"/>
    <w:rsid w:val="00B61EC6"/>
    <w:rsid w:val="00B62C23"/>
    <w:rsid w:val="00B64F61"/>
    <w:rsid w:val="00B67707"/>
    <w:rsid w:val="00B724F1"/>
    <w:rsid w:val="00B76E82"/>
    <w:rsid w:val="00B775F6"/>
    <w:rsid w:val="00B7765A"/>
    <w:rsid w:val="00B820CD"/>
    <w:rsid w:val="00B84240"/>
    <w:rsid w:val="00B85CAD"/>
    <w:rsid w:val="00B869C6"/>
    <w:rsid w:val="00B93FF4"/>
    <w:rsid w:val="00B9440F"/>
    <w:rsid w:val="00B977BE"/>
    <w:rsid w:val="00BA56C5"/>
    <w:rsid w:val="00BB5FC5"/>
    <w:rsid w:val="00BC4106"/>
    <w:rsid w:val="00BD01C7"/>
    <w:rsid w:val="00BD57C9"/>
    <w:rsid w:val="00BE084E"/>
    <w:rsid w:val="00BE0F9E"/>
    <w:rsid w:val="00BE2B86"/>
    <w:rsid w:val="00BE48A3"/>
    <w:rsid w:val="00BE53FB"/>
    <w:rsid w:val="00BE639E"/>
    <w:rsid w:val="00BE6CAE"/>
    <w:rsid w:val="00BF48A4"/>
    <w:rsid w:val="00BF48C2"/>
    <w:rsid w:val="00BF6595"/>
    <w:rsid w:val="00BF6CD5"/>
    <w:rsid w:val="00BF7F78"/>
    <w:rsid w:val="00C014F0"/>
    <w:rsid w:val="00C02F8B"/>
    <w:rsid w:val="00C11C35"/>
    <w:rsid w:val="00C1215F"/>
    <w:rsid w:val="00C12515"/>
    <w:rsid w:val="00C15748"/>
    <w:rsid w:val="00C1746E"/>
    <w:rsid w:val="00C17C8E"/>
    <w:rsid w:val="00C220C9"/>
    <w:rsid w:val="00C24E47"/>
    <w:rsid w:val="00C3058A"/>
    <w:rsid w:val="00C34D8C"/>
    <w:rsid w:val="00C3522F"/>
    <w:rsid w:val="00C355DC"/>
    <w:rsid w:val="00C37EDD"/>
    <w:rsid w:val="00C412CE"/>
    <w:rsid w:val="00C4526A"/>
    <w:rsid w:val="00C45922"/>
    <w:rsid w:val="00C465E5"/>
    <w:rsid w:val="00C47388"/>
    <w:rsid w:val="00C50BA4"/>
    <w:rsid w:val="00C52047"/>
    <w:rsid w:val="00C530FF"/>
    <w:rsid w:val="00C56B59"/>
    <w:rsid w:val="00C57807"/>
    <w:rsid w:val="00C603BC"/>
    <w:rsid w:val="00C70EBC"/>
    <w:rsid w:val="00C71539"/>
    <w:rsid w:val="00C75536"/>
    <w:rsid w:val="00C83683"/>
    <w:rsid w:val="00C852F4"/>
    <w:rsid w:val="00C86C1F"/>
    <w:rsid w:val="00C86D64"/>
    <w:rsid w:val="00C87CA3"/>
    <w:rsid w:val="00CA39D5"/>
    <w:rsid w:val="00CA7513"/>
    <w:rsid w:val="00CA78A1"/>
    <w:rsid w:val="00CB11E5"/>
    <w:rsid w:val="00CB1C38"/>
    <w:rsid w:val="00CB227D"/>
    <w:rsid w:val="00CB3C57"/>
    <w:rsid w:val="00CB5363"/>
    <w:rsid w:val="00CB6807"/>
    <w:rsid w:val="00CB6908"/>
    <w:rsid w:val="00CB7474"/>
    <w:rsid w:val="00CB758F"/>
    <w:rsid w:val="00CC03C4"/>
    <w:rsid w:val="00CC38B2"/>
    <w:rsid w:val="00CC64BC"/>
    <w:rsid w:val="00CC702E"/>
    <w:rsid w:val="00CC73F1"/>
    <w:rsid w:val="00CD6929"/>
    <w:rsid w:val="00CD745D"/>
    <w:rsid w:val="00CD75DF"/>
    <w:rsid w:val="00CE01A6"/>
    <w:rsid w:val="00CE0567"/>
    <w:rsid w:val="00CE459B"/>
    <w:rsid w:val="00CE45A2"/>
    <w:rsid w:val="00CE5AAD"/>
    <w:rsid w:val="00CE6B51"/>
    <w:rsid w:val="00CE7F06"/>
    <w:rsid w:val="00CF0579"/>
    <w:rsid w:val="00CF1A43"/>
    <w:rsid w:val="00CF2506"/>
    <w:rsid w:val="00CF461B"/>
    <w:rsid w:val="00D03BBA"/>
    <w:rsid w:val="00D05F66"/>
    <w:rsid w:val="00D07ADB"/>
    <w:rsid w:val="00D10C0F"/>
    <w:rsid w:val="00D12812"/>
    <w:rsid w:val="00D202BF"/>
    <w:rsid w:val="00D20BFC"/>
    <w:rsid w:val="00D24173"/>
    <w:rsid w:val="00D258ED"/>
    <w:rsid w:val="00D2604C"/>
    <w:rsid w:val="00D3091A"/>
    <w:rsid w:val="00D333C9"/>
    <w:rsid w:val="00D42B5A"/>
    <w:rsid w:val="00D44DA4"/>
    <w:rsid w:val="00D45A15"/>
    <w:rsid w:val="00D50616"/>
    <w:rsid w:val="00D507EA"/>
    <w:rsid w:val="00D52810"/>
    <w:rsid w:val="00D540B1"/>
    <w:rsid w:val="00D55715"/>
    <w:rsid w:val="00D55F00"/>
    <w:rsid w:val="00D61591"/>
    <w:rsid w:val="00D61981"/>
    <w:rsid w:val="00D6275A"/>
    <w:rsid w:val="00D630A1"/>
    <w:rsid w:val="00D63E9B"/>
    <w:rsid w:val="00D660C0"/>
    <w:rsid w:val="00D71F15"/>
    <w:rsid w:val="00D71F42"/>
    <w:rsid w:val="00D7641D"/>
    <w:rsid w:val="00D82E55"/>
    <w:rsid w:val="00D8700A"/>
    <w:rsid w:val="00D9397D"/>
    <w:rsid w:val="00D977AE"/>
    <w:rsid w:val="00DA2EAF"/>
    <w:rsid w:val="00DA5111"/>
    <w:rsid w:val="00DA7F31"/>
    <w:rsid w:val="00DB34F5"/>
    <w:rsid w:val="00DB3B22"/>
    <w:rsid w:val="00DB5996"/>
    <w:rsid w:val="00DB5D92"/>
    <w:rsid w:val="00DB5F07"/>
    <w:rsid w:val="00DB6131"/>
    <w:rsid w:val="00DC2158"/>
    <w:rsid w:val="00DC3DA9"/>
    <w:rsid w:val="00DC3DFA"/>
    <w:rsid w:val="00DC4FC1"/>
    <w:rsid w:val="00DC50FA"/>
    <w:rsid w:val="00DC5599"/>
    <w:rsid w:val="00DC700E"/>
    <w:rsid w:val="00DC746F"/>
    <w:rsid w:val="00DD0403"/>
    <w:rsid w:val="00DD181B"/>
    <w:rsid w:val="00DD231C"/>
    <w:rsid w:val="00DD4BD7"/>
    <w:rsid w:val="00DD679F"/>
    <w:rsid w:val="00DE6675"/>
    <w:rsid w:val="00DE674F"/>
    <w:rsid w:val="00DF22E0"/>
    <w:rsid w:val="00E00330"/>
    <w:rsid w:val="00E02055"/>
    <w:rsid w:val="00E026AD"/>
    <w:rsid w:val="00E04A98"/>
    <w:rsid w:val="00E07195"/>
    <w:rsid w:val="00E150D1"/>
    <w:rsid w:val="00E158B3"/>
    <w:rsid w:val="00E22536"/>
    <w:rsid w:val="00E234A1"/>
    <w:rsid w:val="00E2446B"/>
    <w:rsid w:val="00E24EE2"/>
    <w:rsid w:val="00E30BF3"/>
    <w:rsid w:val="00E319F7"/>
    <w:rsid w:val="00E33ADD"/>
    <w:rsid w:val="00E36F5A"/>
    <w:rsid w:val="00E4006B"/>
    <w:rsid w:val="00E40B91"/>
    <w:rsid w:val="00E40D01"/>
    <w:rsid w:val="00E41B93"/>
    <w:rsid w:val="00E41E2E"/>
    <w:rsid w:val="00E427AE"/>
    <w:rsid w:val="00E429F8"/>
    <w:rsid w:val="00E43C7A"/>
    <w:rsid w:val="00E4403E"/>
    <w:rsid w:val="00E445F7"/>
    <w:rsid w:val="00E50A2F"/>
    <w:rsid w:val="00E50ED8"/>
    <w:rsid w:val="00E51206"/>
    <w:rsid w:val="00E544BB"/>
    <w:rsid w:val="00E56F95"/>
    <w:rsid w:val="00E60208"/>
    <w:rsid w:val="00E61845"/>
    <w:rsid w:val="00E61998"/>
    <w:rsid w:val="00E6234D"/>
    <w:rsid w:val="00E62890"/>
    <w:rsid w:val="00E635EF"/>
    <w:rsid w:val="00E65B6D"/>
    <w:rsid w:val="00E6629C"/>
    <w:rsid w:val="00E71E0E"/>
    <w:rsid w:val="00E75E5F"/>
    <w:rsid w:val="00E8272E"/>
    <w:rsid w:val="00E83E3C"/>
    <w:rsid w:val="00E9596C"/>
    <w:rsid w:val="00EA4168"/>
    <w:rsid w:val="00EA7160"/>
    <w:rsid w:val="00EB03B8"/>
    <w:rsid w:val="00EB385E"/>
    <w:rsid w:val="00EB4F83"/>
    <w:rsid w:val="00EB5A49"/>
    <w:rsid w:val="00EC3DDB"/>
    <w:rsid w:val="00ED12CC"/>
    <w:rsid w:val="00ED1586"/>
    <w:rsid w:val="00ED197A"/>
    <w:rsid w:val="00ED5179"/>
    <w:rsid w:val="00ED5572"/>
    <w:rsid w:val="00ED6A7B"/>
    <w:rsid w:val="00EE44A2"/>
    <w:rsid w:val="00EE6672"/>
    <w:rsid w:val="00EE679E"/>
    <w:rsid w:val="00EE6EFA"/>
    <w:rsid w:val="00EE7407"/>
    <w:rsid w:val="00EF2074"/>
    <w:rsid w:val="00EF2A2A"/>
    <w:rsid w:val="00EF589F"/>
    <w:rsid w:val="00EF77FB"/>
    <w:rsid w:val="00EF7FD6"/>
    <w:rsid w:val="00F0381B"/>
    <w:rsid w:val="00F056D9"/>
    <w:rsid w:val="00F10942"/>
    <w:rsid w:val="00F154DF"/>
    <w:rsid w:val="00F17B43"/>
    <w:rsid w:val="00F17BBE"/>
    <w:rsid w:val="00F207AF"/>
    <w:rsid w:val="00F20D9D"/>
    <w:rsid w:val="00F21F96"/>
    <w:rsid w:val="00F23645"/>
    <w:rsid w:val="00F25704"/>
    <w:rsid w:val="00F25F27"/>
    <w:rsid w:val="00F33630"/>
    <w:rsid w:val="00F357EB"/>
    <w:rsid w:val="00F362D0"/>
    <w:rsid w:val="00F413F5"/>
    <w:rsid w:val="00F440D1"/>
    <w:rsid w:val="00F457BB"/>
    <w:rsid w:val="00F47F5D"/>
    <w:rsid w:val="00F50BFF"/>
    <w:rsid w:val="00F51FDB"/>
    <w:rsid w:val="00F52ABC"/>
    <w:rsid w:val="00F54718"/>
    <w:rsid w:val="00F54CF2"/>
    <w:rsid w:val="00F557F0"/>
    <w:rsid w:val="00F56CD2"/>
    <w:rsid w:val="00F60F19"/>
    <w:rsid w:val="00F618C2"/>
    <w:rsid w:val="00F660F3"/>
    <w:rsid w:val="00F670EE"/>
    <w:rsid w:val="00F676D2"/>
    <w:rsid w:val="00F67A59"/>
    <w:rsid w:val="00F8049E"/>
    <w:rsid w:val="00F82F1F"/>
    <w:rsid w:val="00F92AA3"/>
    <w:rsid w:val="00F93F5C"/>
    <w:rsid w:val="00F94455"/>
    <w:rsid w:val="00F97779"/>
    <w:rsid w:val="00FA0B42"/>
    <w:rsid w:val="00FA3A78"/>
    <w:rsid w:val="00FA43BF"/>
    <w:rsid w:val="00FA5D11"/>
    <w:rsid w:val="00FA65F6"/>
    <w:rsid w:val="00FB05FD"/>
    <w:rsid w:val="00FB269E"/>
    <w:rsid w:val="00FB303A"/>
    <w:rsid w:val="00FB41D0"/>
    <w:rsid w:val="00FB47F5"/>
    <w:rsid w:val="00FC0B87"/>
    <w:rsid w:val="00FC2BB2"/>
    <w:rsid w:val="00FC4499"/>
    <w:rsid w:val="00FC6E65"/>
    <w:rsid w:val="00FC73F7"/>
    <w:rsid w:val="00FD3C14"/>
    <w:rsid w:val="00FE1338"/>
    <w:rsid w:val="00FE41F5"/>
    <w:rsid w:val="00FE4416"/>
    <w:rsid w:val="00FE49A9"/>
    <w:rsid w:val="00FF4544"/>
    <w:rsid w:val="00FF4CC1"/>
    <w:rsid w:val="00FF7C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FD36503B-539D-4A20-82D8-82F343737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73F7"/>
    <w:rPr>
      <w:rFonts w:ascii="Times New Roman" w:hAnsi="Times New Roman"/>
      <w:lang w:val="ru-RU" w:eastAsia="ru-RU"/>
    </w:rPr>
  </w:style>
  <w:style w:type="paragraph" w:styleId="1">
    <w:name w:val="heading 1"/>
    <w:basedOn w:val="a"/>
    <w:next w:val="a"/>
    <w:link w:val="10"/>
    <w:qFormat/>
    <w:rsid w:val="00FC73F7"/>
    <w:pPr>
      <w:keepNext/>
      <w:jc w:val="both"/>
      <w:outlineLvl w:val="0"/>
    </w:pPr>
    <w:rPr>
      <w:rFonts w:eastAsia="Times New Roman"/>
      <w:b/>
      <w:sz w:val="26"/>
      <w:lang w:val="x-none"/>
    </w:rPr>
  </w:style>
  <w:style w:type="paragraph" w:styleId="2">
    <w:name w:val="heading 2"/>
    <w:basedOn w:val="a"/>
    <w:next w:val="a"/>
    <w:link w:val="20"/>
    <w:uiPriority w:val="9"/>
    <w:semiHidden/>
    <w:unhideWhenUsed/>
    <w:qFormat/>
    <w:rsid w:val="00FB269E"/>
    <w:pPr>
      <w:keepNext/>
      <w:spacing w:before="240" w:after="60"/>
      <w:outlineLvl w:val="1"/>
    </w:pPr>
    <w:rPr>
      <w:rFonts w:ascii="Calibri Light" w:eastAsia="Times New Roman" w:hAnsi="Calibri Light"/>
      <w:b/>
      <w:bCs/>
      <w:i/>
      <w:iCs/>
      <w:sz w:val="28"/>
      <w:szCs w:val="28"/>
    </w:rPr>
  </w:style>
  <w:style w:type="paragraph" w:styleId="3">
    <w:name w:val="heading 3"/>
    <w:basedOn w:val="a"/>
    <w:next w:val="a"/>
    <w:link w:val="30"/>
    <w:qFormat/>
    <w:rsid w:val="00FC73F7"/>
    <w:pPr>
      <w:keepNext/>
      <w:spacing w:before="240" w:after="60"/>
      <w:outlineLvl w:val="2"/>
    </w:pPr>
    <w:rPr>
      <w:rFonts w:ascii="Arial" w:eastAsia="Times New Roman" w:hAnsi="Arial"/>
      <w:b/>
      <w:bCs/>
      <w:sz w:val="26"/>
      <w:szCs w:val="26"/>
    </w:rPr>
  </w:style>
  <w:style w:type="paragraph" w:styleId="4">
    <w:name w:val="heading 4"/>
    <w:basedOn w:val="a"/>
    <w:next w:val="a"/>
    <w:qFormat/>
    <w:rsid w:val="00E429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C73F7"/>
    <w:rPr>
      <w:rFonts w:ascii="Times New Roman" w:eastAsia="Times New Roman" w:hAnsi="Times New Roman"/>
      <w:b/>
      <w:sz w:val="26"/>
      <w:lang w:eastAsia="ru-RU"/>
    </w:rPr>
  </w:style>
  <w:style w:type="character" w:customStyle="1" w:styleId="30">
    <w:name w:val="Заголовок 3 Знак"/>
    <w:link w:val="3"/>
    <w:rsid w:val="00FC73F7"/>
    <w:rPr>
      <w:rFonts w:ascii="Arial" w:eastAsia="Times New Roman" w:hAnsi="Arial" w:cs="Arial"/>
      <w:b/>
      <w:bCs/>
      <w:sz w:val="26"/>
      <w:szCs w:val="26"/>
      <w:lang w:val="ru-RU" w:eastAsia="ru-RU"/>
    </w:rPr>
  </w:style>
  <w:style w:type="paragraph" w:styleId="HTML">
    <w:name w:val="HTML Preformatted"/>
    <w:basedOn w:val="a"/>
    <w:link w:val="HTML0"/>
    <w:unhideWhenUsed/>
    <w:rsid w:val="00FC7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1"/>
      <w:szCs w:val="21"/>
    </w:rPr>
  </w:style>
  <w:style w:type="character" w:customStyle="1" w:styleId="HTML0">
    <w:name w:val="Стандартный HTML Знак"/>
    <w:link w:val="HTML"/>
    <w:rsid w:val="00FC73F7"/>
    <w:rPr>
      <w:rFonts w:ascii="Courier New" w:hAnsi="Courier New" w:cs="Courier New"/>
      <w:color w:val="000000"/>
      <w:sz w:val="21"/>
      <w:szCs w:val="21"/>
      <w:lang w:val="ru-RU" w:eastAsia="ru-RU"/>
    </w:rPr>
  </w:style>
  <w:style w:type="paragraph" w:styleId="31">
    <w:name w:val="Body Text Indent 3"/>
    <w:basedOn w:val="a"/>
    <w:link w:val="32"/>
    <w:unhideWhenUsed/>
    <w:rsid w:val="00FC73F7"/>
    <w:pPr>
      <w:spacing w:after="120"/>
      <w:ind w:left="283"/>
    </w:pPr>
    <w:rPr>
      <w:sz w:val="16"/>
      <w:szCs w:val="16"/>
    </w:rPr>
  </w:style>
  <w:style w:type="character" w:customStyle="1" w:styleId="32">
    <w:name w:val="Основной текст с отступом 3 Знак"/>
    <w:link w:val="31"/>
    <w:rsid w:val="00FC73F7"/>
    <w:rPr>
      <w:rFonts w:ascii="Times New Roman" w:hAnsi="Times New Roman"/>
      <w:sz w:val="16"/>
      <w:szCs w:val="16"/>
      <w:lang w:val="ru-RU" w:eastAsia="ru-RU"/>
    </w:rPr>
  </w:style>
  <w:style w:type="paragraph" w:styleId="a3">
    <w:name w:val="header"/>
    <w:basedOn w:val="a"/>
    <w:link w:val="a4"/>
    <w:uiPriority w:val="99"/>
    <w:unhideWhenUsed/>
    <w:rsid w:val="00B217C6"/>
    <w:pPr>
      <w:tabs>
        <w:tab w:val="center" w:pos="4819"/>
        <w:tab w:val="right" w:pos="9639"/>
      </w:tabs>
    </w:pPr>
  </w:style>
  <w:style w:type="character" w:customStyle="1" w:styleId="a4">
    <w:name w:val="Верхний колонтитул Знак"/>
    <w:link w:val="a3"/>
    <w:uiPriority w:val="99"/>
    <w:rsid w:val="00B217C6"/>
    <w:rPr>
      <w:rFonts w:ascii="Times New Roman" w:hAnsi="Times New Roman"/>
      <w:lang w:val="ru-RU" w:eastAsia="ru-RU"/>
    </w:rPr>
  </w:style>
  <w:style w:type="paragraph" w:styleId="a5">
    <w:name w:val="footer"/>
    <w:basedOn w:val="a"/>
    <w:link w:val="a6"/>
    <w:uiPriority w:val="99"/>
    <w:unhideWhenUsed/>
    <w:rsid w:val="00B217C6"/>
    <w:pPr>
      <w:tabs>
        <w:tab w:val="center" w:pos="4819"/>
        <w:tab w:val="right" w:pos="9639"/>
      </w:tabs>
    </w:pPr>
  </w:style>
  <w:style w:type="character" w:customStyle="1" w:styleId="a6">
    <w:name w:val="Нижний колонтитул Знак"/>
    <w:link w:val="a5"/>
    <w:uiPriority w:val="99"/>
    <w:rsid w:val="00B217C6"/>
    <w:rPr>
      <w:rFonts w:ascii="Times New Roman" w:hAnsi="Times New Roman"/>
      <w:lang w:val="ru-RU" w:eastAsia="ru-RU"/>
    </w:rPr>
  </w:style>
  <w:style w:type="character" w:styleId="a7">
    <w:name w:val="page number"/>
    <w:basedOn w:val="a0"/>
    <w:rsid w:val="008F7ED4"/>
  </w:style>
  <w:style w:type="paragraph" w:styleId="a8">
    <w:name w:val="List Paragraph"/>
    <w:basedOn w:val="a"/>
    <w:uiPriority w:val="34"/>
    <w:qFormat/>
    <w:rsid w:val="00776249"/>
    <w:pPr>
      <w:ind w:left="708"/>
    </w:pPr>
  </w:style>
  <w:style w:type="character" w:customStyle="1" w:styleId="20">
    <w:name w:val="Заголовок 2 Знак"/>
    <w:link w:val="2"/>
    <w:uiPriority w:val="9"/>
    <w:semiHidden/>
    <w:rsid w:val="00FB269E"/>
    <w:rPr>
      <w:rFonts w:ascii="Calibri Light" w:eastAsia="Times New Roman" w:hAnsi="Calibri Light" w:cs="Times New Roman"/>
      <w:b/>
      <w:bCs/>
      <w:i/>
      <w:iCs/>
      <w:sz w:val="28"/>
      <w:szCs w:val="28"/>
      <w:lang w:val="ru-RU" w:eastAsia="ru-RU"/>
    </w:rPr>
  </w:style>
  <w:style w:type="paragraph" w:customStyle="1" w:styleId="Normal">
    <w:name w:val="Normal"/>
    <w:aliases w:val="Звичайний,Обычный11"/>
    <w:basedOn w:val="a"/>
    <w:qFormat/>
    <w:rsid w:val="00FB269E"/>
    <w:rPr>
      <w:rFonts w:eastAsia="Times New Roman"/>
      <w:sz w:val="24"/>
      <w:szCs w:val="24"/>
      <w:lang w:val="uk-UA" w:eastAsia="uk-UA"/>
    </w:rPr>
  </w:style>
  <w:style w:type="paragraph" w:customStyle="1" w:styleId="msolistparagraph0">
    <w:name w:val="msolistparagraph"/>
    <w:basedOn w:val="a"/>
    <w:uiPriority w:val="34"/>
    <w:qFormat/>
    <w:rsid w:val="00FB269E"/>
    <w:pPr>
      <w:ind w:left="720"/>
      <w:contextualSpacing/>
    </w:pPr>
    <w:rPr>
      <w:rFonts w:eastAsia="Times New Roman"/>
      <w:sz w:val="24"/>
      <w:szCs w:val="24"/>
      <w:lang w:val="uk-UA" w:eastAsia="uk-UA"/>
    </w:rPr>
  </w:style>
  <w:style w:type="character" w:customStyle="1" w:styleId="cs7864ebcf1">
    <w:name w:val="cs7864ebcf1"/>
    <w:rsid w:val="006E2312"/>
    <w:rPr>
      <w:rFonts w:ascii="Times New Roman" w:hAnsi="Times New Roman" w:cs="Times New Roman" w:hint="default"/>
      <w:b/>
      <w:bCs/>
      <w:i w:val="0"/>
      <w:iCs w:val="0"/>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647158">
      <w:bodyDiv w:val="1"/>
      <w:marLeft w:val="0"/>
      <w:marRight w:val="0"/>
      <w:marTop w:val="0"/>
      <w:marBottom w:val="0"/>
      <w:divBdr>
        <w:top w:val="none" w:sz="0" w:space="0" w:color="auto"/>
        <w:left w:val="none" w:sz="0" w:space="0" w:color="auto"/>
        <w:bottom w:val="none" w:sz="0" w:space="0" w:color="auto"/>
        <w:right w:val="none" w:sz="0" w:space="0" w:color="auto"/>
      </w:divBdr>
    </w:div>
    <w:div w:id="500894493">
      <w:bodyDiv w:val="1"/>
      <w:marLeft w:val="0"/>
      <w:marRight w:val="0"/>
      <w:marTop w:val="0"/>
      <w:marBottom w:val="0"/>
      <w:divBdr>
        <w:top w:val="none" w:sz="0" w:space="0" w:color="auto"/>
        <w:left w:val="none" w:sz="0" w:space="0" w:color="auto"/>
        <w:bottom w:val="none" w:sz="0" w:space="0" w:color="auto"/>
        <w:right w:val="none" w:sz="0" w:space="0" w:color="auto"/>
      </w:divBdr>
      <w:divsChild>
        <w:div w:id="1095397671">
          <w:marLeft w:val="0"/>
          <w:marRight w:val="0"/>
          <w:marTop w:val="0"/>
          <w:marBottom w:val="48"/>
          <w:divBdr>
            <w:top w:val="none" w:sz="0" w:space="0" w:color="auto"/>
            <w:left w:val="none" w:sz="0" w:space="0" w:color="auto"/>
            <w:bottom w:val="none" w:sz="0" w:space="0" w:color="auto"/>
            <w:right w:val="none" w:sz="0" w:space="0" w:color="auto"/>
          </w:divBdr>
        </w:div>
        <w:div w:id="1174303463">
          <w:marLeft w:val="0"/>
          <w:marRight w:val="0"/>
          <w:marTop w:val="0"/>
          <w:marBottom w:val="48"/>
          <w:divBdr>
            <w:top w:val="none" w:sz="0" w:space="0" w:color="auto"/>
            <w:left w:val="none" w:sz="0" w:space="0" w:color="auto"/>
            <w:bottom w:val="none" w:sz="0" w:space="0" w:color="auto"/>
            <w:right w:val="none" w:sz="0" w:space="0" w:color="auto"/>
          </w:divBdr>
        </w:div>
      </w:divsChild>
    </w:div>
    <w:div w:id="1053311479">
      <w:bodyDiv w:val="1"/>
      <w:marLeft w:val="0"/>
      <w:marRight w:val="0"/>
      <w:marTop w:val="0"/>
      <w:marBottom w:val="0"/>
      <w:divBdr>
        <w:top w:val="none" w:sz="0" w:space="0" w:color="auto"/>
        <w:left w:val="none" w:sz="0" w:space="0" w:color="auto"/>
        <w:bottom w:val="none" w:sz="0" w:space="0" w:color="auto"/>
        <w:right w:val="none" w:sz="0" w:space="0" w:color="auto"/>
      </w:divBdr>
    </w:div>
    <w:div w:id="1091657763">
      <w:bodyDiv w:val="1"/>
      <w:marLeft w:val="0"/>
      <w:marRight w:val="0"/>
      <w:marTop w:val="0"/>
      <w:marBottom w:val="0"/>
      <w:divBdr>
        <w:top w:val="none" w:sz="0" w:space="0" w:color="auto"/>
        <w:left w:val="none" w:sz="0" w:space="0" w:color="auto"/>
        <w:bottom w:val="none" w:sz="0" w:space="0" w:color="auto"/>
        <w:right w:val="none" w:sz="0" w:space="0" w:color="auto"/>
      </w:divBdr>
    </w:div>
    <w:div w:id="1168060614">
      <w:bodyDiv w:val="1"/>
      <w:marLeft w:val="0"/>
      <w:marRight w:val="0"/>
      <w:marTop w:val="0"/>
      <w:marBottom w:val="0"/>
      <w:divBdr>
        <w:top w:val="none" w:sz="0" w:space="0" w:color="auto"/>
        <w:left w:val="none" w:sz="0" w:space="0" w:color="auto"/>
        <w:bottom w:val="none" w:sz="0" w:space="0" w:color="auto"/>
        <w:right w:val="none" w:sz="0" w:space="0" w:color="auto"/>
      </w:divBdr>
    </w:div>
    <w:div w:id="1322810805">
      <w:bodyDiv w:val="1"/>
      <w:marLeft w:val="0"/>
      <w:marRight w:val="0"/>
      <w:marTop w:val="0"/>
      <w:marBottom w:val="0"/>
      <w:divBdr>
        <w:top w:val="none" w:sz="0" w:space="0" w:color="auto"/>
        <w:left w:val="none" w:sz="0" w:space="0" w:color="auto"/>
        <w:bottom w:val="none" w:sz="0" w:space="0" w:color="auto"/>
        <w:right w:val="none" w:sz="0" w:space="0" w:color="auto"/>
      </w:divBdr>
    </w:div>
    <w:div w:id="1368026739">
      <w:bodyDiv w:val="1"/>
      <w:marLeft w:val="0"/>
      <w:marRight w:val="0"/>
      <w:marTop w:val="0"/>
      <w:marBottom w:val="0"/>
      <w:divBdr>
        <w:top w:val="none" w:sz="0" w:space="0" w:color="auto"/>
        <w:left w:val="none" w:sz="0" w:space="0" w:color="auto"/>
        <w:bottom w:val="none" w:sz="0" w:space="0" w:color="auto"/>
        <w:right w:val="none" w:sz="0" w:space="0" w:color="auto"/>
      </w:divBdr>
    </w:div>
    <w:div w:id="1870144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18" Type="http://schemas.openxmlformats.org/officeDocument/2006/relationships/header" Target="header9.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D4D7A6-A0EA-4A96-9359-9835875AD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7220</Words>
  <Characters>41160</Characters>
  <Application>Microsoft Office Word</Application>
  <DocSecurity>0</DocSecurity>
  <Lines>343</Lines>
  <Paragraphs>96</Paragraphs>
  <ScaleCrop>false</ScaleCrop>
  <HeadingPairs>
    <vt:vector size="6" baseType="variant">
      <vt:variant>
        <vt:lpstr>Название</vt:lpstr>
      </vt:variant>
      <vt:variant>
        <vt:i4>1</vt:i4>
      </vt:variant>
      <vt:variant>
        <vt:lpstr>Заголовки</vt:lpstr>
      </vt:variant>
      <vt:variant>
        <vt:i4>8</vt:i4>
      </vt:variant>
      <vt:variant>
        <vt:lpstr>Назва</vt:lpstr>
      </vt:variant>
      <vt:variant>
        <vt:i4>1</vt:i4>
      </vt:variant>
    </vt:vector>
  </HeadingPairs>
  <TitlesOfParts>
    <vt:vector size="10" baseType="lpstr">
      <vt:lpstr> </vt:lpstr>
      <vt:lpstr>МІНІСТЕРСТВО ОХОРОНИ ЗДОРОВ’Я УКРАЇНИ</vt:lpstr>
      <vt:lpstr>        Н А К А З</vt:lpstr>
      <vt:lpstr>    </vt:lpstr>
      <vt:lpstr>    </vt:lpstr>
      <vt:lpstr>    ПЕРЕЛІК</vt:lpstr>
      <vt:lpstr>    </vt:lpstr>
      <vt:lpstr>    ПЕРЕЛІК</vt:lpstr>
      <vt:lpstr>    ПЕРЕЛІК</vt:lpstr>
      <vt:lpstr> </vt:lpstr>
    </vt:vector>
  </TitlesOfParts>
  <Company>Krokoz™</Company>
  <LinksUpToDate>false</LinksUpToDate>
  <CharactersWithSpaces>48284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Valentina</dc:creator>
  <cp:keywords/>
  <cp:lastModifiedBy>RePack by Diakov</cp:lastModifiedBy>
  <cp:revision>2</cp:revision>
  <cp:lastPrinted>2023-04-24T13:27:00Z</cp:lastPrinted>
  <dcterms:created xsi:type="dcterms:W3CDTF">2023-07-21T11:33:00Z</dcterms:created>
  <dcterms:modified xsi:type="dcterms:W3CDTF">2023-07-21T11:33:00Z</dcterms:modified>
</cp:coreProperties>
</file>