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17" w:rsidRDefault="006E5317" w:rsidP="006E531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</w:t>
      </w:r>
      <w:r w:rsidR="00AC2403">
        <w:rPr>
          <w:rFonts w:ascii="Times New Roman" w:hAnsi="Times New Roman" w:cs="Times New Roman"/>
          <w:b/>
          <w:sz w:val="24"/>
          <w:szCs w:val="24"/>
          <w:lang w:val="uk-UA"/>
        </w:rPr>
        <w:t>ержавну р</w:t>
      </w:r>
      <w:r w:rsidR="008C1B7C">
        <w:rPr>
          <w:rFonts w:ascii="Times New Roman" w:hAnsi="Times New Roman" w:cs="Times New Roman"/>
          <w:b/>
          <w:sz w:val="24"/>
          <w:szCs w:val="24"/>
          <w:lang w:val="uk-UA"/>
        </w:rPr>
        <w:t>еєстрацію в період з 25.07.2022 по 29</w:t>
      </w:r>
      <w:r w:rsidR="00AC2403">
        <w:rPr>
          <w:rFonts w:ascii="Times New Roman" w:hAnsi="Times New Roman" w:cs="Times New Roman"/>
          <w:b/>
          <w:sz w:val="24"/>
          <w:szCs w:val="24"/>
          <w:lang w:val="uk-UA"/>
        </w:rPr>
        <w:t>.07.2022 р.</w:t>
      </w:r>
    </w:p>
    <w:p w:rsidR="00F353F0" w:rsidRDefault="00F353F0" w:rsidP="006E531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3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4259"/>
        <w:gridCol w:w="1566"/>
        <w:gridCol w:w="5211"/>
        <w:gridCol w:w="1661"/>
      </w:tblGrid>
      <w:tr w:rsidR="00991026" w:rsidRPr="00C16DB4" w:rsidTr="00AC2403">
        <w:trPr>
          <w:cantSplit/>
          <w:trHeight w:val="238"/>
        </w:trPr>
        <w:tc>
          <w:tcPr>
            <w:tcW w:w="111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4259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991026" w:rsidRPr="00C16DB4" w:rsidTr="00AC2403">
        <w:trPr>
          <w:cantSplit/>
          <w:trHeight w:val="621"/>
        </w:trPr>
        <w:tc>
          <w:tcPr>
            <w:tcW w:w="111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25.07.2022</w:t>
            </w:r>
          </w:p>
        </w:tc>
        <w:tc>
          <w:tcPr>
            <w:tcW w:w="4259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Адреналін Агетан 1 мг/мл, розчин для ін'єкцій в ампулах/Adrenaline Aguettant 1 mg/ml, solution for injection in ampoule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epinephrine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по 1 мл в ампулах, по 10 ампул у блістерах у картонній коробці; по 10 (5х2) ампул у картонній коробці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Laboratoire Aguettant SAS, France</w:t>
            </w:r>
          </w:p>
        </w:tc>
      </w:tr>
      <w:tr w:rsidR="00991026" w:rsidRPr="00C16DB4" w:rsidTr="00AC2403">
        <w:trPr>
          <w:cantSplit/>
          <w:trHeight w:val="1242"/>
        </w:trPr>
        <w:tc>
          <w:tcPr>
            <w:tcW w:w="111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25.07.2022</w:t>
            </w:r>
          </w:p>
        </w:tc>
        <w:tc>
          <w:tcPr>
            <w:tcW w:w="4259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ДВОХВАЛЕНТНА ОРАЛЬНА ВАКЦИНА ДЛЯ ПРОФІЛАКТИКИ ПОЛІОМІЄЛІТУ ТИПІВ 1 ТА 3 / BIVALENT ORAL POLIOMYELITIS VACCINE TYPES 1 &amp; 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lang w:val="uk-UA"/>
              </w:rPr>
              <w:t> 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краплі, по 10 доз (1 мл) або по 20 доз (2 мл) у флаконах; 10 флаконів по 10 доз (1 мл) вакцини у пачці з картону у комплекті з крапельницею, по 10 крапельниць у пачці з картону; 50 флаконів по 20 доз (2 мл) вакцини у пачці з картону у комплекті з крапельницею, по 50 крапельниць у пачці з картону;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PT BIO FARMA (PERSERO), INDONESIA</w:t>
            </w:r>
          </w:p>
        </w:tc>
      </w:tr>
      <w:tr w:rsidR="00991026" w:rsidRPr="00C16DB4" w:rsidTr="00AC2403">
        <w:trPr>
          <w:cantSplit/>
          <w:trHeight w:val="1203"/>
        </w:trPr>
        <w:tc>
          <w:tcPr>
            <w:tcW w:w="111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25.07.2022</w:t>
            </w:r>
          </w:p>
        </w:tc>
        <w:tc>
          <w:tcPr>
            <w:tcW w:w="4259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АПІОРАЛ /APIORAL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lang w:val="uk-UA"/>
              </w:rPr>
              <w:t> 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спрей сублінгвальний, початковий набір: по 1 флакону тип 1 (3,5 мл) (флакон тип 1, 1/5 розведення) разом з 2 флаконами тип 2 (9,5 мл) (флакон тип 2, максимальна концентрація) у пластиковому контейнері, по 1 контейнеру в картонній коробці; підтримуючий набір: по 2 флакони тип 2 (9,5 мл) (флакон тип 2, максимальна концентрація) у пластиковому контейнері, по 1 контейнеру в картонній коробці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NEO PROBIO CARE INC., CANADA</w:t>
            </w:r>
          </w:p>
        </w:tc>
      </w:tr>
      <w:tr w:rsidR="00991026" w:rsidRPr="00C16DB4" w:rsidTr="00AC2403">
        <w:trPr>
          <w:cantSplit/>
          <w:trHeight w:val="621"/>
        </w:trPr>
        <w:tc>
          <w:tcPr>
            <w:tcW w:w="111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25.07.2022</w:t>
            </w:r>
          </w:p>
        </w:tc>
        <w:tc>
          <w:tcPr>
            <w:tcW w:w="4259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Бупівакаїн Агетан 2,5 мг/мл розчин для ін'єкцій/ Bupivacaine Aguettant 2,5 mg/ml, solution injectable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bupivacaine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ін'єкції по 20 мл у флаконах, по 10 флаконів у картонній коробці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Laboratoire Aguettant SAS, France</w:t>
            </w:r>
          </w:p>
        </w:tc>
      </w:tr>
      <w:tr w:rsidR="00991026" w:rsidRPr="00C16DB4" w:rsidTr="00AC2403">
        <w:trPr>
          <w:cantSplit/>
          <w:trHeight w:val="621"/>
        </w:trPr>
        <w:tc>
          <w:tcPr>
            <w:tcW w:w="111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25.07.2022</w:t>
            </w:r>
          </w:p>
        </w:tc>
        <w:tc>
          <w:tcPr>
            <w:tcW w:w="4259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Бупівакаїн Агетан 5 мг/мл, розчин для ін’єкцій / Bupivacaine Aguettant 5 mg/ml, solution injectable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bupivacaine</w:t>
            </w:r>
            <w:bookmarkStart w:id="0" w:name="_GoBack"/>
            <w:bookmarkEnd w:id="0"/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 по 20 мл у флаконах, по 10 флаконів у картонній коробці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Laboratoire Aguettant SAS, France</w:t>
            </w:r>
          </w:p>
        </w:tc>
      </w:tr>
      <w:tr w:rsidR="00991026" w:rsidRPr="00C16DB4" w:rsidTr="00AC2403">
        <w:trPr>
          <w:cantSplit/>
          <w:trHeight w:val="1028"/>
        </w:trPr>
        <w:tc>
          <w:tcPr>
            <w:tcW w:w="111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25.07.2022</w:t>
            </w:r>
          </w:p>
        </w:tc>
        <w:tc>
          <w:tcPr>
            <w:tcW w:w="4259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БУПІВАКАЇН ДЛЯ СПІНАЛЬНОЇ АНЕСТЕЗІЇ АГЕТАН 5 мг/мл, розчин для ін'єкцій (інтраспінально)/ BUPIVACAINE POUR RACHIANESTHESIE AGUETTANT 5mg/ml, solution injectable (voie intrarachidienne)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bupivacaine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 по 4 мл у ампулах; по 5 ампул у картонній коробці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Laboratoire Aguettant SAS, France</w:t>
            </w:r>
          </w:p>
        </w:tc>
      </w:tr>
      <w:tr w:rsidR="00991026" w:rsidRPr="00C16DB4" w:rsidTr="00AC2403">
        <w:trPr>
          <w:cantSplit/>
          <w:trHeight w:val="621"/>
        </w:trPr>
        <w:tc>
          <w:tcPr>
            <w:tcW w:w="111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25.07.2022</w:t>
            </w:r>
          </w:p>
        </w:tc>
        <w:tc>
          <w:tcPr>
            <w:tcW w:w="4259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ТРАНЕКСАМОВА КИСЛОТА АГЕТАН 0.5 г/5 мл, розчин для ін'єкцій / TRANEXAMIC ACID AGUETTANT 0.5 g/5 ml, solution for injection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tranexamic acid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ін'єкцій; по 5 мл у ампулах; по 10 ампул у картонній корбці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Laboratoire Aguettant SAS, France</w:t>
            </w:r>
          </w:p>
        </w:tc>
      </w:tr>
      <w:tr w:rsidR="00991026" w:rsidRPr="00C16DB4" w:rsidTr="00AC2403">
        <w:trPr>
          <w:cantSplit/>
          <w:trHeight w:val="418"/>
        </w:trPr>
        <w:tc>
          <w:tcPr>
            <w:tcW w:w="111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25.07.2022</w:t>
            </w:r>
          </w:p>
        </w:tc>
        <w:tc>
          <w:tcPr>
            <w:tcW w:w="4259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Комбілівер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Other drugs for bile therapy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тверді; по 10 капсул у блістері по 3 блістери у пачці з картону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Акціонерне товариство "ВІТАМІНИ"</w:t>
            </w:r>
          </w:p>
        </w:tc>
      </w:tr>
      <w:tr w:rsidR="00991026" w:rsidRPr="00C16DB4" w:rsidTr="00AC2403">
        <w:trPr>
          <w:cantSplit/>
          <w:trHeight w:val="825"/>
        </w:trPr>
        <w:tc>
          <w:tcPr>
            <w:tcW w:w="111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26.07.2022</w:t>
            </w:r>
          </w:p>
        </w:tc>
        <w:tc>
          <w:tcPr>
            <w:tcW w:w="4259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Цинакальцет Дева Cinacalcet Deva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cinacalcet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30 мг, 60 мг, або по 90 мг; по 14 таблеток у блістері; по 2 блістери у картонній коробці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DEVA Holding A.S., TURKEY</w:t>
            </w:r>
          </w:p>
        </w:tc>
      </w:tr>
      <w:tr w:rsidR="00991026" w:rsidRPr="00C16DB4" w:rsidTr="00AC2403">
        <w:trPr>
          <w:cantSplit/>
          <w:trHeight w:val="418"/>
        </w:trPr>
        <w:tc>
          <w:tcPr>
            <w:tcW w:w="111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26.07.2022</w:t>
            </w:r>
          </w:p>
        </w:tc>
        <w:tc>
          <w:tcPr>
            <w:tcW w:w="4259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МІЛІСТАН АНТИГЕРПЕС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 drug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крем, по 2 г крему у тубі; по 1 тубі у картонній коробці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Mili Healthcare Limited, Great Britain</w:t>
            </w:r>
          </w:p>
        </w:tc>
      </w:tr>
      <w:tr w:rsidR="00991026" w:rsidRPr="00C16DB4" w:rsidTr="00AC2403">
        <w:trPr>
          <w:cantSplit/>
          <w:trHeight w:val="1028"/>
        </w:trPr>
        <w:tc>
          <w:tcPr>
            <w:tcW w:w="111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26.07.2022</w:t>
            </w:r>
          </w:p>
        </w:tc>
        <w:tc>
          <w:tcPr>
            <w:tcW w:w="4259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БУДЕКСА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budesonide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суспензія для інгаляцій, 0,25 мг/мл, по 2 мл у контейнері; по 2 мл в небулі з поліетилену низької щільності; по 5 небул у конверті з ламінованої фольги; по 4 конверти у картонній пачці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Axa Parenterals Ltd., INDIA</w:t>
            </w:r>
          </w:p>
        </w:tc>
      </w:tr>
      <w:tr w:rsidR="00991026" w:rsidRPr="00C16DB4" w:rsidTr="00AC2403">
        <w:trPr>
          <w:cantSplit/>
          <w:trHeight w:val="825"/>
        </w:trPr>
        <w:tc>
          <w:tcPr>
            <w:tcW w:w="111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26.07.2022</w:t>
            </w:r>
          </w:p>
        </w:tc>
        <w:tc>
          <w:tcPr>
            <w:tcW w:w="4259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Прегабалін-Дарниця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pregabalin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оральний, 20 мг/мл по 200 мл у флаконі з адаптером, закритому кришкою з контролем першого розкриття; по 1 флакону зі шприцом дозуючим у пачці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991026" w:rsidRPr="00C16DB4" w:rsidTr="00AC2403">
        <w:trPr>
          <w:cantSplit/>
          <w:trHeight w:val="888"/>
        </w:trPr>
        <w:tc>
          <w:tcPr>
            <w:tcW w:w="111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27.07.2022</w:t>
            </w:r>
          </w:p>
        </w:tc>
        <w:tc>
          <w:tcPr>
            <w:tcW w:w="4259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Гозерелін-Віста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goserelin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імплантат по 3,6 мг або по 10,8 мг, по 1 імплантату у шприці-аплікаторі (шприц-аплікатор складається з полімерного корпусу з тримачем для імплантату, голки та поршня); по 1 шприцу в пакетику разом з вологопоглинальною капсулою; по 1 або 3 пакетики у картонній пачці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Mistral Capital Management Limited, England</w:t>
            </w:r>
          </w:p>
        </w:tc>
      </w:tr>
      <w:tr w:rsidR="00991026" w:rsidRPr="00C16DB4" w:rsidTr="00AC2403">
        <w:trPr>
          <w:cantSplit/>
          <w:trHeight w:val="825"/>
        </w:trPr>
        <w:tc>
          <w:tcPr>
            <w:tcW w:w="111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27.07.2022</w:t>
            </w:r>
          </w:p>
        </w:tc>
        <w:tc>
          <w:tcPr>
            <w:tcW w:w="4259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Тимодропс Д®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timolol, dorzolamide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краплі очні, розчин дорзоламіду 2% та тимололу 5%, по 5 мл у флаконі-крапельниці; по 1 або 3 флакони-крапельниці в картонній коробці.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Micro Labs Limited, INDIA</w:t>
            </w:r>
          </w:p>
        </w:tc>
      </w:tr>
      <w:tr w:rsidR="00991026" w:rsidRPr="00C16DB4" w:rsidTr="00AC2403">
        <w:trPr>
          <w:cantSplit/>
          <w:trHeight w:val="621"/>
        </w:trPr>
        <w:tc>
          <w:tcPr>
            <w:tcW w:w="111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27.07.2022</w:t>
            </w:r>
          </w:p>
        </w:tc>
        <w:tc>
          <w:tcPr>
            <w:tcW w:w="4259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ГЛІАТИЛІН®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choline alfoscerate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оральний, 600 мг/7 мл; по 7 мл розчину у флаконі; по 10 флаконів у коробці з картону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ITALFARMACO S.p.A., Italy</w:t>
            </w:r>
          </w:p>
        </w:tc>
      </w:tr>
      <w:tr w:rsidR="00991026" w:rsidRPr="00C16DB4" w:rsidTr="00AC2403">
        <w:trPr>
          <w:cantSplit/>
          <w:trHeight w:val="606"/>
        </w:trPr>
        <w:tc>
          <w:tcPr>
            <w:tcW w:w="111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27.07.2022</w:t>
            </w:r>
          </w:p>
        </w:tc>
        <w:tc>
          <w:tcPr>
            <w:tcW w:w="4259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ІРБІГЕН - Н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irbesartan and diuretics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150 мг/12,5 мг; по 300 мг/12,5 мг; по 300 мг/25 мг, по 10 таблеток у блістері, по 3 блістери у картонній коробці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HETERO LABS LIMITED, INDIA</w:t>
            </w:r>
          </w:p>
        </w:tc>
      </w:tr>
      <w:tr w:rsidR="00991026" w:rsidRPr="00C16DB4" w:rsidTr="00AC2403">
        <w:trPr>
          <w:cantSplit/>
          <w:trHeight w:val="458"/>
        </w:trPr>
        <w:tc>
          <w:tcPr>
            <w:tcW w:w="111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27.07.2022</w:t>
            </w:r>
          </w:p>
        </w:tc>
        <w:tc>
          <w:tcPr>
            <w:tcW w:w="4259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Гексалор Tabula Vita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combinations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спрей для ротової порожнини по 50 мл у флаконі склянному, по 1 флакону разом з пульверизатором у пачці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Приватне акціонерне товариство фармацевтична фабрика "Віола"</w:t>
            </w:r>
          </w:p>
        </w:tc>
      </w:tr>
      <w:tr w:rsidR="00991026" w:rsidRPr="00C16DB4" w:rsidTr="00AC2403">
        <w:trPr>
          <w:cantSplit/>
          <w:trHeight w:val="513"/>
        </w:trPr>
        <w:tc>
          <w:tcPr>
            <w:tcW w:w="111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27.07.2022</w:t>
            </w:r>
          </w:p>
        </w:tc>
        <w:tc>
          <w:tcPr>
            <w:tcW w:w="4259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Мікропрост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travoprost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краплі очні, розчин 0,004%, п 5 мл у флаконі-крапельниці, по 1 флакону-крапельниці в картонній коробці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Micro Labs Limited, INDIA</w:t>
            </w:r>
          </w:p>
        </w:tc>
      </w:tr>
      <w:tr w:rsidR="00991026" w:rsidRPr="00C16DB4" w:rsidTr="00AC2403">
        <w:trPr>
          <w:cantSplit/>
          <w:trHeight w:val="442"/>
        </w:trPr>
        <w:tc>
          <w:tcPr>
            <w:tcW w:w="111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28.07.2022</w:t>
            </w:r>
          </w:p>
        </w:tc>
        <w:tc>
          <w:tcPr>
            <w:tcW w:w="4259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Нетакне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isotretinoin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м'які по 10 мг або 20 мг, по 15 капсул у блістері, по 2 або 4 блістериу картонній пачці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Belupo, pharmaceuticals and cosmetics, Inc., Croatia</w:t>
            </w:r>
          </w:p>
        </w:tc>
      </w:tr>
      <w:tr w:rsidR="00991026" w:rsidRPr="00C16DB4" w:rsidTr="00AC2403">
        <w:trPr>
          <w:cantSplit/>
          <w:trHeight w:val="522"/>
        </w:trPr>
        <w:tc>
          <w:tcPr>
            <w:tcW w:w="111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28.07.2022</w:t>
            </w:r>
          </w:p>
        </w:tc>
        <w:tc>
          <w:tcPr>
            <w:tcW w:w="4259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Пантопразол Pantoprazole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pantoprazole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ін'єкцій по 40 мг,Ж по 40 мг у флаконі, по 1 флакону у пачці з картону , in bulk: по 100 флаконів у пачці з картону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GENOPHARM LTD, Great Britain</w:t>
            </w:r>
          </w:p>
        </w:tc>
      </w:tr>
      <w:tr w:rsidR="00991026" w:rsidRPr="00C16DB4" w:rsidTr="00AC2403">
        <w:trPr>
          <w:cantSplit/>
          <w:trHeight w:val="716"/>
        </w:trPr>
        <w:tc>
          <w:tcPr>
            <w:tcW w:w="111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29.07.2022</w:t>
            </w:r>
          </w:p>
        </w:tc>
        <w:tc>
          <w:tcPr>
            <w:tcW w:w="4259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ІБУКЛІН®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ibuprofen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суспензія оральна 200 мг/5 мл, по 100 мл суспензії у флаконі, по 1 флакону у комплекті зі шприцом-дозатором у картонній коробці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"Др. Редді'с Лабораторіз"</w:t>
            </w:r>
          </w:p>
        </w:tc>
      </w:tr>
      <w:tr w:rsidR="00991026" w:rsidRPr="00C16DB4" w:rsidTr="00AC2403">
        <w:trPr>
          <w:cantSplit/>
          <w:trHeight w:val="456"/>
        </w:trPr>
        <w:tc>
          <w:tcPr>
            <w:tcW w:w="111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29.07.2022</w:t>
            </w:r>
          </w:p>
        </w:tc>
        <w:tc>
          <w:tcPr>
            <w:tcW w:w="4259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Амбіфан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amphotericin B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ліофілізат для ін'єкцій, 50 мг, по1 флакону з фільтром 5 мкм в картонній коробці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Sun Pharmaceutical Industries Limited, INDIA</w:t>
            </w:r>
          </w:p>
        </w:tc>
      </w:tr>
      <w:tr w:rsidR="00991026" w:rsidRPr="00C16DB4" w:rsidTr="00AC2403">
        <w:trPr>
          <w:cantSplit/>
          <w:trHeight w:val="2038"/>
        </w:trPr>
        <w:tc>
          <w:tcPr>
            <w:tcW w:w="111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29.07.2022</w:t>
            </w:r>
          </w:p>
        </w:tc>
        <w:tc>
          <w:tcPr>
            <w:tcW w:w="4259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ВАКЦИНА ДЛЯ ПРОФІЛАКТИКИ ДИФТЕРІЇ ТА ПРАВЦЯ, АДСОРБОВАНА, ДЛЯ ДОРОСЛИХ ТА ПІДЛІТКІВ / DIPHTHERIA AND TETANUS VACCINE ADSORBED FOR ADULTS AND ADOLESCENTS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суспензія для ін'єкцій по 0,5 мл (1 доза) в ампулі, по 5 мл (10 доз) у флаконі, по 10 мл (20 доз) у флаконі 50 ампул по 0,5 мл (1 доза) у пачці з картону; 50 флаконів по 5 мл (10мл) у пачці з картону; 25 флаконів по 10 мл (10 доз) у пачці з картону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M.Biotech Limited, United Kingdom</w:t>
            </w:r>
          </w:p>
        </w:tc>
      </w:tr>
      <w:tr w:rsidR="00991026" w:rsidRPr="00C16DB4" w:rsidTr="00AC2403">
        <w:trPr>
          <w:cantSplit/>
          <w:trHeight w:val="621"/>
        </w:trPr>
        <w:tc>
          <w:tcPr>
            <w:tcW w:w="111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29.07.2022</w:t>
            </w:r>
          </w:p>
        </w:tc>
        <w:tc>
          <w:tcPr>
            <w:tcW w:w="4259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Септефрил® Верде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benzydamine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льодяники зі смаком меду та апельсину по 3 мг; по 10 льодяників у блістері; по 2 блістери в пачці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991026" w:rsidRPr="00C16DB4" w:rsidRDefault="00991026" w:rsidP="009910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6D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</w:tbl>
    <w:p w:rsidR="00C16CCD" w:rsidRPr="006E5317" w:rsidRDefault="00C16CCD">
      <w:pPr>
        <w:rPr>
          <w:lang w:val="uk-UA"/>
        </w:rPr>
      </w:pPr>
    </w:p>
    <w:sectPr w:rsidR="00C16CCD" w:rsidRPr="006E5317" w:rsidSect="00D53F6E">
      <w:pgSz w:w="15840" w:h="12240" w:orient="landscape"/>
      <w:pgMar w:top="709" w:right="81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E47" w:rsidRDefault="001F5E47" w:rsidP="006E5317">
      <w:pPr>
        <w:spacing w:after="0" w:line="240" w:lineRule="auto"/>
      </w:pPr>
      <w:r>
        <w:separator/>
      </w:r>
    </w:p>
  </w:endnote>
  <w:endnote w:type="continuationSeparator" w:id="0">
    <w:p w:rsidR="001F5E47" w:rsidRDefault="001F5E47" w:rsidP="006E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E47" w:rsidRDefault="001F5E47" w:rsidP="006E5317">
      <w:pPr>
        <w:spacing w:after="0" w:line="240" w:lineRule="auto"/>
      </w:pPr>
      <w:r>
        <w:separator/>
      </w:r>
    </w:p>
  </w:footnote>
  <w:footnote w:type="continuationSeparator" w:id="0">
    <w:p w:rsidR="001F5E47" w:rsidRDefault="001F5E47" w:rsidP="006E5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17"/>
    <w:rsid w:val="001F5E47"/>
    <w:rsid w:val="006E5317"/>
    <w:rsid w:val="008C1B7C"/>
    <w:rsid w:val="00911966"/>
    <w:rsid w:val="00991026"/>
    <w:rsid w:val="00AC2403"/>
    <w:rsid w:val="00B5139B"/>
    <w:rsid w:val="00C16CCD"/>
    <w:rsid w:val="00C16DB4"/>
    <w:rsid w:val="00D53F6E"/>
    <w:rsid w:val="00D86C54"/>
    <w:rsid w:val="00EB03E8"/>
    <w:rsid w:val="00F3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FAE35"/>
  <w15:chartTrackingRefBased/>
  <w15:docId w15:val="{207EBDBB-E150-4D00-B614-62FE7EB9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Бойчук Наталія Іванівна</dc:creator>
  <cp:keywords/>
  <dc:description/>
  <cp:lastModifiedBy>Базікало Анна Миколаївна</cp:lastModifiedBy>
  <cp:revision>3</cp:revision>
  <dcterms:created xsi:type="dcterms:W3CDTF">2022-08-02T05:29:00Z</dcterms:created>
  <dcterms:modified xsi:type="dcterms:W3CDTF">2022-08-02T05:32:00Z</dcterms:modified>
</cp:coreProperties>
</file>