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B" w:rsidRPr="00DC2088" w:rsidRDefault="005413EB" w:rsidP="005413EB">
      <w:pPr>
        <w:jc w:val="center"/>
        <w:rPr>
          <w:b/>
        </w:rPr>
      </w:pPr>
      <w:bookmarkStart w:id="0" w:name="_GoBack"/>
      <w:bookmarkEnd w:id="0"/>
      <w:r w:rsidRPr="00DC2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6pt;height:46.2pt;visibility:visible">
            <v:imagedata r:id="rId8" o:title=""/>
          </v:shape>
        </w:pict>
      </w:r>
    </w:p>
    <w:p w:rsidR="005413EB" w:rsidRPr="00DC2088" w:rsidRDefault="005413EB" w:rsidP="005413EB">
      <w:pPr>
        <w:jc w:val="center"/>
        <w:rPr>
          <w:b/>
          <w:sz w:val="16"/>
          <w:szCs w:val="16"/>
        </w:rPr>
      </w:pPr>
    </w:p>
    <w:p w:rsidR="005413EB" w:rsidRPr="00DC2088" w:rsidRDefault="005413EB" w:rsidP="005413EB">
      <w:pPr>
        <w:pStyle w:val="1"/>
        <w:jc w:val="center"/>
        <w:rPr>
          <w:rFonts w:eastAsia="Calibri"/>
          <w:sz w:val="28"/>
          <w:szCs w:val="28"/>
        </w:rPr>
      </w:pPr>
      <w:r w:rsidRPr="00DC2088">
        <w:rPr>
          <w:rFonts w:eastAsia="Calibri"/>
          <w:sz w:val="28"/>
          <w:szCs w:val="28"/>
        </w:rPr>
        <w:t>МІНІСТЕРСТВО ОХОРОНИ ЗДОРОВ’Я УКРАЇНИ</w:t>
      </w:r>
    </w:p>
    <w:p w:rsidR="005413EB" w:rsidRPr="00DC2088" w:rsidRDefault="005413EB" w:rsidP="005413EB">
      <w:pPr>
        <w:jc w:val="center"/>
        <w:rPr>
          <w:b/>
          <w:sz w:val="16"/>
          <w:szCs w:val="16"/>
        </w:rPr>
      </w:pPr>
    </w:p>
    <w:p w:rsidR="005413EB" w:rsidRPr="00DC2088" w:rsidRDefault="005413EB" w:rsidP="005413EB">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5413EB" w:rsidRPr="00DC2088" w:rsidRDefault="005413EB" w:rsidP="005413EB"/>
    <w:tbl>
      <w:tblPr>
        <w:tblW w:w="11059" w:type="dxa"/>
        <w:tblInd w:w="-72" w:type="dxa"/>
        <w:tblLook w:val="01E0" w:firstRow="1" w:lastRow="1" w:firstColumn="1" w:lastColumn="1" w:noHBand="0" w:noVBand="0"/>
      </w:tblPr>
      <w:tblGrid>
        <w:gridCol w:w="3271"/>
        <w:gridCol w:w="3005"/>
        <w:gridCol w:w="4783"/>
      </w:tblGrid>
      <w:tr w:rsidR="005413EB" w:rsidRPr="005413EB" w:rsidTr="002A3525">
        <w:trPr>
          <w:trHeight w:val="361"/>
        </w:trPr>
        <w:tc>
          <w:tcPr>
            <w:tcW w:w="3271" w:type="dxa"/>
          </w:tcPr>
          <w:p w:rsidR="002A3525" w:rsidRDefault="002A3525" w:rsidP="003609B9">
            <w:pPr>
              <w:rPr>
                <w:sz w:val="28"/>
                <w:szCs w:val="28"/>
                <w:lang w:val="uk-UA"/>
              </w:rPr>
            </w:pPr>
          </w:p>
          <w:p w:rsidR="005413EB" w:rsidRPr="00D03BBA" w:rsidRDefault="002A3525" w:rsidP="003609B9">
            <w:pPr>
              <w:rPr>
                <w:sz w:val="28"/>
                <w:szCs w:val="28"/>
                <w:u w:val="single"/>
                <w:lang w:val="uk-UA"/>
              </w:rPr>
            </w:pPr>
            <w:r w:rsidRPr="00D03BBA">
              <w:rPr>
                <w:sz w:val="28"/>
                <w:szCs w:val="28"/>
                <w:u w:val="single"/>
                <w:lang w:val="uk-UA"/>
              </w:rPr>
              <w:t>22 лютого 2022 року</w:t>
            </w:r>
          </w:p>
          <w:p w:rsidR="005413EB" w:rsidRPr="005413EB" w:rsidRDefault="005413EB" w:rsidP="003609B9">
            <w:pPr>
              <w:rPr>
                <w:color w:val="FFFFFF"/>
                <w:sz w:val="28"/>
                <w:szCs w:val="28"/>
              </w:rPr>
            </w:pPr>
            <w:r w:rsidRPr="005413EB">
              <w:rPr>
                <w:color w:val="FFFFFF"/>
                <w:sz w:val="28"/>
                <w:szCs w:val="28"/>
              </w:rPr>
              <w:t xml:space="preserve">05.20200      </w:t>
            </w:r>
          </w:p>
        </w:tc>
        <w:tc>
          <w:tcPr>
            <w:tcW w:w="3005" w:type="dxa"/>
          </w:tcPr>
          <w:p w:rsidR="005413EB" w:rsidRPr="005413EB" w:rsidRDefault="005413EB" w:rsidP="003609B9">
            <w:pPr>
              <w:jc w:val="center"/>
              <w:rPr>
                <w:sz w:val="24"/>
                <w:szCs w:val="24"/>
              </w:rPr>
            </w:pPr>
            <w:r w:rsidRPr="005413EB">
              <w:rPr>
                <w:sz w:val="24"/>
                <w:szCs w:val="24"/>
              </w:rPr>
              <w:t xml:space="preserve">               Київ</w:t>
            </w:r>
          </w:p>
        </w:tc>
        <w:tc>
          <w:tcPr>
            <w:tcW w:w="4783" w:type="dxa"/>
          </w:tcPr>
          <w:p w:rsidR="002A3525" w:rsidRDefault="002A3525" w:rsidP="003609B9">
            <w:pPr>
              <w:ind w:firstLine="72"/>
              <w:jc w:val="center"/>
              <w:rPr>
                <w:sz w:val="28"/>
                <w:szCs w:val="28"/>
                <w:lang w:val="uk-UA"/>
              </w:rPr>
            </w:pPr>
          </w:p>
          <w:p w:rsidR="005413EB" w:rsidRPr="002A3525" w:rsidRDefault="002A3525" w:rsidP="003609B9">
            <w:pPr>
              <w:ind w:firstLine="72"/>
              <w:jc w:val="center"/>
              <w:rPr>
                <w:sz w:val="28"/>
                <w:szCs w:val="28"/>
                <w:u w:val="single"/>
                <w:lang w:val="uk-UA"/>
              </w:rPr>
            </w:pPr>
            <w:r>
              <w:rPr>
                <w:sz w:val="28"/>
                <w:szCs w:val="28"/>
                <w:lang w:val="uk-UA"/>
              </w:rPr>
              <w:t xml:space="preserve">№ </w:t>
            </w:r>
            <w:r w:rsidRPr="002A3525">
              <w:rPr>
                <w:sz w:val="28"/>
                <w:szCs w:val="28"/>
                <w:u w:val="single"/>
                <w:lang w:val="uk-UA"/>
              </w:rPr>
              <w:t>355</w:t>
            </w:r>
          </w:p>
          <w:p w:rsidR="005413EB" w:rsidRPr="005413EB" w:rsidRDefault="005413EB" w:rsidP="00E40B91">
            <w:pPr>
              <w:ind w:firstLine="72"/>
              <w:jc w:val="center"/>
              <w:rPr>
                <w:sz w:val="28"/>
                <w:szCs w:val="28"/>
              </w:rPr>
            </w:pPr>
            <w:r w:rsidRPr="005413EB">
              <w:rPr>
                <w:sz w:val="28"/>
                <w:szCs w:val="28"/>
              </w:rPr>
              <w:t xml:space="preserve">                            </w:t>
            </w:r>
            <w:r w:rsidRPr="005413EB">
              <w:rPr>
                <w:color w:val="FFFFFF"/>
                <w:sz w:val="28"/>
                <w:szCs w:val="28"/>
              </w:rPr>
              <w:t>2</w:t>
            </w:r>
            <w:r w:rsidR="002A3525">
              <w:rPr>
                <w:color w:val="FFFFFF"/>
                <w:sz w:val="28"/>
                <w:szCs w:val="28"/>
                <w:lang w:val="uk-UA"/>
              </w:rPr>
              <w:t>№</w:t>
            </w:r>
            <w:r w:rsidRPr="005413EB">
              <w:rPr>
                <w:color w:val="FFFFFF"/>
                <w:sz w:val="28"/>
                <w:szCs w:val="28"/>
              </w:rPr>
              <w:t>284</w:t>
            </w:r>
          </w:p>
        </w:tc>
      </w:tr>
    </w:tbl>
    <w:p w:rsidR="00C17C8E" w:rsidRDefault="002730EF" w:rsidP="00C17C8E">
      <w:pPr>
        <w:pStyle w:val="HTML"/>
        <w:jc w:val="both"/>
        <w:rPr>
          <w:rFonts w:ascii="Times New Roman" w:hAnsi="Times New Roman"/>
          <w:sz w:val="16"/>
          <w:szCs w:val="16"/>
          <w:lang w:val="uk-UA"/>
        </w:rPr>
      </w:pPr>
      <w:r w:rsidRPr="00472253">
        <w:rPr>
          <w:rFonts w:ascii="Times New Roman" w:hAnsi="Times New Roman"/>
          <w:b/>
          <w:sz w:val="28"/>
          <w:szCs w:val="28"/>
          <w:lang w:val="uk-UA"/>
        </w:rPr>
        <w:t xml:space="preserve">Про державну реєстрацію та внесення змін до реєстраційних матеріалів лікарських засобів, які зареєстровані компетентними </w:t>
      </w:r>
      <w:r w:rsidRPr="00686025">
        <w:rPr>
          <w:rFonts w:ascii="Times New Roman" w:hAnsi="Times New Roman"/>
          <w:b/>
          <w:sz w:val="28"/>
          <w:szCs w:val="28"/>
          <w:lang w:val="uk-UA"/>
        </w:rPr>
        <w:t xml:space="preserve">органами </w:t>
      </w:r>
      <w:r w:rsidRPr="00EB5A49">
        <w:rPr>
          <w:rFonts w:ascii="Times New Roman" w:hAnsi="Times New Roman"/>
          <w:b/>
          <w:sz w:val="28"/>
          <w:szCs w:val="28"/>
          <w:lang w:val="uk-UA"/>
        </w:rPr>
        <w:t xml:space="preserve">Сполучених Штатів Америки, </w:t>
      </w:r>
      <w:r w:rsidR="00EB5A49" w:rsidRPr="00EB5A49">
        <w:rPr>
          <w:rFonts w:ascii="Times New Roman" w:hAnsi="Times New Roman"/>
          <w:b/>
          <w:sz w:val="28"/>
          <w:szCs w:val="28"/>
          <w:lang w:val="uk-UA"/>
        </w:rPr>
        <w:t>Швейцарської Конфедерації, Австралії,</w:t>
      </w:r>
      <w:r w:rsidR="00EB5A49">
        <w:rPr>
          <w:rFonts w:ascii="Times New Roman" w:hAnsi="Times New Roman"/>
          <w:b/>
          <w:sz w:val="28"/>
          <w:szCs w:val="28"/>
          <w:lang w:val="uk-UA"/>
        </w:rPr>
        <w:t xml:space="preserve"> </w:t>
      </w:r>
      <w:r w:rsidR="00472253" w:rsidRPr="00EB5A49">
        <w:rPr>
          <w:rFonts w:ascii="Times New Roman" w:hAnsi="Times New Roman"/>
          <w:b/>
          <w:sz w:val="28"/>
          <w:szCs w:val="28"/>
          <w:lang w:val="uk-UA"/>
        </w:rPr>
        <w:t>Канади,</w:t>
      </w:r>
      <w:r w:rsidR="00472253" w:rsidRPr="00EB5A49">
        <w:rPr>
          <w:rFonts w:ascii="Times New Roman" w:hAnsi="Times New Roman"/>
          <w:sz w:val="28"/>
          <w:szCs w:val="28"/>
          <w:lang w:val="uk-UA"/>
        </w:rPr>
        <w:t xml:space="preserve"> </w:t>
      </w:r>
      <w:r w:rsidRPr="00EB5A49">
        <w:rPr>
          <w:rFonts w:ascii="Times New Roman" w:hAnsi="Times New Roman"/>
          <w:b/>
          <w:sz w:val="28"/>
          <w:szCs w:val="28"/>
          <w:lang w:val="uk-UA"/>
        </w:rPr>
        <w:t>Європейського Союзу</w:t>
      </w:r>
      <w:r w:rsidR="00C17C8E" w:rsidRPr="006A56F4">
        <w:rPr>
          <w:rFonts w:ascii="Times New Roman" w:hAnsi="Times New Roman"/>
          <w:b/>
          <w:sz w:val="28"/>
          <w:szCs w:val="28"/>
          <w:lang w:val="uk-UA"/>
        </w:rPr>
        <w:t xml:space="preserve"> </w:t>
      </w:r>
    </w:p>
    <w:p w:rsidR="00AE7F68" w:rsidRDefault="00AE7F68" w:rsidP="00C17C8E">
      <w:pPr>
        <w:pStyle w:val="HTML"/>
        <w:jc w:val="both"/>
        <w:rPr>
          <w:rFonts w:ascii="Times New Roman" w:hAnsi="Times New Roman"/>
          <w:sz w:val="16"/>
          <w:szCs w:val="16"/>
          <w:lang w:val="uk-UA"/>
        </w:rPr>
      </w:pPr>
    </w:p>
    <w:p w:rsidR="0017468A" w:rsidRPr="006A56F4" w:rsidRDefault="0017468A" w:rsidP="00C17C8E">
      <w:pPr>
        <w:pStyle w:val="HTML"/>
        <w:jc w:val="both"/>
        <w:rPr>
          <w:rFonts w:ascii="Times New Roman" w:hAnsi="Times New Roman"/>
          <w:sz w:val="16"/>
          <w:szCs w:val="16"/>
          <w:lang w:val="uk-UA"/>
        </w:rPr>
      </w:pPr>
    </w:p>
    <w:p w:rsidR="008D115B" w:rsidRPr="005503D7" w:rsidRDefault="00D61591" w:rsidP="008D115B">
      <w:pPr>
        <w:pStyle w:val="HTML"/>
        <w:ind w:firstLine="720"/>
        <w:jc w:val="both"/>
        <w:rPr>
          <w:rFonts w:ascii="Times New Roman" w:hAnsi="Times New Roman"/>
          <w:sz w:val="28"/>
          <w:szCs w:val="28"/>
          <w:lang w:val="uk-UA"/>
        </w:rPr>
      </w:pPr>
      <w:r w:rsidRPr="006A56F4">
        <w:rPr>
          <w:rFonts w:ascii="Times New Roman" w:hAnsi="Times New Roman"/>
          <w:sz w:val="28"/>
          <w:szCs w:val="28"/>
          <w:lang w:val="uk-UA"/>
        </w:rPr>
        <w:t xml:space="preserve">Відповідно до статті 9 Закону України «Про лікарські засоби», </w:t>
      </w:r>
      <w:r w:rsidRPr="006A56F4">
        <w:rPr>
          <w:rFonts w:ascii="Times New Roman" w:hAnsi="Times New Roman"/>
          <w:sz w:val="28"/>
          <w:szCs w:val="28"/>
          <w:lang w:val="uk-UA"/>
        </w:rPr>
        <w:br/>
        <w:t>пункт</w:t>
      </w:r>
      <w:r w:rsidR="00BE48A3" w:rsidRPr="006A56F4">
        <w:rPr>
          <w:rFonts w:ascii="Times New Roman" w:hAnsi="Times New Roman"/>
          <w:sz w:val="28"/>
          <w:szCs w:val="28"/>
          <w:lang w:val="uk-UA"/>
        </w:rPr>
        <w:t>ів</w:t>
      </w:r>
      <w:r w:rsidRPr="006A56F4">
        <w:rPr>
          <w:rFonts w:ascii="Times New Roman" w:hAnsi="Times New Roman"/>
          <w:sz w:val="28"/>
          <w:szCs w:val="28"/>
          <w:lang w:val="uk-UA"/>
        </w:rPr>
        <w:t xml:space="preserve"> 5</w:t>
      </w:r>
      <w:r w:rsidR="00BE48A3" w:rsidRPr="006A56F4">
        <w:rPr>
          <w:rFonts w:ascii="Times New Roman" w:hAnsi="Times New Roman"/>
          <w:sz w:val="28"/>
          <w:szCs w:val="28"/>
          <w:lang w:val="uk-UA"/>
        </w:rPr>
        <w:t>, 7</w:t>
      </w:r>
      <w:r w:rsidRPr="006A56F4">
        <w:rPr>
          <w:rFonts w:ascii="Times New Roman" w:hAnsi="Times New Roman"/>
          <w:sz w:val="28"/>
          <w:szCs w:val="28"/>
          <w:lang w:val="uk-UA"/>
        </w:rPr>
        <w:t xml:space="preserve"> Порядку державної реєстрації (перереєстрації) лікарських засобів, затвердженого постановою Кабінету Міністрів України від</w:t>
      </w:r>
      <w:r w:rsidRPr="001504B0">
        <w:rPr>
          <w:rFonts w:ascii="Times New Roman" w:hAnsi="Times New Roman"/>
          <w:sz w:val="28"/>
          <w:szCs w:val="28"/>
          <w:lang w:val="uk-UA"/>
        </w:rPr>
        <w:t xml:space="preserve"> 26 травня 2005 року </w:t>
      </w:r>
      <w:r w:rsidR="005A07FE">
        <w:rPr>
          <w:rFonts w:ascii="Times New Roman" w:hAnsi="Times New Roman"/>
          <w:sz w:val="28"/>
          <w:szCs w:val="28"/>
          <w:lang w:val="uk-UA"/>
        </w:rPr>
        <w:t xml:space="preserve"> </w:t>
      </w:r>
      <w:r w:rsidRPr="001504B0">
        <w:rPr>
          <w:rFonts w:ascii="Times New Roman" w:hAnsi="Times New Roman"/>
          <w:sz w:val="28"/>
          <w:szCs w:val="28"/>
          <w:lang w:val="uk-UA"/>
        </w:rPr>
        <w:t xml:space="preserve">№ 376, абзацу </w:t>
      </w:r>
      <w:r w:rsidR="00C57807">
        <w:rPr>
          <w:rFonts w:ascii="Times New Roman" w:hAnsi="Times New Roman"/>
          <w:sz w:val="28"/>
          <w:szCs w:val="28"/>
          <w:lang w:val="uk-UA"/>
        </w:rPr>
        <w:t>двадцять сьомого</w:t>
      </w:r>
      <w:r w:rsidRPr="001504B0">
        <w:rPr>
          <w:rFonts w:ascii="Times New Roman" w:hAnsi="Times New Roman"/>
          <w:sz w:val="28"/>
          <w:szCs w:val="28"/>
          <w:lang w:val="uk-UA"/>
        </w:rPr>
        <w:t xml:space="preserve"> підпункту 1</w:t>
      </w:r>
      <w:r w:rsidR="00C57807">
        <w:rPr>
          <w:rFonts w:ascii="Times New Roman" w:hAnsi="Times New Roman"/>
          <w:sz w:val="28"/>
          <w:szCs w:val="28"/>
          <w:lang w:val="uk-UA"/>
        </w:rPr>
        <w:t>2</w:t>
      </w:r>
      <w:r w:rsidRPr="001504B0">
        <w:rPr>
          <w:rFonts w:ascii="Times New Roman" w:hAnsi="Times New Roman"/>
          <w:sz w:val="28"/>
          <w:szCs w:val="28"/>
          <w:lang w:val="uk-UA"/>
        </w:rPr>
        <w:t xml:space="preserve"> пункту 4 Положення про Міністерство охорони здоров’я України, затвердженого постановою Кабінету Міністрів України від 25 березня 2015 року № 267</w:t>
      </w:r>
      <w:r w:rsidR="00C57807">
        <w:rPr>
          <w:rFonts w:ascii="Times New Roman" w:hAnsi="Times New Roman"/>
          <w:sz w:val="28"/>
          <w:szCs w:val="28"/>
          <w:lang w:val="uk-UA"/>
        </w:rPr>
        <w:t xml:space="preserve"> (в редакції постанови Кабінету Міністрів України від 24 січня 2020 року № 90)</w:t>
      </w:r>
      <w:r w:rsidRPr="001504B0">
        <w:rPr>
          <w:rFonts w:ascii="Times New Roman" w:hAnsi="Times New Roman"/>
          <w:sz w:val="28"/>
          <w:szCs w:val="28"/>
          <w:lang w:val="uk-UA"/>
        </w:rPr>
        <w:t>,</w:t>
      </w:r>
      <w:r w:rsidR="00A24656">
        <w:rPr>
          <w:rFonts w:ascii="Times New Roman" w:hAnsi="Times New Roman"/>
          <w:sz w:val="28"/>
          <w:szCs w:val="28"/>
          <w:lang w:val="uk-UA"/>
        </w:rPr>
        <w:t xml:space="preserve"> </w:t>
      </w:r>
      <w:r w:rsidR="00CC38B2" w:rsidRPr="00B84240">
        <w:rPr>
          <w:rFonts w:ascii="Times New Roman" w:hAnsi="Times New Roman"/>
          <w:sz w:val="28"/>
          <w:szCs w:val="28"/>
          <w:lang w:val="uk-UA"/>
        </w:rPr>
        <w:t xml:space="preserve">пункту </w:t>
      </w:r>
      <w:r w:rsidR="008D115B">
        <w:rPr>
          <w:rFonts w:ascii="Times New Roman" w:hAnsi="Times New Roman"/>
          <w:sz w:val="28"/>
          <w:szCs w:val="28"/>
          <w:lang w:val="uk-UA"/>
        </w:rPr>
        <w:t xml:space="preserve">5 розділу ІІ та пункту 12 розділу ІІІ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затвердженого наказом Міністерства охорони здоров'я України від 17 листопада 2016 року № 1245, зареєстрованого в Міністерстві юстиції України 14 грудня 2016 року за № 1619/29749, на підставі складених Державним </w:t>
      </w:r>
      <w:r w:rsidR="008D115B" w:rsidRPr="005503D7">
        <w:rPr>
          <w:rFonts w:ascii="Times New Roman" w:hAnsi="Times New Roman"/>
          <w:sz w:val="28"/>
          <w:szCs w:val="28"/>
          <w:lang w:val="uk-UA"/>
        </w:rPr>
        <w:t xml:space="preserve">підприємством «Державний експертний центр Міністерства охорони здоров’я України» висновків за результатами розгляду реєстраційних матеріалів, поданих на державну реєстрацію лікарських засобів, які зареєстровані компетентним органом </w:t>
      </w:r>
      <w:r w:rsidR="00F670EE" w:rsidRPr="00472253">
        <w:rPr>
          <w:rFonts w:ascii="Times New Roman" w:hAnsi="Times New Roman"/>
          <w:sz w:val="28"/>
          <w:szCs w:val="28"/>
          <w:lang w:val="uk-UA"/>
        </w:rPr>
        <w:t>Сполучених Штатів Америки</w:t>
      </w:r>
      <w:r w:rsidR="00F670EE">
        <w:rPr>
          <w:rFonts w:ascii="Times New Roman" w:hAnsi="Times New Roman"/>
          <w:sz w:val="28"/>
          <w:szCs w:val="28"/>
          <w:lang w:val="uk-UA"/>
        </w:rPr>
        <w:t xml:space="preserve">, </w:t>
      </w:r>
      <w:r w:rsidR="00F670EE" w:rsidRPr="00227772">
        <w:rPr>
          <w:rFonts w:ascii="Times New Roman" w:hAnsi="Times New Roman"/>
          <w:sz w:val="28"/>
          <w:szCs w:val="28"/>
          <w:lang w:val="uk-UA"/>
        </w:rPr>
        <w:t xml:space="preserve"> </w:t>
      </w:r>
      <w:r w:rsidR="00F670EE">
        <w:rPr>
          <w:rFonts w:ascii="Times New Roman" w:hAnsi="Times New Roman"/>
          <w:sz w:val="28"/>
          <w:szCs w:val="28"/>
          <w:lang w:val="uk-UA"/>
        </w:rPr>
        <w:t xml:space="preserve">Австралії, Канади, </w:t>
      </w:r>
      <w:r w:rsidR="008D115B" w:rsidRPr="005503D7">
        <w:rPr>
          <w:rFonts w:ascii="Times New Roman" w:hAnsi="Times New Roman"/>
          <w:sz w:val="28"/>
          <w:szCs w:val="28"/>
          <w:lang w:val="uk-UA"/>
        </w:rPr>
        <w:t xml:space="preserve">і висновків про результати розгляду матеріалів про внесення змін до реєстраційних матеріалів лікарських засобів, які зареєстровані компетентним органом </w:t>
      </w:r>
      <w:r w:rsidR="00E40B91" w:rsidRPr="00F670EE">
        <w:rPr>
          <w:rFonts w:ascii="Times New Roman" w:hAnsi="Times New Roman"/>
          <w:sz w:val="28"/>
          <w:szCs w:val="28"/>
          <w:lang w:val="uk-UA"/>
        </w:rPr>
        <w:t>Сполучених Штатів Америки</w:t>
      </w:r>
      <w:r w:rsidR="005503D7" w:rsidRPr="00F670EE">
        <w:rPr>
          <w:rFonts w:ascii="Times New Roman" w:hAnsi="Times New Roman"/>
          <w:sz w:val="28"/>
          <w:szCs w:val="28"/>
          <w:lang w:val="uk-UA"/>
        </w:rPr>
        <w:t xml:space="preserve">, </w:t>
      </w:r>
      <w:r w:rsidR="00F670EE" w:rsidRPr="00F670EE">
        <w:rPr>
          <w:rFonts w:ascii="Times New Roman" w:hAnsi="Times New Roman"/>
          <w:sz w:val="28"/>
          <w:szCs w:val="28"/>
          <w:lang w:val="uk-UA"/>
        </w:rPr>
        <w:t xml:space="preserve">Швейцарської Конфедерації, </w:t>
      </w:r>
      <w:r w:rsidR="008D115B" w:rsidRPr="00F670EE">
        <w:rPr>
          <w:rFonts w:ascii="Times New Roman" w:hAnsi="Times New Roman"/>
          <w:sz w:val="28"/>
          <w:szCs w:val="28"/>
          <w:lang w:val="uk-UA"/>
        </w:rPr>
        <w:t>Європейського Союзу,</w:t>
      </w:r>
      <w:r w:rsidR="008D115B" w:rsidRPr="00472253">
        <w:rPr>
          <w:rFonts w:ascii="Times New Roman" w:hAnsi="Times New Roman"/>
          <w:sz w:val="28"/>
          <w:szCs w:val="28"/>
          <w:lang w:val="uk-UA"/>
        </w:rPr>
        <w:t xml:space="preserve"> Протокольн</w:t>
      </w:r>
      <w:r w:rsidR="0051114E">
        <w:rPr>
          <w:rFonts w:ascii="Times New Roman" w:hAnsi="Times New Roman"/>
          <w:sz w:val="28"/>
          <w:szCs w:val="28"/>
          <w:lang w:val="uk-UA"/>
        </w:rPr>
        <w:t>ого</w:t>
      </w:r>
      <w:r w:rsidR="008D115B" w:rsidRPr="00472253">
        <w:rPr>
          <w:rFonts w:ascii="Times New Roman" w:hAnsi="Times New Roman"/>
          <w:sz w:val="28"/>
          <w:szCs w:val="28"/>
          <w:lang w:val="uk-UA"/>
        </w:rPr>
        <w:t xml:space="preserve"> рішен</w:t>
      </w:r>
      <w:r w:rsidR="0051114E">
        <w:rPr>
          <w:rFonts w:ascii="Times New Roman" w:hAnsi="Times New Roman"/>
          <w:sz w:val="28"/>
          <w:szCs w:val="28"/>
          <w:lang w:val="uk-UA"/>
        </w:rPr>
        <w:t>ня</w:t>
      </w:r>
      <w:r w:rsidR="008D115B" w:rsidRPr="00472253">
        <w:rPr>
          <w:rFonts w:ascii="Times New Roman" w:hAnsi="Times New Roman"/>
          <w:sz w:val="28"/>
          <w:szCs w:val="28"/>
          <w:lang w:val="uk-UA"/>
        </w:rPr>
        <w:t xml:space="preserve"> засідан</w:t>
      </w:r>
      <w:r w:rsidR="0051114E">
        <w:rPr>
          <w:rFonts w:ascii="Times New Roman" w:hAnsi="Times New Roman"/>
          <w:sz w:val="28"/>
          <w:szCs w:val="28"/>
          <w:lang w:val="uk-UA"/>
        </w:rPr>
        <w:t>ня</w:t>
      </w:r>
      <w:r w:rsidR="008D115B" w:rsidRPr="00472253">
        <w:rPr>
          <w:rFonts w:ascii="Times New Roman" w:hAnsi="Times New Roman"/>
          <w:sz w:val="28"/>
          <w:szCs w:val="28"/>
          <w:lang w:val="uk-UA"/>
        </w:rPr>
        <w:t xml:space="preserve"> Постійної робочої групи з розгляду проблемних питань державної реє</w:t>
      </w:r>
      <w:r w:rsidR="003906C5" w:rsidRPr="00472253">
        <w:rPr>
          <w:rFonts w:ascii="Times New Roman" w:hAnsi="Times New Roman"/>
          <w:sz w:val="28"/>
          <w:szCs w:val="28"/>
          <w:lang w:val="uk-UA"/>
        </w:rPr>
        <w:t xml:space="preserve">страції лікарських засобів від </w:t>
      </w:r>
      <w:r w:rsidR="00B06965">
        <w:rPr>
          <w:rFonts w:ascii="Times New Roman" w:hAnsi="Times New Roman"/>
          <w:sz w:val="28"/>
          <w:szCs w:val="28"/>
          <w:lang w:val="uk-UA"/>
        </w:rPr>
        <w:t>14</w:t>
      </w:r>
      <w:r w:rsidR="0051114E">
        <w:rPr>
          <w:rFonts w:ascii="Times New Roman" w:hAnsi="Times New Roman"/>
          <w:sz w:val="28"/>
          <w:szCs w:val="28"/>
          <w:lang w:val="uk-UA"/>
        </w:rPr>
        <w:t xml:space="preserve"> </w:t>
      </w:r>
      <w:r w:rsidR="00B06965">
        <w:rPr>
          <w:rFonts w:ascii="Times New Roman" w:hAnsi="Times New Roman"/>
          <w:sz w:val="28"/>
          <w:szCs w:val="28"/>
          <w:lang w:val="uk-UA"/>
        </w:rPr>
        <w:t>лютого 2022</w:t>
      </w:r>
      <w:r w:rsidR="0051114E">
        <w:rPr>
          <w:rFonts w:ascii="Times New Roman" w:hAnsi="Times New Roman"/>
          <w:sz w:val="28"/>
          <w:szCs w:val="28"/>
          <w:lang w:val="uk-UA"/>
        </w:rPr>
        <w:t xml:space="preserve"> року № 2</w:t>
      </w:r>
    </w:p>
    <w:p w:rsidR="008D115B" w:rsidRPr="00EE44A2" w:rsidRDefault="008D115B" w:rsidP="008D115B">
      <w:pPr>
        <w:pStyle w:val="HTML"/>
        <w:ind w:firstLine="720"/>
        <w:jc w:val="both"/>
        <w:rPr>
          <w:rFonts w:ascii="Times New Roman" w:hAnsi="Times New Roman"/>
          <w:sz w:val="16"/>
          <w:szCs w:val="16"/>
          <w:lang w:val="uk-UA"/>
        </w:rPr>
      </w:pPr>
    </w:p>
    <w:p w:rsidR="00FC73F7" w:rsidRPr="005503D7" w:rsidRDefault="00FC73F7" w:rsidP="00A24656">
      <w:pPr>
        <w:pStyle w:val="31"/>
        <w:spacing w:after="0"/>
        <w:ind w:left="0"/>
        <w:rPr>
          <w:b/>
          <w:bCs/>
          <w:sz w:val="28"/>
          <w:szCs w:val="28"/>
          <w:lang w:val="uk-UA"/>
        </w:rPr>
      </w:pPr>
      <w:r w:rsidRPr="005503D7">
        <w:rPr>
          <w:b/>
          <w:bCs/>
          <w:sz w:val="28"/>
          <w:szCs w:val="28"/>
          <w:lang w:val="uk-UA"/>
        </w:rPr>
        <w:t>НАКАЗУЮ:</w:t>
      </w:r>
    </w:p>
    <w:p w:rsidR="00776249" w:rsidRPr="005503D7" w:rsidRDefault="00776249" w:rsidP="00A24656">
      <w:pPr>
        <w:pStyle w:val="31"/>
        <w:spacing w:after="0"/>
        <w:ind w:left="0"/>
        <w:rPr>
          <w:b/>
          <w:bCs/>
          <w:lang w:val="uk-UA"/>
        </w:rPr>
      </w:pPr>
    </w:p>
    <w:p w:rsidR="00776249" w:rsidRDefault="00776249" w:rsidP="00C17C8E">
      <w:pPr>
        <w:numPr>
          <w:ilvl w:val="0"/>
          <w:numId w:val="5"/>
        </w:numPr>
        <w:ind w:left="0" w:firstLine="709"/>
        <w:jc w:val="both"/>
        <w:rPr>
          <w:sz w:val="28"/>
          <w:szCs w:val="28"/>
          <w:lang w:val="uk-UA"/>
        </w:rPr>
      </w:pPr>
      <w:r w:rsidRPr="005503D7">
        <w:rPr>
          <w:sz w:val="28"/>
          <w:szCs w:val="28"/>
          <w:lang w:val="uk-UA"/>
        </w:rPr>
        <w:t>Зареєструвати</w:t>
      </w:r>
      <w:r>
        <w:rPr>
          <w:sz w:val="28"/>
          <w:szCs w:val="28"/>
          <w:lang w:val="uk-UA"/>
        </w:rPr>
        <w:t xml:space="preserve"> та внести до Державного реєстру лікарських засобів України </w:t>
      </w:r>
      <w:r>
        <w:rPr>
          <w:noProof/>
          <w:sz w:val="28"/>
          <w:szCs w:val="28"/>
          <w:lang w:val="uk-UA"/>
        </w:rPr>
        <w:t xml:space="preserve">лікарські засоби </w:t>
      </w:r>
      <w:r>
        <w:rPr>
          <w:sz w:val="28"/>
          <w:szCs w:val="28"/>
          <w:lang w:val="uk-UA"/>
        </w:rPr>
        <w:t>згідно з переліком (додаток 1).</w:t>
      </w:r>
    </w:p>
    <w:p w:rsidR="001F6104" w:rsidRPr="001F6104" w:rsidRDefault="001F6104" w:rsidP="001F6104">
      <w:pPr>
        <w:ind w:left="709"/>
        <w:jc w:val="both"/>
        <w:rPr>
          <w:sz w:val="16"/>
          <w:szCs w:val="16"/>
          <w:lang w:val="uk-UA"/>
        </w:rPr>
      </w:pPr>
    </w:p>
    <w:p w:rsidR="00776249" w:rsidRPr="00E40B91" w:rsidRDefault="00776249" w:rsidP="00C17C8E">
      <w:pPr>
        <w:pStyle w:val="a8"/>
        <w:ind w:firstLine="709"/>
        <w:rPr>
          <w:sz w:val="16"/>
          <w:szCs w:val="16"/>
          <w:lang w:val="uk-UA"/>
        </w:rPr>
      </w:pPr>
    </w:p>
    <w:p w:rsidR="00776249" w:rsidRDefault="00776249" w:rsidP="00C17C8E">
      <w:pPr>
        <w:numPr>
          <w:ilvl w:val="0"/>
          <w:numId w:val="5"/>
        </w:numPr>
        <w:ind w:left="0" w:firstLine="709"/>
        <w:jc w:val="both"/>
        <w:rPr>
          <w:sz w:val="28"/>
          <w:szCs w:val="28"/>
          <w:lang w:val="uk-UA"/>
        </w:rPr>
      </w:pPr>
      <w:r>
        <w:rPr>
          <w:sz w:val="28"/>
          <w:szCs w:val="28"/>
          <w:lang w:val="uk-UA"/>
        </w:rPr>
        <w:t xml:space="preserve">Внести зміни до реєстраційних матеріалів та Державного реєстру лікарських засобів України на </w:t>
      </w:r>
      <w:r>
        <w:rPr>
          <w:noProof/>
          <w:sz w:val="28"/>
          <w:szCs w:val="28"/>
          <w:lang w:val="uk-UA"/>
        </w:rPr>
        <w:t>лікарські засоби</w:t>
      </w:r>
      <w:r>
        <w:rPr>
          <w:sz w:val="28"/>
          <w:szCs w:val="28"/>
          <w:lang w:val="uk-UA"/>
        </w:rPr>
        <w:t xml:space="preserve"> згідно з переліком  (додаток </w:t>
      </w:r>
      <w:r w:rsidR="0017468A">
        <w:rPr>
          <w:sz w:val="28"/>
          <w:szCs w:val="28"/>
          <w:lang w:val="uk-UA"/>
        </w:rPr>
        <w:t>2</w:t>
      </w:r>
      <w:r>
        <w:rPr>
          <w:sz w:val="28"/>
          <w:szCs w:val="28"/>
          <w:lang w:val="uk-UA"/>
        </w:rPr>
        <w:t>).</w:t>
      </w:r>
    </w:p>
    <w:p w:rsidR="00C17C8E" w:rsidRPr="00AE7F68" w:rsidRDefault="00C17C8E" w:rsidP="00C17C8E">
      <w:pPr>
        <w:pStyle w:val="a8"/>
        <w:ind w:left="0" w:firstLine="709"/>
        <w:rPr>
          <w:sz w:val="28"/>
          <w:szCs w:val="28"/>
          <w:lang w:val="uk-UA"/>
        </w:rPr>
      </w:pPr>
    </w:p>
    <w:p w:rsidR="005503D7" w:rsidRPr="005503D7" w:rsidRDefault="00E40B91" w:rsidP="005503D7">
      <w:pPr>
        <w:numPr>
          <w:ilvl w:val="0"/>
          <w:numId w:val="5"/>
        </w:numPr>
        <w:tabs>
          <w:tab w:val="left" w:pos="720"/>
          <w:tab w:val="left" w:pos="1080"/>
          <w:tab w:val="left" w:pos="1134"/>
        </w:tabs>
        <w:ind w:left="0" w:firstLine="720"/>
        <w:jc w:val="both"/>
        <w:rPr>
          <w:sz w:val="28"/>
          <w:szCs w:val="28"/>
          <w:lang w:val="uk-UA"/>
        </w:rPr>
      </w:pPr>
      <w:r w:rsidRPr="005503D7">
        <w:rPr>
          <w:sz w:val="28"/>
          <w:szCs w:val="28"/>
          <w:lang w:val="uk-UA"/>
        </w:rPr>
        <w:t xml:space="preserve">Контроль за виконанням цього наказу </w:t>
      </w:r>
      <w:r w:rsidR="005503D7" w:rsidRPr="005503D7">
        <w:rPr>
          <w:sz w:val="28"/>
          <w:szCs w:val="28"/>
          <w:lang w:val="uk-UA"/>
        </w:rPr>
        <w:t xml:space="preserve">покласти на </w:t>
      </w:r>
      <w:r w:rsidR="001F6104">
        <w:rPr>
          <w:sz w:val="28"/>
          <w:szCs w:val="28"/>
          <w:lang w:val="uk-UA"/>
        </w:rPr>
        <w:t>п</w:t>
      </w:r>
      <w:r w:rsidR="005503D7" w:rsidRPr="005503D7">
        <w:rPr>
          <w:sz w:val="28"/>
          <w:szCs w:val="28"/>
          <w:lang w:val="uk-UA"/>
        </w:rPr>
        <w:t xml:space="preserve">ершого заступника </w:t>
      </w:r>
      <w:r w:rsidR="005503D7">
        <w:rPr>
          <w:sz w:val="28"/>
          <w:szCs w:val="28"/>
          <w:lang w:val="uk-UA"/>
        </w:rPr>
        <w:t>Міністра</w:t>
      </w:r>
      <w:r w:rsidR="005503D7" w:rsidRPr="005503D7">
        <w:rPr>
          <w:sz w:val="28"/>
          <w:szCs w:val="28"/>
          <w:lang w:val="uk-UA"/>
        </w:rPr>
        <w:t xml:space="preserve"> Комаріду О.О.</w:t>
      </w:r>
    </w:p>
    <w:p w:rsidR="00DD231C" w:rsidRDefault="00DD231C" w:rsidP="008757DC">
      <w:pPr>
        <w:tabs>
          <w:tab w:val="left" w:pos="567"/>
        </w:tabs>
        <w:jc w:val="both"/>
        <w:rPr>
          <w:sz w:val="28"/>
          <w:szCs w:val="28"/>
          <w:lang w:val="uk-UA"/>
        </w:rPr>
      </w:pPr>
    </w:p>
    <w:p w:rsidR="005867F1" w:rsidRDefault="005867F1" w:rsidP="0037290E">
      <w:pPr>
        <w:tabs>
          <w:tab w:val="left" w:pos="720"/>
        </w:tabs>
        <w:ind w:firstLine="709"/>
        <w:jc w:val="both"/>
        <w:rPr>
          <w:sz w:val="28"/>
          <w:szCs w:val="28"/>
          <w:lang w:val="uk-UA"/>
        </w:rPr>
      </w:pPr>
    </w:p>
    <w:p w:rsidR="00776249" w:rsidRDefault="00776249" w:rsidP="0037290E">
      <w:pPr>
        <w:tabs>
          <w:tab w:val="left" w:pos="720"/>
        </w:tabs>
        <w:ind w:firstLine="709"/>
        <w:jc w:val="both"/>
        <w:rPr>
          <w:sz w:val="28"/>
          <w:szCs w:val="28"/>
          <w:lang w:val="uk-UA"/>
        </w:rPr>
      </w:pPr>
    </w:p>
    <w:p w:rsidR="003D6DFF" w:rsidRDefault="00915C10" w:rsidP="004E1A23">
      <w:pPr>
        <w:rPr>
          <w:b/>
          <w:sz w:val="28"/>
          <w:szCs w:val="28"/>
          <w:lang w:val="uk-UA"/>
        </w:rPr>
      </w:pPr>
      <w:r>
        <w:rPr>
          <w:b/>
          <w:sz w:val="28"/>
          <w:szCs w:val="28"/>
          <w:lang w:val="uk-UA"/>
        </w:rPr>
        <w:t>Міністр</w:t>
      </w:r>
      <w:r w:rsidR="00741DF6">
        <w:rPr>
          <w:b/>
          <w:sz w:val="28"/>
          <w:szCs w:val="28"/>
          <w:lang w:val="uk-UA"/>
        </w:rPr>
        <w:t xml:space="preserve">                                     </w:t>
      </w:r>
      <w:r w:rsidR="00AE7F68">
        <w:rPr>
          <w:b/>
          <w:sz w:val="28"/>
          <w:szCs w:val="28"/>
          <w:lang w:val="uk-UA"/>
        </w:rPr>
        <w:t xml:space="preserve">                                                 </w:t>
      </w:r>
      <w:r w:rsidR="00741DF6">
        <w:rPr>
          <w:b/>
          <w:sz w:val="28"/>
          <w:szCs w:val="28"/>
          <w:lang w:val="uk-UA"/>
        </w:rPr>
        <w:t xml:space="preserve">         </w:t>
      </w:r>
      <w:r w:rsidR="00AE7F68">
        <w:rPr>
          <w:b/>
          <w:sz w:val="28"/>
          <w:szCs w:val="28"/>
          <w:lang w:val="uk-UA"/>
        </w:rPr>
        <w:t>Віктор ЛЯШКО</w:t>
      </w:r>
    </w:p>
    <w:p w:rsidR="00D57CD7" w:rsidRDefault="00D57CD7" w:rsidP="004E1A23">
      <w:pPr>
        <w:rPr>
          <w:b/>
          <w:sz w:val="28"/>
          <w:szCs w:val="28"/>
          <w:lang w:val="uk-UA"/>
        </w:rPr>
        <w:sectPr w:rsidR="00D57CD7" w:rsidSect="005A07FE">
          <w:headerReference w:type="even" r:id="rId9"/>
          <w:footerReference w:type="even" r:id="rId10"/>
          <w:headerReference w:type="first" r:id="rId11"/>
          <w:pgSz w:w="11906" w:h="16838"/>
          <w:pgMar w:top="899" w:right="567" w:bottom="1134" w:left="1418"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D57CD7" w:rsidRPr="00EA7761" w:rsidTr="00792738">
        <w:tc>
          <w:tcPr>
            <w:tcW w:w="3827" w:type="dxa"/>
            <w:shd w:val="clear" w:color="auto" w:fill="auto"/>
          </w:tcPr>
          <w:p w:rsidR="00D57CD7" w:rsidRPr="00D57CD7" w:rsidRDefault="00D57CD7" w:rsidP="000074E1">
            <w:pPr>
              <w:pStyle w:val="4"/>
              <w:tabs>
                <w:tab w:val="left" w:pos="12600"/>
              </w:tabs>
              <w:spacing w:before="0" w:after="0"/>
              <w:jc w:val="both"/>
              <w:rPr>
                <w:b w:val="0"/>
                <w:sz w:val="18"/>
                <w:szCs w:val="18"/>
                <w:lang w:val="uk-UA"/>
              </w:rPr>
            </w:pPr>
            <w:bookmarkStart w:id="1" w:name="_Hlk64454507"/>
            <w:r w:rsidRPr="00D57CD7">
              <w:rPr>
                <w:b w:val="0"/>
                <w:sz w:val="18"/>
                <w:szCs w:val="18"/>
                <w:lang w:val="uk-UA"/>
              </w:rPr>
              <w:lastRenderedPageBreak/>
              <w:t>Додаток 1</w:t>
            </w:r>
          </w:p>
          <w:p w:rsidR="00D57CD7" w:rsidRPr="00D57CD7" w:rsidRDefault="00D57CD7" w:rsidP="000074E1">
            <w:pPr>
              <w:pStyle w:val="4"/>
              <w:tabs>
                <w:tab w:val="left" w:pos="12600"/>
              </w:tabs>
              <w:spacing w:before="0" w:after="0"/>
              <w:jc w:val="both"/>
              <w:rPr>
                <w:b w:val="0"/>
                <w:sz w:val="18"/>
                <w:szCs w:val="18"/>
                <w:lang w:val="uk-UA"/>
              </w:rPr>
            </w:pPr>
            <w:r w:rsidRPr="00D57CD7">
              <w:rPr>
                <w:b w:val="0"/>
                <w:sz w:val="18"/>
                <w:szCs w:val="18"/>
                <w:lang w:val="uk-UA"/>
              </w:rPr>
              <w:t>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Австралії, Канади, Європейського Союзу»</w:t>
            </w:r>
          </w:p>
          <w:p w:rsidR="00D57CD7" w:rsidRPr="003C5E4E" w:rsidRDefault="00D57CD7" w:rsidP="000074E1">
            <w:pPr>
              <w:pStyle w:val="Normal"/>
              <w:jc w:val="both"/>
              <w:rPr>
                <w:rFonts w:cs="Calibri"/>
                <w:u w:val="single"/>
              </w:rPr>
            </w:pPr>
            <w:r w:rsidRPr="003C5E4E">
              <w:rPr>
                <w:sz w:val="18"/>
                <w:szCs w:val="18"/>
                <w:u w:val="single"/>
              </w:rPr>
              <w:t>від 22 лютого 2022 року № 355</w:t>
            </w:r>
          </w:p>
        </w:tc>
      </w:tr>
    </w:tbl>
    <w:bookmarkEnd w:id="1"/>
    <w:p w:rsidR="00D57CD7" w:rsidRDefault="00D57CD7" w:rsidP="00D57CD7">
      <w:pPr>
        <w:pStyle w:val="4"/>
        <w:tabs>
          <w:tab w:val="left" w:pos="12600"/>
        </w:tabs>
        <w:rPr>
          <w:rFonts w:cs="Arial"/>
          <w:sz w:val="18"/>
          <w:szCs w:val="18"/>
        </w:rPr>
      </w:pPr>
      <w:r>
        <w:rPr>
          <w:rFonts w:cs="Arial"/>
          <w:sz w:val="18"/>
          <w:szCs w:val="18"/>
        </w:rPr>
        <w:t xml:space="preserve">                                                                                                                                                                                                       </w:t>
      </w:r>
    </w:p>
    <w:p w:rsidR="00D57CD7" w:rsidRDefault="00D57CD7" w:rsidP="00D57CD7">
      <w:pPr>
        <w:pStyle w:val="4"/>
        <w:tabs>
          <w:tab w:val="left" w:pos="12600"/>
        </w:tabs>
        <w:rPr>
          <w:rFonts w:cs="Arial"/>
          <w:sz w:val="18"/>
          <w:szCs w:val="18"/>
        </w:rPr>
      </w:pPr>
    </w:p>
    <w:p w:rsidR="00D57CD7" w:rsidRDefault="00D57CD7" w:rsidP="00D57CD7">
      <w:pPr>
        <w:pStyle w:val="4"/>
        <w:tabs>
          <w:tab w:val="left" w:pos="12600"/>
        </w:tabs>
        <w:rPr>
          <w:rFonts w:cs="Arial"/>
          <w:sz w:val="18"/>
          <w:szCs w:val="18"/>
        </w:rPr>
      </w:pPr>
    </w:p>
    <w:p w:rsidR="00D57CD7" w:rsidRPr="00B83CB8" w:rsidRDefault="00D57CD7" w:rsidP="00D57CD7">
      <w:pPr>
        <w:pStyle w:val="4"/>
        <w:tabs>
          <w:tab w:val="left" w:pos="12600"/>
        </w:tabs>
        <w:rPr>
          <w:rFonts w:cs="Arial"/>
          <w:b w:val="0"/>
          <w:sz w:val="18"/>
          <w:szCs w:val="18"/>
        </w:rPr>
      </w:pPr>
      <w:r>
        <w:rPr>
          <w:rFonts w:cs="Arial"/>
          <w:sz w:val="18"/>
          <w:szCs w:val="18"/>
        </w:rPr>
        <w:t xml:space="preserve">    </w:t>
      </w:r>
    </w:p>
    <w:p w:rsidR="00D57CD7" w:rsidRDefault="00D57CD7" w:rsidP="00D57CD7">
      <w:pPr>
        <w:pStyle w:val="2"/>
        <w:tabs>
          <w:tab w:val="left" w:pos="12600"/>
        </w:tabs>
        <w:jc w:val="center"/>
      </w:pPr>
    </w:p>
    <w:p w:rsidR="000074E1" w:rsidRDefault="000074E1" w:rsidP="000074E1">
      <w:pPr>
        <w:pStyle w:val="2"/>
        <w:tabs>
          <w:tab w:val="left" w:pos="12600"/>
        </w:tabs>
        <w:spacing w:before="0" w:after="0"/>
        <w:jc w:val="center"/>
        <w:rPr>
          <w:rFonts w:ascii="Times New Roman" w:hAnsi="Times New Roman"/>
          <w:i w:val="0"/>
        </w:rPr>
      </w:pPr>
    </w:p>
    <w:p w:rsidR="00D57CD7" w:rsidRPr="000074E1" w:rsidRDefault="00D57CD7" w:rsidP="000074E1">
      <w:pPr>
        <w:pStyle w:val="2"/>
        <w:tabs>
          <w:tab w:val="left" w:pos="12600"/>
        </w:tabs>
        <w:spacing w:before="0" w:after="0"/>
        <w:jc w:val="center"/>
        <w:rPr>
          <w:rFonts w:ascii="Times New Roman" w:hAnsi="Times New Roman"/>
          <w:i w:val="0"/>
          <w:caps/>
        </w:rPr>
      </w:pPr>
      <w:r w:rsidRPr="000074E1">
        <w:rPr>
          <w:rFonts w:ascii="Times New Roman" w:hAnsi="Times New Roman"/>
          <w:i w:val="0"/>
        </w:rPr>
        <w:t>ПЕРЕЛІК</w:t>
      </w:r>
    </w:p>
    <w:p w:rsidR="00D57CD7" w:rsidRPr="000074E1" w:rsidRDefault="00D57CD7" w:rsidP="000074E1">
      <w:pPr>
        <w:pStyle w:val="4"/>
        <w:tabs>
          <w:tab w:val="left" w:pos="12600"/>
        </w:tabs>
        <w:spacing w:before="0" w:after="0"/>
        <w:rPr>
          <w:caps/>
        </w:rPr>
      </w:pPr>
      <w:r w:rsidRPr="000074E1">
        <w:rPr>
          <w:caps/>
        </w:rPr>
        <w:t>зареєстрованих ЛІКАРСЬКИХ ЗАСОБІВ (медичних імунобіологічних препаратів),</w:t>
      </w:r>
    </w:p>
    <w:p w:rsidR="00D57CD7" w:rsidRPr="000074E1" w:rsidRDefault="00D57CD7" w:rsidP="000074E1">
      <w:pPr>
        <w:pStyle w:val="Normal"/>
        <w:jc w:val="center"/>
      </w:pPr>
      <w:r w:rsidRPr="000074E1">
        <w:rPr>
          <w:b/>
          <w:caps/>
          <w:sz w:val="28"/>
          <w:szCs w:val="28"/>
        </w:rPr>
        <w:t>які вносяться до державного реєстру лікарських засобів УКРАЇНи</w:t>
      </w:r>
      <w:r w:rsidRPr="000074E1">
        <w:rPr>
          <w:b/>
          <w:sz w:val="28"/>
          <w:szCs w:val="28"/>
        </w:rPr>
        <w:t xml:space="preserve">, ЯКІ ЗАРЕЄСТРОВАНІ КОМПЕТЕНТНИМИ ОРГАНАМИ </w:t>
      </w:r>
      <w:r w:rsidRPr="000074E1">
        <w:rPr>
          <w:b/>
          <w:sz w:val="28"/>
          <w:szCs w:val="28"/>
          <w:u w:val="single"/>
        </w:rPr>
        <w:t>СПОЛУЧЕНИХ ШТАТІВ АМЕРИКИ</w:t>
      </w:r>
      <w:r w:rsidRPr="000074E1">
        <w:rPr>
          <w:b/>
          <w:sz w:val="28"/>
          <w:szCs w:val="28"/>
        </w:rPr>
        <w:t xml:space="preserve">, ШВЕЙЦАРСЬКОЇ КОНФЕДЕРАЦІЇ, ЯПОНІЇ, </w:t>
      </w:r>
      <w:r w:rsidRPr="000074E1">
        <w:rPr>
          <w:b/>
          <w:sz w:val="28"/>
          <w:szCs w:val="28"/>
          <w:u w:val="single"/>
        </w:rPr>
        <w:t>АВСТРАЛІЇ,</w:t>
      </w:r>
      <w:r w:rsidRPr="000074E1">
        <w:rPr>
          <w:b/>
          <w:sz w:val="28"/>
          <w:szCs w:val="28"/>
        </w:rPr>
        <w:t xml:space="preserve"> </w:t>
      </w:r>
      <w:r w:rsidRPr="000074E1">
        <w:rPr>
          <w:b/>
          <w:sz w:val="28"/>
          <w:szCs w:val="28"/>
          <w:u w:val="single"/>
        </w:rPr>
        <w:t>КАНАДИ,</w:t>
      </w:r>
      <w:r w:rsidRPr="000074E1">
        <w:rPr>
          <w:b/>
          <w:sz w:val="28"/>
          <w:szCs w:val="28"/>
        </w:rPr>
        <w:t xml:space="preserve"> ЛІКАРСЬКИХ ЗАСОБІВ, ЩО ЗА ЦЕНТРАЛІЗОВАНОЮ ПРОЦЕДУРОЮ ЗАРЕЄСТРОВАНІ КОМПЕТЕНТНИМ ОРГАНОМ </w:t>
      </w:r>
      <w:r w:rsidRPr="000074E1">
        <w:rPr>
          <w:b/>
          <w:sz w:val="28"/>
          <w:szCs w:val="28"/>
          <w:u w:val="single"/>
        </w:rPr>
        <w:t>ЄВРОПЕЙСЬКОГО СОЮЗУ</w:t>
      </w:r>
    </w:p>
    <w:p w:rsidR="00D57CD7" w:rsidRPr="000074E1" w:rsidRDefault="00D57CD7" w:rsidP="000074E1">
      <w:pPr>
        <w:pStyle w:val="Normal"/>
        <w:jc w:val="center"/>
      </w:pPr>
    </w:p>
    <w:tbl>
      <w:tblPr>
        <w:tblW w:w="16019"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560"/>
        <w:gridCol w:w="2268"/>
        <w:gridCol w:w="1134"/>
        <w:gridCol w:w="992"/>
        <w:gridCol w:w="2693"/>
        <w:gridCol w:w="1701"/>
        <w:gridCol w:w="1418"/>
        <w:gridCol w:w="1134"/>
        <w:gridCol w:w="993"/>
        <w:gridCol w:w="1559"/>
      </w:tblGrid>
      <w:tr w:rsidR="00D57CD7" w:rsidRPr="00805A29" w:rsidTr="000074E1">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D57CD7" w:rsidRPr="00805A29" w:rsidRDefault="00D57CD7" w:rsidP="00792738">
            <w:pPr>
              <w:jc w:val="center"/>
              <w:rPr>
                <w:rFonts w:ascii="Arial" w:hAnsi="Arial" w:cs="Arial"/>
                <w:b/>
                <w:i/>
                <w:sz w:val="16"/>
                <w:szCs w:val="16"/>
              </w:rPr>
            </w:pPr>
            <w:r w:rsidRPr="00805A29">
              <w:rPr>
                <w:rFonts w:ascii="Arial" w:hAnsi="Arial" w:cs="Arial"/>
                <w:b/>
                <w:i/>
                <w:sz w:val="16"/>
                <w:szCs w:val="16"/>
              </w:rPr>
              <w:t>№ п/п</w:t>
            </w: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D57CD7" w:rsidRPr="00805A29" w:rsidRDefault="00D57CD7" w:rsidP="00792738">
            <w:pPr>
              <w:tabs>
                <w:tab w:val="left" w:pos="12600"/>
              </w:tabs>
              <w:jc w:val="center"/>
              <w:rPr>
                <w:rFonts w:ascii="Arial" w:hAnsi="Arial" w:cs="Arial"/>
                <w:b/>
                <w:i/>
                <w:sz w:val="16"/>
                <w:szCs w:val="16"/>
              </w:rPr>
            </w:pPr>
            <w:r w:rsidRPr="00805A29">
              <w:rPr>
                <w:rFonts w:ascii="Arial" w:hAnsi="Arial" w:cs="Arial"/>
                <w:b/>
                <w:i/>
                <w:sz w:val="16"/>
                <w:szCs w:val="16"/>
              </w:rPr>
              <w:t>Назва лікарського засобу</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rsidR="00D57CD7" w:rsidRPr="00805A29" w:rsidRDefault="00D57CD7" w:rsidP="00792738">
            <w:pPr>
              <w:tabs>
                <w:tab w:val="left" w:pos="12600"/>
              </w:tabs>
              <w:jc w:val="center"/>
              <w:rPr>
                <w:rFonts w:ascii="Arial" w:hAnsi="Arial" w:cs="Arial"/>
                <w:b/>
                <w:i/>
                <w:sz w:val="16"/>
                <w:szCs w:val="16"/>
              </w:rPr>
            </w:pPr>
            <w:r w:rsidRPr="00805A29">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D57CD7" w:rsidRPr="00805A29" w:rsidRDefault="00D57CD7" w:rsidP="00792738">
            <w:pPr>
              <w:tabs>
                <w:tab w:val="left" w:pos="12600"/>
              </w:tabs>
              <w:jc w:val="center"/>
              <w:rPr>
                <w:rFonts w:ascii="Arial" w:hAnsi="Arial" w:cs="Arial"/>
                <w:b/>
                <w:i/>
                <w:sz w:val="16"/>
                <w:szCs w:val="16"/>
              </w:rPr>
            </w:pPr>
            <w:r w:rsidRPr="00805A29">
              <w:rPr>
                <w:rFonts w:ascii="Arial" w:hAnsi="Arial" w:cs="Arial"/>
                <w:b/>
                <w:i/>
                <w:sz w:val="16"/>
                <w:szCs w:val="16"/>
              </w:rPr>
              <w:t>Заявник</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D57CD7" w:rsidRPr="00805A29" w:rsidRDefault="00D57CD7" w:rsidP="00792738">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D57CD7" w:rsidRPr="00805A29" w:rsidRDefault="00D57CD7" w:rsidP="00792738">
            <w:pPr>
              <w:tabs>
                <w:tab w:val="left" w:pos="12600"/>
              </w:tabs>
              <w:jc w:val="center"/>
              <w:rPr>
                <w:rFonts w:ascii="Arial" w:hAnsi="Arial" w:cs="Arial"/>
                <w:b/>
                <w:i/>
                <w:sz w:val="16"/>
                <w:szCs w:val="16"/>
              </w:rPr>
            </w:pPr>
            <w:r w:rsidRPr="00805A29">
              <w:rPr>
                <w:rFonts w:ascii="Arial" w:hAnsi="Arial" w:cs="Arial"/>
                <w:b/>
                <w:i/>
                <w:sz w:val="16"/>
                <w:szCs w:val="16"/>
              </w:rPr>
              <w:t>Виробник</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D57CD7" w:rsidRPr="00805A29" w:rsidRDefault="00D57CD7" w:rsidP="00792738">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D57CD7" w:rsidRPr="00805A29" w:rsidRDefault="00D57CD7" w:rsidP="00792738">
            <w:pPr>
              <w:tabs>
                <w:tab w:val="left" w:pos="12600"/>
              </w:tabs>
              <w:jc w:val="center"/>
              <w:rPr>
                <w:rFonts w:ascii="Arial" w:hAnsi="Arial" w:cs="Arial"/>
                <w:b/>
                <w:i/>
                <w:sz w:val="16"/>
                <w:szCs w:val="16"/>
              </w:rPr>
            </w:pPr>
            <w:r w:rsidRPr="00805A29">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D57CD7" w:rsidRPr="00805A29" w:rsidRDefault="00D57CD7" w:rsidP="000074E1">
            <w:pPr>
              <w:tabs>
                <w:tab w:val="left" w:pos="12600"/>
              </w:tabs>
              <w:jc w:val="center"/>
              <w:rPr>
                <w:rFonts w:ascii="Arial" w:hAnsi="Arial" w:cs="Arial"/>
                <w:b/>
                <w:i/>
                <w:sz w:val="16"/>
                <w:szCs w:val="16"/>
              </w:rPr>
            </w:pPr>
            <w:r w:rsidRPr="00805A29">
              <w:rPr>
                <w:rFonts w:ascii="Arial" w:hAnsi="Arial" w:cs="Arial"/>
                <w:b/>
                <w:i/>
                <w:sz w:val="16"/>
                <w:szCs w:val="16"/>
              </w:rPr>
              <w:t>Умови відпуску</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D57CD7" w:rsidRPr="00805A29" w:rsidRDefault="00D57CD7" w:rsidP="000074E1">
            <w:pPr>
              <w:tabs>
                <w:tab w:val="left" w:pos="12600"/>
              </w:tabs>
              <w:jc w:val="center"/>
              <w:rPr>
                <w:rFonts w:ascii="Arial" w:hAnsi="Arial" w:cs="Arial"/>
                <w:b/>
                <w:i/>
                <w:sz w:val="16"/>
                <w:szCs w:val="16"/>
              </w:rPr>
            </w:pPr>
            <w:r w:rsidRPr="00805A29">
              <w:rPr>
                <w:rFonts w:ascii="Arial" w:hAnsi="Arial" w:cs="Arial"/>
                <w:b/>
                <w:i/>
                <w:sz w:val="16"/>
                <w:szCs w:val="16"/>
              </w:rPr>
              <w:t>Рекламування</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D57CD7" w:rsidRPr="00805A29" w:rsidRDefault="00D57CD7" w:rsidP="00792738">
            <w:pPr>
              <w:tabs>
                <w:tab w:val="left" w:pos="12600"/>
              </w:tabs>
              <w:jc w:val="center"/>
              <w:rPr>
                <w:rFonts w:ascii="Arial" w:hAnsi="Arial" w:cs="Arial"/>
                <w:b/>
                <w:i/>
                <w:sz w:val="16"/>
                <w:szCs w:val="16"/>
              </w:rPr>
            </w:pPr>
            <w:r w:rsidRPr="00805A29">
              <w:rPr>
                <w:rFonts w:ascii="Arial" w:hAnsi="Arial" w:cs="Arial"/>
                <w:b/>
                <w:i/>
                <w:sz w:val="16"/>
                <w:szCs w:val="16"/>
              </w:rPr>
              <w:t>Номер реєстраційного посвідчення</w:t>
            </w:r>
          </w:p>
        </w:tc>
      </w:tr>
      <w:tr w:rsidR="00D57CD7" w:rsidRPr="00805A29" w:rsidTr="000074E1">
        <w:trPr>
          <w:tblHeader/>
        </w:trPr>
        <w:tc>
          <w:tcPr>
            <w:tcW w:w="567" w:type="dxa"/>
            <w:tcBorders>
              <w:top w:val="single" w:sz="4" w:space="0" w:color="auto"/>
              <w:left w:val="single" w:sz="4" w:space="0" w:color="auto"/>
              <w:bottom w:val="single" w:sz="4" w:space="0" w:color="auto"/>
              <w:right w:val="single" w:sz="4" w:space="0" w:color="auto"/>
            </w:tcBorders>
          </w:tcPr>
          <w:p w:rsidR="00D57CD7" w:rsidRPr="00805A29" w:rsidRDefault="00D57CD7" w:rsidP="00792738">
            <w:pPr>
              <w:jc w:val="center"/>
              <w:rPr>
                <w:rFonts w:ascii="Arial" w:hAnsi="Arial" w:cs="Arial"/>
                <w:b/>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D57CD7" w:rsidRPr="00805A29" w:rsidRDefault="00D57CD7" w:rsidP="00792738">
            <w:pPr>
              <w:tabs>
                <w:tab w:val="left" w:pos="12600"/>
              </w:tabs>
              <w:jc w:val="center"/>
              <w:rPr>
                <w:rFonts w:ascii="Arial" w:hAnsi="Arial" w:cs="Arial"/>
                <w:b/>
                <w:i/>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D57CD7" w:rsidRPr="00805A29" w:rsidRDefault="00D57CD7" w:rsidP="00792738">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D57CD7" w:rsidRPr="00805A29" w:rsidRDefault="00D57CD7" w:rsidP="00792738">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D57CD7" w:rsidRPr="00805A29" w:rsidRDefault="00D57CD7" w:rsidP="00792738">
            <w:pPr>
              <w:tabs>
                <w:tab w:val="left" w:pos="12600"/>
              </w:tabs>
              <w:jc w:val="center"/>
              <w:rPr>
                <w:rFonts w:ascii="Arial" w:hAnsi="Arial" w:cs="Arial"/>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rsidR="00D57CD7" w:rsidRPr="00805A29" w:rsidRDefault="00D57CD7" w:rsidP="00792738">
            <w:pPr>
              <w:tabs>
                <w:tab w:val="left" w:pos="12600"/>
              </w:tabs>
              <w:jc w:val="center"/>
              <w:rPr>
                <w:rFonts w:ascii="Arial" w:hAnsi="Arial" w:cs="Arial"/>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D57CD7" w:rsidRPr="00805A29" w:rsidRDefault="00D57CD7" w:rsidP="00792738">
            <w:pPr>
              <w:tabs>
                <w:tab w:val="left" w:pos="12600"/>
              </w:tabs>
              <w:jc w:val="center"/>
              <w:rPr>
                <w:rFonts w:ascii="Arial" w:hAnsi="Arial"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57CD7" w:rsidRPr="00805A29" w:rsidRDefault="00D57CD7" w:rsidP="00792738">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D57CD7" w:rsidRPr="00805A29" w:rsidRDefault="00D57CD7" w:rsidP="000074E1">
            <w:pPr>
              <w:tabs>
                <w:tab w:val="left" w:pos="12600"/>
              </w:tabs>
              <w:jc w:val="center"/>
              <w:rPr>
                <w:rFonts w:ascii="Arial" w:hAnsi="Arial" w:cs="Arial"/>
                <w:b/>
                <w: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D57CD7" w:rsidRPr="00805A29" w:rsidRDefault="00D57CD7" w:rsidP="000074E1">
            <w:pPr>
              <w:tabs>
                <w:tab w:val="left" w:pos="12600"/>
              </w:tabs>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D57CD7" w:rsidRPr="00805A29" w:rsidRDefault="00D57CD7" w:rsidP="00792738">
            <w:pPr>
              <w:tabs>
                <w:tab w:val="left" w:pos="12600"/>
              </w:tabs>
              <w:jc w:val="center"/>
              <w:rPr>
                <w:rFonts w:ascii="Arial" w:hAnsi="Arial" w:cs="Arial"/>
                <w:sz w:val="16"/>
                <w:szCs w:val="16"/>
              </w:rPr>
            </w:pPr>
          </w:p>
        </w:tc>
      </w:tr>
      <w:tr w:rsidR="00D57CD7" w:rsidRPr="00CB42DA" w:rsidTr="000074E1">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57CD7" w:rsidRPr="00CB42DA" w:rsidRDefault="00D57CD7" w:rsidP="00D57CD7">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D57CD7" w:rsidRPr="00CB42DA" w:rsidRDefault="00D57CD7" w:rsidP="00792738">
            <w:pPr>
              <w:pStyle w:val="Normal"/>
              <w:tabs>
                <w:tab w:val="left" w:pos="12600"/>
              </w:tabs>
              <w:rPr>
                <w:rFonts w:ascii="Arial" w:hAnsi="Arial" w:cs="Arial"/>
                <w:b/>
                <w:i/>
                <w:color w:val="000000"/>
                <w:sz w:val="16"/>
                <w:szCs w:val="16"/>
              </w:rPr>
            </w:pPr>
            <w:r w:rsidRPr="00CB42DA">
              <w:rPr>
                <w:rFonts w:ascii="Arial" w:hAnsi="Arial" w:cs="Arial"/>
                <w:b/>
                <w:sz w:val="16"/>
                <w:szCs w:val="16"/>
              </w:rPr>
              <w:t>БРІХАЛІ™</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792738">
            <w:pPr>
              <w:pStyle w:val="Normal"/>
              <w:tabs>
                <w:tab w:val="left" w:pos="12600"/>
              </w:tabs>
              <w:rPr>
                <w:rFonts w:ascii="Arial" w:hAnsi="Arial" w:cs="Arial"/>
                <w:color w:val="000000"/>
                <w:sz w:val="16"/>
                <w:szCs w:val="16"/>
              </w:rPr>
            </w:pPr>
            <w:r w:rsidRPr="00CB42DA">
              <w:rPr>
                <w:rFonts w:ascii="Arial" w:hAnsi="Arial" w:cs="Arial"/>
                <w:color w:val="000000"/>
                <w:sz w:val="16"/>
                <w:szCs w:val="16"/>
              </w:rPr>
              <w:t>лосьйон, 0,01 %, по 100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792738">
            <w:pPr>
              <w:pStyle w:val="Normal"/>
              <w:tabs>
                <w:tab w:val="left" w:pos="12600"/>
              </w:tabs>
              <w:jc w:val="center"/>
              <w:rPr>
                <w:rFonts w:ascii="Arial" w:hAnsi="Arial" w:cs="Arial"/>
                <w:color w:val="000000"/>
                <w:sz w:val="16"/>
                <w:szCs w:val="16"/>
              </w:rPr>
            </w:pPr>
            <w:r w:rsidRPr="00CB42DA">
              <w:rPr>
                <w:rFonts w:ascii="Arial" w:hAnsi="Arial" w:cs="Arial"/>
                <w:color w:val="000000"/>
                <w:sz w:val="16"/>
                <w:szCs w:val="16"/>
              </w:rPr>
              <w:t xml:space="preserve">ТОВ «БАУШ ХЕЛС»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792738">
            <w:pPr>
              <w:pStyle w:val="Normal"/>
              <w:tabs>
                <w:tab w:val="left" w:pos="12600"/>
              </w:tabs>
              <w:jc w:val="center"/>
              <w:rPr>
                <w:rFonts w:ascii="Arial" w:hAnsi="Arial" w:cs="Arial"/>
                <w:color w:val="000000"/>
                <w:sz w:val="16"/>
                <w:szCs w:val="16"/>
              </w:rPr>
            </w:pPr>
            <w:r w:rsidRPr="00CB42DA">
              <w:rPr>
                <w:rFonts w:ascii="Arial" w:hAnsi="Arial" w:cs="Arial"/>
                <w:color w:val="000000"/>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792738">
            <w:pPr>
              <w:pStyle w:val="Normal"/>
              <w:tabs>
                <w:tab w:val="left" w:pos="12600"/>
              </w:tabs>
              <w:jc w:val="center"/>
              <w:rPr>
                <w:rFonts w:ascii="Arial" w:hAnsi="Arial" w:cs="Arial"/>
                <w:color w:val="000000"/>
                <w:sz w:val="16"/>
                <w:szCs w:val="16"/>
              </w:rPr>
            </w:pPr>
            <w:r w:rsidRPr="00CB42DA">
              <w:rPr>
                <w:rFonts w:ascii="Arial" w:hAnsi="Arial" w:cs="Arial"/>
                <w:sz w:val="16"/>
                <w:szCs w:val="16"/>
              </w:rPr>
              <w:t>Бауш Хелс Америкас Інк., Сполучені Штати Америки (альтернативна дільниця, на які проводяться випуск серії та дослідження стабільності); Бауш Хелс Компаніс Інк., Канада (виробництво, пакування, маркування, випуск серії та дослідження стабільності); Елементал Матіріалс Текнолоджи Канада Інк., Канада (альтернативна дільниця, на якій проводяться випробування допоміжних речовин); ЕсДжіЕс Канада Інк., Канада (альтернативна дільниця, на якій проводяться випробування допоміжних речовин); ЕсДжіЕс Канада Інк., Канада (альтернативна дільниця, на якій проводяться випробування допоміжних речовин); Неофарм Лабс Інк., Канада (альтернативна дільниця, на якій проводяться випробування допоміжних речовин); Партикал Текнолоджи Лабс (ПТЛ), Сполучені Штати Америки (дільниця, на якій проводяться випробування розміру крапель емульсії); Пасифік БіоЛабс (ПБЛ), Сполучені Штати Америки (альтернативна дільниця, на які проводяться мікробіологічні дослідження)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792738">
            <w:pPr>
              <w:pStyle w:val="Normal"/>
              <w:tabs>
                <w:tab w:val="left" w:pos="12600"/>
              </w:tabs>
              <w:ind w:left="-108"/>
              <w:jc w:val="center"/>
              <w:rPr>
                <w:rFonts w:ascii="Arial" w:hAnsi="Arial" w:cs="Arial"/>
                <w:sz w:val="16"/>
                <w:szCs w:val="16"/>
              </w:rPr>
            </w:pPr>
            <w:r w:rsidRPr="00CB42DA">
              <w:rPr>
                <w:rFonts w:ascii="Arial" w:hAnsi="Arial" w:cs="Arial"/>
                <w:sz w:val="16"/>
                <w:szCs w:val="16"/>
              </w:rPr>
              <w:t>Сполучені Штати Америки/</w:t>
            </w:r>
          </w:p>
          <w:p w:rsidR="00D57CD7" w:rsidRPr="00CB42DA" w:rsidRDefault="00D57CD7" w:rsidP="00792738">
            <w:pPr>
              <w:pStyle w:val="Normal"/>
              <w:tabs>
                <w:tab w:val="left" w:pos="12600"/>
              </w:tabs>
              <w:ind w:left="-108"/>
              <w:jc w:val="center"/>
              <w:rPr>
                <w:rFonts w:ascii="Arial" w:hAnsi="Arial" w:cs="Arial"/>
                <w:sz w:val="16"/>
                <w:szCs w:val="16"/>
              </w:rPr>
            </w:pPr>
            <w:r w:rsidRPr="00CB42DA">
              <w:rPr>
                <w:rFonts w:ascii="Arial" w:hAnsi="Arial" w:cs="Arial"/>
                <w:sz w:val="16"/>
                <w:szCs w:val="16"/>
              </w:rPr>
              <w:t>Канада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792738">
            <w:pPr>
              <w:pStyle w:val="Normal"/>
              <w:tabs>
                <w:tab w:val="left" w:pos="12600"/>
              </w:tabs>
              <w:jc w:val="center"/>
              <w:rPr>
                <w:rFonts w:ascii="Arial" w:hAnsi="Arial" w:cs="Arial"/>
                <w:color w:val="000000"/>
                <w:sz w:val="16"/>
                <w:szCs w:val="16"/>
              </w:rPr>
            </w:pPr>
            <w:r w:rsidRPr="00CB42DA">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0074E1">
            <w:pPr>
              <w:pStyle w:val="Normal"/>
              <w:tabs>
                <w:tab w:val="left" w:pos="12600"/>
              </w:tabs>
              <w:jc w:val="center"/>
              <w:rPr>
                <w:rFonts w:ascii="Arial" w:hAnsi="Arial" w:cs="Arial"/>
                <w:b/>
                <w:i/>
                <w:color w:val="000000"/>
                <w:sz w:val="16"/>
                <w:szCs w:val="16"/>
              </w:rPr>
            </w:pPr>
            <w:r w:rsidRPr="00CB42D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0074E1">
            <w:pPr>
              <w:pStyle w:val="Normal"/>
              <w:tabs>
                <w:tab w:val="left" w:pos="12600"/>
              </w:tabs>
              <w:jc w:val="center"/>
              <w:rPr>
                <w:rFonts w:ascii="Arial" w:hAnsi="Arial" w:cs="Arial"/>
                <w:i/>
                <w:sz w:val="16"/>
                <w:szCs w:val="16"/>
              </w:rPr>
            </w:pPr>
            <w:r w:rsidRPr="00CB42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792738">
            <w:pPr>
              <w:pStyle w:val="Normal"/>
              <w:tabs>
                <w:tab w:val="left" w:pos="12600"/>
              </w:tabs>
              <w:jc w:val="center"/>
              <w:rPr>
                <w:rFonts w:ascii="Arial" w:hAnsi="Arial" w:cs="Arial"/>
                <w:sz w:val="16"/>
                <w:szCs w:val="16"/>
              </w:rPr>
            </w:pPr>
            <w:r w:rsidRPr="00CB42DA">
              <w:rPr>
                <w:rFonts w:ascii="Arial" w:hAnsi="Arial" w:cs="Arial"/>
                <w:sz w:val="16"/>
                <w:szCs w:val="16"/>
              </w:rPr>
              <w:t>UA/18952/01/01</w:t>
            </w:r>
          </w:p>
        </w:tc>
      </w:tr>
      <w:tr w:rsidR="00D57CD7" w:rsidRPr="00CB42DA" w:rsidTr="000074E1">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57CD7" w:rsidRPr="00CB42DA" w:rsidRDefault="00D57CD7" w:rsidP="00D57CD7">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D57CD7" w:rsidRPr="00CB42DA" w:rsidRDefault="00D57CD7" w:rsidP="00792738">
            <w:pPr>
              <w:pStyle w:val="Normal"/>
              <w:tabs>
                <w:tab w:val="left" w:pos="12600"/>
              </w:tabs>
              <w:rPr>
                <w:rFonts w:ascii="Arial" w:hAnsi="Arial" w:cs="Arial"/>
                <w:b/>
                <w:i/>
                <w:color w:val="000000"/>
                <w:sz w:val="16"/>
                <w:szCs w:val="16"/>
              </w:rPr>
            </w:pPr>
            <w:r w:rsidRPr="00CB42DA">
              <w:rPr>
                <w:rFonts w:ascii="Arial" w:hAnsi="Arial" w:cs="Arial"/>
                <w:b/>
                <w:sz w:val="16"/>
                <w:szCs w:val="16"/>
              </w:rPr>
              <w:t>ДУОБРІЇ™</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792738">
            <w:pPr>
              <w:pStyle w:val="Normal"/>
              <w:tabs>
                <w:tab w:val="left" w:pos="12600"/>
              </w:tabs>
              <w:rPr>
                <w:rFonts w:ascii="Arial" w:hAnsi="Arial" w:cs="Arial"/>
                <w:color w:val="000000"/>
                <w:sz w:val="16"/>
                <w:szCs w:val="16"/>
              </w:rPr>
            </w:pPr>
            <w:r w:rsidRPr="00CB42DA">
              <w:rPr>
                <w:rFonts w:ascii="Arial" w:hAnsi="Arial" w:cs="Arial"/>
                <w:color w:val="000000"/>
                <w:sz w:val="16"/>
                <w:szCs w:val="16"/>
              </w:rPr>
              <w:t>лосьйон, 0,01%/0,045% по 45 г у тубі, по 60 г у тубі, по 100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792738">
            <w:pPr>
              <w:pStyle w:val="Normal"/>
              <w:tabs>
                <w:tab w:val="left" w:pos="12600"/>
              </w:tabs>
              <w:jc w:val="center"/>
              <w:rPr>
                <w:rFonts w:ascii="Arial" w:hAnsi="Arial" w:cs="Arial"/>
                <w:color w:val="000000"/>
                <w:sz w:val="16"/>
                <w:szCs w:val="16"/>
              </w:rPr>
            </w:pPr>
            <w:r w:rsidRPr="00CB42DA">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792738">
            <w:pPr>
              <w:pStyle w:val="Normal"/>
              <w:tabs>
                <w:tab w:val="left" w:pos="12600"/>
              </w:tabs>
              <w:jc w:val="center"/>
              <w:rPr>
                <w:rFonts w:ascii="Arial" w:hAnsi="Arial" w:cs="Arial"/>
                <w:color w:val="000000"/>
                <w:sz w:val="16"/>
                <w:szCs w:val="16"/>
              </w:rPr>
            </w:pPr>
            <w:r w:rsidRPr="00CB42DA">
              <w:rPr>
                <w:rFonts w:ascii="Arial" w:hAnsi="Arial" w:cs="Arial"/>
                <w:color w:val="000000"/>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792738">
            <w:pPr>
              <w:jc w:val="center"/>
              <w:rPr>
                <w:rFonts w:ascii="Arial" w:hAnsi="Arial" w:cs="Arial"/>
                <w:sz w:val="16"/>
                <w:szCs w:val="16"/>
              </w:rPr>
            </w:pPr>
            <w:r w:rsidRPr="00CB42DA">
              <w:rPr>
                <w:rFonts w:ascii="Arial" w:hAnsi="Arial" w:cs="Arial"/>
                <w:sz w:val="16"/>
                <w:szCs w:val="16"/>
              </w:rPr>
              <w:t>Виробництво, пакування, маркування, випуск серії та дослідження стабільності:</w:t>
            </w:r>
          </w:p>
          <w:p w:rsidR="00D57CD7" w:rsidRPr="00CB42DA" w:rsidRDefault="00D57CD7" w:rsidP="00792738">
            <w:pPr>
              <w:jc w:val="center"/>
              <w:rPr>
                <w:rFonts w:ascii="Arial" w:hAnsi="Arial" w:cs="Arial"/>
                <w:sz w:val="16"/>
                <w:szCs w:val="16"/>
              </w:rPr>
            </w:pPr>
            <w:r w:rsidRPr="00CB42DA">
              <w:rPr>
                <w:rFonts w:ascii="Arial" w:hAnsi="Arial" w:cs="Arial"/>
                <w:sz w:val="16"/>
                <w:szCs w:val="16"/>
              </w:rPr>
              <w:t>Бауш Хелс Компаніс Інк., Канада;</w:t>
            </w:r>
          </w:p>
          <w:p w:rsidR="00D57CD7" w:rsidRPr="00CB42DA" w:rsidRDefault="00D57CD7" w:rsidP="00792738">
            <w:pPr>
              <w:jc w:val="center"/>
              <w:rPr>
                <w:rFonts w:ascii="Arial" w:hAnsi="Arial" w:cs="Arial"/>
                <w:sz w:val="16"/>
                <w:szCs w:val="16"/>
              </w:rPr>
            </w:pPr>
            <w:r w:rsidRPr="00CB42DA">
              <w:rPr>
                <w:rFonts w:ascii="Arial" w:hAnsi="Arial" w:cs="Arial"/>
                <w:sz w:val="16"/>
                <w:szCs w:val="16"/>
              </w:rPr>
              <w:t>Альтернативна дільниця, на якій проводяться випуск серії та дослідження стабільності:</w:t>
            </w:r>
          </w:p>
          <w:p w:rsidR="00D57CD7" w:rsidRPr="00CB42DA" w:rsidRDefault="00D57CD7" w:rsidP="00792738">
            <w:pPr>
              <w:jc w:val="center"/>
              <w:rPr>
                <w:rFonts w:ascii="Arial" w:hAnsi="Arial" w:cs="Arial"/>
                <w:sz w:val="16"/>
                <w:szCs w:val="16"/>
              </w:rPr>
            </w:pPr>
            <w:r w:rsidRPr="00CB42DA">
              <w:rPr>
                <w:rFonts w:ascii="Arial" w:hAnsi="Arial" w:cs="Arial"/>
                <w:sz w:val="16"/>
                <w:szCs w:val="16"/>
              </w:rPr>
              <w:t>Бауш Хелс Америкас Інк., Сполучені Штати Америки;</w:t>
            </w:r>
          </w:p>
          <w:p w:rsidR="00D57CD7" w:rsidRPr="00CB42DA" w:rsidRDefault="00D57CD7" w:rsidP="00792738">
            <w:pPr>
              <w:jc w:val="center"/>
              <w:rPr>
                <w:rFonts w:ascii="Arial" w:hAnsi="Arial" w:cs="Arial"/>
                <w:sz w:val="16"/>
                <w:szCs w:val="16"/>
              </w:rPr>
            </w:pPr>
            <w:r w:rsidRPr="00CB42DA">
              <w:rPr>
                <w:rFonts w:ascii="Arial" w:hAnsi="Arial" w:cs="Arial"/>
                <w:sz w:val="16"/>
                <w:szCs w:val="16"/>
              </w:rPr>
              <w:t>Дільниця, на якій проводяться випробування розміру крапель емульсії:</w:t>
            </w:r>
          </w:p>
          <w:p w:rsidR="00D57CD7" w:rsidRPr="00CB42DA" w:rsidRDefault="00D57CD7" w:rsidP="00792738">
            <w:pPr>
              <w:jc w:val="center"/>
              <w:rPr>
                <w:rFonts w:ascii="Arial" w:hAnsi="Arial" w:cs="Arial"/>
                <w:sz w:val="16"/>
                <w:szCs w:val="16"/>
              </w:rPr>
            </w:pPr>
            <w:r w:rsidRPr="00CB42DA">
              <w:rPr>
                <w:rFonts w:ascii="Arial" w:hAnsi="Arial" w:cs="Arial"/>
                <w:sz w:val="16"/>
                <w:szCs w:val="16"/>
              </w:rPr>
              <w:t>Партикал Текнолоджи Лабс (ПТЛ), Сполучені Штати Америки;</w:t>
            </w:r>
          </w:p>
          <w:p w:rsidR="00D57CD7" w:rsidRPr="00CB42DA" w:rsidRDefault="00D57CD7" w:rsidP="00792738">
            <w:pPr>
              <w:jc w:val="center"/>
              <w:rPr>
                <w:rFonts w:ascii="Arial" w:hAnsi="Arial" w:cs="Arial"/>
                <w:sz w:val="16"/>
                <w:szCs w:val="16"/>
              </w:rPr>
            </w:pPr>
            <w:r w:rsidRPr="00CB42DA">
              <w:rPr>
                <w:rFonts w:ascii="Arial" w:hAnsi="Arial" w:cs="Arial"/>
                <w:sz w:val="16"/>
                <w:szCs w:val="16"/>
              </w:rPr>
              <w:t>Альтернативна дільниця, на якій проводяться мікробіологічні дослідження:</w:t>
            </w:r>
          </w:p>
          <w:p w:rsidR="00D57CD7" w:rsidRPr="00CB42DA" w:rsidRDefault="00D57CD7" w:rsidP="00792738">
            <w:pPr>
              <w:jc w:val="center"/>
              <w:rPr>
                <w:rFonts w:ascii="Arial" w:hAnsi="Arial" w:cs="Arial"/>
                <w:sz w:val="16"/>
                <w:szCs w:val="16"/>
              </w:rPr>
            </w:pPr>
            <w:r w:rsidRPr="00CB42DA">
              <w:rPr>
                <w:rFonts w:ascii="Arial" w:hAnsi="Arial" w:cs="Arial"/>
                <w:sz w:val="16"/>
                <w:szCs w:val="16"/>
              </w:rPr>
              <w:t>Пасифік БіоЛабс (ПБЛ), Сполучені Штати Америки;</w:t>
            </w:r>
          </w:p>
          <w:p w:rsidR="00D57CD7" w:rsidRPr="00CB42DA" w:rsidRDefault="00D57CD7" w:rsidP="00792738">
            <w:pPr>
              <w:jc w:val="center"/>
              <w:rPr>
                <w:rFonts w:ascii="Arial" w:hAnsi="Arial" w:cs="Arial"/>
                <w:sz w:val="16"/>
                <w:szCs w:val="16"/>
              </w:rPr>
            </w:pPr>
            <w:r w:rsidRPr="00CB42DA">
              <w:rPr>
                <w:rFonts w:ascii="Arial" w:hAnsi="Arial" w:cs="Arial"/>
                <w:sz w:val="16"/>
                <w:szCs w:val="16"/>
              </w:rPr>
              <w:t>Альтернативна дільниця, на якій проводяться випробування допоміжних речовин:</w:t>
            </w:r>
          </w:p>
          <w:p w:rsidR="00D57CD7" w:rsidRPr="00CB42DA" w:rsidRDefault="00D57CD7" w:rsidP="00792738">
            <w:pPr>
              <w:jc w:val="center"/>
              <w:rPr>
                <w:rFonts w:ascii="Arial" w:hAnsi="Arial" w:cs="Arial"/>
                <w:sz w:val="16"/>
                <w:szCs w:val="16"/>
              </w:rPr>
            </w:pPr>
            <w:r w:rsidRPr="00CB42DA">
              <w:rPr>
                <w:rFonts w:ascii="Arial" w:hAnsi="Arial" w:cs="Arial"/>
                <w:sz w:val="16"/>
                <w:szCs w:val="16"/>
              </w:rPr>
              <w:t>ЕсДжіЕс Канада Інк., Канада;</w:t>
            </w:r>
          </w:p>
          <w:p w:rsidR="00D57CD7" w:rsidRPr="00CB42DA" w:rsidRDefault="00D57CD7" w:rsidP="00792738">
            <w:pPr>
              <w:jc w:val="center"/>
              <w:rPr>
                <w:rFonts w:ascii="Arial" w:hAnsi="Arial" w:cs="Arial"/>
                <w:sz w:val="16"/>
                <w:szCs w:val="16"/>
              </w:rPr>
            </w:pPr>
            <w:r w:rsidRPr="00CB42DA">
              <w:rPr>
                <w:rFonts w:ascii="Arial" w:hAnsi="Arial" w:cs="Arial"/>
                <w:sz w:val="16"/>
                <w:szCs w:val="16"/>
              </w:rPr>
              <w:t>Альтернативна дільниця, на якій проводяться випробування допоміжних речовин:</w:t>
            </w:r>
          </w:p>
          <w:p w:rsidR="00D57CD7" w:rsidRPr="00CB42DA" w:rsidRDefault="00D57CD7" w:rsidP="00792738">
            <w:pPr>
              <w:jc w:val="center"/>
              <w:rPr>
                <w:rFonts w:ascii="Arial" w:hAnsi="Arial" w:cs="Arial"/>
                <w:sz w:val="16"/>
                <w:szCs w:val="16"/>
              </w:rPr>
            </w:pPr>
            <w:r w:rsidRPr="00CB42DA">
              <w:rPr>
                <w:rFonts w:ascii="Arial" w:hAnsi="Arial" w:cs="Arial"/>
                <w:sz w:val="16"/>
                <w:szCs w:val="16"/>
              </w:rPr>
              <w:t>Неофарм Лабс Інк., Канада;</w:t>
            </w:r>
          </w:p>
          <w:p w:rsidR="00D57CD7" w:rsidRPr="00CB42DA" w:rsidRDefault="00D57CD7" w:rsidP="00792738">
            <w:pPr>
              <w:jc w:val="center"/>
              <w:rPr>
                <w:rFonts w:ascii="Arial" w:hAnsi="Arial" w:cs="Arial"/>
                <w:sz w:val="16"/>
                <w:szCs w:val="16"/>
              </w:rPr>
            </w:pPr>
            <w:r w:rsidRPr="00CB42DA">
              <w:rPr>
                <w:rFonts w:ascii="Arial" w:hAnsi="Arial" w:cs="Arial"/>
                <w:sz w:val="16"/>
                <w:szCs w:val="16"/>
              </w:rPr>
              <w:t>Альтернативна дільниця, на якій проводяться випробування допоміжних речовин:</w:t>
            </w:r>
          </w:p>
          <w:p w:rsidR="00D57CD7" w:rsidRPr="00CB42DA" w:rsidRDefault="00D57CD7" w:rsidP="00792738">
            <w:pPr>
              <w:jc w:val="center"/>
              <w:rPr>
                <w:rFonts w:ascii="Arial" w:hAnsi="Arial" w:cs="Arial"/>
                <w:sz w:val="16"/>
                <w:szCs w:val="16"/>
              </w:rPr>
            </w:pPr>
            <w:r w:rsidRPr="00CB42DA">
              <w:rPr>
                <w:rFonts w:ascii="Arial" w:hAnsi="Arial" w:cs="Arial"/>
                <w:sz w:val="16"/>
                <w:szCs w:val="16"/>
              </w:rPr>
              <w:t>ЕсДжіЕс Канада Інк., Канада;</w:t>
            </w:r>
          </w:p>
          <w:p w:rsidR="00D57CD7" w:rsidRPr="00CB42DA" w:rsidRDefault="00D57CD7" w:rsidP="00792738">
            <w:pPr>
              <w:jc w:val="center"/>
              <w:rPr>
                <w:rFonts w:ascii="Arial" w:hAnsi="Arial" w:cs="Arial"/>
                <w:sz w:val="16"/>
                <w:szCs w:val="16"/>
              </w:rPr>
            </w:pPr>
            <w:r w:rsidRPr="00CB42DA">
              <w:rPr>
                <w:rFonts w:ascii="Arial" w:hAnsi="Arial" w:cs="Arial"/>
                <w:sz w:val="16"/>
                <w:szCs w:val="16"/>
              </w:rPr>
              <w:t>Альтернативна дільниця, на якій проводяться випробування допоміжних речовин:</w:t>
            </w:r>
          </w:p>
          <w:p w:rsidR="00D57CD7" w:rsidRPr="00CB42DA" w:rsidRDefault="00D57CD7" w:rsidP="00792738">
            <w:pPr>
              <w:jc w:val="center"/>
              <w:rPr>
                <w:rFonts w:ascii="Arial" w:hAnsi="Arial" w:cs="Arial"/>
                <w:color w:val="000000"/>
                <w:sz w:val="16"/>
                <w:szCs w:val="16"/>
              </w:rPr>
            </w:pPr>
            <w:r w:rsidRPr="00CB42DA">
              <w:rPr>
                <w:rFonts w:ascii="Arial" w:hAnsi="Arial" w:cs="Arial"/>
                <w:sz w:val="16"/>
                <w:szCs w:val="16"/>
              </w:rPr>
              <w:t>Елемент Матіріалс Текнолоджи Канада Інк., 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792738">
            <w:pPr>
              <w:pStyle w:val="Normal"/>
              <w:tabs>
                <w:tab w:val="left" w:pos="12600"/>
              </w:tabs>
              <w:ind w:left="-108"/>
              <w:jc w:val="center"/>
              <w:rPr>
                <w:rFonts w:ascii="Arial" w:hAnsi="Arial" w:cs="Arial"/>
                <w:color w:val="000000"/>
                <w:sz w:val="16"/>
                <w:szCs w:val="16"/>
              </w:rPr>
            </w:pPr>
            <w:r w:rsidRPr="00CB42DA">
              <w:rPr>
                <w:rFonts w:ascii="Arial" w:hAnsi="Arial" w:cs="Arial"/>
                <w:color w:val="000000"/>
                <w:sz w:val="16"/>
                <w:szCs w:val="16"/>
              </w:rPr>
              <w:t>Канада/</w:t>
            </w:r>
          </w:p>
          <w:p w:rsidR="00D57CD7" w:rsidRPr="00CB42DA" w:rsidRDefault="00D57CD7" w:rsidP="00792738">
            <w:pPr>
              <w:pStyle w:val="Normal"/>
              <w:tabs>
                <w:tab w:val="left" w:pos="12600"/>
              </w:tabs>
              <w:ind w:left="-108"/>
              <w:jc w:val="center"/>
              <w:rPr>
                <w:rFonts w:ascii="Arial" w:hAnsi="Arial" w:cs="Arial"/>
                <w:color w:val="000000"/>
                <w:sz w:val="16"/>
                <w:szCs w:val="16"/>
              </w:rPr>
            </w:pPr>
            <w:r w:rsidRPr="00CB42DA">
              <w:rPr>
                <w:rFonts w:ascii="Arial" w:hAnsi="Arial" w:cs="Arial"/>
                <w:sz w:val="16"/>
                <w:szCs w:val="16"/>
                <w:lang w:val="ru-RU"/>
              </w:rPr>
              <w:t>Сполучені Штати Америки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792738">
            <w:pPr>
              <w:pStyle w:val="Normal"/>
              <w:tabs>
                <w:tab w:val="left" w:pos="12600"/>
              </w:tabs>
              <w:jc w:val="center"/>
              <w:rPr>
                <w:rFonts w:ascii="Arial" w:hAnsi="Arial" w:cs="Arial"/>
                <w:color w:val="000000"/>
                <w:sz w:val="16"/>
                <w:szCs w:val="16"/>
              </w:rPr>
            </w:pPr>
            <w:r w:rsidRPr="00CB42DA">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0074E1">
            <w:pPr>
              <w:pStyle w:val="Normal"/>
              <w:tabs>
                <w:tab w:val="left" w:pos="12600"/>
              </w:tabs>
              <w:jc w:val="center"/>
              <w:rPr>
                <w:rFonts w:ascii="Arial" w:hAnsi="Arial" w:cs="Arial"/>
                <w:b/>
                <w:i/>
                <w:color w:val="000000"/>
                <w:sz w:val="16"/>
                <w:szCs w:val="16"/>
              </w:rPr>
            </w:pPr>
            <w:r w:rsidRPr="00CB42D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0074E1">
            <w:pPr>
              <w:pStyle w:val="Normal"/>
              <w:tabs>
                <w:tab w:val="left" w:pos="12600"/>
              </w:tabs>
              <w:jc w:val="center"/>
              <w:rPr>
                <w:rFonts w:ascii="Arial" w:hAnsi="Arial" w:cs="Arial"/>
                <w:i/>
                <w:sz w:val="16"/>
                <w:szCs w:val="16"/>
              </w:rPr>
            </w:pPr>
            <w:r w:rsidRPr="00CB42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792738">
            <w:pPr>
              <w:pStyle w:val="Normal"/>
              <w:tabs>
                <w:tab w:val="left" w:pos="12600"/>
              </w:tabs>
              <w:jc w:val="center"/>
              <w:rPr>
                <w:rFonts w:ascii="Arial" w:hAnsi="Arial" w:cs="Arial"/>
                <w:sz w:val="16"/>
                <w:szCs w:val="16"/>
              </w:rPr>
            </w:pPr>
            <w:r w:rsidRPr="00CB42DA">
              <w:rPr>
                <w:rFonts w:ascii="Arial" w:hAnsi="Arial" w:cs="Arial"/>
                <w:sz w:val="16"/>
                <w:szCs w:val="16"/>
              </w:rPr>
              <w:t>UA/1895</w:t>
            </w:r>
            <w:r w:rsidRPr="00CB42DA">
              <w:rPr>
                <w:rFonts w:ascii="Arial" w:hAnsi="Arial" w:cs="Arial"/>
                <w:sz w:val="16"/>
                <w:szCs w:val="16"/>
                <w:lang w:val="ru-RU"/>
              </w:rPr>
              <w:t>6</w:t>
            </w:r>
            <w:r w:rsidRPr="00CB42DA">
              <w:rPr>
                <w:rFonts w:ascii="Arial" w:hAnsi="Arial" w:cs="Arial"/>
                <w:sz w:val="16"/>
                <w:szCs w:val="16"/>
              </w:rPr>
              <w:t>/01/01</w:t>
            </w:r>
          </w:p>
        </w:tc>
      </w:tr>
      <w:tr w:rsidR="00D57CD7" w:rsidRPr="002E4E40" w:rsidTr="000074E1">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57CD7" w:rsidRPr="002E4E40" w:rsidRDefault="00D57CD7" w:rsidP="00D57CD7">
            <w:pPr>
              <w:pStyle w:val="msolistparagraph0"/>
              <w:numPr>
                <w:ilvl w:val="0"/>
                <w:numId w:val="7"/>
              </w:numPr>
              <w:ind w:left="360"/>
              <w:rPr>
                <w:rFonts w:ascii="Arial" w:hAnsi="Arial" w:cs="Arial"/>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D57CD7" w:rsidRPr="008920C2" w:rsidRDefault="00D57CD7" w:rsidP="00792738">
            <w:pPr>
              <w:pStyle w:val="Normal"/>
              <w:tabs>
                <w:tab w:val="left" w:pos="12600"/>
              </w:tabs>
              <w:rPr>
                <w:rFonts w:ascii="Arial" w:hAnsi="Arial" w:cs="Arial"/>
                <w:b/>
                <w:i/>
                <w:sz w:val="16"/>
                <w:szCs w:val="16"/>
              </w:rPr>
            </w:pPr>
            <w:r w:rsidRPr="008920C2">
              <w:rPr>
                <w:rFonts w:ascii="Arial" w:hAnsi="Arial" w:cs="Arial"/>
                <w:b/>
                <w:sz w:val="16"/>
                <w:szCs w:val="16"/>
              </w:rPr>
              <w:t>ЕЗОМЕПРАЗОЛ</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57CD7" w:rsidRPr="002E4E40" w:rsidRDefault="00D57CD7" w:rsidP="00792738">
            <w:pPr>
              <w:pStyle w:val="Normal"/>
              <w:tabs>
                <w:tab w:val="left" w:pos="12600"/>
              </w:tabs>
              <w:rPr>
                <w:rFonts w:ascii="Arial" w:hAnsi="Arial" w:cs="Arial"/>
                <w:sz w:val="16"/>
                <w:szCs w:val="16"/>
              </w:rPr>
            </w:pPr>
            <w:r w:rsidRPr="002E4E40">
              <w:rPr>
                <w:rFonts w:ascii="Arial" w:hAnsi="Arial" w:cs="Arial"/>
                <w:sz w:val="16"/>
                <w:szCs w:val="16"/>
              </w:rPr>
              <w:t>капсули з відстроченим вивільненням по 40 мг; по 30 капсул у флаконі,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7CD7" w:rsidRPr="002E4E40" w:rsidRDefault="00D57CD7" w:rsidP="00792738">
            <w:pPr>
              <w:pStyle w:val="Normal"/>
              <w:tabs>
                <w:tab w:val="left" w:pos="12600"/>
              </w:tabs>
              <w:jc w:val="center"/>
              <w:rPr>
                <w:rFonts w:ascii="Arial" w:hAnsi="Arial" w:cs="Arial"/>
                <w:sz w:val="16"/>
                <w:szCs w:val="16"/>
              </w:rPr>
            </w:pPr>
            <w:r w:rsidRPr="002E4E40">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7CD7" w:rsidRPr="002E4E40" w:rsidRDefault="00D57CD7" w:rsidP="00792738">
            <w:pPr>
              <w:pStyle w:val="Normal"/>
              <w:tabs>
                <w:tab w:val="left" w:pos="12600"/>
              </w:tabs>
              <w:jc w:val="center"/>
              <w:rPr>
                <w:rFonts w:ascii="Arial" w:hAnsi="Arial" w:cs="Arial"/>
                <w:sz w:val="16"/>
                <w:szCs w:val="16"/>
              </w:rPr>
            </w:pPr>
            <w:r w:rsidRPr="002E4E40">
              <w:rPr>
                <w:rFonts w:ascii="Arial" w:hAnsi="Arial" w:cs="Arial"/>
                <w:sz w:val="16"/>
                <w:szCs w:val="16"/>
              </w:rPr>
              <w:t>Велика Британiя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D57CD7" w:rsidRPr="002E4E40" w:rsidRDefault="00D57CD7" w:rsidP="00792738">
            <w:pPr>
              <w:pStyle w:val="Normal"/>
              <w:tabs>
                <w:tab w:val="left" w:pos="12600"/>
              </w:tabs>
              <w:jc w:val="center"/>
              <w:rPr>
                <w:rFonts w:ascii="Arial" w:hAnsi="Arial" w:cs="Arial"/>
                <w:sz w:val="16"/>
                <w:szCs w:val="16"/>
              </w:rPr>
            </w:pPr>
            <w:r w:rsidRPr="002E4E40">
              <w:rPr>
                <w:rFonts w:ascii="Arial" w:hAnsi="Arial" w:cs="Arial"/>
                <w:sz w:val="16"/>
                <w:szCs w:val="16"/>
              </w:rPr>
              <w:t>Сайзен Фармасьютікал Ко., Лтд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7CD7" w:rsidRPr="002E4E40" w:rsidRDefault="00D57CD7" w:rsidP="00792738">
            <w:pPr>
              <w:pStyle w:val="Normal"/>
              <w:tabs>
                <w:tab w:val="left" w:pos="12600"/>
              </w:tabs>
              <w:jc w:val="center"/>
              <w:rPr>
                <w:rFonts w:ascii="Arial" w:hAnsi="Arial" w:cs="Arial"/>
                <w:sz w:val="16"/>
                <w:szCs w:val="16"/>
              </w:rPr>
            </w:pPr>
            <w:r w:rsidRPr="002E4E40">
              <w:rPr>
                <w:rFonts w:ascii="Arial" w:hAnsi="Arial" w:cs="Arial"/>
                <w:sz w:val="16"/>
                <w:szCs w:val="16"/>
              </w:rPr>
              <w:t>Китай</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57CD7" w:rsidRPr="002E4E40" w:rsidRDefault="00D57CD7" w:rsidP="00792738">
            <w:pPr>
              <w:pStyle w:val="Normal"/>
              <w:tabs>
                <w:tab w:val="left" w:pos="12600"/>
              </w:tabs>
              <w:jc w:val="center"/>
              <w:rPr>
                <w:rFonts w:ascii="Arial" w:hAnsi="Arial" w:cs="Arial"/>
                <w:sz w:val="16"/>
                <w:szCs w:val="16"/>
              </w:rPr>
            </w:pPr>
            <w:r w:rsidRPr="002E4E40">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7CD7" w:rsidRPr="002E4E40" w:rsidRDefault="00D57CD7" w:rsidP="000074E1">
            <w:pPr>
              <w:pStyle w:val="Normal"/>
              <w:tabs>
                <w:tab w:val="left" w:pos="12600"/>
              </w:tabs>
              <w:jc w:val="center"/>
              <w:rPr>
                <w:rFonts w:ascii="Arial" w:hAnsi="Arial" w:cs="Arial"/>
                <w:i/>
                <w:sz w:val="16"/>
                <w:szCs w:val="16"/>
              </w:rPr>
            </w:pPr>
            <w:r w:rsidRPr="002E4E4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57CD7" w:rsidRPr="002E4E40" w:rsidRDefault="00D57CD7" w:rsidP="000074E1">
            <w:pPr>
              <w:tabs>
                <w:tab w:val="left" w:pos="12600"/>
              </w:tabs>
              <w:jc w:val="center"/>
              <w:rPr>
                <w:rFonts w:ascii="Arial" w:hAnsi="Arial" w:cs="Arial"/>
                <w:i/>
                <w:sz w:val="16"/>
                <w:szCs w:val="16"/>
              </w:rPr>
            </w:pPr>
            <w:r w:rsidRPr="002E4E4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7CD7" w:rsidRPr="002E4E40" w:rsidRDefault="00D57CD7" w:rsidP="00792738">
            <w:pPr>
              <w:pStyle w:val="Normal"/>
              <w:tabs>
                <w:tab w:val="left" w:pos="12600"/>
              </w:tabs>
              <w:ind w:left="57"/>
              <w:jc w:val="center"/>
              <w:rPr>
                <w:rFonts w:ascii="Arial" w:hAnsi="Arial" w:cs="Arial"/>
                <w:sz w:val="16"/>
                <w:szCs w:val="16"/>
              </w:rPr>
            </w:pPr>
            <w:r w:rsidRPr="002E4E40">
              <w:rPr>
                <w:rFonts w:ascii="Arial" w:hAnsi="Arial" w:cs="Arial"/>
                <w:bCs/>
                <w:sz w:val="16"/>
                <w:szCs w:val="16"/>
                <w:shd w:val="clear" w:color="auto" w:fill="FFFFFF"/>
              </w:rPr>
              <w:t>UA/19089/01/02</w:t>
            </w:r>
          </w:p>
        </w:tc>
      </w:tr>
      <w:tr w:rsidR="00D57CD7" w:rsidRPr="002E4E40" w:rsidTr="000074E1">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57CD7" w:rsidRPr="002E4E40" w:rsidRDefault="00D57CD7" w:rsidP="00D57CD7">
            <w:pPr>
              <w:pStyle w:val="msolistparagraph0"/>
              <w:numPr>
                <w:ilvl w:val="0"/>
                <w:numId w:val="7"/>
              </w:numPr>
              <w:ind w:left="360"/>
              <w:rPr>
                <w:rFonts w:ascii="Arial" w:hAnsi="Arial" w:cs="Arial"/>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D57CD7" w:rsidRPr="008920C2" w:rsidRDefault="00D57CD7" w:rsidP="00792738">
            <w:pPr>
              <w:pStyle w:val="Normal"/>
              <w:tabs>
                <w:tab w:val="left" w:pos="12600"/>
              </w:tabs>
              <w:rPr>
                <w:rFonts w:ascii="Arial" w:hAnsi="Arial" w:cs="Arial"/>
                <w:b/>
                <w:sz w:val="16"/>
                <w:szCs w:val="16"/>
              </w:rPr>
            </w:pPr>
            <w:r w:rsidRPr="008920C2">
              <w:rPr>
                <w:rFonts w:ascii="Arial" w:hAnsi="Arial" w:cs="Arial"/>
                <w:b/>
                <w:sz w:val="16"/>
                <w:szCs w:val="16"/>
              </w:rPr>
              <w:t>ЕЗОМЕПРАЗОЛ</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57CD7" w:rsidRPr="002E4E40" w:rsidRDefault="00D57CD7" w:rsidP="00792738">
            <w:pPr>
              <w:pStyle w:val="Normal"/>
              <w:tabs>
                <w:tab w:val="left" w:pos="12600"/>
              </w:tabs>
              <w:rPr>
                <w:rFonts w:ascii="Arial" w:hAnsi="Arial" w:cs="Arial"/>
                <w:sz w:val="16"/>
                <w:szCs w:val="16"/>
              </w:rPr>
            </w:pPr>
            <w:r w:rsidRPr="002E4E40">
              <w:rPr>
                <w:rFonts w:ascii="Arial" w:hAnsi="Arial" w:cs="Arial"/>
                <w:sz w:val="16"/>
                <w:szCs w:val="16"/>
                <w:shd w:val="clear" w:color="auto" w:fill="FFFFFF"/>
              </w:rPr>
              <w:t>капсули з відстроченим вивільненням по 20 мг; по 30 капсул у флаконі,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7CD7" w:rsidRPr="002E4E40" w:rsidRDefault="00D57CD7" w:rsidP="00792738">
            <w:pPr>
              <w:pStyle w:val="Normal"/>
              <w:tabs>
                <w:tab w:val="left" w:pos="12600"/>
              </w:tabs>
              <w:jc w:val="center"/>
              <w:rPr>
                <w:rFonts w:ascii="Arial" w:hAnsi="Arial" w:cs="Arial"/>
                <w:sz w:val="16"/>
                <w:szCs w:val="16"/>
              </w:rPr>
            </w:pPr>
            <w:r w:rsidRPr="002E4E40">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7CD7" w:rsidRPr="002E4E40" w:rsidRDefault="00D57CD7" w:rsidP="00792738">
            <w:pPr>
              <w:pStyle w:val="Normal"/>
              <w:tabs>
                <w:tab w:val="left" w:pos="12600"/>
              </w:tabs>
              <w:jc w:val="center"/>
              <w:rPr>
                <w:rFonts w:ascii="Arial" w:hAnsi="Arial" w:cs="Arial"/>
                <w:sz w:val="16"/>
                <w:szCs w:val="16"/>
              </w:rPr>
            </w:pPr>
            <w:r w:rsidRPr="002E4E40">
              <w:rPr>
                <w:rFonts w:ascii="Arial" w:hAnsi="Arial" w:cs="Arial"/>
                <w:sz w:val="16"/>
                <w:szCs w:val="16"/>
              </w:rPr>
              <w:t>Велика Британiя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D57CD7" w:rsidRPr="002E4E40" w:rsidRDefault="00D57CD7" w:rsidP="00792738">
            <w:pPr>
              <w:pStyle w:val="Normal"/>
              <w:tabs>
                <w:tab w:val="left" w:pos="12600"/>
              </w:tabs>
              <w:jc w:val="center"/>
              <w:rPr>
                <w:rFonts w:ascii="Arial" w:hAnsi="Arial" w:cs="Arial"/>
                <w:sz w:val="16"/>
                <w:szCs w:val="16"/>
              </w:rPr>
            </w:pPr>
            <w:r w:rsidRPr="002E4E40">
              <w:rPr>
                <w:rFonts w:ascii="Arial" w:hAnsi="Arial" w:cs="Arial"/>
                <w:sz w:val="16"/>
                <w:szCs w:val="16"/>
              </w:rPr>
              <w:t>Сайзен Фармасьютікал Ко., Лтд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7CD7" w:rsidRPr="002E4E40" w:rsidRDefault="00D57CD7" w:rsidP="00792738">
            <w:pPr>
              <w:pStyle w:val="Normal"/>
              <w:tabs>
                <w:tab w:val="left" w:pos="12600"/>
              </w:tabs>
              <w:jc w:val="center"/>
              <w:rPr>
                <w:rFonts w:ascii="Arial" w:hAnsi="Arial" w:cs="Arial"/>
                <w:sz w:val="16"/>
                <w:szCs w:val="16"/>
              </w:rPr>
            </w:pPr>
            <w:r w:rsidRPr="002E4E40">
              <w:rPr>
                <w:rFonts w:ascii="Arial" w:hAnsi="Arial" w:cs="Arial"/>
                <w:sz w:val="16"/>
                <w:szCs w:val="16"/>
              </w:rPr>
              <w:t>Китай</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57CD7" w:rsidRPr="002E4E40" w:rsidRDefault="00D57CD7" w:rsidP="00792738">
            <w:pPr>
              <w:pStyle w:val="Normal"/>
              <w:tabs>
                <w:tab w:val="left" w:pos="12600"/>
              </w:tabs>
              <w:jc w:val="center"/>
              <w:rPr>
                <w:rFonts w:ascii="Arial" w:hAnsi="Arial" w:cs="Arial"/>
                <w:sz w:val="16"/>
                <w:szCs w:val="16"/>
              </w:rPr>
            </w:pPr>
            <w:r w:rsidRPr="002E4E40">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7CD7" w:rsidRPr="002E4E40" w:rsidRDefault="00D57CD7" w:rsidP="000074E1">
            <w:pPr>
              <w:pStyle w:val="Normal"/>
              <w:tabs>
                <w:tab w:val="left" w:pos="12600"/>
              </w:tabs>
              <w:jc w:val="center"/>
              <w:rPr>
                <w:rFonts w:ascii="Arial" w:hAnsi="Arial" w:cs="Arial"/>
                <w:i/>
                <w:sz w:val="16"/>
                <w:szCs w:val="16"/>
              </w:rPr>
            </w:pPr>
            <w:r w:rsidRPr="002E4E4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57CD7" w:rsidRPr="002E4E40" w:rsidRDefault="00D57CD7" w:rsidP="000074E1">
            <w:pPr>
              <w:tabs>
                <w:tab w:val="left" w:pos="12600"/>
              </w:tabs>
              <w:jc w:val="center"/>
              <w:rPr>
                <w:rFonts w:ascii="Arial" w:hAnsi="Arial" w:cs="Arial"/>
                <w:i/>
                <w:sz w:val="16"/>
                <w:szCs w:val="16"/>
              </w:rPr>
            </w:pPr>
            <w:r w:rsidRPr="002E4E4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7CD7" w:rsidRPr="002E4E40" w:rsidRDefault="00D57CD7" w:rsidP="00792738">
            <w:pPr>
              <w:pStyle w:val="Normal"/>
              <w:tabs>
                <w:tab w:val="left" w:pos="12600"/>
              </w:tabs>
              <w:ind w:left="57"/>
              <w:jc w:val="center"/>
              <w:rPr>
                <w:rFonts w:ascii="Arial" w:hAnsi="Arial" w:cs="Arial"/>
                <w:sz w:val="16"/>
                <w:szCs w:val="16"/>
              </w:rPr>
            </w:pPr>
            <w:r w:rsidRPr="002E4E40">
              <w:rPr>
                <w:rFonts w:ascii="Arial" w:hAnsi="Arial" w:cs="Arial"/>
                <w:bCs/>
                <w:sz w:val="16"/>
                <w:szCs w:val="16"/>
                <w:shd w:val="clear" w:color="auto" w:fill="FFFFFF"/>
              </w:rPr>
              <w:t>UA/19089/01/01</w:t>
            </w:r>
          </w:p>
        </w:tc>
      </w:tr>
      <w:tr w:rsidR="00D57CD7" w:rsidRPr="00CB42DA" w:rsidTr="000074E1">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57CD7" w:rsidRPr="00CB42DA" w:rsidRDefault="00D57CD7" w:rsidP="00D57CD7">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D57CD7" w:rsidRPr="00CB42DA" w:rsidRDefault="00D57CD7" w:rsidP="00792738">
            <w:pPr>
              <w:pStyle w:val="Normal"/>
              <w:tabs>
                <w:tab w:val="left" w:pos="12600"/>
              </w:tabs>
              <w:rPr>
                <w:rFonts w:ascii="Arial" w:hAnsi="Arial" w:cs="Arial"/>
                <w:b/>
                <w:i/>
                <w:color w:val="000000"/>
                <w:sz w:val="16"/>
                <w:szCs w:val="16"/>
              </w:rPr>
            </w:pPr>
            <w:r w:rsidRPr="00CB42DA">
              <w:rPr>
                <w:rFonts w:ascii="Arial" w:hAnsi="Arial" w:cs="Arial"/>
                <w:b/>
                <w:sz w:val="16"/>
                <w:szCs w:val="16"/>
              </w:rPr>
              <w:t>КАБАЗИТАКСЕЛ ЕВЕР ФАРМА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792738">
            <w:pPr>
              <w:pStyle w:val="Normal"/>
              <w:tabs>
                <w:tab w:val="left" w:pos="12600"/>
              </w:tabs>
              <w:rPr>
                <w:rFonts w:ascii="Arial" w:hAnsi="Arial" w:cs="Arial"/>
                <w:color w:val="000000"/>
                <w:sz w:val="16"/>
                <w:szCs w:val="16"/>
              </w:rPr>
            </w:pPr>
            <w:r w:rsidRPr="00CB42DA">
              <w:rPr>
                <w:rFonts w:ascii="Arial" w:hAnsi="Arial" w:cs="Arial"/>
                <w:color w:val="000000"/>
                <w:sz w:val="16"/>
                <w:szCs w:val="16"/>
              </w:rPr>
              <w:t>концентрат для розчину для ін'єкцій, 10 мг/мл, по 4,5 мл (45 мг кабазитакселу) у флаконі з безбарвного  скла (гідролітичний клас І), закритий сірою пробкою з бромбутилової гуми, обтиснений алюмінієвою кришкою з бірюзовим ковпачком типу "flip-off'; по 1 флакону у картонній коробці; по 5 мл (50 мг кабазитакселу) у флаконі з безбарвного  скла (гідролітичний клас І), закритий сірою пробкою з бромбутилової гуми, обтиснений алюмінієвою кришкою з червоним ковпачком типу "flip-off'; по 1 флакону у картонній коробці; по 6 мл (60 мг кабазитакселу) у флаконі з безбарвного  скла (гідролітичний клас І), закритий сірою пробкою з бромбутилової гуми, обтиснений алюмінієвою кришкою з жовтим ковпачком типу "flip-off';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792738">
            <w:pPr>
              <w:pStyle w:val="Normal"/>
              <w:tabs>
                <w:tab w:val="left" w:pos="12600"/>
              </w:tabs>
              <w:jc w:val="center"/>
              <w:rPr>
                <w:rFonts w:ascii="Arial" w:hAnsi="Arial" w:cs="Arial"/>
                <w:color w:val="000000"/>
                <w:sz w:val="16"/>
                <w:szCs w:val="16"/>
              </w:rPr>
            </w:pPr>
            <w:r w:rsidRPr="00CB42DA">
              <w:rPr>
                <w:rFonts w:ascii="Arial" w:hAnsi="Arial" w:cs="Arial"/>
                <w:color w:val="000000"/>
                <w:sz w:val="16"/>
                <w:szCs w:val="16"/>
              </w:rPr>
              <w:t xml:space="preserve">ЕВЕР Валінджект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792738">
            <w:pPr>
              <w:pStyle w:val="Normal"/>
              <w:tabs>
                <w:tab w:val="left" w:pos="12600"/>
              </w:tabs>
              <w:jc w:val="center"/>
              <w:rPr>
                <w:rFonts w:ascii="Arial" w:hAnsi="Arial" w:cs="Arial"/>
                <w:color w:val="000000"/>
                <w:sz w:val="16"/>
                <w:szCs w:val="16"/>
              </w:rPr>
            </w:pPr>
            <w:r w:rsidRPr="00CB42DA">
              <w:rPr>
                <w:rFonts w:ascii="Arial" w:hAnsi="Arial" w:cs="Arial"/>
                <w:color w:val="000000"/>
                <w:sz w:val="16"/>
                <w:szCs w:val="16"/>
              </w:rPr>
              <w:t>Австрія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792738">
            <w:pPr>
              <w:pStyle w:val="Normal"/>
              <w:tabs>
                <w:tab w:val="left" w:pos="12600"/>
              </w:tabs>
              <w:jc w:val="center"/>
              <w:rPr>
                <w:rFonts w:ascii="Arial" w:hAnsi="Arial" w:cs="Arial"/>
                <w:color w:val="000000"/>
                <w:sz w:val="16"/>
                <w:szCs w:val="16"/>
              </w:rPr>
            </w:pPr>
            <w:r w:rsidRPr="00CB42DA">
              <w:rPr>
                <w:rFonts w:ascii="Arial" w:hAnsi="Arial" w:cs="Arial"/>
                <w:color w:val="000000"/>
                <w:sz w:val="16"/>
                <w:szCs w:val="16"/>
              </w:rPr>
              <w:t>виробництво готового лікарського засобу за повним циклом:</w:t>
            </w:r>
            <w:r w:rsidRPr="00CB42DA">
              <w:rPr>
                <w:rFonts w:ascii="Arial" w:hAnsi="Arial" w:cs="Arial"/>
                <w:color w:val="000000"/>
                <w:sz w:val="16"/>
                <w:szCs w:val="16"/>
              </w:rPr>
              <w:br/>
              <w:t>ЕВЕР Фарма Єна ГмбХ, Німеччина;</w:t>
            </w:r>
            <w:r w:rsidRPr="00CB42DA">
              <w:rPr>
                <w:rFonts w:ascii="Arial" w:hAnsi="Arial" w:cs="Arial"/>
                <w:color w:val="000000"/>
                <w:sz w:val="16"/>
                <w:szCs w:val="16"/>
              </w:rPr>
              <w:br/>
              <w:t>вторинне пакування:</w:t>
            </w:r>
            <w:r w:rsidRPr="00CB42DA">
              <w:rPr>
                <w:rFonts w:ascii="Arial" w:hAnsi="Arial" w:cs="Arial"/>
                <w:color w:val="000000"/>
                <w:sz w:val="16"/>
                <w:szCs w:val="16"/>
              </w:rPr>
              <w:br/>
              <w:t>ЕВЕР Фарма Єна ГмбХ, 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792738">
            <w:pPr>
              <w:pStyle w:val="Normal"/>
              <w:tabs>
                <w:tab w:val="left" w:pos="12600"/>
              </w:tabs>
              <w:ind w:left="-108"/>
              <w:jc w:val="center"/>
              <w:rPr>
                <w:rFonts w:ascii="Arial" w:hAnsi="Arial" w:cs="Arial"/>
                <w:color w:val="000000"/>
                <w:sz w:val="16"/>
                <w:szCs w:val="16"/>
              </w:rPr>
            </w:pPr>
            <w:r w:rsidRPr="00CB42DA">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792738">
            <w:pPr>
              <w:pStyle w:val="Normal"/>
              <w:tabs>
                <w:tab w:val="left" w:pos="12600"/>
              </w:tabs>
              <w:jc w:val="center"/>
              <w:rPr>
                <w:rFonts w:ascii="Arial" w:hAnsi="Arial" w:cs="Arial"/>
                <w:color w:val="000000"/>
                <w:sz w:val="16"/>
                <w:szCs w:val="16"/>
              </w:rPr>
            </w:pPr>
            <w:r w:rsidRPr="00CB42DA">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0074E1">
            <w:pPr>
              <w:pStyle w:val="Normal"/>
              <w:tabs>
                <w:tab w:val="left" w:pos="12600"/>
              </w:tabs>
              <w:jc w:val="center"/>
              <w:rPr>
                <w:rFonts w:ascii="Arial" w:hAnsi="Arial" w:cs="Arial"/>
                <w:b/>
                <w:i/>
                <w:color w:val="000000"/>
                <w:sz w:val="16"/>
                <w:szCs w:val="16"/>
              </w:rPr>
            </w:pPr>
            <w:r w:rsidRPr="00CB42D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0074E1">
            <w:pPr>
              <w:tabs>
                <w:tab w:val="left" w:pos="12600"/>
              </w:tabs>
              <w:jc w:val="center"/>
              <w:rPr>
                <w:rFonts w:ascii="Arial" w:hAnsi="Arial" w:cs="Arial"/>
                <w:i/>
                <w:sz w:val="16"/>
                <w:szCs w:val="16"/>
              </w:rPr>
            </w:pPr>
            <w:r w:rsidRPr="00CB42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792738">
            <w:pPr>
              <w:pStyle w:val="Normal"/>
              <w:tabs>
                <w:tab w:val="left" w:pos="12600"/>
              </w:tabs>
              <w:jc w:val="center"/>
              <w:rPr>
                <w:rFonts w:ascii="Arial" w:hAnsi="Arial" w:cs="Arial"/>
                <w:sz w:val="16"/>
                <w:szCs w:val="16"/>
              </w:rPr>
            </w:pPr>
            <w:r w:rsidRPr="00CB42DA">
              <w:rPr>
                <w:rFonts w:ascii="Arial" w:hAnsi="Arial" w:cs="Arial"/>
                <w:sz w:val="16"/>
                <w:szCs w:val="16"/>
              </w:rPr>
              <w:t>UA/19145/01/01</w:t>
            </w:r>
          </w:p>
        </w:tc>
      </w:tr>
      <w:tr w:rsidR="00D57CD7" w:rsidRPr="00CB42DA" w:rsidTr="000074E1">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57CD7" w:rsidRPr="00CB42DA" w:rsidRDefault="00D57CD7" w:rsidP="00D57CD7">
            <w:pPr>
              <w:pStyle w:val="msolistparagraph0"/>
              <w:numPr>
                <w:ilvl w:val="0"/>
                <w:numId w:val="7"/>
              </w:numPr>
              <w:ind w:left="360"/>
              <w:rPr>
                <w:rFonts w:ascii="Arial" w:hAnsi="Arial" w:cs="Arial"/>
                <w:b/>
                <w:sz w:val="16"/>
                <w:szCs w:val="16"/>
                <w:lang w:eastAsia="en-US"/>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D57CD7" w:rsidRPr="00CB42DA" w:rsidRDefault="00D57CD7" w:rsidP="00792738">
            <w:pPr>
              <w:pStyle w:val="Normal"/>
              <w:tabs>
                <w:tab w:val="left" w:pos="12600"/>
              </w:tabs>
              <w:rPr>
                <w:rFonts w:ascii="Arial" w:hAnsi="Arial" w:cs="Arial"/>
                <w:b/>
                <w:i/>
                <w:color w:val="000000"/>
                <w:sz w:val="16"/>
                <w:szCs w:val="16"/>
              </w:rPr>
            </w:pPr>
            <w:r w:rsidRPr="00CB42DA">
              <w:rPr>
                <w:rFonts w:ascii="Arial" w:hAnsi="Arial" w:cs="Arial"/>
                <w:b/>
                <w:sz w:val="16"/>
                <w:szCs w:val="16"/>
              </w:rPr>
              <w:t>КАБЕРЛАТ®</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792738">
            <w:pPr>
              <w:pStyle w:val="Normal"/>
              <w:tabs>
                <w:tab w:val="left" w:pos="12600"/>
              </w:tabs>
              <w:rPr>
                <w:rFonts w:ascii="Arial" w:hAnsi="Arial" w:cs="Arial"/>
                <w:color w:val="000000"/>
                <w:sz w:val="16"/>
                <w:szCs w:val="16"/>
              </w:rPr>
            </w:pPr>
            <w:r w:rsidRPr="00CB42DA">
              <w:rPr>
                <w:rFonts w:ascii="Arial" w:hAnsi="Arial" w:cs="Arial"/>
                <w:color w:val="000000"/>
                <w:sz w:val="16"/>
                <w:szCs w:val="16"/>
              </w:rPr>
              <w:t>таблетки по 0,5 мг, по 8 таблеток у пляшці, по 1 пляшці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792738">
            <w:pPr>
              <w:pStyle w:val="Normal"/>
              <w:tabs>
                <w:tab w:val="left" w:pos="12600"/>
              </w:tabs>
              <w:jc w:val="center"/>
              <w:rPr>
                <w:rFonts w:ascii="Arial" w:hAnsi="Arial" w:cs="Arial"/>
                <w:color w:val="000000"/>
                <w:sz w:val="16"/>
                <w:szCs w:val="16"/>
              </w:rPr>
            </w:pPr>
            <w:r w:rsidRPr="00CB42DA">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792738">
            <w:pPr>
              <w:pStyle w:val="Normal"/>
              <w:tabs>
                <w:tab w:val="left" w:pos="12600"/>
              </w:tabs>
              <w:jc w:val="center"/>
              <w:rPr>
                <w:rFonts w:ascii="Arial" w:hAnsi="Arial" w:cs="Arial"/>
                <w:color w:val="000000"/>
                <w:sz w:val="16"/>
                <w:szCs w:val="16"/>
              </w:rPr>
            </w:pPr>
            <w:r w:rsidRPr="00CB42DA">
              <w:rPr>
                <w:rFonts w:ascii="Arial" w:hAnsi="Arial" w:cs="Arial"/>
                <w:color w:val="000000"/>
                <w:sz w:val="16"/>
                <w:szCs w:val="16"/>
              </w:rPr>
              <w:t>Україна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D57CD7" w:rsidRPr="00D57CD7" w:rsidRDefault="00D57CD7" w:rsidP="00792738">
            <w:pPr>
              <w:jc w:val="center"/>
              <w:rPr>
                <w:rFonts w:ascii="Arial" w:hAnsi="Arial" w:cs="Arial"/>
                <w:sz w:val="16"/>
                <w:szCs w:val="16"/>
                <w:lang w:val="uk-UA"/>
              </w:rPr>
            </w:pPr>
            <w:r w:rsidRPr="00D57CD7">
              <w:rPr>
                <w:rFonts w:ascii="Arial" w:hAnsi="Arial" w:cs="Arial"/>
                <w:sz w:val="16"/>
                <w:szCs w:val="16"/>
                <w:lang w:val="uk-UA"/>
              </w:rPr>
              <w:t>виробництво, контроль якості, дослідження стабільності, пакування, контроль якості пакувальних матеріалів, маркування, зберігання, дистрибуція лікарського засобу:</w:t>
            </w:r>
          </w:p>
          <w:p w:rsidR="00D57CD7" w:rsidRPr="00D57CD7" w:rsidRDefault="00D57CD7" w:rsidP="00792738">
            <w:pPr>
              <w:jc w:val="center"/>
              <w:rPr>
                <w:rFonts w:ascii="Arial" w:hAnsi="Arial" w:cs="Arial"/>
                <w:sz w:val="16"/>
                <w:szCs w:val="16"/>
                <w:lang w:val="uk-UA"/>
              </w:rPr>
            </w:pPr>
            <w:r w:rsidRPr="00D57CD7">
              <w:rPr>
                <w:rFonts w:ascii="Arial" w:hAnsi="Arial" w:cs="Arial"/>
                <w:sz w:val="16"/>
                <w:szCs w:val="16"/>
                <w:lang w:val="uk-UA"/>
              </w:rPr>
              <w:t>Апотекс Рісерч Прайвет Лімітед, Індія;</w:t>
            </w:r>
          </w:p>
          <w:p w:rsidR="00D57CD7" w:rsidRPr="00CB42DA" w:rsidRDefault="00D57CD7" w:rsidP="00792738">
            <w:pPr>
              <w:jc w:val="center"/>
              <w:rPr>
                <w:rFonts w:ascii="Arial" w:hAnsi="Arial" w:cs="Arial"/>
                <w:sz w:val="16"/>
                <w:szCs w:val="16"/>
              </w:rPr>
            </w:pPr>
            <w:r w:rsidRPr="00CB42DA">
              <w:rPr>
                <w:rFonts w:ascii="Arial" w:hAnsi="Arial" w:cs="Arial"/>
                <w:sz w:val="16"/>
                <w:szCs w:val="16"/>
              </w:rPr>
              <w:t>виробництво, контроль якості, випуск серії лікарського засобу:</w:t>
            </w:r>
          </w:p>
          <w:p w:rsidR="00D57CD7" w:rsidRPr="00CB42DA" w:rsidRDefault="00D57CD7" w:rsidP="00792738">
            <w:pPr>
              <w:jc w:val="center"/>
              <w:rPr>
                <w:rFonts w:ascii="Arial" w:hAnsi="Arial" w:cs="Arial"/>
                <w:sz w:val="16"/>
                <w:szCs w:val="16"/>
              </w:rPr>
            </w:pPr>
            <w:r w:rsidRPr="00CB42DA">
              <w:rPr>
                <w:rFonts w:ascii="Arial" w:hAnsi="Arial" w:cs="Arial"/>
                <w:sz w:val="16"/>
                <w:szCs w:val="16"/>
              </w:rPr>
              <w:t>Апотекс Інк., Канада;</w:t>
            </w:r>
          </w:p>
          <w:p w:rsidR="00D57CD7" w:rsidRPr="00CB42DA" w:rsidRDefault="00D57CD7" w:rsidP="00792738">
            <w:pPr>
              <w:jc w:val="center"/>
              <w:rPr>
                <w:rFonts w:ascii="Arial" w:hAnsi="Arial" w:cs="Arial"/>
                <w:sz w:val="16"/>
                <w:szCs w:val="16"/>
              </w:rPr>
            </w:pPr>
            <w:r w:rsidRPr="00CB42DA">
              <w:rPr>
                <w:rFonts w:ascii="Arial" w:hAnsi="Arial" w:cs="Arial"/>
                <w:sz w:val="16"/>
                <w:szCs w:val="16"/>
              </w:rPr>
              <w:t>контроль якості, випуск серії лікарського засобу:</w:t>
            </w:r>
          </w:p>
          <w:p w:rsidR="00D57CD7" w:rsidRPr="00CB42DA" w:rsidRDefault="00D57CD7" w:rsidP="00792738">
            <w:pPr>
              <w:jc w:val="center"/>
              <w:rPr>
                <w:rFonts w:ascii="Arial" w:hAnsi="Arial" w:cs="Arial"/>
                <w:sz w:val="16"/>
                <w:szCs w:val="16"/>
              </w:rPr>
            </w:pPr>
            <w:r w:rsidRPr="00CB42DA">
              <w:rPr>
                <w:rFonts w:ascii="Arial" w:hAnsi="Arial" w:cs="Arial"/>
                <w:sz w:val="16"/>
                <w:szCs w:val="16"/>
              </w:rPr>
              <w:t>Апотекс Інк., Канада;</w:t>
            </w:r>
          </w:p>
          <w:p w:rsidR="00D57CD7" w:rsidRPr="00CB42DA" w:rsidRDefault="00D57CD7" w:rsidP="00792738">
            <w:pPr>
              <w:jc w:val="center"/>
              <w:rPr>
                <w:rFonts w:ascii="Arial" w:hAnsi="Arial" w:cs="Arial"/>
                <w:sz w:val="16"/>
                <w:szCs w:val="16"/>
              </w:rPr>
            </w:pPr>
            <w:r w:rsidRPr="00CB42DA">
              <w:rPr>
                <w:rFonts w:ascii="Arial" w:hAnsi="Arial" w:cs="Arial"/>
                <w:sz w:val="16"/>
                <w:szCs w:val="16"/>
              </w:rPr>
              <w:t>імпорт, маркування, зберігання та дистрибуція лікарського засобу:</w:t>
            </w:r>
          </w:p>
          <w:p w:rsidR="00D57CD7" w:rsidRPr="00CB42DA" w:rsidRDefault="00D57CD7" w:rsidP="00792738">
            <w:pPr>
              <w:jc w:val="center"/>
              <w:rPr>
                <w:rFonts w:ascii="Arial" w:hAnsi="Arial" w:cs="Arial"/>
                <w:sz w:val="16"/>
                <w:szCs w:val="16"/>
              </w:rPr>
            </w:pPr>
            <w:r w:rsidRPr="00CB42DA">
              <w:rPr>
                <w:rFonts w:ascii="Arial" w:hAnsi="Arial" w:cs="Arial"/>
                <w:sz w:val="16"/>
                <w:szCs w:val="16"/>
              </w:rPr>
              <w:t>Апотекс Інк., Канада;</w:t>
            </w:r>
          </w:p>
          <w:p w:rsidR="00D57CD7" w:rsidRPr="00CB42DA" w:rsidRDefault="00D57CD7" w:rsidP="00792738">
            <w:pPr>
              <w:jc w:val="center"/>
              <w:rPr>
                <w:rFonts w:ascii="Arial" w:hAnsi="Arial" w:cs="Arial"/>
                <w:sz w:val="16"/>
                <w:szCs w:val="16"/>
              </w:rPr>
            </w:pPr>
            <w:r w:rsidRPr="00CB42DA">
              <w:rPr>
                <w:rFonts w:ascii="Arial" w:hAnsi="Arial" w:cs="Arial"/>
                <w:sz w:val="16"/>
                <w:szCs w:val="16"/>
              </w:rPr>
              <w:t>пакування лікарського засобу:</w:t>
            </w:r>
          </w:p>
          <w:p w:rsidR="00D57CD7" w:rsidRPr="00CB42DA" w:rsidRDefault="00D57CD7" w:rsidP="00792738">
            <w:pPr>
              <w:jc w:val="center"/>
              <w:rPr>
                <w:rFonts w:ascii="Arial" w:hAnsi="Arial" w:cs="Arial"/>
                <w:color w:val="000000"/>
                <w:sz w:val="16"/>
                <w:szCs w:val="16"/>
              </w:rPr>
            </w:pPr>
            <w:r w:rsidRPr="00CB42DA">
              <w:rPr>
                <w:rFonts w:ascii="Arial" w:hAnsi="Arial" w:cs="Arial"/>
                <w:sz w:val="16"/>
                <w:szCs w:val="16"/>
              </w:rPr>
              <w:t>ПКІ Фарма Сервісез Канада, Інк., 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792738">
            <w:pPr>
              <w:pStyle w:val="Normal"/>
              <w:tabs>
                <w:tab w:val="left" w:pos="12600"/>
              </w:tabs>
              <w:ind w:left="-108"/>
              <w:jc w:val="center"/>
              <w:rPr>
                <w:rFonts w:ascii="Arial" w:hAnsi="Arial" w:cs="Arial"/>
                <w:color w:val="000000"/>
                <w:sz w:val="16"/>
                <w:szCs w:val="16"/>
              </w:rPr>
            </w:pPr>
            <w:r w:rsidRPr="00CB42DA">
              <w:rPr>
                <w:rFonts w:ascii="Arial" w:hAnsi="Arial" w:cs="Arial"/>
                <w:color w:val="000000"/>
                <w:sz w:val="16"/>
                <w:szCs w:val="16"/>
              </w:rPr>
              <w:t>Індія/</w:t>
            </w:r>
          </w:p>
          <w:p w:rsidR="00D57CD7" w:rsidRPr="00CB42DA" w:rsidRDefault="00D57CD7" w:rsidP="00792738">
            <w:pPr>
              <w:pStyle w:val="Normal"/>
              <w:tabs>
                <w:tab w:val="left" w:pos="12600"/>
              </w:tabs>
              <w:ind w:left="-108"/>
              <w:jc w:val="center"/>
              <w:rPr>
                <w:rFonts w:ascii="Arial" w:hAnsi="Arial" w:cs="Arial"/>
                <w:color w:val="000000"/>
                <w:sz w:val="16"/>
                <w:szCs w:val="16"/>
              </w:rPr>
            </w:pPr>
            <w:r w:rsidRPr="00CB42DA">
              <w:rPr>
                <w:rFonts w:ascii="Arial" w:hAnsi="Arial" w:cs="Arial"/>
                <w:color w:val="000000"/>
                <w:sz w:val="16"/>
                <w:szCs w:val="16"/>
              </w:rPr>
              <w:t>Канада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792738">
            <w:pPr>
              <w:pStyle w:val="Normal"/>
              <w:tabs>
                <w:tab w:val="left" w:pos="12600"/>
              </w:tabs>
              <w:jc w:val="center"/>
              <w:rPr>
                <w:rFonts w:ascii="Arial" w:hAnsi="Arial" w:cs="Arial"/>
                <w:color w:val="000000"/>
                <w:sz w:val="16"/>
                <w:szCs w:val="16"/>
              </w:rPr>
            </w:pPr>
            <w:r w:rsidRPr="00CB42DA">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0074E1">
            <w:pPr>
              <w:pStyle w:val="Normal"/>
              <w:tabs>
                <w:tab w:val="left" w:pos="12600"/>
              </w:tabs>
              <w:jc w:val="center"/>
              <w:rPr>
                <w:rFonts w:ascii="Arial" w:hAnsi="Arial" w:cs="Arial"/>
                <w:b/>
                <w:i/>
                <w:color w:val="000000"/>
                <w:sz w:val="16"/>
                <w:szCs w:val="16"/>
              </w:rPr>
            </w:pPr>
            <w:r w:rsidRPr="00CB42D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0074E1">
            <w:pPr>
              <w:tabs>
                <w:tab w:val="left" w:pos="12600"/>
              </w:tabs>
              <w:jc w:val="center"/>
              <w:rPr>
                <w:rFonts w:ascii="Arial" w:hAnsi="Arial" w:cs="Arial"/>
                <w:i/>
                <w:sz w:val="16"/>
                <w:szCs w:val="16"/>
              </w:rPr>
            </w:pPr>
            <w:r w:rsidRPr="00CB42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57CD7" w:rsidRPr="00CB42DA" w:rsidRDefault="00D57CD7" w:rsidP="00792738">
            <w:pPr>
              <w:pStyle w:val="Normal"/>
              <w:tabs>
                <w:tab w:val="left" w:pos="12600"/>
              </w:tabs>
              <w:jc w:val="center"/>
              <w:rPr>
                <w:rFonts w:ascii="Arial" w:hAnsi="Arial" w:cs="Arial"/>
                <w:sz w:val="16"/>
                <w:szCs w:val="16"/>
              </w:rPr>
            </w:pPr>
            <w:r w:rsidRPr="00CB42DA">
              <w:rPr>
                <w:rFonts w:ascii="Arial" w:hAnsi="Arial" w:cs="Arial"/>
                <w:sz w:val="16"/>
                <w:szCs w:val="16"/>
              </w:rPr>
              <w:t>UA/19113/01/01</w:t>
            </w:r>
          </w:p>
        </w:tc>
      </w:tr>
    </w:tbl>
    <w:p w:rsidR="00D57CD7" w:rsidRDefault="00D57CD7" w:rsidP="00D57CD7">
      <w:pPr>
        <w:pStyle w:val="Normal"/>
        <w:jc w:val="center"/>
      </w:pPr>
    </w:p>
    <w:p w:rsidR="00D57CD7" w:rsidRDefault="00D57CD7" w:rsidP="00D57CD7">
      <w:pPr>
        <w:pStyle w:val="Normal"/>
        <w:jc w:val="center"/>
      </w:pPr>
    </w:p>
    <w:p w:rsidR="000074E1" w:rsidRPr="005174B4" w:rsidRDefault="000074E1" w:rsidP="00D57CD7">
      <w:pPr>
        <w:pStyle w:val="Normal"/>
        <w:jc w:val="center"/>
      </w:pPr>
    </w:p>
    <w:p w:rsidR="00D57CD7" w:rsidRDefault="00D57CD7" w:rsidP="00D57CD7">
      <w:pPr>
        <w:ind w:left="426"/>
        <w:rPr>
          <w:rFonts w:ascii="Arial" w:hAnsi="Arial" w:cs="Arial"/>
          <w:b/>
          <w:sz w:val="28"/>
          <w:szCs w:val="28"/>
        </w:rPr>
      </w:pPr>
      <w:r>
        <w:rPr>
          <w:rFonts w:ascii="Arial" w:hAnsi="Arial" w:cs="Arial"/>
          <w:b/>
          <w:sz w:val="28"/>
          <w:szCs w:val="28"/>
        </w:rPr>
        <w:t>В.о. Генерального директора</w:t>
      </w:r>
    </w:p>
    <w:p w:rsidR="00D57CD7" w:rsidRDefault="00D57CD7" w:rsidP="00D57CD7">
      <w:pPr>
        <w:ind w:left="426"/>
        <w:rPr>
          <w:rFonts w:ascii="Arial" w:hAnsi="Arial" w:cs="Arial"/>
          <w:b/>
          <w:sz w:val="22"/>
          <w:szCs w:val="22"/>
        </w:rPr>
      </w:pPr>
      <w:r>
        <w:rPr>
          <w:rFonts w:ascii="Arial" w:hAnsi="Arial" w:cs="Arial"/>
          <w:b/>
          <w:sz w:val="28"/>
          <w:szCs w:val="28"/>
        </w:rPr>
        <w:t>Директорату фармацевтичного забезпечення                                                                            Іван ЗАДВОРНИХ</w:t>
      </w:r>
    </w:p>
    <w:p w:rsidR="00D57CD7" w:rsidRDefault="00D57CD7" w:rsidP="004E1A23">
      <w:pPr>
        <w:rPr>
          <w:b/>
          <w:sz w:val="28"/>
          <w:szCs w:val="28"/>
          <w:lang w:val="uk-UA"/>
        </w:rPr>
        <w:sectPr w:rsidR="00D57CD7" w:rsidSect="00792738">
          <w:headerReference w:type="even" r:id="rId12"/>
          <w:headerReference w:type="default" r:id="rId13"/>
          <w:pgSz w:w="16838" w:h="11906" w:orient="landscape"/>
          <w:pgMar w:top="568" w:right="850" w:bottom="540" w:left="540" w:header="708" w:footer="708"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1A75EC" w:rsidRPr="00323AA9" w:rsidTr="00792738">
        <w:tc>
          <w:tcPr>
            <w:tcW w:w="3827" w:type="dxa"/>
            <w:hideMark/>
          </w:tcPr>
          <w:p w:rsidR="001A75EC" w:rsidRPr="000074E1" w:rsidRDefault="001A75EC" w:rsidP="00792738">
            <w:pPr>
              <w:pStyle w:val="4"/>
              <w:tabs>
                <w:tab w:val="left" w:pos="12600"/>
              </w:tabs>
              <w:jc w:val="both"/>
              <w:rPr>
                <w:b w:val="0"/>
                <w:sz w:val="18"/>
                <w:szCs w:val="18"/>
                <w:lang w:val="uk-UA"/>
              </w:rPr>
            </w:pPr>
            <w:r w:rsidRPr="000074E1">
              <w:rPr>
                <w:b w:val="0"/>
                <w:sz w:val="18"/>
                <w:szCs w:val="18"/>
                <w:lang w:val="uk-UA"/>
              </w:rPr>
              <w:t>Додаток 2</w:t>
            </w:r>
          </w:p>
          <w:p w:rsidR="001A75EC" w:rsidRPr="000074E1" w:rsidRDefault="001A75EC" w:rsidP="00792738">
            <w:pPr>
              <w:jc w:val="both"/>
              <w:rPr>
                <w:sz w:val="18"/>
                <w:szCs w:val="18"/>
                <w:lang w:val="uk-UA"/>
              </w:rPr>
            </w:pPr>
            <w:r w:rsidRPr="000074E1">
              <w:rPr>
                <w:sz w:val="18"/>
                <w:szCs w:val="18"/>
                <w:lang w:val="uk-UA"/>
              </w:rPr>
              <w:t>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Австралії, Канади, Європейського Союзу»</w:t>
            </w:r>
          </w:p>
          <w:p w:rsidR="001A75EC" w:rsidRDefault="001A75EC" w:rsidP="00792738">
            <w:pPr>
              <w:jc w:val="both"/>
              <w:rPr>
                <w:rFonts w:cs="Calibri"/>
              </w:rPr>
            </w:pPr>
            <w:r>
              <w:rPr>
                <w:sz w:val="18"/>
                <w:szCs w:val="18"/>
                <w:u w:val="single"/>
              </w:rPr>
              <w:t>від 22 лютого 2022 року № 355</w:t>
            </w:r>
          </w:p>
        </w:tc>
      </w:tr>
    </w:tbl>
    <w:p w:rsidR="001A75EC" w:rsidRDefault="001A75EC" w:rsidP="001A75EC">
      <w:pPr>
        <w:pStyle w:val="4"/>
        <w:tabs>
          <w:tab w:val="left" w:pos="12600"/>
        </w:tabs>
        <w:rPr>
          <w:rFonts w:cs="Arial"/>
          <w:sz w:val="18"/>
          <w:szCs w:val="18"/>
        </w:rPr>
      </w:pPr>
      <w:r>
        <w:rPr>
          <w:rFonts w:cs="Arial"/>
          <w:sz w:val="18"/>
          <w:szCs w:val="18"/>
        </w:rPr>
        <w:t xml:space="preserve">                                                                                                                                                                                                       </w:t>
      </w:r>
    </w:p>
    <w:p w:rsidR="001A75EC" w:rsidRDefault="001A75EC" w:rsidP="001A75EC">
      <w:pPr>
        <w:pStyle w:val="4"/>
        <w:tabs>
          <w:tab w:val="left" w:pos="12600"/>
        </w:tabs>
        <w:rPr>
          <w:rFonts w:cs="Arial"/>
          <w:sz w:val="18"/>
          <w:szCs w:val="18"/>
        </w:rPr>
      </w:pPr>
    </w:p>
    <w:p w:rsidR="001A75EC" w:rsidRDefault="001A75EC" w:rsidP="001A75EC">
      <w:pPr>
        <w:pStyle w:val="4"/>
        <w:tabs>
          <w:tab w:val="left" w:pos="12600"/>
        </w:tabs>
        <w:rPr>
          <w:rFonts w:cs="Arial"/>
          <w:sz w:val="18"/>
          <w:szCs w:val="18"/>
        </w:rPr>
      </w:pPr>
    </w:p>
    <w:p w:rsidR="001A75EC" w:rsidRDefault="001A75EC" w:rsidP="001A75EC">
      <w:pPr>
        <w:pStyle w:val="4"/>
        <w:tabs>
          <w:tab w:val="left" w:pos="12600"/>
        </w:tabs>
        <w:rPr>
          <w:rFonts w:cs="Arial"/>
          <w:sz w:val="18"/>
          <w:szCs w:val="18"/>
        </w:rPr>
      </w:pPr>
    </w:p>
    <w:p w:rsidR="001A75EC" w:rsidRDefault="001A75EC" w:rsidP="001A75EC">
      <w:pPr>
        <w:pStyle w:val="4"/>
        <w:tabs>
          <w:tab w:val="left" w:pos="12600"/>
        </w:tabs>
        <w:rPr>
          <w:rFonts w:cs="Arial"/>
          <w:sz w:val="18"/>
          <w:szCs w:val="18"/>
        </w:rPr>
      </w:pPr>
    </w:p>
    <w:p w:rsidR="000074E1" w:rsidRDefault="000074E1" w:rsidP="000074E1">
      <w:pPr>
        <w:pStyle w:val="2"/>
        <w:tabs>
          <w:tab w:val="left" w:pos="12600"/>
        </w:tabs>
        <w:spacing w:before="0" w:after="0"/>
        <w:jc w:val="center"/>
        <w:rPr>
          <w:rFonts w:ascii="Times New Roman" w:hAnsi="Times New Roman"/>
          <w:i w:val="0"/>
        </w:rPr>
      </w:pPr>
    </w:p>
    <w:p w:rsidR="001A75EC" w:rsidRPr="000074E1" w:rsidRDefault="001A75EC" w:rsidP="000074E1">
      <w:pPr>
        <w:pStyle w:val="2"/>
        <w:tabs>
          <w:tab w:val="left" w:pos="12600"/>
        </w:tabs>
        <w:spacing w:before="0" w:after="0"/>
        <w:jc w:val="center"/>
        <w:rPr>
          <w:rFonts w:ascii="Times New Roman" w:hAnsi="Times New Roman"/>
          <w:i w:val="0"/>
          <w:caps/>
        </w:rPr>
      </w:pPr>
      <w:r w:rsidRPr="000074E1">
        <w:rPr>
          <w:rFonts w:ascii="Times New Roman" w:hAnsi="Times New Roman"/>
          <w:i w:val="0"/>
        </w:rPr>
        <w:t>ПЕРЕЛІК</w:t>
      </w:r>
    </w:p>
    <w:p w:rsidR="001A75EC" w:rsidRPr="000074E1" w:rsidRDefault="001A75EC" w:rsidP="000074E1">
      <w:pPr>
        <w:pStyle w:val="Normal"/>
        <w:jc w:val="center"/>
        <w:rPr>
          <w:u w:val="single"/>
          <w:lang w:val="ru-RU"/>
        </w:rPr>
      </w:pPr>
      <w:r w:rsidRPr="000074E1">
        <w:rPr>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r w:rsidRPr="000074E1">
        <w:rPr>
          <w:b/>
          <w:sz w:val="28"/>
          <w:szCs w:val="28"/>
        </w:rPr>
        <w:t xml:space="preserve">, ЯКІ ЗАРЕЄСТРОВАНІ КОМПЕТЕНТНИМИ ОРГАНАМИ </w:t>
      </w:r>
      <w:r w:rsidRPr="000074E1">
        <w:rPr>
          <w:b/>
          <w:sz w:val="28"/>
          <w:szCs w:val="28"/>
          <w:u w:val="single"/>
        </w:rPr>
        <w:t>СПОЛУЧЕНИХ ШТАТІВ АМЕРИКИ</w:t>
      </w:r>
      <w:r w:rsidRPr="000074E1">
        <w:rPr>
          <w:b/>
          <w:sz w:val="28"/>
          <w:szCs w:val="28"/>
        </w:rPr>
        <w:t xml:space="preserve">, </w:t>
      </w:r>
      <w:r w:rsidRPr="000074E1">
        <w:rPr>
          <w:b/>
          <w:sz w:val="28"/>
          <w:szCs w:val="28"/>
          <w:u w:val="single"/>
        </w:rPr>
        <w:t>ШВЕЙЦАРСЬКОЇ КОНФЕДЕРАЦІЇ</w:t>
      </w:r>
      <w:r w:rsidRPr="000074E1">
        <w:rPr>
          <w:b/>
          <w:sz w:val="28"/>
          <w:szCs w:val="28"/>
        </w:rPr>
        <w:t xml:space="preserve">, ЯПОНІЇ, АВСТРАЛІЇ, КАНАДИ, ЛІКАРСЬКИХ ЗАСОБІВ, ЩО ЗА ЦЕНТРАЛІЗОВАНОЮ ПРОЦЕДУРОЮ ЗАРЕЄСТРОВАНІ КОМПЕТЕНТНИМ ОРГАНОМ </w:t>
      </w:r>
      <w:r w:rsidRPr="000074E1">
        <w:rPr>
          <w:b/>
          <w:sz w:val="28"/>
          <w:szCs w:val="28"/>
          <w:u w:val="single"/>
        </w:rPr>
        <w:t>ЄВРОПЕЙСЬКОГО СОЮЗУ</w:t>
      </w:r>
    </w:p>
    <w:p w:rsidR="001A75EC" w:rsidRPr="000074E1" w:rsidRDefault="001A75EC" w:rsidP="000074E1">
      <w:pPr>
        <w:pStyle w:val="Normal"/>
        <w:jc w:val="center"/>
      </w:pPr>
    </w:p>
    <w:tbl>
      <w:tblPr>
        <w:tblW w:w="16302"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1701"/>
        <w:gridCol w:w="1134"/>
        <w:gridCol w:w="992"/>
        <w:gridCol w:w="3119"/>
        <w:gridCol w:w="1276"/>
        <w:gridCol w:w="3544"/>
        <w:gridCol w:w="1134"/>
        <w:gridCol w:w="1559"/>
      </w:tblGrid>
      <w:tr w:rsidR="001A75EC" w:rsidRPr="0096650D" w:rsidTr="000074E1">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1A75EC" w:rsidRPr="00693FB0" w:rsidRDefault="001A75EC" w:rsidP="00792738">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1A75EC" w:rsidRPr="00693FB0" w:rsidRDefault="001A75EC" w:rsidP="00792738">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1A75EC" w:rsidRPr="00693FB0" w:rsidRDefault="001A75EC" w:rsidP="00792738">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1A75EC" w:rsidRDefault="001A75EC" w:rsidP="00792738">
            <w:pPr>
              <w:tabs>
                <w:tab w:val="left" w:pos="12600"/>
              </w:tabs>
              <w:ind w:left="-108"/>
              <w:jc w:val="center"/>
              <w:rPr>
                <w:rFonts w:ascii="Arial" w:hAnsi="Arial" w:cs="Arial"/>
                <w:b/>
                <w:i/>
                <w:sz w:val="16"/>
                <w:szCs w:val="16"/>
              </w:rPr>
            </w:pPr>
            <w:r>
              <w:rPr>
                <w:rFonts w:ascii="Arial" w:hAnsi="Arial" w:cs="Arial"/>
                <w:b/>
                <w:i/>
                <w:sz w:val="16"/>
                <w:szCs w:val="16"/>
              </w:rPr>
              <w:t>Заявник</w:t>
            </w:r>
          </w:p>
          <w:p w:rsidR="001A75EC" w:rsidRPr="00693FB0" w:rsidRDefault="001A75EC" w:rsidP="00792738">
            <w:pPr>
              <w:tabs>
                <w:tab w:val="left" w:pos="12600"/>
              </w:tabs>
              <w:ind w:left="-108"/>
              <w:jc w:val="center"/>
              <w:rPr>
                <w:rFonts w:ascii="Arial" w:hAnsi="Arial" w:cs="Arial"/>
                <w:b/>
                <w: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1A75EC" w:rsidRPr="00693FB0" w:rsidRDefault="001A75EC" w:rsidP="00792738">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3119" w:type="dxa"/>
            <w:tcBorders>
              <w:top w:val="single" w:sz="4" w:space="0" w:color="auto"/>
              <w:left w:val="single" w:sz="4" w:space="0" w:color="auto"/>
              <w:bottom w:val="single" w:sz="4" w:space="0" w:color="auto"/>
              <w:right w:val="single" w:sz="4" w:space="0" w:color="auto"/>
            </w:tcBorders>
            <w:shd w:val="clear" w:color="auto" w:fill="BFBFBF"/>
          </w:tcPr>
          <w:p w:rsidR="001A75EC" w:rsidRPr="00693FB0" w:rsidRDefault="001A75EC" w:rsidP="00792738">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1A75EC" w:rsidRPr="00693FB0" w:rsidRDefault="001A75EC" w:rsidP="00792738">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3544" w:type="dxa"/>
            <w:tcBorders>
              <w:top w:val="single" w:sz="4" w:space="0" w:color="auto"/>
              <w:left w:val="single" w:sz="4" w:space="0" w:color="auto"/>
              <w:bottom w:val="single" w:sz="4" w:space="0" w:color="auto"/>
              <w:right w:val="single" w:sz="4" w:space="0" w:color="auto"/>
            </w:tcBorders>
            <w:shd w:val="clear" w:color="auto" w:fill="BFBFBF"/>
          </w:tcPr>
          <w:p w:rsidR="001A75EC" w:rsidRPr="00693FB0" w:rsidRDefault="001A75EC" w:rsidP="00792738">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1A75EC" w:rsidRPr="00693FB0" w:rsidRDefault="001A75EC" w:rsidP="000074E1">
            <w:pPr>
              <w:tabs>
                <w:tab w:val="left" w:pos="12600"/>
              </w:tabs>
              <w:jc w:val="center"/>
              <w:rPr>
                <w:rFonts w:ascii="Arial" w:hAnsi="Arial" w:cs="Arial"/>
                <w:b/>
                <w:i/>
                <w:sz w:val="16"/>
                <w:szCs w:val="16"/>
              </w:rPr>
            </w:pPr>
            <w:r w:rsidRPr="00693FB0">
              <w:rPr>
                <w:rFonts w:ascii="Arial" w:hAnsi="Arial" w:cs="Arial"/>
                <w:b/>
                <w:i/>
                <w:sz w:val="16"/>
                <w:szCs w:val="16"/>
              </w:rPr>
              <w:t>Умови відпуску</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1A75EC" w:rsidRPr="00693FB0" w:rsidRDefault="001A75EC" w:rsidP="00792738">
            <w:pPr>
              <w:tabs>
                <w:tab w:val="left" w:pos="12600"/>
              </w:tabs>
              <w:ind w:left="-108"/>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1A75EC" w:rsidRPr="0096650D" w:rsidTr="000074E1">
        <w:trPr>
          <w:tblHeader/>
        </w:trPr>
        <w:tc>
          <w:tcPr>
            <w:tcW w:w="567" w:type="dxa"/>
            <w:tcBorders>
              <w:top w:val="single" w:sz="4" w:space="0" w:color="auto"/>
              <w:left w:val="single" w:sz="4" w:space="0" w:color="auto"/>
              <w:bottom w:val="single" w:sz="4" w:space="0" w:color="auto"/>
              <w:right w:val="single" w:sz="4" w:space="0" w:color="auto"/>
            </w:tcBorders>
          </w:tcPr>
          <w:p w:rsidR="001A75EC" w:rsidRPr="00693FB0" w:rsidRDefault="001A75EC" w:rsidP="00792738">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1A75EC" w:rsidRPr="00693FB0" w:rsidRDefault="001A75EC" w:rsidP="00792738">
            <w:pPr>
              <w:tabs>
                <w:tab w:val="left" w:pos="12600"/>
              </w:tabs>
              <w:jc w:val="center"/>
              <w:rPr>
                <w:rFonts w:ascii="Arial" w:hAnsi="Arial" w:cs="Arial"/>
                <w:b/>
                <w: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1A75EC" w:rsidRPr="00693FB0" w:rsidRDefault="001A75EC" w:rsidP="00792738">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1A75EC" w:rsidRPr="00693FB0" w:rsidRDefault="001A75EC" w:rsidP="00792738">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A75EC" w:rsidRPr="00693FB0" w:rsidRDefault="001A75EC" w:rsidP="00792738">
            <w:pPr>
              <w:tabs>
                <w:tab w:val="left" w:pos="12600"/>
              </w:tabs>
              <w:jc w:val="center"/>
              <w:rPr>
                <w:rFonts w:ascii="Arial" w:hAnsi="Arial" w:cs="Arial"/>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rsidR="001A75EC" w:rsidRPr="00693FB0" w:rsidRDefault="001A75EC" w:rsidP="00792738">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1A75EC" w:rsidRPr="00693FB0" w:rsidRDefault="001A75EC" w:rsidP="00792738">
            <w:pPr>
              <w:tabs>
                <w:tab w:val="left" w:pos="12600"/>
              </w:tabs>
              <w:jc w:val="center"/>
              <w:rPr>
                <w:rFonts w:ascii="Arial" w:hAnsi="Arial" w:cs="Arial"/>
                <w:color w:val="000000"/>
                <w:sz w:val="16"/>
                <w:szCs w:val="16"/>
              </w:rPr>
            </w:pPr>
          </w:p>
        </w:tc>
        <w:tc>
          <w:tcPr>
            <w:tcW w:w="3544" w:type="dxa"/>
            <w:tcBorders>
              <w:top w:val="single" w:sz="4" w:space="0" w:color="auto"/>
              <w:left w:val="single" w:sz="4" w:space="0" w:color="auto"/>
              <w:bottom w:val="single" w:sz="4" w:space="0" w:color="auto"/>
              <w:right w:val="single" w:sz="4" w:space="0" w:color="auto"/>
            </w:tcBorders>
          </w:tcPr>
          <w:p w:rsidR="001A75EC" w:rsidRPr="00693FB0" w:rsidRDefault="001A75EC" w:rsidP="00792738">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1A75EC" w:rsidRPr="00693FB0" w:rsidRDefault="001A75EC" w:rsidP="000074E1">
            <w:pPr>
              <w:tabs>
                <w:tab w:val="left" w:pos="12600"/>
              </w:tabs>
              <w:jc w:val="center"/>
              <w:rPr>
                <w:rFonts w:ascii="Arial" w:hAnsi="Arial" w:cs="Arial"/>
                <w:b/>
                <w: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1A75EC" w:rsidRPr="00693FB0" w:rsidRDefault="001A75EC" w:rsidP="00792738">
            <w:pPr>
              <w:tabs>
                <w:tab w:val="left" w:pos="12600"/>
              </w:tabs>
              <w:jc w:val="center"/>
              <w:rPr>
                <w:rFonts w:ascii="Arial" w:hAnsi="Arial" w:cs="Arial"/>
                <w:sz w:val="16"/>
                <w:szCs w:val="16"/>
              </w:rPr>
            </w:pPr>
          </w:p>
        </w:tc>
      </w:tr>
      <w:tr w:rsidR="001A75EC" w:rsidRPr="006F5FC0" w:rsidTr="000074E1">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A75EC" w:rsidRPr="006F5FC0" w:rsidRDefault="001A75EC" w:rsidP="000074E1">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A75EC" w:rsidRPr="0018043D" w:rsidRDefault="001A75EC" w:rsidP="00792738">
            <w:pPr>
              <w:pStyle w:val="Normal"/>
              <w:tabs>
                <w:tab w:val="left" w:pos="12600"/>
              </w:tabs>
              <w:rPr>
                <w:rFonts w:ascii="Arial" w:hAnsi="Arial" w:cs="Arial"/>
                <w:b/>
                <w:i/>
                <w:color w:val="000000"/>
                <w:sz w:val="16"/>
                <w:szCs w:val="16"/>
              </w:rPr>
            </w:pPr>
            <w:r w:rsidRPr="0018043D">
              <w:rPr>
                <w:rFonts w:ascii="Arial" w:hAnsi="Arial" w:cs="Arial"/>
                <w:b/>
                <w:sz w:val="16"/>
                <w:szCs w:val="16"/>
              </w:rPr>
              <w:t>ЄЛЛОКС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rPr>
                <w:rFonts w:ascii="Arial" w:hAnsi="Arial" w:cs="Arial"/>
                <w:color w:val="000000"/>
                <w:sz w:val="16"/>
                <w:szCs w:val="16"/>
                <w:lang w:val="ru-RU"/>
              </w:rPr>
            </w:pPr>
            <w:r w:rsidRPr="0018043D">
              <w:rPr>
                <w:rFonts w:ascii="Arial" w:hAnsi="Arial" w:cs="Arial"/>
                <w:color w:val="000000"/>
                <w:sz w:val="16"/>
                <w:szCs w:val="16"/>
                <w:lang w:val="ru-RU"/>
              </w:rPr>
              <w:t>краплі очні, розчин, 0,9 мг/мл по 5 мл у пляшці з крапельницею, по 1 пляшці з крапельницею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ind w:left="-108"/>
              <w:jc w:val="center"/>
              <w:rPr>
                <w:rFonts w:ascii="Arial" w:hAnsi="Arial" w:cs="Arial"/>
                <w:color w:val="000000"/>
                <w:sz w:val="16"/>
                <w:szCs w:val="16"/>
              </w:rPr>
            </w:pPr>
            <w:r w:rsidRPr="0018043D">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ind w:left="-108"/>
              <w:jc w:val="center"/>
              <w:rPr>
                <w:rFonts w:ascii="Arial" w:hAnsi="Arial" w:cs="Arial"/>
                <w:color w:val="000000"/>
                <w:sz w:val="16"/>
                <w:szCs w:val="16"/>
              </w:rPr>
            </w:pPr>
            <w:r w:rsidRPr="0018043D">
              <w:rPr>
                <w:rFonts w:ascii="Arial" w:hAnsi="Arial" w:cs="Arial"/>
                <w:color w:val="000000"/>
                <w:sz w:val="16"/>
                <w:szCs w:val="16"/>
              </w:rPr>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jc w:val="center"/>
              <w:rPr>
                <w:rFonts w:ascii="Arial" w:hAnsi="Arial" w:cs="Arial"/>
                <w:color w:val="000000"/>
                <w:sz w:val="16"/>
                <w:szCs w:val="16"/>
                <w:lang w:val="ru-RU"/>
              </w:rPr>
            </w:pPr>
            <w:r w:rsidRPr="0018043D">
              <w:rPr>
                <w:rFonts w:ascii="Arial" w:hAnsi="Arial" w:cs="Arial"/>
                <w:color w:val="000000"/>
                <w:sz w:val="16"/>
                <w:szCs w:val="16"/>
                <w:lang w:val="ru-RU"/>
              </w:rPr>
              <w:t>виробництво лікарського засобу, первинне та вторинне пакування, контроль серії, випуск серії:</w:t>
            </w:r>
            <w:r w:rsidRPr="0018043D">
              <w:rPr>
                <w:rFonts w:ascii="Arial" w:hAnsi="Arial" w:cs="Arial"/>
                <w:color w:val="000000"/>
                <w:sz w:val="16"/>
                <w:szCs w:val="16"/>
                <w:lang w:val="ru-RU"/>
              </w:rPr>
              <w:br/>
              <w:t>Др. Герхард Манн Хем.-фарм. Фабрик ГмбХ, Німеччина</w:t>
            </w:r>
            <w:r w:rsidRPr="0018043D">
              <w:rPr>
                <w:rFonts w:ascii="Arial" w:hAnsi="Arial" w:cs="Arial"/>
                <w:color w:val="000000"/>
                <w:sz w:val="16"/>
                <w:szCs w:val="16"/>
                <w:lang w:val="ru-RU"/>
              </w:rPr>
              <w:br/>
              <w:t>дільниця, на якій проводиться стерилізація:</w:t>
            </w:r>
            <w:r w:rsidRPr="0018043D">
              <w:rPr>
                <w:rFonts w:ascii="Arial" w:hAnsi="Arial" w:cs="Arial"/>
                <w:color w:val="000000"/>
                <w:sz w:val="16"/>
                <w:szCs w:val="16"/>
                <w:lang w:val="ru-RU"/>
              </w:rPr>
              <w:br/>
              <w:t>ББФ Стерилізейшнсервіс ГмбХ, Німеччина</w:t>
            </w:r>
            <w:r w:rsidRPr="0018043D">
              <w:rPr>
                <w:rFonts w:ascii="Arial" w:hAnsi="Arial" w:cs="Arial"/>
                <w:color w:val="000000"/>
                <w:sz w:val="16"/>
                <w:szCs w:val="16"/>
                <w:lang w:val="ru-RU"/>
              </w:rPr>
              <w:br/>
              <w:t>ідентифікація натрію сульфіту та кількісне визначення:</w:t>
            </w:r>
            <w:r w:rsidRPr="0018043D">
              <w:rPr>
                <w:rFonts w:ascii="Arial" w:hAnsi="Arial" w:cs="Arial"/>
                <w:color w:val="000000"/>
                <w:sz w:val="16"/>
                <w:szCs w:val="16"/>
                <w:lang w:val="ru-RU"/>
              </w:rPr>
              <w:br/>
              <w:t>ГБА Фарма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ind w:left="-107"/>
              <w:jc w:val="center"/>
              <w:rPr>
                <w:rFonts w:ascii="Arial" w:hAnsi="Arial" w:cs="Arial"/>
                <w:color w:val="000000"/>
                <w:sz w:val="16"/>
                <w:szCs w:val="16"/>
                <w:lang w:val="ru-RU"/>
              </w:rPr>
            </w:pPr>
            <w:r w:rsidRPr="0018043D">
              <w:rPr>
                <w:rFonts w:ascii="Arial" w:hAnsi="Arial" w:cs="Arial"/>
                <w:color w:val="000000"/>
                <w:sz w:val="16"/>
                <w:szCs w:val="16"/>
                <w:lang w:val="ru-RU"/>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jc w:val="center"/>
              <w:rPr>
                <w:rFonts w:ascii="Arial" w:hAnsi="Arial" w:cs="Arial"/>
                <w:color w:val="000000"/>
                <w:sz w:val="16"/>
                <w:szCs w:val="16"/>
              </w:rPr>
            </w:pPr>
            <w:r w:rsidRPr="0018043D">
              <w:rPr>
                <w:rFonts w:ascii="Arial" w:hAnsi="Arial" w:cs="Arial"/>
                <w:color w:val="000000"/>
                <w:sz w:val="16"/>
                <w:szCs w:val="16"/>
              </w:rPr>
              <w:t>A.4, type IA. Administrative change - Change in the name and/or address of a manufacturer or an ASMF holder or supplier of the AS, starting material, reagent or intermediate used in the manufacture of the AS or manufacturer of a novel excipient.</w:t>
            </w:r>
          </w:p>
          <w:p w:rsidR="001A75EC" w:rsidRPr="0018043D" w:rsidRDefault="001A75EC" w:rsidP="00792738">
            <w:pPr>
              <w:pStyle w:val="Normal"/>
              <w:tabs>
                <w:tab w:val="left" w:pos="12600"/>
              </w:tabs>
              <w:jc w:val="center"/>
              <w:rPr>
                <w:rFonts w:ascii="Arial" w:hAnsi="Arial" w:cs="Arial"/>
                <w:color w:val="000000"/>
                <w:sz w:val="16"/>
                <w:szCs w:val="16"/>
              </w:rPr>
            </w:pPr>
            <w:r w:rsidRPr="0018043D">
              <w:rPr>
                <w:rFonts w:ascii="Arial" w:hAnsi="Arial" w:cs="Arial"/>
                <w:color w:val="000000"/>
                <w:sz w:val="16"/>
                <w:szCs w:val="16"/>
              </w:rPr>
              <w:t>To update the address of the ASMF holder, Senju Pharmaceutical Co. Ltd., from 2-5-8 Hiranomachi, Chuo-ku, Osaka 541-0046, Japan to 3-1-9 Kawara-machi, Chuo-ku, Osaka 541-0048, Japan.</w:t>
            </w:r>
          </w:p>
          <w:p w:rsidR="001A75EC" w:rsidRPr="0018043D" w:rsidRDefault="001A75EC" w:rsidP="00792738">
            <w:pPr>
              <w:pStyle w:val="Normal"/>
              <w:tabs>
                <w:tab w:val="left" w:pos="12600"/>
              </w:tabs>
              <w:jc w:val="center"/>
              <w:rPr>
                <w:rFonts w:ascii="Arial" w:hAnsi="Arial" w:cs="Arial"/>
                <w:color w:val="000000"/>
                <w:sz w:val="16"/>
                <w:szCs w:val="16"/>
              </w:rPr>
            </w:pPr>
            <w:r w:rsidRPr="0018043D">
              <w:rPr>
                <w:rFonts w:ascii="Arial" w:hAnsi="Arial" w:cs="Arial"/>
                <w:color w:val="000000"/>
                <w:sz w:val="16"/>
                <w:szCs w:val="16"/>
              </w:rPr>
              <w:t>B.l.a.l.f, type IA. Change in the manufacturer of AS or of a starting material/reagent/intermediate for AS - Changes to quality control testing arrangements for the AS -replacement or addition of a site where batch control/testing takes place.</w:t>
            </w:r>
          </w:p>
          <w:p w:rsidR="001A75EC" w:rsidRPr="0018043D" w:rsidRDefault="001A75EC" w:rsidP="00792738">
            <w:pPr>
              <w:pStyle w:val="Normal"/>
              <w:tabs>
                <w:tab w:val="left" w:pos="12600"/>
              </w:tabs>
              <w:jc w:val="center"/>
              <w:rPr>
                <w:rFonts w:ascii="Arial" w:hAnsi="Arial" w:cs="Arial"/>
                <w:color w:val="000000"/>
                <w:sz w:val="16"/>
                <w:szCs w:val="16"/>
              </w:rPr>
            </w:pPr>
            <w:r w:rsidRPr="0018043D">
              <w:rPr>
                <w:rFonts w:ascii="Arial" w:hAnsi="Arial" w:cs="Arial"/>
                <w:color w:val="000000"/>
                <w:sz w:val="16"/>
                <w:szCs w:val="16"/>
              </w:rPr>
              <w:t>To replace SGS Life Science Services, 616 Heathrow Drive, Lincolnshire, IL 60069, U.S.A with SGS Life Science Services, 612 Heathrow Drive, Lincolnshire, IL 60069, U.S.A, as a site responsible for quality control testing (microbial contamination testing) of the active substance Bromfenac sodium.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0074E1">
            <w:pPr>
              <w:pStyle w:val="Normal"/>
              <w:tabs>
                <w:tab w:val="left" w:pos="12600"/>
              </w:tabs>
              <w:jc w:val="center"/>
              <w:rPr>
                <w:rFonts w:ascii="Arial" w:hAnsi="Arial" w:cs="Arial"/>
                <w:b/>
                <w:i/>
                <w:color w:val="000000"/>
                <w:sz w:val="16"/>
                <w:szCs w:val="16"/>
              </w:rPr>
            </w:pPr>
            <w:r w:rsidRPr="0018043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jc w:val="center"/>
              <w:rPr>
                <w:rFonts w:ascii="Arial" w:hAnsi="Arial" w:cs="Arial"/>
                <w:sz w:val="16"/>
                <w:szCs w:val="16"/>
              </w:rPr>
            </w:pPr>
            <w:r w:rsidRPr="0018043D">
              <w:rPr>
                <w:rFonts w:ascii="Arial" w:hAnsi="Arial" w:cs="Arial"/>
                <w:sz w:val="16"/>
                <w:szCs w:val="16"/>
              </w:rPr>
              <w:t>UA/18429/01/01</w:t>
            </w:r>
          </w:p>
        </w:tc>
      </w:tr>
      <w:tr w:rsidR="001A75EC" w:rsidRPr="006F5FC0" w:rsidTr="000074E1">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A75EC" w:rsidRPr="006F5FC0" w:rsidRDefault="001A75EC" w:rsidP="000074E1">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A75EC" w:rsidRPr="0018043D" w:rsidRDefault="001A75EC" w:rsidP="00792738">
            <w:pPr>
              <w:pStyle w:val="Normal"/>
              <w:tabs>
                <w:tab w:val="left" w:pos="12600"/>
              </w:tabs>
              <w:rPr>
                <w:rFonts w:ascii="Arial" w:hAnsi="Arial" w:cs="Arial"/>
                <w:b/>
                <w:i/>
                <w:color w:val="000000"/>
                <w:sz w:val="16"/>
                <w:szCs w:val="16"/>
              </w:rPr>
            </w:pPr>
            <w:r w:rsidRPr="0018043D">
              <w:rPr>
                <w:rFonts w:ascii="Arial" w:hAnsi="Arial" w:cs="Arial"/>
                <w:b/>
                <w:sz w:val="16"/>
                <w:szCs w:val="16"/>
              </w:rPr>
              <w:t xml:space="preserve">ЗІРАБЕВ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rPr>
                <w:rFonts w:ascii="Arial" w:hAnsi="Arial" w:cs="Arial"/>
                <w:color w:val="000000"/>
                <w:sz w:val="16"/>
                <w:szCs w:val="16"/>
              </w:rPr>
            </w:pPr>
            <w:r w:rsidRPr="0018043D">
              <w:rPr>
                <w:rFonts w:ascii="Arial" w:hAnsi="Arial" w:cs="Arial"/>
                <w:color w:val="000000"/>
                <w:sz w:val="16"/>
                <w:szCs w:val="16"/>
              </w:rPr>
              <w:t xml:space="preserve">концентрат для розчину для інфузій, 25 мг/мл, по 100 мг/4 мл у флаконі; по 1 флакону у картонній коробці з маркуванням українською мовою; по 400 мг/16 мл у флаконі; по 1 флакону у картонній коробці з маркуванням українською мовою; </w:t>
            </w:r>
            <w:r w:rsidRPr="0018043D">
              <w:rPr>
                <w:rFonts w:ascii="Arial" w:hAnsi="Arial" w:cs="Arial"/>
                <w:color w:val="000000"/>
                <w:sz w:val="16"/>
                <w:szCs w:val="16"/>
              </w:rPr>
              <w:br/>
              <w:t>по 100 мг/4 мл у флаконі; по 1 флакону у картонній коробці з маркуванням іноземною мовою з нанесенням стикеру українською мовою; по 400 мг/16 мл у флаконі; по 1 флакону у картонній коробці з маркуванням іноземною мовою з нанесенням стикеру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ind w:left="-108"/>
              <w:jc w:val="center"/>
              <w:rPr>
                <w:rFonts w:ascii="Arial" w:hAnsi="Arial" w:cs="Arial"/>
                <w:color w:val="000000"/>
                <w:sz w:val="16"/>
                <w:szCs w:val="16"/>
              </w:rPr>
            </w:pPr>
            <w:r w:rsidRPr="0018043D">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ind w:left="-108"/>
              <w:jc w:val="center"/>
              <w:rPr>
                <w:rFonts w:ascii="Arial" w:hAnsi="Arial" w:cs="Arial"/>
                <w:color w:val="000000"/>
                <w:sz w:val="16"/>
                <w:szCs w:val="16"/>
              </w:rPr>
            </w:pPr>
            <w:r w:rsidRPr="0018043D">
              <w:rPr>
                <w:rFonts w:ascii="Arial" w:hAnsi="Arial" w:cs="Arial"/>
                <w:color w:val="000000"/>
                <w:sz w:val="16"/>
                <w:szCs w:val="16"/>
              </w:rPr>
              <w:t>США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jc w:val="center"/>
              <w:rPr>
                <w:rFonts w:ascii="Arial" w:hAnsi="Arial" w:cs="Arial"/>
                <w:color w:val="000000"/>
                <w:sz w:val="16"/>
                <w:szCs w:val="16"/>
              </w:rPr>
            </w:pPr>
            <w:r w:rsidRPr="0018043D">
              <w:rPr>
                <w:rFonts w:ascii="Arial" w:hAnsi="Arial" w:cs="Arial"/>
                <w:color w:val="000000"/>
                <w:sz w:val="16"/>
                <w:szCs w:val="16"/>
              </w:rPr>
              <w:t>зберігання АФІ, виробництво, первинне пакування, тестування при випуску, вторинне пакування та маркування, випуск серії:</w:t>
            </w:r>
            <w:r w:rsidRPr="0018043D">
              <w:rPr>
                <w:rFonts w:ascii="Arial" w:hAnsi="Arial" w:cs="Arial"/>
                <w:color w:val="000000"/>
                <w:sz w:val="16"/>
                <w:szCs w:val="16"/>
              </w:rPr>
              <w:br/>
              <w:t>Фармація і Апджон Компані ЛЛС, США;</w:t>
            </w:r>
          </w:p>
          <w:p w:rsidR="001A75EC" w:rsidRPr="0018043D" w:rsidRDefault="001A75EC" w:rsidP="00792738">
            <w:pPr>
              <w:pStyle w:val="Normal"/>
              <w:tabs>
                <w:tab w:val="left" w:pos="12600"/>
              </w:tabs>
              <w:jc w:val="center"/>
              <w:rPr>
                <w:rFonts w:ascii="Arial" w:hAnsi="Arial" w:cs="Arial"/>
                <w:color w:val="000000"/>
                <w:sz w:val="16"/>
                <w:szCs w:val="16"/>
                <w:lang w:val="ru-RU"/>
              </w:rPr>
            </w:pPr>
            <w:r w:rsidRPr="0018043D">
              <w:rPr>
                <w:rFonts w:ascii="Arial" w:hAnsi="Arial" w:cs="Arial"/>
                <w:color w:val="000000"/>
                <w:sz w:val="16"/>
                <w:szCs w:val="16"/>
                <w:lang w:val="ru-RU"/>
              </w:rPr>
              <w:t xml:space="preserve">тестування при випуску серії, тестування при дослідженні стабільності: </w:t>
            </w:r>
          </w:p>
          <w:p w:rsidR="001A75EC" w:rsidRPr="0018043D" w:rsidRDefault="001A75EC" w:rsidP="00792738">
            <w:pPr>
              <w:pStyle w:val="Normal"/>
              <w:tabs>
                <w:tab w:val="left" w:pos="12600"/>
              </w:tabs>
              <w:jc w:val="center"/>
              <w:rPr>
                <w:rFonts w:ascii="Arial" w:hAnsi="Arial" w:cs="Arial"/>
                <w:color w:val="000000"/>
                <w:sz w:val="16"/>
                <w:szCs w:val="16"/>
              </w:rPr>
            </w:pPr>
            <w:r w:rsidRPr="0018043D">
              <w:rPr>
                <w:rFonts w:ascii="Arial" w:hAnsi="Arial" w:cs="Arial"/>
                <w:color w:val="000000"/>
                <w:sz w:val="16"/>
                <w:szCs w:val="16"/>
              </w:rPr>
              <w:t xml:space="preserve">Ваєт БіоФарма Дівіжн оф Ваєт Фармасеутикалс ЛЛС, США; тестування при випуску серії, тестування при дослідженні стабільності: </w:t>
            </w:r>
          </w:p>
          <w:p w:rsidR="001A75EC" w:rsidRPr="0018043D" w:rsidRDefault="001A75EC" w:rsidP="00792738">
            <w:pPr>
              <w:pStyle w:val="Normal"/>
              <w:tabs>
                <w:tab w:val="left" w:pos="12600"/>
              </w:tabs>
              <w:jc w:val="center"/>
              <w:rPr>
                <w:rFonts w:ascii="Arial" w:hAnsi="Arial" w:cs="Arial"/>
                <w:color w:val="000000"/>
                <w:sz w:val="16"/>
                <w:szCs w:val="16"/>
              </w:rPr>
            </w:pPr>
            <w:r w:rsidRPr="0018043D">
              <w:rPr>
                <w:rFonts w:ascii="Arial" w:hAnsi="Arial" w:cs="Arial"/>
                <w:color w:val="000000"/>
                <w:sz w:val="16"/>
                <w:szCs w:val="16"/>
              </w:rPr>
              <w:t xml:space="preserve">Пфайзер Ірландія Фармасьютікалз, Ірландiя; випуск серії: </w:t>
            </w:r>
          </w:p>
          <w:p w:rsidR="001A75EC" w:rsidRPr="0018043D" w:rsidRDefault="001A75EC" w:rsidP="00792738">
            <w:pPr>
              <w:pStyle w:val="Normal"/>
              <w:tabs>
                <w:tab w:val="left" w:pos="12600"/>
              </w:tabs>
              <w:jc w:val="center"/>
              <w:rPr>
                <w:rFonts w:ascii="Arial" w:hAnsi="Arial" w:cs="Arial"/>
                <w:color w:val="000000"/>
                <w:sz w:val="16"/>
                <w:szCs w:val="16"/>
                <w:lang w:val="ru-RU"/>
              </w:rPr>
            </w:pPr>
            <w:r w:rsidRPr="0018043D">
              <w:rPr>
                <w:rFonts w:ascii="Arial" w:hAnsi="Arial" w:cs="Arial"/>
                <w:color w:val="000000"/>
                <w:sz w:val="16"/>
                <w:szCs w:val="16"/>
                <w:lang w:val="ru-RU"/>
              </w:rPr>
              <w:t>Пфайзер Сервіс Компані БВБА,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ind w:left="-107"/>
              <w:jc w:val="center"/>
              <w:rPr>
                <w:rFonts w:ascii="Arial" w:hAnsi="Arial" w:cs="Arial"/>
                <w:color w:val="000000"/>
                <w:sz w:val="16"/>
                <w:szCs w:val="16"/>
              </w:rPr>
            </w:pPr>
            <w:r w:rsidRPr="0018043D">
              <w:rPr>
                <w:rFonts w:ascii="Arial" w:hAnsi="Arial" w:cs="Arial"/>
                <w:color w:val="000000"/>
                <w:sz w:val="16"/>
                <w:szCs w:val="16"/>
              </w:rPr>
              <w:t>США/</w:t>
            </w:r>
          </w:p>
          <w:p w:rsidR="001A75EC" w:rsidRPr="0018043D" w:rsidRDefault="001A75EC" w:rsidP="00792738">
            <w:pPr>
              <w:pStyle w:val="Normal"/>
              <w:tabs>
                <w:tab w:val="left" w:pos="12600"/>
              </w:tabs>
              <w:ind w:left="-107"/>
              <w:jc w:val="center"/>
              <w:rPr>
                <w:rFonts w:ascii="Arial" w:hAnsi="Arial" w:cs="Arial"/>
                <w:color w:val="000000"/>
                <w:sz w:val="16"/>
                <w:szCs w:val="16"/>
              </w:rPr>
            </w:pPr>
            <w:r w:rsidRPr="0018043D">
              <w:rPr>
                <w:rFonts w:ascii="Arial" w:hAnsi="Arial" w:cs="Arial"/>
                <w:color w:val="000000"/>
                <w:sz w:val="16"/>
                <w:szCs w:val="16"/>
              </w:rPr>
              <w:t>Ірландія/</w:t>
            </w:r>
          </w:p>
          <w:p w:rsidR="001A75EC" w:rsidRPr="0018043D" w:rsidRDefault="001A75EC" w:rsidP="00792738">
            <w:pPr>
              <w:pStyle w:val="Normal"/>
              <w:tabs>
                <w:tab w:val="left" w:pos="12600"/>
              </w:tabs>
              <w:ind w:left="-107"/>
              <w:jc w:val="center"/>
              <w:rPr>
                <w:rFonts w:ascii="Arial" w:hAnsi="Arial" w:cs="Arial"/>
                <w:color w:val="000000"/>
                <w:sz w:val="16"/>
                <w:szCs w:val="16"/>
              </w:rPr>
            </w:pPr>
            <w:r w:rsidRPr="0018043D">
              <w:rPr>
                <w:rFonts w:ascii="Arial" w:hAnsi="Arial" w:cs="Arial"/>
                <w:color w:val="000000"/>
                <w:sz w:val="16"/>
                <w:szCs w:val="16"/>
              </w:rPr>
              <w:t>Бельгія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jc w:val="center"/>
              <w:rPr>
                <w:rFonts w:ascii="Arial" w:hAnsi="Arial" w:cs="Arial"/>
                <w:color w:val="000000"/>
                <w:sz w:val="16"/>
                <w:szCs w:val="16"/>
              </w:rPr>
            </w:pPr>
            <w:r w:rsidRPr="0018043D">
              <w:rPr>
                <w:rFonts w:ascii="Arial" w:hAnsi="Arial" w:cs="Arial"/>
                <w:color w:val="000000"/>
                <w:sz w:val="16"/>
                <w:szCs w:val="16"/>
              </w:rPr>
              <w:t>B.I.b.1.b type IB – Change in the specification parameters and/or limits of an AS, starting material/intermediate/reagent - Tightening of specification limits.</w:t>
            </w:r>
            <w:r w:rsidRPr="0018043D">
              <w:rPr>
                <w:rFonts w:ascii="Arial" w:hAnsi="Arial" w:cs="Arial"/>
                <w:color w:val="000000"/>
                <w:sz w:val="16"/>
                <w:szCs w:val="16"/>
              </w:rPr>
              <w:br/>
              <w:t>To change the Appearance specification limits for the raw material L-Cystine Dihydrochloride used in manufacturing process of the active substance bevacizumab from 'white crystalline powder' to 'white to slightly yellow crystalline powder'.</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0074E1">
            <w:pPr>
              <w:pStyle w:val="Normal"/>
              <w:tabs>
                <w:tab w:val="left" w:pos="12600"/>
              </w:tabs>
              <w:jc w:val="center"/>
              <w:rPr>
                <w:rFonts w:ascii="Arial" w:hAnsi="Arial" w:cs="Arial"/>
                <w:b/>
                <w:i/>
                <w:color w:val="000000"/>
                <w:sz w:val="16"/>
                <w:szCs w:val="16"/>
              </w:rPr>
            </w:pPr>
            <w:r w:rsidRPr="0018043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jc w:val="center"/>
              <w:rPr>
                <w:rFonts w:ascii="Arial" w:hAnsi="Arial" w:cs="Arial"/>
                <w:sz w:val="16"/>
                <w:szCs w:val="16"/>
              </w:rPr>
            </w:pPr>
            <w:r w:rsidRPr="0018043D">
              <w:rPr>
                <w:rFonts w:ascii="Arial" w:hAnsi="Arial" w:cs="Arial"/>
                <w:sz w:val="16"/>
                <w:szCs w:val="16"/>
              </w:rPr>
              <w:t>UA/18148/01/01</w:t>
            </w:r>
          </w:p>
        </w:tc>
      </w:tr>
      <w:tr w:rsidR="001A75EC" w:rsidRPr="006F5FC0" w:rsidTr="000074E1">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A75EC" w:rsidRPr="006F5FC0" w:rsidRDefault="001A75EC" w:rsidP="000074E1">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A75EC" w:rsidRPr="00921B95" w:rsidRDefault="001A75EC" w:rsidP="00792738">
            <w:pPr>
              <w:pStyle w:val="Normal"/>
              <w:tabs>
                <w:tab w:val="left" w:pos="12600"/>
              </w:tabs>
              <w:rPr>
                <w:rFonts w:ascii="Arial" w:hAnsi="Arial" w:cs="Arial"/>
                <w:b/>
                <w:i/>
                <w:color w:val="000000"/>
                <w:sz w:val="16"/>
                <w:szCs w:val="16"/>
              </w:rPr>
            </w:pPr>
            <w:r w:rsidRPr="00921B95">
              <w:rPr>
                <w:rFonts w:ascii="Arial" w:hAnsi="Arial" w:cs="Arial"/>
                <w:b/>
                <w:sz w:val="16"/>
                <w:szCs w:val="16"/>
              </w:rPr>
              <w:t>ЛОЗАРТАН САНДОЗ® LOSARTAN SANDOZ®</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A75EC" w:rsidRPr="00921B95" w:rsidRDefault="001A75EC" w:rsidP="00792738">
            <w:pPr>
              <w:pStyle w:val="Normal"/>
              <w:tabs>
                <w:tab w:val="left" w:pos="12600"/>
              </w:tabs>
              <w:rPr>
                <w:rFonts w:ascii="Arial" w:hAnsi="Arial" w:cs="Arial"/>
                <w:color w:val="000000"/>
                <w:sz w:val="16"/>
                <w:szCs w:val="16"/>
                <w:lang w:val="ru-RU"/>
              </w:rPr>
            </w:pPr>
            <w:r w:rsidRPr="00921B95">
              <w:rPr>
                <w:rFonts w:ascii="Arial" w:hAnsi="Arial" w:cs="Arial"/>
                <w:color w:val="000000"/>
                <w:sz w:val="16"/>
                <w:szCs w:val="16"/>
                <w:lang w:val="ru-RU"/>
              </w:rPr>
              <w:t>таблетки, вкриті плівковою оболонкою, по 50 мг, по 14 таблеток, вкритих плівковою оболонкою у блістері, по 2 або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75EC" w:rsidRPr="00921B95" w:rsidRDefault="001A75EC" w:rsidP="00792738">
            <w:pPr>
              <w:pStyle w:val="Normal"/>
              <w:tabs>
                <w:tab w:val="left" w:pos="12600"/>
              </w:tabs>
              <w:jc w:val="center"/>
              <w:rPr>
                <w:rFonts w:ascii="Arial" w:hAnsi="Arial" w:cs="Arial"/>
                <w:color w:val="000000"/>
                <w:sz w:val="16"/>
                <w:szCs w:val="16"/>
                <w:lang w:val="ru-RU"/>
              </w:rPr>
            </w:pPr>
            <w:r w:rsidRPr="00921B95">
              <w:rPr>
                <w:rFonts w:ascii="Arial" w:hAnsi="Arial" w:cs="Arial"/>
                <w:color w:val="000000"/>
                <w:sz w:val="16"/>
                <w:szCs w:val="16"/>
                <w:lang w:val="ru-RU"/>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A75EC" w:rsidRPr="00921B95" w:rsidRDefault="001A75EC" w:rsidP="00792738">
            <w:pPr>
              <w:pStyle w:val="Normal"/>
              <w:tabs>
                <w:tab w:val="left" w:pos="12600"/>
              </w:tabs>
              <w:jc w:val="center"/>
              <w:rPr>
                <w:rFonts w:ascii="Arial" w:hAnsi="Arial" w:cs="Arial"/>
                <w:color w:val="000000"/>
                <w:sz w:val="16"/>
                <w:szCs w:val="16"/>
              </w:rPr>
            </w:pPr>
            <w:r w:rsidRPr="00921B95">
              <w:rPr>
                <w:rFonts w:ascii="Arial" w:hAnsi="Arial" w:cs="Arial"/>
                <w:color w:val="000000"/>
                <w:sz w:val="16"/>
                <w:szCs w:val="16"/>
              </w:rPr>
              <w:t>Словенія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A75EC" w:rsidRPr="00921B95" w:rsidRDefault="001A75EC" w:rsidP="00792738">
            <w:pPr>
              <w:pStyle w:val="Normal"/>
              <w:tabs>
                <w:tab w:val="left" w:pos="12600"/>
              </w:tabs>
              <w:jc w:val="center"/>
              <w:rPr>
                <w:rFonts w:ascii="Arial" w:hAnsi="Arial" w:cs="Arial"/>
                <w:color w:val="000000"/>
                <w:sz w:val="16"/>
                <w:szCs w:val="16"/>
              </w:rPr>
            </w:pPr>
            <w:r w:rsidRPr="00EF3397">
              <w:rPr>
                <w:rFonts w:ascii="Arial" w:hAnsi="Arial" w:cs="Arial"/>
                <w:color w:val="000000"/>
                <w:sz w:val="16"/>
                <w:szCs w:val="16"/>
              </w:rPr>
              <w:t>виробництво</w:t>
            </w:r>
            <w:r w:rsidRPr="00921B95">
              <w:rPr>
                <w:rFonts w:ascii="Arial" w:hAnsi="Arial" w:cs="Arial"/>
                <w:color w:val="000000"/>
                <w:sz w:val="16"/>
                <w:szCs w:val="16"/>
              </w:rPr>
              <w:t xml:space="preserve"> </w:t>
            </w:r>
            <w:r w:rsidRPr="00EF3397">
              <w:rPr>
                <w:rFonts w:ascii="Arial" w:hAnsi="Arial" w:cs="Arial"/>
                <w:color w:val="000000"/>
                <w:sz w:val="16"/>
                <w:szCs w:val="16"/>
              </w:rPr>
              <w:t>нерозфасованого</w:t>
            </w:r>
            <w:r w:rsidRPr="00921B95">
              <w:rPr>
                <w:rFonts w:ascii="Arial" w:hAnsi="Arial" w:cs="Arial"/>
                <w:color w:val="000000"/>
                <w:sz w:val="16"/>
                <w:szCs w:val="16"/>
              </w:rPr>
              <w:t xml:space="preserve"> </w:t>
            </w:r>
            <w:r w:rsidRPr="00EF3397">
              <w:rPr>
                <w:rFonts w:ascii="Arial" w:hAnsi="Arial" w:cs="Arial"/>
                <w:color w:val="000000"/>
                <w:sz w:val="16"/>
                <w:szCs w:val="16"/>
              </w:rPr>
              <w:t>продукту</w:t>
            </w:r>
            <w:r w:rsidRPr="00921B95">
              <w:rPr>
                <w:rFonts w:ascii="Arial" w:hAnsi="Arial" w:cs="Arial"/>
                <w:color w:val="000000"/>
                <w:sz w:val="16"/>
                <w:szCs w:val="16"/>
              </w:rPr>
              <w:t>:</w:t>
            </w:r>
            <w:r w:rsidRPr="00921B95">
              <w:rPr>
                <w:rFonts w:ascii="Arial" w:hAnsi="Arial" w:cs="Arial"/>
                <w:color w:val="000000"/>
                <w:sz w:val="16"/>
                <w:szCs w:val="16"/>
              </w:rPr>
              <w:br/>
            </w:r>
            <w:r w:rsidRPr="00EF3397">
              <w:rPr>
                <w:rFonts w:ascii="Arial" w:hAnsi="Arial" w:cs="Arial"/>
                <w:color w:val="000000"/>
                <w:sz w:val="16"/>
                <w:szCs w:val="16"/>
              </w:rPr>
              <w:t>Сандоз</w:t>
            </w:r>
            <w:r w:rsidRPr="00921B95">
              <w:rPr>
                <w:rFonts w:ascii="Arial" w:hAnsi="Arial" w:cs="Arial"/>
                <w:color w:val="000000"/>
                <w:sz w:val="16"/>
                <w:szCs w:val="16"/>
              </w:rPr>
              <w:t xml:space="preserve"> </w:t>
            </w:r>
            <w:r w:rsidRPr="00EF3397">
              <w:rPr>
                <w:rFonts w:ascii="Arial" w:hAnsi="Arial" w:cs="Arial"/>
                <w:color w:val="000000"/>
                <w:sz w:val="16"/>
                <w:szCs w:val="16"/>
              </w:rPr>
              <w:t>Груп</w:t>
            </w:r>
            <w:r w:rsidRPr="00921B95">
              <w:rPr>
                <w:rFonts w:ascii="Arial" w:hAnsi="Arial" w:cs="Arial"/>
                <w:color w:val="000000"/>
                <w:sz w:val="16"/>
                <w:szCs w:val="16"/>
              </w:rPr>
              <w:t xml:space="preserve"> </w:t>
            </w:r>
            <w:r w:rsidRPr="00EF3397">
              <w:rPr>
                <w:rFonts w:ascii="Arial" w:hAnsi="Arial" w:cs="Arial"/>
                <w:color w:val="000000"/>
                <w:sz w:val="16"/>
                <w:szCs w:val="16"/>
              </w:rPr>
              <w:t>Саглик</w:t>
            </w:r>
            <w:r w:rsidRPr="00921B95">
              <w:rPr>
                <w:rFonts w:ascii="Arial" w:hAnsi="Arial" w:cs="Arial"/>
                <w:color w:val="000000"/>
                <w:sz w:val="16"/>
                <w:szCs w:val="16"/>
              </w:rPr>
              <w:t xml:space="preserve"> </w:t>
            </w:r>
            <w:r w:rsidRPr="00EF3397">
              <w:rPr>
                <w:rFonts w:ascii="Arial" w:hAnsi="Arial" w:cs="Arial"/>
                <w:color w:val="000000"/>
                <w:sz w:val="16"/>
                <w:szCs w:val="16"/>
              </w:rPr>
              <w:t>Урунлері</w:t>
            </w:r>
            <w:r w:rsidRPr="00921B95">
              <w:rPr>
                <w:rFonts w:ascii="Arial" w:hAnsi="Arial" w:cs="Arial"/>
                <w:color w:val="000000"/>
                <w:sz w:val="16"/>
                <w:szCs w:val="16"/>
              </w:rPr>
              <w:t xml:space="preserve"> </w:t>
            </w:r>
            <w:r w:rsidRPr="00EF3397">
              <w:rPr>
                <w:rFonts w:ascii="Arial" w:hAnsi="Arial" w:cs="Arial"/>
                <w:color w:val="000000"/>
                <w:sz w:val="16"/>
                <w:szCs w:val="16"/>
              </w:rPr>
              <w:t>Ілакларі</w:t>
            </w:r>
            <w:r w:rsidRPr="00921B95">
              <w:rPr>
                <w:rFonts w:ascii="Arial" w:hAnsi="Arial" w:cs="Arial"/>
                <w:color w:val="000000"/>
                <w:sz w:val="16"/>
                <w:szCs w:val="16"/>
              </w:rPr>
              <w:t xml:space="preserve"> </w:t>
            </w:r>
            <w:r w:rsidRPr="00EF3397">
              <w:rPr>
                <w:rFonts w:ascii="Arial" w:hAnsi="Arial" w:cs="Arial"/>
                <w:color w:val="000000"/>
                <w:sz w:val="16"/>
                <w:szCs w:val="16"/>
              </w:rPr>
              <w:t>Сан</w:t>
            </w:r>
            <w:r w:rsidRPr="00921B95">
              <w:rPr>
                <w:rFonts w:ascii="Arial" w:hAnsi="Arial" w:cs="Arial"/>
                <w:color w:val="000000"/>
                <w:sz w:val="16"/>
                <w:szCs w:val="16"/>
              </w:rPr>
              <w:t xml:space="preserve">. </w:t>
            </w:r>
            <w:r w:rsidRPr="00EF3397">
              <w:rPr>
                <w:rFonts w:ascii="Arial" w:hAnsi="Arial" w:cs="Arial"/>
                <w:color w:val="000000"/>
                <w:sz w:val="16"/>
                <w:szCs w:val="16"/>
              </w:rPr>
              <w:t>ве</w:t>
            </w:r>
            <w:r w:rsidRPr="00921B95">
              <w:rPr>
                <w:rFonts w:ascii="Arial" w:hAnsi="Arial" w:cs="Arial"/>
                <w:color w:val="000000"/>
                <w:sz w:val="16"/>
                <w:szCs w:val="16"/>
              </w:rPr>
              <w:t xml:space="preserve"> </w:t>
            </w:r>
            <w:r w:rsidRPr="00EF3397">
              <w:rPr>
                <w:rFonts w:ascii="Arial" w:hAnsi="Arial" w:cs="Arial"/>
                <w:color w:val="000000"/>
                <w:sz w:val="16"/>
                <w:szCs w:val="16"/>
              </w:rPr>
              <w:t>Тік</w:t>
            </w:r>
            <w:r w:rsidRPr="00921B95">
              <w:rPr>
                <w:rFonts w:ascii="Arial" w:hAnsi="Arial" w:cs="Arial"/>
                <w:color w:val="000000"/>
                <w:sz w:val="16"/>
                <w:szCs w:val="16"/>
              </w:rPr>
              <w:t xml:space="preserve">. </w:t>
            </w:r>
            <w:r w:rsidRPr="00EF3397">
              <w:rPr>
                <w:rFonts w:ascii="Arial" w:hAnsi="Arial" w:cs="Arial"/>
                <w:color w:val="000000"/>
                <w:sz w:val="16"/>
                <w:szCs w:val="16"/>
              </w:rPr>
              <w:t>А</w:t>
            </w:r>
            <w:r w:rsidRPr="00921B95">
              <w:rPr>
                <w:rFonts w:ascii="Arial" w:hAnsi="Arial" w:cs="Arial"/>
                <w:color w:val="000000"/>
                <w:sz w:val="16"/>
                <w:szCs w:val="16"/>
              </w:rPr>
              <w:t>.</w:t>
            </w:r>
            <w:r w:rsidRPr="00EF3397">
              <w:rPr>
                <w:rFonts w:ascii="Arial" w:hAnsi="Arial" w:cs="Arial"/>
                <w:color w:val="000000"/>
                <w:sz w:val="16"/>
                <w:szCs w:val="16"/>
              </w:rPr>
              <w:t>С</w:t>
            </w:r>
            <w:r w:rsidRPr="00921B95">
              <w:rPr>
                <w:rFonts w:ascii="Arial" w:hAnsi="Arial" w:cs="Arial"/>
                <w:color w:val="000000"/>
                <w:sz w:val="16"/>
                <w:szCs w:val="16"/>
              </w:rPr>
              <w:t xml:space="preserve">., </w:t>
            </w:r>
            <w:r w:rsidRPr="00EF3397">
              <w:rPr>
                <w:rFonts w:ascii="Arial" w:hAnsi="Arial" w:cs="Arial"/>
                <w:color w:val="000000"/>
                <w:sz w:val="16"/>
                <w:szCs w:val="16"/>
              </w:rPr>
              <w:t>Туреччина</w:t>
            </w:r>
            <w:r w:rsidRPr="00921B95">
              <w:rPr>
                <w:rFonts w:ascii="Arial" w:hAnsi="Arial" w:cs="Arial"/>
                <w:color w:val="000000"/>
                <w:sz w:val="16"/>
                <w:szCs w:val="16"/>
              </w:rPr>
              <w:t>;</w:t>
            </w:r>
            <w:r w:rsidRPr="00921B95">
              <w:rPr>
                <w:rFonts w:ascii="Arial" w:hAnsi="Arial" w:cs="Arial"/>
                <w:color w:val="000000"/>
                <w:sz w:val="16"/>
                <w:szCs w:val="16"/>
              </w:rPr>
              <w:br/>
            </w:r>
            <w:r w:rsidRPr="00EF3397">
              <w:rPr>
                <w:rFonts w:ascii="Arial" w:hAnsi="Arial" w:cs="Arial"/>
                <w:color w:val="000000"/>
                <w:sz w:val="16"/>
                <w:szCs w:val="16"/>
              </w:rPr>
              <w:t>виробництво</w:t>
            </w:r>
            <w:r w:rsidRPr="00921B95">
              <w:rPr>
                <w:rFonts w:ascii="Arial" w:hAnsi="Arial" w:cs="Arial"/>
                <w:color w:val="000000"/>
                <w:sz w:val="16"/>
                <w:szCs w:val="16"/>
              </w:rPr>
              <w:t xml:space="preserve"> </w:t>
            </w:r>
            <w:r w:rsidRPr="00EF3397">
              <w:rPr>
                <w:rFonts w:ascii="Arial" w:hAnsi="Arial" w:cs="Arial"/>
                <w:color w:val="000000"/>
                <w:sz w:val="16"/>
                <w:szCs w:val="16"/>
              </w:rPr>
              <w:t>нерозфасованого</w:t>
            </w:r>
            <w:r w:rsidRPr="00921B95">
              <w:rPr>
                <w:rFonts w:ascii="Arial" w:hAnsi="Arial" w:cs="Arial"/>
                <w:color w:val="000000"/>
                <w:sz w:val="16"/>
                <w:szCs w:val="16"/>
              </w:rPr>
              <w:t xml:space="preserve"> </w:t>
            </w:r>
            <w:r w:rsidRPr="00EF3397">
              <w:rPr>
                <w:rFonts w:ascii="Arial" w:hAnsi="Arial" w:cs="Arial"/>
                <w:color w:val="000000"/>
                <w:sz w:val="16"/>
                <w:szCs w:val="16"/>
              </w:rPr>
              <w:t>продукту</w:t>
            </w:r>
            <w:r w:rsidRPr="00921B95">
              <w:rPr>
                <w:rFonts w:ascii="Arial" w:hAnsi="Arial" w:cs="Arial"/>
                <w:color w:val="000000"/>
                <w:sz w:val="16"/>
                <w:szCs w:val="16"/>
              </w:rPr>
              <w:t xml:space="preserve">, </w:t>
            </w:r>
            <w:r w:rsidRPr="00EF3397">
              <w:rPr>
                <w:rFonts w:ascii="Arial" w:hAnsi="Arial" w:cs="Arial"/>
                <w:color w:val="000000"/>
                <w:sz w:val="16"/>
                <w:szCs w:val="16"/>
              </w:rPr>
              <w:t>первинне</w:t>
            </w:r>
            <w:r w:rsidRPr="00921B95">
              <w:rPr>
                <w:rFonts w:ascii="Arial" w:hAnsi="Arial" w:cs="Arial"/>
                <w:color w:val="000000"/>
                <w:sz w:val="16"/>
                <w:szCs w:val="16"/>
              </w:rPr>
              <w:t xml:space="preserve"> </w:t>
            </w:r>
            <w:r w:rsidRPr="00EF3397">
              <w:rPr>
                <w:rFonts w:ascii="Arial" w:hAnsi="Arial" w:cs="Arial"/>
                <w:color w:val="000000"/>
                <w:sz w:val="16"/>
                <w:szCs w:val="16"/>
              </w:rPr>
              <w:t>та</w:t>
            </w:r>
            <w:r w:rsidRPr="00921B95">
              <w:rPr>
                <w:rFonts w:ascii="Arial" w:hAnsi="Arial" w:cs="Arial"/>
                <w:color w:val="000000"/>
                <w:sz w:val="16"/>
                <w:szCs w:val="16"/>
              </w:rPr>
              <w:t xml:space="preserve"> </w:t>
            </w:r>
            <w:r w:rsidRPr="00EF3397">
              <w:rPr>
                <w:rFonts w:ascii="Arial" w:hAnsi="Arial" w:cs="Arial"/>
                <w:color w:val="000000"/>
                <w:sz w:val="16"/>
                <w:szCs w:val="16"/>
              </w:rPr>
              <w:t>вторинне</w:t>
            </w:r>
            <w:r w:rsidRPr="00921B95">
              <w:rPr>
                <w:rFonts w:ascii="Arial" w:hAnsi="Arial" w:cs="Arial"/>
                <w:color w:val="000000"/>
                <w:sz w:val="16"/>
                <w:szCs w:val="16"/>
              </w:rPr>
              <w:t xml:space="preserve"> </w:t>
            </w:r>
            <w:r w:rsidRPr="00EF3397">
              <w:rPr>
                <w:rFonts w:ascii="Arial" w:hAnsi="Arial" w:cs="Arial"/>
                <w:color w:val="000000"/>
                <w:sz w:val="16"/>
                <w:szCs w:val="16"/>
              </w:rPr>
              <w:t>пакування</w:t>
            </w:r>
            <w:r w:rsidRPr="00921B95">
              <w:rPr>
                <w:rFonts w:ascii="Arial" w:hAnsi="Arial" w:cs="Arial"/>
                <w:color w:val="000000"/>
                <w:sz w:val="16"/>
                <w:szCs w:val="16"/>
              </w:rPr>
              <w:t xml:space="preserve">, </w:t>
            </w:r>
            <w:r w:rsidRPr="00EF3397">
              <w:rPr>
                <w:rFonts w:ascii="Arial" w:hAnsi="Arial" w:cs="Arial"/>
                <w:color w:val="000000"/>
                <w:sz w:val="16"/>
                <w:szCs w:val="16"/>
              </w:rPr>
              <w:t>тестування</w:t>
            </w:r>
            <w:r w:rsidRPr="00921B95">
              <w:rPr>
                <w:rFonts w:ascii="Arial" w:hAnsi="Arial" w:cs="Arial"/>
                <w:color w:val="000000"/>
                <w:sz w:val="16"/>
                <w:szCs w:val="16"/>
              </w:rPr>
              <w:t>:</w:t>
            </w:r>
            <w:r w:rsidRPr="00921B95">
              <w:rPr>
                <w:rFonts w:ascii="Arial" w:hAnsi="Arial" w:cs="Arial"/>
                <w:color w:val="000000"/>
                <w:sz w:val="16"/>
                <w:szCs w:val="16"/>
              </w:rPr>
              <w:br/>
            </w:r>
            <w:r w:rsidRPr="00EF3397">
              <w:rPr>
                <w:rFonts w:ascii="Arial" w:hAnsi="Arial" w:cs="Arial"/>
                <w:color w:val="000000"/>
                <w:sz w:val="16"/>
                <w:szCs w:val="16"/>
              </w:rPr>
              <w:t>Салютас</w:t>
            </w:r>
            <w:r w:rsidRPr="00921B95">
              <w:rPr>
                <w:rFonts w:ascii="Arial" w:hAnsi="Arial" w:cs="Arial"/>
                <w:color w:val="000000"/>
                <w:sz w:val="16"/>
                <w:szCs w:val="16"/>
              </w:rPr>
              <w:t xml:space="preserve"> </w:t>
            </w:r>
            <w:r w:rsidRPr="00EF3397">
              <w:rPr>
                <w:rFonts w:ascii="Arial" w:hAnsi="Arial" w:cs="Arial"/>
                <w:color w:val="000000"/>
                <w:sz w:val="16"/>
                <w:szCs w:val="16"/>
              </w:rPr>
              <w:t>Фарма</w:t>
            </w:r>
            <w:r w:rsidRPr="00921B95">
              <w:rPr>
                <w:rFonts w:ascii="Arial" w:hAnsi="Arial" w:cs="Arial"/>
                <w:color w:val="000000"/>
                <w:sz w:val="16"/>
                <w:szCs w:val="16"/>
              </w:rPr>
              <w:t xml:space="preserve"> </w:t>
            </w:r>
            <w:r w:rsidRPr="00EF3397">
              <w:rPr>
                <w:rFonts w:ascii="Arial" w:hAnsi="Arial" w:cs="Arial"/>
                <w:color w:val="000000"/>
                <w:sz w:val="16"/>
                <w:szCs w:val="16"/>
              </w:rPr>
              <w:t>ГмбХ</w:t>
            </w:r>
            <w:r w:rsidRPr="00921B95">
              <w:rPr>
                <w:rFonts w:ascii="Arial" w:hAnsi="Arial" w:cs="Arial"/>
                <w:color w:val="000000"/>
                <w:sz w:val="16"/>
                <w:szCs w:val="16"/>
              </w:rPr>
              <w:t xml:space="preserve">, </w:t>
            </w:r>
            <w:r w:rsidRPr="00EF3397">
              <w:rPr>
                <w:rFonts w:ascii="Arial" w:hAnsi="Arial" w:cs="Arial"/>
                <w:color w:val="000000"/>
                <w:sz w:val="16"/>
                <w:szCs w:val="16"/>
              </w:rPr>
              <w:t>Німеччина</w:t>
            </w:r>
            <w:r w:rsidRPr="00921B95">
              <w:rPr>
                <w:rFonts w:ascii="Arial" w:hAnsi="Arial" w:cs="Arial"/>
                <w:color w:val="000000"/>
                <w:sz w:val="16"/>
                <w:szCs w:val="16"/>
              </w:rPr>
              <w:t>;</w:t>
            </w:r>
            <w:r w:rsidRPr="00921B95">
              <w:rPr>
                <w:rFonts w:ascii="Arial" w:hAnsi="Arial" w:cs="Arial"/>
                <w:color w:val="000000"/>
                <w:sz w:val="16"/>
                <w:szCs w:val="16"/>
              </w:rPr>
              <w:br/>
            </w:r>
            <w:r w:rsidRPr="00EF3397">
              <w:rPr>
                <w:rFonts w:ascii="Arial" w:hAnsi="Arial" w:cs="Arial"/>
                <w:color w:val="000000"/>
                <w:sz w:val="16"/>
                <w:szCs w:val="16"/>
              </w:rPr>
              <w:t>первинне</w:t>
            </w:r>
            <w:r w:rsidRPr="00921B95">
              <w:rPr>
                <w:rFonts w:ascii="Arial" w:hAnsi="Arial" w:cs="Arial"/>
                <w:color w:val="000000"/>
                <w:sz w:val="16"/>
                <w:szCs w:val="16"/>
              </w:rPr>
              <w:t xml:space="preserve"> </w:t>
            </w:r>
            <w:r w:rsidRPr="00EF3397">
              <w:rPr>
                <w:rFonts w:ascii="Arial" w:hAnsi="Arial" w:cs="Arial"/>
                <w:color w:val="000000"/>
                <w:sz w:val="16"/>
                <w:szCs w:val="16"/>
              </w:rPr>
              <w:t>та</w:t>
            </w:r>
            <w:r w:rsidRPr="00921B95">
              <w:rPr>
                <w:rFonts w:ascii="Arial" w:hAnsi="Arial" w:cs="Arial"/>
                <w:color w:val="000000"/>
                <w:sz w:val="16"/>
                <w:szCs w:val="16"/>
              </w:rPr>
              <w:t xml:space="preserve"> </w:t>
            </w:r>
            <w:r w:rsidRPr="00EF3397">
              <w:rPr>
                <w:rFonts w:ascii="Arial" w:hAnsi="Arial" w:cs="Arial"/>
                <w:color w:val="000000"/>
                <w:sz w:val="16"/>
                <w:szCs w:val="16"/>
              </w:rPr>
              <w:t>вторинне</w:t>
            </w:r>
            <w:r w:rsidRPr="00921B95">
              <w:rPr>
                <w:rFonts w:ascii="Arial" w:hAnsi="Arial" w:cs="Arial"/>
                <w:color w:val="000000"/>
                <w:sz w:val="16"/>
                <w:szCs w:val="16"/>
              </w:rPr>
              <w:t xml:space="preserve"> </w:t>
            </w:r>
            <w:r w:rsidRPr="00EF3397">
              <w:rPr>
                <w:rFonts w:ascii="Arial" w:hAnsi="Arial" w:cs="Arial"/>
                <w:color w:val="000000"/>
                <w:sz w:val="16"/>
                <w:szCs w:val="16"/>
              </w:rPr>
              <w:t>пакування</w:t>
            </w:r>
            <w:r w:rsidRPr="00921B95">
              <w:rPr>
                <w:rFonts w:ascii="Arial" w:hAnsi="Arial" w:cs="Arial"/>
                <w:color w:val="000000"/>
                <w:sz w:val="16"/>
                <w:szCs w:val="16"/>
              </w:rPr>
              <w:t xml:space="preserve">, </w:t>
            </w:r>
            <w:r w:rsidRPr="00EF3397">
              <w:rPr>
                <w:rFonts w:ascii="Arial" w:hAnsi="Arial" w:cs="Arial"/>
                <w:color w:val="000000"/>
                <w:sz w:val="16"/>
                <w:szCs w:val="16"/>
              </w:rPr>
              <w:t>тестування</w:t>
            </w:r>
            <w:r w:rsidRPr="00921B95">
              <w:rPr>
                <w:rFonts w:ascii="Arial" w:hAnsi="Arial" w:cs="Arial"/>
                <w:color w:val="000000"/>
                <w:sz w:val="16"/>
                <w:szCs w:val="16"/>
              </w:rPr>
              <w:t xml:space="preserve">, </w:t>
            </w:r>
            <w:r w:rsidRPr="00EF3397">
              <w:rPr>
                <w:rFonts w:ascii="Arial" w:hAnsi="Arial" w:cs="Arial"/>
                <w:color w:val="000000"/>
                <w:sz w:val="16"/>
                <w:szCs w:val="16"/>
              </w:rPr>
              <w:t>дозвіл</w:t>
            </w:r>
            <w:r w:rsidRPr="00921B95">
              <w:rPr>
                <w:rFonts w:ascii="Arial" w:hAnsi="Arial" w:cs="Arial"/>
                <w:color w:val="000000"/>
                <w:sz w:val="16"/>
                <w:szCs w:val="16"/>
              </w:rPr>
              <w:t xml:space="preserve"> </w:t>
            </w:r>
            <w:r w:rsidRPr="00EF3397">
              <w:rPr>
                <w:rFonts w:ascii="Arial" w:hAnsi="Arial" w:cs="Arial"/>
                <w:color w:val="000000"/>
                <w:sz w:val="16"/>
                <w:szCs w:val="16"/>
              </w:rPr>
              <w:t>на</w:t>
            </w:r>
            <w:r w:rsidRPr="00921B95">
              <w:rPr>
                <w:rFonts w:ascii="Arial" w:hAnsi="Arial" w:cs="Arial"/>
                <w:color w:val="000000"/>
                <w:sz w:val="16"/>
                <w:szCs w:val="16"/>
              </w:rPr>
              <w:t xml:space="preserve"> </w:t>
            </w:r>
            <w:r w:rsidRPr="00EF3397">
              <w:rPr>
                <w:rFonts w:ascii="Arial" w:hAnsi="Arial" w:cs="Arial"/>
                <w:color w:val="000000"/>
                <w:sz w:val="16"/>
                <w:szCs w:val="16"/>
              </w:rPr>
              <w:t>випуск</w:t>
            </w:r>
            <w:r w:rsidRPr="00921B95">
              <w:rPr>
                <w:rFonts w:ascii="Arial" w:hAnsi="Arial" w:cs="Arial"/>
                <w:color w:val="000000"/>
                <w:sz w:val="16"/>
                <w:szCs w:val="16"/>
              </w:rPr>
              <w:t xml:space="preserve"> </w:t>
            </w:r>
            <w:r w:rsidRPr="00EF3397">
              <w:rPr>
                <w:rFonts w:ascii="Arial" w:hAnsi="Arial" w:cs="Arial"/>
                <w:color w:val="000000"/>
                <w:sz w:val="16"/>
                <w:szCs w:val="16"/>
              </w:rPr>
              <w:t>серії</w:t>
            </w:r>
            <w:r w:rsidRPr="00921B95">
              <w:rPr>
                <w:rFonts w:ascii="Arial" w:hAnsi="Arial" w:cs="Arial"/>
                <w:color w:val="000000"/>
                <w:sz w:val="16"/>
                <w:szCs w:val="16"/>
              </w:rPr>
              <w:t>:</w:t>
            </w:r>
            <w:r w:rsidRPr="00921B95">
              <w:rPr>
                <w:rFonts w:ascii="Arial" w:hAnsi="Arial" w:cs="Arial"/>
                <w:color w:val="000000"/>
                <w:sz w:val="16"/>
                <w:szCs w:val="16"/>
              </w:rPr>
              <w:br/>
            </w:r>
            <w:r w:rsidRPr="00EF3397">
              <w:rPr>
                <w:rFonts w:ascii="Arial" w:hAnsi="Arial" w:cs="Arial"/>
                <w:color w:val="000000"/>
                <w:sz w:val="16"/>
                <w:szCs w:val="16"/>
              </w:rPr>
              <w:t>Лек</w:t>
            </w:r>
            <w:r w:rsidRPr="00921B95">
              <w:rPr>
                <w:rFonts w:ascii="Arial" w:hAnsi="Arial" w:cs="Arial"/>
                <w:color w:val="000000"/>
                <w:sz w:val="16"/>
                <w:szCs w:val="16"/>
              </w:rPr>
              <w:t xml:space="preserve"> </w:t>
            </w:r>
            <w:r w:rsidRPr="00EF3397">
              <w:rPr>
                <w:rFonts w:ascii="Arial" w:hAnsi="Arial" w:cs="Arial"/>
                <w:color w:val="000000"/>
                <w:sz w:val="16"/>
                <w:szCs w:val="16"/>
              </w:rPr>
              <w:t>Фармацевтична</w:t>
            </w:r>
            <w:r w:rsidRPr="00921B95">
              <w:rPr>
                <w:rFonts w:ascii="Arial" w:hAnsi="Arial" w:cs="Arial"/>
                <w:color w:val="000000"/>
                <w:sz w:val="16"/>
                <w:szCs w:val="16"/>
              </w:rPr>
              <w:t xml:space="preserve"> </w:t>
            </w:r>
            <w:r w:rsidRPr="00EF3397">
              <w:rPr>
                <w:rFonts w:ascii="Arial" w:hAnsi="Arial" w:cs="Arial"/>
                <w:color w:val="000000"/>
                <w:sz w:val="16"/>
                <w:szCs w:val="16"/>
              </w:rPr>
              <w:t>компанія</w:t>
            </w:r>
            <w:r w:rsidRPr="00921B95">
              <w:rPr>
                <w:rFonts w:ascii="Arial" w:hAnsi="Arial" w:cs="Arial"/>
                <w:color w:val="000000"/>
                <w:sz w:val="16"/>
                <w:szCs w:val="16"/>
              </w:rPr>
              <w:t xml:space="preserve"> </w:t>
            </w:r>
            <w:r w:rsidRPr="00EF3397">
              <w:rPr>
                <w:rFonts w:ascii="Arial" w:hAnsi="Arial" w:cs="Arial"/>
                <w:color w:val="000000"/>
                <w:sz w:val="16"/>
                <w:szCs w:val="16"/>
              </w:rPr>
              <w:t>д</w:t>
            </w:r>
            <w:r w:rsidRPr="00921B95">
              <w:rPr>
                <w:rFonts w:ascii="Arial" w:hAnsi="Arial" w:cs="Arial"/>
                <w:color w:val="000000"/>
                <w:sz w:val="16"/>
                <w:szCs w:val="16"/>
              </w:rPr>
              <w:t>.</w:t>
            </w:r>
            <w:r w:rsidRPr="00EF3397">
              <w:rPr>
                <w:rFonts w:ascii="Arial" w:hAnsi="Arial" w:cs="Arial"/>
                <w:color w:val="000000"/>
                <w:sz w:val="16"/>
                <w:szCs w:val="16"/>
              </w:rPr>
              <w:t>д</w:t>
            </w:r>
            <w:r w:rsidRPr="00921B95">
              <w:rPr>
                <w:rFonts w:ascii="Arial" w:hAnsi="Arial" w:cs="Arial"/>
                <w:color w:val="000000"/>
                <w:sz w:val="16"/>
                <w:szCs w:val="16"/>
              </w:rPr>
              <w:t xml:space="preserve">., </w:t>
            </w:r>
            <w:r w:rsidRPr="00EF3397">
              <w:rPr>
                <w:rFonts w:ascii="Arial" w:hAnsi="Arial" w:cs="Arial"/>
                <w:color w:val="000000"/>
                <w:sz w:val="16"/>
                <w:szCs w:val="16"/>
              </w:rPr>
              <w:t>Словенія</w:t>
            </w:r>
            <w:r w:rsidRPr="00921B95">
              <w:rPr>
                <w:rFonts w:ascii="Arial" w:hAnsi="Arial" w:cs="Arial"/>
                <w:color w:val="000000"/>
                <w:sz w:val="16"/>
                <w:szCs w:val="16"/>
              </w:rPr>
              <w:t xml:space="preserve">; </w:t>
            </w:r>
            <w:r w:rsidRPr="00921B95">
              <w:rPr>
                <w:rFonts w:ascii="Arial" w:hAnsi="Arial" w:cs="Arial"/>
                <w:color w:val="000000"/>
                <w:sz w:val="16"/>
                <w:szCs w:val="16"/>
              </w:rPr>
              <w:br/>
            </w:r>
            <w:r w:rsidRPr="00EF3397">
              <w:rPr>
                <w:rFonts w:ascii="Arial" w:hAnsi="Arial" w:cs="Arial"/>
                <w:color w:val="000000"/>
                <w:sz w:val="16"/>
                <w:szCs w:val="16"/>
              </w:rPr>
              <w:t>первинне</w:t>
            </w:r>
            <w:r w:rsidRPr="00921B95">
              <w:rPr>
                <w:rFonts w:ascii="Arial" w:hAnsi="Arial" w:cs="Arial"/>
                <w:color w:val="000000"/>
                <w:sz w:val="16"/>
                <w:szCs w:val="16"/>
              </w:rPr>
              <w:t xml:space="preserve"> </w:t>
            </w:r>
            <w:r w:rsidRPr="00EF3397">
              <w:rPr>
                <w:rFonts w:ascii="Arial" w:hAnsi="Arial" w:cs="Arial"/>
                <w:color w:val="000000"/>
                <w:sz w:val="16"/>
                <w:szCs w:val="16"/>
              </w:rPr>
              <w:t>та</w:t>
            </w:r>
            <w:r w:rsidRPr="00921B95">
              <w:rPr>
                <w:rFonts w:ascii="Arial" w:hAnsi="Arial" w:cs="Arial"/>
                <w:color w:val="000000"/>
                <w:sz w:val="16"/>
                <w:szCs w:val="16"/>
              </w:rPr>
              <w:t xml:space="preserve"> </w:t>
            </w:r>
            <w:r w:rsidRPr="00EF3397">
              <w:rPr>
                <w:rFonts w:ascii="Arial" w:hAnsi="Arial" w:cs="Arial"/>
                <w:color w:val="000000"/>
                <w:sz w:val="16"/>
                <w:szCs w:val="16"/>
              </w:rPr>
              <w:t>вторинне</w:t>
            </w:r>
            <w:r w:rsidRPr="00921B95">
              <w:rPr>
                <w:rFonts w:ascii="Arial" w:hAnsi="Arial" w:cs="Arial"/>
                <w:color w:val="000000"/>
                <w:sz w:val="16"/>
                <w:szCs w:val="16"/>
              </w:rPr>
              <w:t xml:space="preserve"> </w:t>
            </w:r>
            <w:r w:rsidRPr="00EF3397">
              <w:rPr>
                <w:rFonts w:ascii="Arial" w:hAnsi="Arial" w:cs="Arial"/>
                <w:color w:val="000000"/>
                <w:sz w:val="16"/>
                <w:szCs w:val="16"/>
              </w:rPr>
              <w:t>пакування</w:t>
            </w:r>
            <w:r w:rsidRPr="00921B95">
              <w:rPr>
                <w:rFonts w:ascii="Arial" w:hAnsi="Arial" w:cs="Arial"/>
                <w:color w:val="000000"/>
                <w:sz w:val="16"/>
                <w:szCs w:val="16"/>
              </w:rPr>
              <w:t xml:space="preserve">, </w:t>
            </w:r>
            <w:r w:rsidRPr="00EF3397">
              <w:rPr>
                <w:rFonts w:ascii="Arial" w:hAnsi="Arial" w:cs="Arial"/>
                <w:color w:val="000000"/>
                <w:sz w:val="16"/>
                <w:szCs w:val="16"/>
              </w:rPr>
              <w:t>дозвіл</w:t>
            </w:r>
            <w:r w:rsidRPr="00921B95">
              <w:rPr>
                <w:rFonts w:ascii="Arial" w:hAnsi="Arial" w:cs="Arial"/>
                <w:color w:val="000000"/>
                <w:sz w:val="16"/>
                <w:szCs w:val="16"/>
              </w:rPr>
              <w:t xml:space="preserve"> </w:t>
            </w:r>
            <w:r w:rsidRPr="00EF3397">
              <w:rPr>
                <w:rFonts w:ascii="Arial" w:hAnsi="Arial" w:cs="Arial"/>
                <w:color w:val="000000"/>
                <w:sz w:val="16"/>
                <w:szCs w:val="16"/>
              </w:rPr>
              <w:t>на</w:t>
            </w:r>
            <w:r w:rsidRPr="00921B95">
              <w:rPr>
                <w:rFonts w:ascii="Arial" w:hAnsi="Arial" w:cs="Arial"/>
                <w:color w:val="000000"/>
                <w:sz w:val="16"/>
                <w:szCs w:val="16"/>
              </w:rPr>
              <w:t xml:space="preserve"> </w:t>
            </w:r>
            <w:r w:rsidRPr="00EF3397">
              <w:rPr>
                <w:rFonts w:ascii="Arial" w:hAnsi="Arial" w:cs="Arial"/>
                <w:color w:val="000000"/>
                <w:sz w:val="16"/>
                <w:szCs w:val="16"/>
              </w:rPr>
              <w:t>випуск</w:t>
            </w:r>
            <w:r w:rsidRPr="00921B95">
              <w:rPr>
                <w:rFonts w:ascii="Arial" w:hAnsi="Arial" w:cs="Arial"/>
                <w:color w:val="000000"/>
                <w:sz w:val="16"/>
                <w:szCs w:val="16"/>
              </w:rPr>
              <w:t xml:space="preserve"> </w:t>
            </w:r>
            <w:r w:rsidRPr="00EF3397">
              <w:rPr>
                <w:rFonts w:ascii="Arial" w:hAnsi="Arial" w:cs="Arial"/>
                <w:color w:val="000000"/>
                <w:sz w:val="16"/>
                <w:szCs w:val="16"/>
              </w:rPr>
              <w:t>серії</w:t>
            </w:r>
            <w:r w:rsidRPr="00921B95">
              <w:rPr>
                <w:rFonts w:ascii="Arial" w:hAnsi="Arial" w:cs="Arial"/>
                <w:color w:val="000000"/>
                <w:sz w:val="16"/>
                <w:szCs w:val="16"/>
              </w:rPr>
              <w:t>:</w:t>
            </w:r>
            <w:r w:rsidRPr="00921B95">
              <w:rPr>
                <w:rFonts w:ascii="Arial" w:hAnsi="Arial" w:cs="Arial"/>
                <w:color w:val="000000"/>
                <w:sz w:val="16"/>
                <w:szCs w:val="16"/>
              </w:rPr>
              <w:br/>
            </w:r>
            <w:r w:rsidRPr="00EF3397">
              <w:rPr>
                <w:rFonts w:ascii="Arial" w:hAnsi="Arial" w:cs="Arial"/>
                <w:color w:val="000000"/>
                <w:sz w:val="16"/>
                <w:szCs w:val="16"/>
              </w:rPr>
              <w:t>Лек</w:t>
            </w:r>
            <w:r w:rsidRPr="00921B95">
              <w:rPr>
                <w:rFonts w:ascii="Arial" w:hAnsi="Arial" w:cs="Arial"/>
                <w:color w:val="000000"/>
                <w:sz w:val="16"/>
                <w:szCs w:val="16"/>
              </w:rPr>
              <w:t xml:space="preserve"> </w:t>
            </w:r>
            <w:r w:rsidRPr="00EF3397">
              <w:rPr>
                <w:rFonts w:ascii="Arial" w:hAnsi="Arial" w:cs="Arial"/>
                <w:color w:val="000000"/>
                <w:sz w:val="16"/>
                <w:szCs w:val="16"/>
              </w:rPr>
              <w:t>Фармацевтична</w:t>
            </w:r>
            <w:r w:rsidRPr="00921B95">
              <w:rPr>
                <w:rFonts w:ascii="Arial" w:hAnsi="Arial" w:cs="Arial"/>
                <w:color w:val="000000"/>
                <w:sz w:val="16"/>
                <w:szCs w:val="16"/>
              </w:rPr>
              <w:t xml:space="preserve"> </w:t>
            </w:r>
            <w:r w:rsidRPr="00EF3397">
              <w:rPr>
                <w:rFonts w:ascii="Arial" w:hAnsi="Arial" w:cs="Arial"/>
                <w:color w:val="000000"/>
                <w:sz w:val="16"/>
                <w:szCs w:val="16"/>
              </w:rPr>
              <w:t>компанія</w:t>
            </w:r>
            <w:r w:rsidRPr="00921B95">
              <w:rPr>
                <w:rFonts w:ascii="Arial" w:hAnsi="Arial" w:cs="Arial"/>
                <w:color w:val="000000"/>
                <w:sz w:val="16"/>
                <w:szCs w:val="16"/>
              </w:rPr>
              <w:t xml:space="preserve"> </w:t>
            </w:r>
            <w:r w:rsidRPr="00EF3397">
              <w:rPr>
                <w:rFonts w:ascii="Arial" w:hAnsi="Arial" w:cs="Arial"/>
                <w:color w:val="000000"/>
                <w:sz w:val="16"/>
                <w:szCs w:val="16"/>
              </w:rPr>
              <w:t>д</w:t>
            </w:r>
            <w:r w:rsidRPr="00921B95">
              <w:rPr>
                <w:rFonts w:ascii="Arial" w:hAnsi="Arial" w:cs="Arial"/>
                <w:color w:val="000000"/>
                <w:sz w:val="16"/>
                <w:szCs w:val="16"/>
              </w:rPr>
              <w:t>.</w:t>
            </w:r>
            <w:r w:rsidRPr="00EF3397">
              <w:rPr>
                <w:rFonts w:ascii="Arial" w:hAnsi="Arial" w:cs="Arial"/>
                <w:color w:val="000000"/>
                <w:sz w:val="16"/>
                <w:szCs w:val="16"/>
              </w:rPr>
              <w:t>д</w:t>
            </w:r>
            <w:r w:rsidRPr="00921B95">
              <w:rPr>
                <w:rFonts w:ascii="Arial" w:hAnsi="Arial" w:cs="Arial"/>
                <w:color w:val="000000"/>
                <w:sz w:val="16"/>
                <w:szCs w:val="16"/>
              </w:rPr>
              <w:t xml:space="preserve">., </w:t>
            </w:r>
            <w:r w:rsidRPr="00EF3397">
              <w:rPr>
                <w:rFonts w:ascii="Arial" w:hAnsi="Arial" w:cs="Arial"/>
                <w:color w:val="000000"/>
                <w:sz w:val="16"/>
                <w:szCs w:val="16"/>
              </w:rPr>
              <w:t>Словенія</w:t>
            </w:r>
            <w:r w:rsidRPr="00921B95">
              <w:rPr>
                <w:rFonts w:ascii="Arial" w:hAnsi="Arial" w:cs="Arial"/>
                <w:color w:val="000000"/>
                <w:sz w:val="16"/>
                <w:szCs w:val="16"/>
              </w:rPr>
              <w:t>;</w:t>
            </w:r>
            <w:r w:rsidRPr="00921B95">
              <w:rPr>
                <w:rFonts w:ascii="Arial" w:hAnsi="Arial" w:cs="Arial"/>
                <w:color w:val="000000"/>
                <w:sz w:val="16"/>
                <w:szCs w:val="16"/>
              </w:rPr>
              <w:br/>
            </w:r>
            <w:r w:rsidRPr="00EF3397">
              <w:rPr>
                <w:rFonts w:ascii="Arial" w:hAnsi="Arial" w:cs="Arial"/>
                <w:color w:val="000000"/>
                <w:sz w:val="16"/>
                <w:szCs w:val="16"/>
              </w:rPr>
              <w:t>виробництво</w:t>
            </w:r>
            <w:r w:rsidRPr="00921B95">
              <w:rPr>
                <w:rFonts w:ascii="Arial" w:hAnsi="Arial" w:cs="Arial"/>
                <w:color w:val="000000"/>
                <w:sz w:val="16"/>
                <w:szCs w:val="16"/>
              </w:rPr>
              <w:t xml:space="preserve"> </w:t>
            </w:r>
            <w:r w:rsidRPr="00EF3397">
              <w:rPr>
                <w:rFonts w:ascii="Arial" w:hAnsi="Arial" w:cs="Arial"/>
                <w:color w:val="000000"/>
                <w:sz w:val="16"/>
                <w:szCs w:val="16"/>
              </w:rPr>
              <w:t>нерозфасованого</w:t>
            </w:r>
            <w:r w:rsidRPr="00921B95">
              <w:rPr>
                <w:rFonts w:ascii="Arial" w:hAnsi="Arial" w:cs="Arial"/>
                <w:color w:val="000000"/>
                <w:sz w:val="16"/>
                <w:szCs w:val="16"/>
              </w:rPr>
              <w:t xml:space="preserve"> </w:t>
            </w:r>
            <w:r w:rsidRPr="00EF3397">
              <w:rPr>
                <w:rFonts w:ascii="Arial" w:hAnsi="Arial" w:cs="Arial"/>
                <w:color w:val="000000"/>
                <w:sz w:val="16"/>
                <w:szCs w:val="16"/>
              </w:rPr>
              <w:t>продукту</w:t>
            </w:r>
            <w:r w:rsidRPr="00921B95">
              <w:rPr>
                <w:rFonts w:ascii="Arial" w:hAnsi="Arial" w:cs="Arial"/>
                <w:color w:val="000000"/>
                <w:sz w:val="16"/>
                <w:szCs w:val="16"/>
              </w:rPr>
              <w:t xml:space="preserve">, </w:t>
            </w:r>
            <w:r w:rsidRPr="00EF3397">
              <w:rPr>
                <w:rFonts w:ascii="Arial" w:hAnsi="Arial" w:cs="Arial"/>
                <w:color w:val="000000"/>
                <w:sz w:val="16"/>
                <w:szCs w:val="16"/>
              </w:rPr>
              <w:t>первинне</w:t>
            </w:r>
            <w:r w:rsidRPr="00921B95">
              <w:rPr>
                <w:rFonts w:ascii="Arial" w:hAnsi="Arial" w:cs="Arial"/>
                <w:color w:val="000000"/>
                <w:sz w:val="16"/>
                <w:szCs w:val="16"/>
              </w:rPr>
              <w:t xml:space="preserve"> </w:t>
            </w:r>
            <w:r w:rsidRPr="00EF3397">
              <w:rPr>
                <w:rFonts w:ascii="Arial" w:hAnsi="Arial" w:cs="Arial"/>
                <w:color w:val="000000"/>
                <w:sz w:val="16"/>
                <w:szCs w:val="16"/>
              </w:rPr>
              <w:t>та</w:t>
            </w:r>
            <w:r w:rsidRPr="00921B95">
              <w:rPr>
                <w:rFonts w:ascii="Arial" w:hAnsi="Arial" w:cs="Arial"/>
                <w:color w:val="000000"/>
                <w:sz w:val="16"/>
                <w:szCs w:val="16"/>
              </w:rPr>
              <w:t xml:space="preserve"> </w:t>
            </w:r>
            <w:r w:rsidRPr="00EF3397">
              <w:rPr>
                <w:rFonts w:ascii="Arial" w:hAnsi="Arial" w:cs="Arial"/>
                <w:color w:val="000000"/>
                <w:sz w:val="16"/>
                <w:szCs w:val="16"/>
              </w:rPr>
              <w:t>вторинне</w:t>
            </w:r>
            <w:r w:rsidRPr="00921B95">
              <w:rPr>
                <w:rFonts w:ascii="Arial" w:hAnsi="Arial" w:cs="Arial"/>
                <w:color w:val="000000"/>
                <w:sz w:val="16"/>
                <w:szCs w:val="16"/>
              </w:rPr>
              <w:t xml:space="preserve"> </w:t>
            </w:r>
            <w:r w:rsidRPr="00EF3397">
              <w:rPr>
                <w:rFonts w:ascii="Arial" w:hAnsi="Arial" w:cs="Arial"/>
                <w:color w:val="000000"/>
                <w:sz w:val="16"/>
                <w:szCs w:val="16"/>
              </w:rPr>
              <w:t>пакування</w:t>
            </w:r>
            <w:r w:rsidRPr="00921B95">
              <w:rPr>
                <w:rFonts w:ascii="Arial" w:hAnsi="Arial" w:cs="Arial"/>
                <w:color w:val="000000"/>
                <w:sz w:val="16"/>
                <w:szCs w:val="16"/>
              </w:rPr>
              <w:t xml:space="preserve">, </w:t>
            </w:r>
            <w:r w:rsidRPr="00EF3397">
              <w:rPr>
                <w:rFonts w:ascii="Arial" w:hAnsi="Arial" w:cs="Arial"/>
                <w:color w:val="000000"/>
                <w:sz w:val="16"/>
                <w:szCs w:val="16"/>
              </w:rPr>
              <w:t>тестування</w:t>
            </w:r>
            <w:r w:rsidRPr="00921B95">
              <w:rPr>
                <w:rFonts w:ascii="Arial" w:hAnsi="Arial" w:cs="Arial"/>
                <w:color w:val="000000"/>
                <w:sz w:val="16"/>
                <w:szCs w:val="16"/>
              </w:rPr>
              <w:t>:</w:t>
            </w:r>
            <w:r w:rsidRPr="00921B95">
              <w:rPr>
                <w:rFonts w:ascii="Arial" w:hAnsi="Arial" w:cs="Arial"/>
                <w:color w:val="000000"/>
                <w:sz w:val="16"/>
                <w:szCs w:val="16"/>
              </w:rPr>
              <w:br/>
            </w:r>
            <w:r w:rsidRPr="00EF3397">
              <w:rPr>
                <w:rFonts w:ascii="Arial" w:hAnsi="Arial" w:cs="Arial"/>
                <w:color w:val="000000"/>
                <w:sz w:val="16"/>
                <w:szCs w:val="16"/>
              </w:rPr>
              <w:t>Генвеон</w:t>
            </w:r>
            <w:r w:rsidRPr="00921B95">
              <w:rPr>
                <w:rFonts w:ascii="Arial" w:hAnsi="Arial" w:cs="Arial"/>
                <w:color w:val="000000"/>
                <w:sz w:val="16"/>
                <w:szCs w:val="16"/>
              </w:rPr>
              <w:t xml:space="preserve"> </w:t>
            </w:r>
            <w:r w:rsidRPr="00EF3397">
              <w:rPr>
                <w:rFonts w:ascii="Arial" w:hAnsi="Arial" w:cs="Arial"/>
                <w:color w:val="000000"/>
                <w:sz w:val="16"/>
                <w:szCs w:val="16"/>
              </w:rPr>
              <w:t>Ілак</w:t>
            </w:r>
            <w:r w:rsidRPr="00921B95">
              <w:rPr>
                <w:rFonts w:ascii="Arial" w:hAnsi="Arial" w:cs="Arial"/>
                <w:color w:val="000000"/>
                <w:sz w:val="16"/>
                <w:szCs w:val="16"/>
              </w:rPr>
              <w:t xml:space="preserve"> </w:t>
            </w:r>
            <w:r w:rsidRPr="00EF3397">
              <w:rPr>
                <w:rFonts w:ascii="Arial" w:hAnsi="Arial" w:cs="Arial"/>
                <w:color w:val="000000"/>
                <w:sz w:val="16"/>
                <w:szCs w:val="16"/>
              </w:rPr>
              <w:t>Санай</w:t>
            </w:r>
            <w:r w:rsidRPr="00921B95">
              <w:rPr>
                <w:rFonts w:ascii="Arial" w:hAnsi="Arial" w:cs="Arial"/>
                <w:color w:val="000000"/>
                <w:sz w:val="16"/>
                <w:szCs w:val="16"/>
              </w:rPr>
              <w:t xml:space="preserve"> </w:t>
            </w:r>
            <w:r w:rsidRPr="00EF3397">
              <w:rPr>
                <w:rFonts w:ascii="Arial" w:hAnsi="Arial" w:cs="Arial"/>
                <w:color w:val="000000"/>
                <w:sz w:val="16"/>
                <w:szCs w:val="16"/>
              </w:rPr>
              <w:t>ве</w:t>
            </w:r>
            <w:r w:rsidRPr="00921B95">
              <w:rPr>
                <w:rFonts w:ascii="Arial" w:hAnsi="Arial" w:cs="Arial"/>
                <w:color w:val="000000"/>
                <w:sz w:val="16"/>
                <w:szCs w:val="16"/>
              </w:rPr>
              <w:t xml:space="preserve"> </w:t>
            </w:r>
            <w:r w:rsidRPr="00EF3397">
              <w:rPr>
                <w:rFonts w:ascii="Arial" w:hAnsi="Arial" w:cs="Arial"/>
                <w:color w:val="000000"/>
                <w:sz w:val="16"/>
                <w:szCs w:val="16"/>
              </w:rPr>
              <w:t>Тікарет</w:t>
            </w:r>
            <w:r w:rsidRPr="00921B95">
              <w:rPr>
                <w:rFonts w:ascii="Arial" w:hAnsi="Arial" w:cs="Arial"/>
                <w:color w:val="000000"/>
                <w:sz w:val="16"/>
                <w:szCs w:val="16"/>
              </w:rPr>
              <w:t xml:space="preserve"> </w:t>
            </w:r>
            <w:r w:rsidRPr="00EF3397">
              <w:rPr>
                <w:rFonts w:ascii="Arial" w:hAnsi="Arial" w:cs="Arial"/>
                <w:color w:val="000000"/>
                <w:sz w:val="16"/>
                <w:szCs w:val="16"/>
              </w:rPr>
              <w:t>А</w:t>
            </w:r>
            <w:r w:rsidRPr="00921B95">
              <w:rPr>
                <w:rFonts w:ascii="Arial" w:hAnsi="Arial" w:cs="Arial"/>
                <w:color w:val="000000"/>
                <w:sz w:val="16"/>
                <w:szCs w:val="16"/>
              </w:rPr>
              <w:t>.</w:t>
            </w:r>
            <w:r w:rsidRPr="00EF3397">
              <w:rPr>
                <w:rFonts w:ascii="Arial" w:hAnsi="Arial" w:cs="Arial"/>
                <w:color w:val="000000"/>
                <w:sz w:val="16"/>
                <w:szCs w:val="16"/>
              </w:rPr>
              <w:t>С</w:t>
            </w:r>
            <w:r w:rsidRPr="00921B95">
              <w:rPr>
                <w:rFonts w:ascii="Arial" w:hAnsi="Arial" w:cs="Arial"/>
                <w:color w:val="000000"/>
                <w:sz w:val="16"/>
                <w:szCs w:val="16"/>
              </w:rPr>
              <w:t xml:space="preserve">., </w:t>
            </w:r>
            <w:r w:rsidRPr="00EF3397">
              <w:rPr>
                <w:rFonts w:ascii="Arial" w:hAnsi="Arial" w:cs="Arial"/>
                <w:color w:val="000000"/>
                <w:sz w:val="16"/>
                <w:szCs w:val="16"/>
              </w:rPr>
              <w:t>Туреччина</w:t>
            </w:r>
            <w:r w:rsidRPr="00921B95">
              <w:rPr>
                <w:rFonts w:ascii="Arial" w:hAnsi="Arial" w:cs="Arial"/>
                <w:color w:val="000000"/>
                <w:sz w:val="16"/>
                <w:szCs w:val="16"/>
              </w:rPr>
              <w:t xml:space="preserve">; </w:t>
            </w:r>
            <w:r w:rsidRPr="00921B95">
              <w:rPr>
                <w:rFonts w:ascii="Arial" w:hAnsi="Arial" w:cs="Arial"/>
                <w:color w:val="000000"/>
                <w:sz w:val="16"/>
                <w:szCs w:val="16"/>
              </w:rPr>
              <w:br/>
            </w:r>
            <w:r w:rsidRPr="00EF3397">
              <w:rPr>
                <w:rFonts w:ascii="Arial" w:hAnsi="Arial" w:cs="Arial"/>
                <w:color w:val="000000"/>
                <w:sz w:val="16"/>
                <w:szCs w:val="16"/>
              </w:rPr>
              <w:t>тестування</w:t>
            </w:r>
            <w:r w:rsidRPr="00921B95">
              <w:rPr>
                <w:rFonts w:ascii="Arial" w:hAnsi="Arial" w:cs="Arial"/>
                <w:color w:val="000000"/>
                <w:sz w:val="16"/>
                <w:szCs w:val="16"/>
              </w:rPr>
              <w:t>:</w:t>
            </w:r>
            <w:r w:rsidRPr="00921B95">
              <w:rPr>
                <w:rFonts w:ascii="Arial" w:hAnsi="Arial" w:cs="Arial"/>
                <w:color w:val="000000"/>
                <w:sz w:val="16"/>
                <w:szCs w:val="16"/>
              </w:rPr>
              <w:br/>
            </w:r>
            <w:r w:rsidRPr="00EF3397">
              <w:rPr>
                <w:rFonts w:ascii="Arial" w:hAnsi="Arial" w:cs="Arial"/>
                <w:color w:val="000000"/>
                <w:sz w:val="16"/>
                <w:szCs w:val="16"/>
              </w:rPr>
              <w:t>С</w:t>
            </w:r>
            <w:r w:rsidRPr="00921B95">
              <w:rPr>
                <w:rFonts w:ascii="Arial" w:hAnsi="Arial" w:cs="Arial"/>
                <w:color w:val="000000"/>
                <w:sz w:val="16"/>
                <w:szCs w:val="16"/>
              </w:rPr>
              <w:t>.</w:t>
            </w:r>
            <w:r w:rsidRPr="00EF3397">
              <w:rPr>
                <w:rFonts w:ascii="Arial" w:hAnsi="Arial" w:cs="Arial"/>
                <w:color w:val="000000"/>
                <w:sz w:val="16"/>
                <w:szCs w:val="16"/>
              </w:rPr>
              <w:t>К</w:t>
            </w:r>
            <w:r w:rsidRPr="00921B95">
              <w:rPr>
                <w:rFonts w:ascii="Arial" w:hAnsi="Arial" w:cs="Arial"/>
                <w:color w:val="000000"/>
                <w:sz w:val="16"/>
                <w:szCs w:val="16"/>
              </w:rPr>
              <w:t xml:space="preserve">. </w:t>
            </w:r>
            <w:r w:rsidRPr="00EF3397">
              <w:rPr>
                <w:rFonts w:ascii="Arial" w:hAnsi="Arial" w:cs="Arial"/>
                <w:color w:val="000000"/>
                <w:sz w:val="16"/>
                <w:szCs w:val="16"/>
              </w:rPr>
              <w:t>Сандоз</w:t>
            </w:r>
            <w:r w:rsidRPr="00921B95">
              <w:rPr>
                <w:rFonts w:ascii="Arial" w:hAnsi="Arial" w:cs="Arial"/>
                <w:color w:val="000000"/>
                <w:sz w:val="16"/>
                <w:szCs w:val="16"/>
              </w:rPr>
              <w:t xml:space="preserve"> </w:t>
            </w:r>
            <w:r w:rsidRPr="00EF3397">
              <w:rPr>
                <w:rFonts w:ascii="Arial" w:hAnsi="Arial" w:cs="Arial"/>
                <w:color w:val="000000"/>
                <w:sz w:val="16"/>
                <w:szCs w:val="16"/>
              </w:rPr>
              <w:t>С</w:t>
            </w:r>
            <w:r w:rsidRPr="00921B95">
              <w:rPr>
                <w:rFonts w:ascii="Arial" w:hAnsi="Arial" w:cs="Arial"/>
                <w:color w:val="000000"/>
                <w:sz w:val="16"/>
                <w:szCs w:val="16"/>
              </w:rPr>
              <w:t>.</w:t>
            </w:r>
            <w:r w:rsidRPr="00EF3397">
              <w:rPr>
                <w:rFonts w:ascii="Arial" w:hAnsi="Arial" w:cs="Arial"/>
                <w:color w:val="000000"/>
                <w:sz w:val="16"/>
                <w:szCs w:val="16"/>
              </w:rPr>
              <w:t>Р</w:t>
            </w:r>
            <w:r w:rsidRPr="00921B95">
              <w:rPr>
                <w:rFonts w:ascii="Arial" w:hAnsi="Arial" w:cs="Arial"/>
                <w:color w:val="000000"/>
                <w:sz w:val="16"/>
                <w:szCs w:val="16"/>
              </w:rPr>
              <w:t>.</w:t>
            </w:r>
            <w:r w:rsidRPr="00EF3397">
              <w:rPr>
                <w:rFonts w:ascii="Arial" w:hAnsi="Arial" w:cs="Arial"/>
                <w:color w:val="000000"/>
                <w:sz w:val="16"/>
                <w:szCs w:val="16"/>
              </w:rPr>
              <w:t>Л</w:t>
            </w:r>
            <w:r w:rsidRPr="00921B95">
              <w:rPr>
                <w:rFonts w:ascii="Arial" w:hAnsi="Arial" w:cs="Arial"/>
                <w:color w:val="000000"/>
                <w:sz w:val="16"/>
                <w:szCs w:val="16"/>
              </w:rPr>
              <w:t xml:space="preserve">., </w:t>
            </w:r>
            <w:r w:rsidRPr="00EF3397">
              <w:rPr>
                <w:rFonts w:ascii="Arial" w:hAnsi="Arial" w:cs="Arial"/>
                <w:color w:val="000000"/>
                <w:sz w:val="16"/>
                <w:szCs w:val="16"/>
              </w:rPr>
              <w:t>Румунія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A75EC" w:rsidRPr="00921B95" w:rsidRDefault="001A75EC" w:rsidP="00792738">
            <w:pPr>
              <w:pStyle w:val="Normal"/>
              <w:tabs>
                <w:tab w:val="left" w:pos="12600"/>
              </w:tabs>
              <w:jc w:val="center"/>
              <w:rPr>
                <w:rFonts w:ascii="Arial" w:hAnsi="Arial" w:cs="Arial"/>
                <w:color w:val="000000"/>
                <w:sz w:val="16"/>
                <w:szCs w:val="16"/>
              </w:rPr>
            </w:pPr>
            <w:r w:rsidRPr="00921B95">
              <w:rPr>
                <w:rFonts w:ascii="Arial" w:hAnsi="Arial" w:cs="Arial"/>
                <w:color w:val="000000"/>
                <w:sz w:val="16"/>
                <w:szCs w:val="16"/>
              </w:rPr>
              <w:t>Туреччина/</w:t>
            </w:r>
          </w:p>
          <w:p w:rsidR="001A75EC" w:rsidRPr="00921B95" w:rsidRDefault="001A75EC" w:rsidP="00792738">
            <w:pPr>
              <w:pStyle w:val="Normal"/>
              <w:tabs>
                <w:tab w:val="left" w:pos="12600"/>
              </w:tabs>
              <w:jc w:val="center"/>
              <w:rPr>
                <w:rFonts w:ascii="Arial" w:hAnsi="Arial" w:cs="Arial"/>
                <w:color w:val="000000"/>
                <w:sz w:val="16"/>
                <w:szCs w:val="16"/>
              </w:rPr>
            </w:pPr>
            <w:r w:rsidRPr="00921B95">
              <w:rPr>
                <w:rFonts w:ascii="Arial" w:hAnsi="Arial" w:cs="Arial"/>
                <w:color w:val="000000"/>
                <w:sz w:val="16"/>
                <w:szCs w:val="16"/>
              </w:rPr>
              <w:t>Німеччина/</w:t>
            </w:r>
          </w:p>
          <w:p w:rsidR="001A75EC" w:rsidRPr="00921B95" w:rsidRDefault="001A75EC" w:rsidP="00792738">
            <w:pPr>
              <w:pStyle w:val="Normal"/>
              <w:tabs>
                <w:tab w:val="left" w:pos="12600"/>
              </w:tabs>
              <w:jc w:val="center"/>
              <w:rPr>
                <w:rFonts w:ascii="Arial" w:hAnsi="Arial" w:cs="Arial"/>
                <w:color w:val="000000"/>
                <w:sz w:val="16"/>
                <w:szCs w:val="16"/>
              </w:rPr>
            </w:pPr>
            <w:r w:rsidRPr="00921B95">
              <w:rPr>
                <w:rFonts w:ascii="Arial" w:hAnsi="Arial" w:cs="Arial"/>
                <w:color w:val="000000"/>
                <w:sz w:val="16"/>
                <w:szCs w:val="16"/>
              </w:rPr>
              <w:t>Словенія/</w:t>
            </w:r>
          </w:p>
          <w:p w:rsidR="001A75EC" w:rsidRPr="00921B95" w:rsidRDefault="001A75EC" w:rsidP="00792738">
            <w:pPr>
              <w:pStyle w:val="Normal"/>
              <w:tabs>
                <w:tab w:val="left" w:pos="12600"/>
              </w:tabs>
              <w:jc w:val="center"/>
              <w:rPr>
                <w:rFonts w:ascii="Arial" w:hAnsi="Arial" w:cs="Arial"/>
                <w:color w:val="000000"/>
                <w:sz w:val="16"/>
                <w:szCs w:val="16"/>
              </w:rPr>
            </w:pPr>
            <w:r w:rsidRPr="00921B95">
              <w:rPr>
                <w:rFonts w:ascii="Arial" w:hAnsi="Arial" w:cs="Arial"/>
                <w:color w:val="000000"/>
                <w:sz w:val="16"/>
                <w:szCs w:val="16"/>
              </w:rPr>
              <w:t>Румунія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A75EC" w:rsidRPr="00921B95" w:rsidRDefault="001A75EC" w:rsidP="00792738">
            <w:pPr>
              <w:pStyle w:val="Normal"/>
              <w:tabs>
                <w:tab w:val="left" w:pos="12600"/>
              </w:tabs>
              <w:jc w:val="center"/>
              <w:rPr>
                <w:rFonts w:ascii="Arial" w:hAnsi="Arial" w:cs="Arial"/>
                <w:color w:val="000000"/>
                <w:sz w:val="16"/>
                <w:szCs w:val="16"/>
              </w:rPr>
            </w:pPr>
            <w:r w:rsidRPr="00921B95">
              <w:rPr>
                <w:rFonts w:ascii="Arial" w:hAnsi="Arial" w:cs="Arial"/>
                <w:color w:val="000000"/>
                <w:sz w:val="16"/>
                <w:szCs w:val="16"/>
              </w:rPr>
              <w:t>внесення змін до реєстраційних матеріалів: А.5.а-type ІАIN: Зміна найменування та /або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Зміна назви виробника Сандоз Ілак Санай ве Тікарет А.С., Туреччина/Sandoz Ilac Sanayi Ve Ticaret AS, Turkey на Генвеон Ілак Санай ве Тікарет А.С., Туреччина/Genveon Ilac Sanayi Ve Ticaret AS, Turkey та уточнення адреси згідно з записами у муніципальному реєстрі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75EC" w:rsidRPr="00921B95" w:rsidRDefault="001A75EC" w:rsidP="000074E1">
            <w:pPr>
              <w:pStyle w:val="Normal"/>
              <w:tabs>
                <w:tab w:val="left" w:pos="12600"/>
              </w:tabs>
              <w:jc w:val="center"/>
              <w:rPr>
                <w:rFonts w:ascii="Arial" w:hAnsi="Arial" w:cs="Arial"/>
                <w:b/>
                <w:i/>
                <w:color w:val="000000"/>
                <w:sz w:val="16"/>
                <w:szCs w:val="16"/>
              </w:rPr>
            </w:pPr>
            <w:r w:rsidRPr="00921B9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75EC" w:rsidRPr="00921B95" w:rsidRDefault="001A75EC" w:rsidP="00792738">
            <w:pPr>
              <w:pStyle w:val="Normal"/>
              <w:tabs>
                <w:tab w:val="left" w:pos="12600"/>
              </w:tabs>
              <w:jc w:val="center"/>
              <w:rPr>
                <w:rFonts w:ascii="Arial" w:hAnsi="Arial" w:cs="Arial"/>
                <w:sz w:val="16"/>
                <w:szCs w:val="16"/>
              </w:rPr>
            </w:pPr>
            <w:r w:rsidRPr="00921B95">
              <w:rPr>
                <w:rFonts w:ascii="Arial" w:hAnsi="Arial" w:cs="Arial"/>
                <w:sz w:val="16"/>
                <w:szCs w:val="16"/>
              </w:rPr>
              <w:t>UA/18672/01/01</w:t>
            </w:r>
          </w:p>
        </w:tc>
      </w:tr>
      <w:tr w:rsidR="001A75EC" w:rsidRPr="006F5FC0" w:rsidTr="000074E1">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A75EC" w:rsidRPr="006F5FC0" w:rsidRDefault="001A75EC" w:rsidP="000074E1">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A75EC" w:rsidRPr="00921B95" w:rsidRDefault="001A75EC" w:rsidP="00792738">
            <w:pPr>
              <w:pStyle w:val="Normal"/>
              <w:tabs>
                <w:tab w:val="left" w:pos="12600"/>
              </w:tabs>
              <w:rPr>
                <w:rFonts w:ascii="Arial" w:hAnsi="Arial" w:cs="Arial"/>
                <w:b/>
                <w:i/>
                <w:color w:val="000000"/>
                <w:sz w:val="16"/>
                <w:szCs w:val="16"/>
              </w:rPr>
            </w:pPr>
            <w:r w:rsidRPr="00921B95">
              <w:rPr>
                <w:rFonts w:ascii="Arial" w:hAnsi="Arial" w:cs="Arial"/>
                <w:b/>
                <w:sz w:val="16"/>
                <w:szCs w:val="16"/>
              </w:rPr>
              <w:t>ЛОЗАРТАН САНДОЗ® LOSARTAN SANDOZ®</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A75EC" w:rsidRPr="00921B95" w:rsidRDefault="001A75EC" w:rsidP="00792738">
            <w:pPr>
              <w:pStyle w:val="Normal"/>
              <w:tabs>
                <w:tab w:val="left" w:pos="12600"/>
              </w:tabs>
              <w:rPr>
                <w:rFonts w:ascii="Arial" w:hAnsi="Arial" w:cs="Arial"/>
                <w:color w:val="000000"/>
                <w:sz w:val="16"/>
                <w:szCs w:val="16"/>
                <w:lang w:val="ru-RU"/>
              </w:rPr>
            </w:pPr>
            <w:r w:rsidRPr="00921B95">
              <w:rPr>
                <w:rFonts w:ascii="Arial" w:hAnsi="Arial" w:cs="Arial"/>
                <w:color w:val="000000"/>
                <w:sz w:val="16"/>
                <w:szCs w:val="16"/>
                <w:lang w:val="ru-RU"/>
              </w:rPr>
              <w:t>таблетки, вкриті плівковою оболонкою, по 100 мг, по 14 таблеток, вкритих плівковою оболонкою у блістері, по 2 або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75EC" w:rsidRPr="00921B95" w:rsidRDefault="001A75EC" w:rsidP="00792738">
            <w:pPr>
              <w:pStyle w:val="Normal"/>
              <w:tabs>
                <w:tab w:val="left" w:pos="12600"/>
              </w:tabs>
              <w:jc w:val="center"/>
              <w:rPr>
                <w:rFonts w:ascii="Arial" w:hAnsi="Arial" w:cs="Arial"/>
                <w:color w:val="000000"/>
                <w:sz w:val="16"/>
                <w:szCs w:val="16"/>
                <w:lang w:val="ru-RU"/>
              </w:rPr>
            </w:pPr>
            <w:r w:rsidRPr="00921B95">
              <w:rPr>
                <w:rFonts w:ascii="Arial" w:hAnsi="Arial" w:cs="Arial"/>
                <w:color w:val="000000"/>
                <w:sz w:val="16"/>
                <w:szCs w:val="16"/>
                <w:lang w:val="ru-RU"/>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A75EC" w:rsidRPr="00921B95" w:rsidRDefault="001A75EC" w:rsidP="00792738">
            <w:pPr>
              <w:pStyle w:val="Normal"/>
              <w:tabs>
                <w:tab w:val="left" w:pos="12600"/>
              </w:tabs>
              <w:jc w:val="center"/>
              <w:rPr>
                <w:rFonts w:ascii="Arial" w:hAnsi="Arial" w:cs="Arial"/>
                <w:color w:val="000000"/>
                <w:sz w:val="16"/>
                <w:szCs w:val="16"/>
              </w:rPr>
            </w:pPr>
            <w:r w:rsidRPr="00921B95">
              <w:rPr>
                <w:rFonts w:ascii="Arial" w:hAnsi="Arial" w:cs="Arial"/>
                <w:color w:val="000000"/>
                <w:sz w:val="16"/>
                <w:szCs w:val="16"/>
              </w:rPr>
              <w:t>Словенія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A75EC" w:rsidRPr="00921B95" w:rsidRDefault="001A75EC" w:rsidP="00792738">
            <w:pPr>
              <w:pStyle w:val="Normal"/>
              <w:tabs>
                <w:tab w:val="left" w:pos="12600"/>
              </w:tabs>
              <w:jc w:val="center"/>
              <w:rPr>
                <w:rFonts w:ascii="Arial" w:hAnsi="Arial" w:cs="Arial"/>
                <w:color w:val="000000"/>
                <w:sz w:val="16"/>
                <w:szCs w:val="16"/>
              </w:rPr>
            </w:pPr>
            <w:r w:rsidRPr="00EF3397">
              <w:rPr>
                <w:rFonts w:ascii="Arial" w:hAnsi="Arial" w:cs="Arial"/>
                <w:color w:val="000000"/>
                <w:sz w:val="16"/>
                <w:szCs w:val="16"/>
              </w:rPr>
              <w:t>виробництво</w:t>
            </w:r>
            <w:r w:rsidRPr="00921B95">
              <w:rPr>
                <w:rFonts w:ascii="Arial" w:hAnsi="Arial" w:cs="Arial"/>
                <w:color w:val="000000"/>
                <w:sz w:val="16"/>
                <w:szCs w:val="16"/>
              </w:rPr>
              <w:t xml:space="preserve"> </w:t>
            </w:r>
            <w:r w:rsidRPr="00EF3397">
              <w:rPr>
                <w:rFonts w:ascii="Arial" w:hAnsi="Arial" w:cs="Arial"/>
                <w:color w:val="000000"/>
                <w:sz w:val="16"/>
                <w:szCs w:val="16"/>
              </w:rPr>
              <w:t>нерозфасованого</w:t>
            </w:r>
            <w:r w:rsidRPr="00921B95">
              <w:rPr>
                <w:rFonts w:ascii="Arial" w:hAnsi="Arial" w:cs="Arial"/>
                <w:color w:val="000000"/>
                <w:sz w:val="16"/>
                <w:szCs w:val="16"/>
              </w:rPr>
              <w:t xml:space="preserve"> </w:t>
            </w:r>
            <w:r w:rsidRPr="00EF3397">
              <w:rPr>
                <w:rFonts w:ascii="Arial" w:hAnsi="Arial" w:cs="Arial"/>
                <w:color w:val="000000"/>
                <w:sz w:val="16"/>
                <w:szCs w:val="16"/>
              </w:rPr>
              <w:t>продукту</w:t>
            </w:r>
            <w:r w:rsidRPr="00921B95">
              <w:rPr>
                <w:rFonts w:ascii="Arial" w:hAnsi="Arial" w:cs="Arial"/>
                <w:color w:val="000000"/>
                <w:sz w:val="16"/>
                <w:szCs w:val="16"/>
              </w:rPr>
              <w:t>:</w:t>
            </w:r>
            <w:r w:rsidRPr="00921B95">
              <w:rPr>
                <w:rFonts w:ascii="Arial" w:hAnsi="Arial" w:cs="Arial"/>
                <w:color w:val="000000"/>
                <w:sz w:val="16"/>
                <w:szCs w:val="16"/>
              </w:rPr>
              <w:br/>
            </w:r>
            <w:r w:rsidRPr="00EF3397">
              <w:rPr>
                <w:rFonts w:ascii="Arial" w:hAnsi="Arial" w:cs="Arial"/>
                <w:color w:val="000000"/>
                <w:sz w:val="16"/>
                <w:szCs w:val="16"/>
              </w:rPr>
              <w:t>Сандоз</w:t>
            </w:r>
            <w:r w:rsidRPr="00921B95">
              <w:rPr>
                <w:rFonts w:ascii="Arial" w:hAnsi="Arial" w:cs="Arial"/>
                <w:color w:val="000000"/>
                <w:sz w:val="16"/>
                <w:szCs w:val="16"/>
              </w:rPr>
              <w:t xml:space="preserve"> </w:t>
            </w:r>
            <w:r w:rsidRPr="00EF3397">
              <w:rPr>
                <w:rFonts w:ascii="Arial" w:hAnsi="Arial" w:cs="Arial"/>
                <w:color w:val="000000"/>
                <w:sz w:val="16"/>
                <w:szCs w:val="16"/>
              </w:rPr>
              <w:t>Груп</w:t>
            </w:r>
            <w:r w:rsidRPr="00921B95">
              <w:rPr>
                <w:rFonts w:ascii="Arial" w:hAnsi="Arial" w:cs="Arial"/>
                <w:color w:val="000000"/>
                <w:sz w:val="16"/>
                <w:szCs w:val="16"/>
              </w:rPr>
              <w:t xml:space="preserve"> </w:t>
            </w:r>
            <w:r w:rsidRPr="00EF3397">
              <w:rPr>
                <w:rFonts w:ascii="Arial" w:hAnsi="Arial" w:cs="Arial"/>
                <w:color w:val="000000"/>
                <w:sz w:val="16"/>
                <w:szCs w:val="16"/>
              </w:rPr>
              <w:t>Саглик</w:t>
            </w:r>
            <w:r w:rsidRPr="00921B95">
              <w:rPr>
                <w:rFonts w:ascii="Arial" w:hAnsi="Arial" w:cs="Arial"/>
                <w:color w:val="000000"/>
                <w:sz w:val="16"/>
                <w:szCs w:val="16"/>
              </w:rPr>
              <w:t xml:space="preserve"> </w:t>
            </w:r>
            <w:r w:rsidRPr="00EF3397">
              <w:rPr>
                <w:rFonts w:ascii="Arial" w:hAnsi="Arial" w:cs="Arial"/>
                <w:color w:val="000000"/>
                <w:sz w:val="16"/>
                <w:szCs w:val="16"/>
              </w:rPr>
              <w:t>Урунлері</w:t>
            </w:r>
            <w:r w:rsidRPr="00921B95">
              <w:rPr>
                <w:rFonts w:ascii="Arial" w:hAnsi="Arial" w:cs="Arial"/>
                <w:color w:val="000000"/>
                <w:sz w:val="16"/>
                <w:szCs w:val="16"/>
              </w:rPr>
              <w:t xml:space="preserve"> </w:t>
            </w:r>
            <w:r w:rsidRPr="00EF3397">
              <w:rPr>
                <w:rFonts w:ascii="Arial" w:hAnsi="Arial" w:cs="Arial"/>
                <w:color w:val="000000"/>
                <w:sz w:val="16"/>
                <w:szCs w:val="16"/>
              </w:rPr>
              <w:t>Ілакларі</w:t>
            </w:r>
            <w:r w:rsidRPr="00921B95">
              <w:rPr>
                <w:rFonts w:ascii="Arial" w:hAnsi="Arial" w:cs="Arial"/>
                <w:color w:val="000000"/>
                <w:sz w:val="16"/>
                <w:szCs w:val="16"/>
              </w:rPr>
              <w:t xml:space="preserve"> </w:t>
            </w:r>
            <w:r w:rsidRPr="00EF3397">
              <w:rPr>
                <w:rFonts w:ascii="Arial" w:hAnsi="Arial" w:cs="Arial"/>
                <w:color w:val="000000"/>
                <w:sz w:val="16"/>
                <w:szCs w:val="16"/>
              </w:rPr>
              <w:t>Сан</w:t>
            </w:r>
            <w:r w:rsidRPr="00921B95">
              <w:rPr>
                <w:rFonts w:ascii="Arial" w:hAnsi="Arial" w:cs="Arial"/>
                <w:color w:val="000000"/>
                <w:sz w:val="16"/>
                <w:szCs w:val="16"/>
              </w:rPr>
              <w:t xml:space="preserve">. </w:t>
            </w:r>
            <w:r w:rsidRPr="00EF3397">
              <w:rPr>
                <w:rFonts w:ascii="Arial" w:hAnsi="Arial" w:cs="Arial"/>
                <w:color w:val="000000"/>
                <w:sz w:val="16"/>
                <w:szCs w:val="16"/>
              </w:rPr>
              <w:t>ве</w:t>
            </w:r>
            <w:r w:rsidRPr="00921B95">
              <w:rPr>
                <w:rFonts w:ascii="Arial" w:hAnsi="Arial" w:cs="Arial"/>
                <w:color w:val="000000"/>
                <w:sz w:val="16"/>
                <w:szCs w:val="16"/>
              </w:rPr>
              <w:t xml:space="preserve"> </w:t>
            </w:r>
            <w:r w:rsidRPr="00EF3397">
              <w:rPr>
                <w:rFonts w:ascii="Arial" w:hAnsi="Arial" w:cs="Arial"/>
                <w:color w:val="000000"/>
                <w:sz w:val="16"/>
                <w:szCs w:val="16"/>
              </w:rPr>
              <w:t>Тік</w:t>
            </w:r>
            <w:r w:rsidRPr="00921B95">
              <w:rPr>
                <w:rFonts w:ascii="Arial" w:hAnsi="Arial" w:cs="Arial"/>
                <w:color w:val="000000"/>
                <w:sz w:val="16"/>
                <w:szCs w:val="16"/>
              </w:rPr>
              <w:t xml:space="preserve">. </w:t>
            </w:r>
            <w:r w:rsidRPr="00EF3397">
              <w:rPr>
                <w:rFonts w:ascii="Arial" w:hAnsi="Arial" w:cs="Arial"/>
                <w:color w:val="000000"/>
                <w:sz w:val="16"/>
                <w:szCs w:val="16"/>
              </w:rPr>
              <w:t>А</w:t>
            </w:r>
            <w:r w:rsidRPr="00921B95">
              <w:rPr>
                <w:rFonts w:ascii="Arial" w:hAnsi="Arial" w:cs="Arial"/>
                <w:color w:val="000000"/>
                <w:sz w:val="16"/>
                <w:szCs w:val="16"/>
              </w:rPr>
              <w:t>.</w:t>
            </w:r>
            <w:r w:rsidRPr="00EF3397">
              <w:rPr>
                <w:rFonts w:ascii="Arial" w:hAnsi="Arial" w:cs="Arial"/>
                <w:color w:val="000000"/>
                <w:sz w:val="16"/>
                <w:szCs w:val="16"/>
              </w:rPr>
              <w:t>С</w:t>
            </w:r>
            <w:r w:rsidRPr="00921B95">
              <w:rPr>
                <w:rFonts w:ascii="Arial" w:hAnsi="Arial" w:cs="Arial"/>
                <w:color w:val="000000"/>
                <w:sz w:val="16"/>
                <w:szCs w:val="16"/>
              </w:rPr>
              <w:t xml:space="preserve">., </w:t>
            </w:r>
            <w:r w:rsidRPr="00EF3397">
              <w:rPr>
                <w:rFonts w:ascii="Arial" w:hAnsi="Arial" w:cs="Arial"/>
                <w:color w:val="000000"/>
                <w:sz w:val="16"/>
                <w:szCs w:val="16"/>
              </w:rPr>
              <w:t>Туреччина</w:t>
            </w:r>
            <w:r w:rsidRPr="00921B95">
              <w:rPr>
                <w:rFonts w:ascii="Arial" w:hAnsi="Arial" w:cs="Arial"/>
                <w:color w:val="000000"/>
                <w:sz w:val="16"/>
                <w:szCs w:val="16"/>
              </w:rPr>
              <w:t>;</w:t>
            </w:r>
            <w:r w:rsidRPr="00921B95">
              <w:rPr>
                <w:rFonts w:ascii="Arial" w:hAnsi="Arial" w:cs="Arial"/>
                <w:color w:val="000000"/>
                <w:sz w:val="16"/>
                <w:szCs w:val="16"/>
              </w:rPr>
              <w:br/>
            </w:r>
            <w:r w:rsidRPr="00EF3397">
              <w:rPr>
                <w:rFonts w:ascii="Arial" w:hAnsi="Arial" w:cs="Arial"/>
                <w:color w:val="000000"/>
                <w:sz w:val="16"/>
                <w:szCs w:val="16"/>
              </w:rPr>
              <w:t>виробництво</w:t>
            </w:r>
            <w:r w:rsidRPr="00921B95">
              <w:rPr>
                <w:rFonts w:ascii="Arial" w:hAnsi="Arial" w:cs="Arial"/>
                <w:color w:val="000000"/>
                <w:sz w:val="16"/>
                <w:szCs w:val="16"/>
              </w:rPr>
              <w:t xml:space="preserve"> </w:t>
            </w:r>
            <w:r w:rsidRPr="00EF3397">
              <w:rPr>
                <w:rFonts w:ascii="Arial" w:hAnsi="Arial" w:cs="Arial"/>
                <w:color w:val="000000"/>
                <w:sz w:val="16"/>
                <w:szCs w:val="16"/>
              </w:rPr>
              <w:t>нерозфасованого</w:t>
            </w:r>
            <w:r w:rsidRPr="00921B95">
              <w:rPr>
                <w:rFonts w:ascii="Arial" w:hAnsi="Arial" w:cs="Arial"/>
                <w:color w:val="000000"/>
                <w:sz w:val="16"/>
                <w:szCs w:val="16"/>
              </w:rPr>
              <w:t xml:space="preserve"> </w:t>
            </w:r>
            <w:r w:rsidRPr="00EF3397">
              <w:rPr>
                <w:rFonts w:ascii="Arial" w:hAnsi="Arial" w:cs="Arial"/>
                <w:color w:val="000000"/>
                <w:sz w:val="16"/>
                <w:szCs w:val="16"/>
              </w:rPr>
              <w:t>продукту</w:t>
            </w:r>
            <w:r w:rsidRPr="00921B95">
              <w:rPr>
                <w:rFonts w:ascii="Arial" w:hAnsi="Arial" w:cs="Arial"/>
                <w:color w:val="000000"/>
                <w:sz w:val="16"/>
                <w:szCs w:val="16"/>
              </w:rPr>
              <w:t xml:space="preserve">, </w:t>
            </w:r>
            <w:r w:rsidRPr="00EF3397">
              <w:rPr>
                <w:rFonts w:ascii="Arial" w:hAnsi="Arial" w:cs="Arial"/>
                <w:color w:val="000000"/>
                <w:sz w:val="16"/>
                <w:szCs w:val="16"/>
              </w:rPr>
              <w:t>первинне</w:t>
            </w:r>
            <w:r w:rsidRPr="00921B95">
              <w:rPr>
                <w:rFonts w:ascii="Arial" w:hAnsi="Arial" w:cs="Arial"/>
                <w:color w:val="000000"/>
                <w:sz w:val="16"/>
                <w:szCs w:val="16"/>
              </w:rPr>
              <w:t xml:space="preserve"> </w:t>
            </w:r>
            <w:r w:rsidRPr="00EF3397">
              <w:rPr>
                <w:rFonts w:ascii="Arial" w:hAnsi="Arial" w:cs="Arial"/>
                <w:color w:val="000000"/>
                <w:sz w:val="16"/>
                <w:szCs w:val="16"/>
              </w:rPr>
              <w:t>та</w:t>
            </w:r>
            <w:r w:rsidRPr="00921B95">
              <w:rPr>
                <w:rFonts w:ascii="Arial" w:hAnsi="Arial" w:cs="Arial"/>
                <w:color w:val="000000"/>
                <w:sz w:val="16"/>
                <w:szCs w:val="16"/>
              </w:rPr>
              <w:t xml:space="preserve"> </w:t>
            </w:r>
            <w:r w:rsidRPr="00EF3397">
              <w:rPr>
                <w:rFonts w:ascii="Arial" w:hAnsi="Arial" w:cs="Arial"/>
                <w:color w:val="000000"/>
                <w:sz w:val="16"/>
                <w:szCs w:val="16"/>
              </w:rPr>
              <w:t>вторинне</w:t>
            </w:r>
            <w:r w:rsidRPr="00921B95">
              <w:rPr>
                <w:rFonts w:ascii="Arial" w:hAnsi="Arial" w:cs="Arial"/>
                <w:color w:val="000000"/>
                <w:sz w:val="16"/>
                <w:szCs w:val="16"/>
              </w:rPr>
              <w:t xml:space="preserve"> </w:t>
            </w:r>
            <w:r w:rsidRPr="00EF3397">
              <w:rPr>
                <w:rFonts w:ascii="Arial" w:hAnsi="Arial" w:cs="Arial"/>
                <w:color w:val="000000"/>
                <w:sz w:val="16"/>
                <w:szCs w:val="16"/>
              </w:rPr>
              <w:t>пакування</w:t>
            </w:r>
            <w:r w:rsidRPr="00921B95">
              <w:rPr>
                <w:rFonts w:ascii="Arial" w:hAnsi="Arial" w:cs="Arial"/>
                <w:color w:val="000000"/>
                <w:sz w:val="16"/>
                <w:szCs w:val="16"/>
              </w:rPr>
              <w:t xml:space="preserve">, </w:t>
            </w:r>
            <w:r w:rsidRPr="00EF3397">
              <w:rPr>
                <w:rFonts w:ascii="Arial" w:hAnsi="Arial" w:cs="Arial"/>
                <w:color w:val="000000"/>
                <w:sz w:val="16"/>
                <w:szCs w:val="16"/>
              </w:rPr>
              <w:t>тестування</w:t>
            </w:r>
            <w:r w:rsidRPr="00921B95">
              <w:rPr>
                <w:rFonts w:ascii="Arial" w:hAnsi="Arial" w:cs="Arial"/>
                <w:color w:val="000000"/>
                <w:sz w:val="16"/>
                <w:szCs w:val="16"/>
              </w:rPr>
              <w:t>:</w:t>
            </w:r>
            <w:r w:rsidRPr="00921B95">
              <w:rPr>
                <w:rFonts w:ascii="Arial" w:hAnsi="Arial" w:cs="Arial"/>
                <w:color w:val="000000"/>
                <w:sz w:val="16"/>
                <w:szCs w:val="16"/>
              </w:rPr>
              <w:br/>
            </w:r>
            <w:r w:rsidRPr="00EF3397">
              <w:rPr>
                <w:rFonts w:ascii="Arial" w:hAnsi="Arial" w:cs="Arial"/>
                <w:color w:val="000000"/>
                <w:sz w:val="16"/>
                <w:szCs w:val="16"/>
              </w:rPr>
              <w:t>Салютас</w:t>
            </w:r>
            <w:r w:rsidRPr="00921B95">
              <w:rPr>
                <w:rFonts w:ascii="Arial" w:hAnsi="Arial" w:cs="Arial"/>
                <w:color w:val="000000"/>
                <w:sz w:val="16"/>
                <w:szCs w:val="16"/>
              </w:rPr>
              <w:t xml:space="preserve"> </w:t>
            </w:r>
            <w:r w:rsidRPr="00EF3397">
              <w:rPr>
                <w:rFonts w:ascii="Arial" w:hAnsi="Arial" w:cs="Arial"/>
                <w:color w:val="000000"/>
                <w:sz w:val="16"/>
                <w:szCs w:val="16"/>
              </w:rPr>
              <w:t>Фарма</w:t>
            </w:r>
            <w:r w:rsidRPr="00921B95">
              <w:rPr>
                <w:rFonts w:ascii="Arial" w:hAnsi="Arial" w:cs="Arial"/>
                <w:color w:val="000000"/>
                <w:sz w:val="16"/>
                <w:szCs w:val="16"/>
              </w:rPr>
              <w:t xml:space="preserve"> </w:t>
            </w:r>
            <w:r w:rsidRPr="00EF3397">
              <w:rPr>
                <w:rFonts w:ascii="Arial" w:hAnsi="Arial" w:cs="Arial"/>
                <w:color w:val="000000"/>
                <w:sz w:val="16"/>
                <w:szCs w:val="16"/>
              </w:rPr>
              <w:t>ГмбХ</w:t>
            </w:r>
            <w:r w:rsidRPr="00921B95">
              <w:rPr>
                <w:rFonts w:ascii="Arial" w:hAnsi="Arial" w:cs="Arial"/>
                <w:color w:val="000000"/>
                <w:sz w:val="16"/>
                <w:szCs w:val="16"/>
              </w:rPr>
              <w:t xml:space="preserve">, </w:t>
            </w:r>
            <w:r w:rsidRPr="00EF3397">
              <w:rPr>
                <w:rFonts w:ascii="Arial" w:hAnsi="Arial" w:cs="Arial"/>
                <w:color w:val="000000"/>
                <w:sz w:val="16"/>
                <w:szCs w:val="16"/>
              </w:rPr>
              <w:t>Німеччина</w:t>
            </w:r>
            <w:r w:rsidRPr="00921B95">
              <w:rPr>
                <w:rFonts w:ascii="Arial" w:hAnsi="Arial" w:cs="Arial"/>
                <w:color w:val="000000"/>
                <w:sz w:val="16"/>
                <w:szCs w:val="16"/>
              </w:rPr>
              <w:t>;</w:t>
            </w:r>
            <w:r w:rsidRPr="00921B95">
              <w:rPr>
                <w:rFonts w:ascii="Arial" w:hAnsi="Arial" w:cs="Arial"/>
                <w:color w:val="000000"/>
                <w:sz w:val="16"/>
                <w:szCs w:val="16"/>
              </w:rPr>
              <w:br/>
            </w:r>
            <w:r w:rsidRPr="00EF3397">
              <w:rPr>
                <w:rFonts w:ascii="Arial" w:hAnsi="Arial" w:cs="Arial"/>
                <w:color w:val="000000"/>
                <w:sz w:val="16"/>
                <w:szCs w:val="16"/>
              </w:rPr>
              <w:t>первинне</w:t>
            </w:r>
            <w:r w:rsidRPr="00921B95">
              <w:rPr>
                <w:rFonts w:ascii="Arial" w:hAnsi="Arial" w:cs="Arial"/>
                <w:color w:val="000000"/>
                <w:sz w:val="16"/>
                <w:szCs w:val="16"/>
              </w:rPr>
              <w:t xml:space="preserve"> </w:t>
            </w:r>
            <w:r w:rsidRPr="00EF3397">
              <w:rPr>
                <w:rFonts w:ascii="Arial" w:hAnsi="Arial" w:cs="Arial"/>
                <w:color w:val="000000"/>
                <w:sz w:val="16"/>
                <w:szCs w:val="16"/>
              </w:rPr>
              <w:t>та</w:t>
            </w:r>
            <w:r w:rsidRPr="00921B95">
              <w:rPr>
                <w:rFonts w:ascii="Arial" w:hAnsi="Arial" w:cs="Arial"/>
                <w:color w:val="000000"/>
                <w:sz w:val="16"/>
                <w:szCs w:val="16"/>
              </w:rPr>
              <w:t xml:space="preserve"> </w:t>
            </w:r>
            <w:r w:rsidRPr="00EF3397">
              <w:rPr>
                <w:rFonts w:ascii="Arial" w:hAnsi="Arial" w:cs="Arial"/>
                <w:color w:val="000000"/>
                <w:sz w:val="16"/>
                <w:szCs w:val="16"/>
              </w:rPr>
              <w:t>вторинне</w:t>
            </w:r>
            <w:r w:rsidRPr="00921B95">
              <w:rPr>
                <w:rFonts w:ascii="Arial" w:hAnsi="Arial" w:cs="Arial"/>
                <w:color w:val="000000"/>
                <w:sz w:val="16"/>
                <w:szCs w:val="16"/>
              </w:rPr>
              <w:t xml:space="preserve"> </w:t>
            </w:r>
            <w:r w:rsidRPr="00EF3397">
              <w:rPr>
                <w:rFonts w:ascii="Arial" w:hAnsi="Arial" w:cs="Arial"/>
                <w:color w:val="000000"/>
                <w:sz w:val="16"/>
                <w:szCs w:val="16"/>
              </w:rPr>
              <w:t>пакування</w:t>
            </w:r>
            <w:r w:rsidRPr="00921B95">
              <w:rPr>
                <w:rFonts w:ascii="Arial" w:hAnsi="Arial" w:cs="Arial"/>
                <w:color w:val="000000"/>
                <w:sz w:val="16"/>
                <w:szCs w:val="16"/>
              </w:rPr>
              <w:t xml:space="preserve">, </w:t>
            </w:r>
            <w:r w:rsidRPr="00EF3397">
              <w:rPr>
                <w:rFonts w:ascii="Arial" w:hAnsi="Arial" w:cs="Arial"/>
                <w:color w:val="000000"/>
                <w:sz w:val="16"/>
                <w:szCs w:val="16"/>
              </w:rPr>
              <w:t>тестування</w:t>
            </w:r>
            <w:r w:rsidRPr="00921B95">
              <w:rPr>
                <w:rFonts w:ascii="Arial" w:hAnsi="Arial" w:cs="Arial"/>
                <w:color w:val="000000"/>
                <w:sz w:val="16"/>
                <w:szCs w:val="16"/>
              </w:rPr>
              <w:t xml:space="preserve">, </w:t>
            </w:r>
            <w:r w:rsidRPr="00EF3397">
              <w:rPr>
                <w:rFonts w:ascii="Arial" w:hAnsi="Arial" w:cs="Arial"/>
                <w:color w:val="000000"/>
                <w:sz w:val="16"/>
                <w:szCs w:val="16"/>
              </w:rPr>
              <w:t>дозвіл</w:t>
            </w:r>
            <w:r w:rsidRPr="00921B95">
              <w:rPr>
                <w:rFonts w:ascii="Arial" w:hAnsi="Arial" w:cs="Arial"/>
                <w:color w:val="000000"/>
                <w:sz w:val="16"/>
                <w:szCs w:val="16"/>
              </w:rPr>
              <w:t xml:space="preserve"> </w:t>
            </w:r>
            <w:r w:rsidRPr="00EF3397">
              <w:rPr>
                <w:rFonts w:ascii="Arial" w:hAnsi="Arial" w:cs="Arial"/>
                <w:color w:val="000000"/>
                <w:sz w:val="16"/>
                <w:szCs w:val="16"/>
              </w:rPr>
              <w:t>на</w:t>
            </w:r>
            <w:r w:rsidRPr="00921B95">
              <w:rPr>
                <w:rFonts w:ascii="Arial" w:hAnsi="Arial" w:cs="Arial"/>
                <w:color w:val="000000"/>
                <w:sz w:val="16"/>
                <w:szCs w:val="16"/>
              </w:rPr>
              <w:t xml:space="preserve"> </w:t>
            </w:r>
            <w:r w:rsidRPr="00EF3397">
              <w:rPr>
                <w:rFonts w:ascii="Arial" w:hAnsi="Arial" w:cs="Arial"/>
                <w:color w:val="000000"/>
                <w:sz w:val="16"/>
                <w:szCs w:val="16"/>
              </w:rPr>
              <w:t>випуск</w:t>
            </w:r>
            <w:r w:rsidRPr="00921B95">
              <w:rPr>
                <w:rFonts w:ascii="Arial" w:hAnsi="Arial" w:cs="Arial"/>
                <w:color w:val="000000"/>
                <w:sz w:val="16"/>
                <w:szCs w:val="16"/>
              </w:rPr>
              <w:t xml:space="preserve"> </w:t>
            </w:r>
            <w:r w:rsidRPr="00EF3397">
              <w:rPr>
                <w:rFonts w:ascii="Arial" w:hAnsi="Arial" w:cs="Arial"/>
                <w:color w:val="000000"/>
                <w:sz w:val="16"/>
                <w:szCs w:val="16"/>
              </w:rPr>
              <w:t>серії</w:t>
            </w:r>
            <w:r w:rsidRPr="00921B95">
              <w:rPr>
                <w:rFonts w:ascii="Arial" w:hAnsi="Arial" w:cs="Arial"/>
                <w:color w:val="000000"/>
                <w:sz w:val="16"/>
                <w:szCs w:val="16"/>
              </w:rPr>
              <w:t>:</w:t>
            </w:r>
            <w:r w:rsidRPr="00921B95">
              <w:rPr>
                <w:rFonts w:ascii="Arial" w:hAnsi="Arial" w:cs="Arial"/>
                <w:color w:val="000000"/>
                <w:sz w:val="16"/>
                <w:szCs w:val="16"/>
              </w:rPr>
              <w:br/>
            </w:r>
            <w:r w:rsidRPr="00EF3397">
              <w:rPr>
                <w:rFonts w:ascii="Arial" w:hAnsi="Arial" w:cs="Arial"/>
                <w:color w:val="000000"/>
                <w:sz w:val="16"/>
                <w:szCs w:val="16"/>
              </w:rPr>
              <w:t>Лек</w:t>
            </w:r>
            <w:r w:rsidRPr="00921B95">
              <w:rPr>
                <w:rFonts w:ascii="Arial" w:hAnsi="Arial" w:cs="Arial"/>
                <w:color w:val="000000"/>
                <w:sz w:val="16"/>
                <w:szCs w:val="16"/>
              </w:rPr>
              <w:t xml:space="preserve"> </w:t>
            </w:r>
            <w:r w:rsidRPr="00EF3397">
              <w:rPr>
                <w:rFonts w:ascii="Arial" w:hAnsi="Arial" w:cs="Arial"/>
                <w:color w:val="000000"/>
                <w:sz w:val="16"/>
                <w:szCs w:val="16"/>
              </w:rPr>
              <w:t>Фармацевтична</w:t>
            </w:r>
            <w:r w:rsidRPr="00921B95">
              <w:rPr>
                <w:rFonts w:ascii="Arial" w:hAnsi="Arial" w:cs="Arial"/>
                <w:color w:val="000000"/>
                <w:sz w:val="16"/>
                <w:szCs w:val="16"/>
              </w:rPr>
              <w:t xml:space="preserve"> </w:t>
            </w:r>
            <w:r w:rsidRPr="00EF3397">
              <w:rPr>
                <w:rFonts w:ascii="Arial" w:hAnsi="Arial" w:cs="Arial"/>
                <w:color w:val="000000"/>
                <w:sz w:val="16"/>
                <w:szCs w:val="16"/>
              </w:rPr>
              <w:t>компанія</w:t>
            </w:r>
            <w:r w:rsidRPr="00921B95">
              <w:rPr>
                <w:rFonts w:ascii="Arial" w:hAnsi="Arial" w:cs="Arial"/>
                <w:color w:val="000000"/>
                <w:sz w:val="16"/>
                <w:szCs w:val="16"/>
              </w:rPr>
              <w:t xml:space="preserve"> </w:t>
            </w:r>
            <w:r w:rsidRPr="00EF3397">
              <w:rPr>
                <w:rFonts w:ascii="Arial" w:hAnsi="Arial" w:cs="Arial"/>
                <w:color w:val="000000"/>
                <w:sz w:val="16"/>
                <w:szCs w:val="16"/>
              </w:rPr>
              <w:t>д</w:t>
            </w:r>
            <w:r w:rsidRPr="00921B95">
              <w:rPr>
                <w:rFonts w:ascii="Arial" w:hAnsi="Arial" w:cs="Arial"/>
                <w:color w:val="000000"/>
                <w:sz w:val="16"/>
                <w:szCs w:val="16"/>
              </w:rPr>
              <w:t>.</w:t>
            </w:r>
            <w:r w:rsidRPr="00EF3397">
              <w:rPr>
                <w:rFonts w:ascii="Arial" w:hAnsi="Arial" w:cs="Arial"/>
                <w:color w:val="000000"/>
                <w:sz w:val="16"/>
                <w:szCs w:val="16"/>
              </w:rPr>
              <w:t>д</w:t>
            </w:r>
            <w:r w:rsidRPr="00921B95">
              <w:rPr>
                <w:rFonts w:ascii="Arial" w:hAnsi="Arial" w:cs="Arial"/>
                <w:color w:val="000000"/>
                <w:sz w:val="16"/>
                <w:szCs w:val="16"/>
              </w:rPr>
              <w:t xml:space="preserve">., </w:t>
            </w:r>
            <w:r w:rsidRPr="00EF3397">
              <w:rPr>
                <w:rFonts w:ascii="Arial" w:hAnsi="Arial" w:cs="Arial"/>
                <w:color w:val="000000"/>
                <w:sz w:val="16"/>
                <w:szCs w:val="16"/>
              </w:rPr>
              <w:t>Словенія</w:t>
            </w:r>
            <w:r w:rsidRPr="00921B95">
              <w:rPr>
                <w:rFonts w:ascii="Arial" w:hAnsi="Arial" w:cs="Arial"/>
                <w:color w:val="000000"/>
                <w:sz w:val="16"/>
                <w:szCs w:val="16"/>
              </w:rPr>
              <w:t xml:space="preserve">; </w:t>
            </w:r>
            <w:r w:rsidRPr="00921B95">
              <w:rPr>
                <w:rFonts w:ascii="Arial" w:hAnsi="Arial" w:cs="Arial"/>
                <w:color w:val="000000"/>
                <w:sz w:val="16"/>
                <w:szCs w:val="16"/>
              </w:rPr>
              <w:br/>
            </w:r>
            <w:r w:rsidRPr="00EF3397">
              <w:rPr>
                <w:rFonts w:ascii="Arial" w:hAnsi="Arial" w:cs="Arial"/>
                <w:color w:val="000000"/>
                <w:sz w:val="16"/>
                <w:szCs w:val="16"/>
              </w:rPr>
              <w:t>первинне</w:t>
            </w:r>
            <w:r w:rsidRPr="00921B95">
              <w:rPr>
                <w:rFonts w:ascii="Arial" w:hAnsi="Arial" w:cs="Arial"/>
                <w:color w:val="000000"/>
                <w:sz w:val="16"/>
                <w:szCs w:val="16"/>
              </w:rPr>
              <w:t xml:space="preserve"> </w:t>
            </w:r>
            <w:r w:rsidRPr="00EF3397">
              <w:rPr>
                <w:rFonts w:ascii="Arial" w:hAnsi="Arial" w:cs="Arial"/>
                <w:color w:val="000000"/>
                <w:sz w:val="16"/>
                <w:szCs w:val="16"/>
              </w:rPr>
              <w:t>та</w:t>
            </w:r>
            <w:r w:rsidRPr="00921B95">
              <w:rPr>
                <w:rFonts w:ascii="Arial" w:hAnsi="Arial" w:cs="Arial"/>
                <w:color w:val="000000"/>
                <w:sz w:val="16"/>
                <w:szCs w:val="16"/>
              </w:rPr>
              <w:t xml:space="preserve"> </w:t>
            </w:r>
            <w:r w:rsidRPr="00EF3397">
              <w:rPr>
                <w:rFonts w:ascii="Arial" w:hAnsi="Arial" w:cs="Arial"/>
                <w:color w:val="000000"/>
                <w:sz w:val="16"/>
                <w:szCs w:val="16"/>
              </w:rPr>
              <w:t>вторинне</w:t>
            </w:r>
            <w:r w:rsidRPr="00921B95">
              <w:rPr>
                <w:rFonts w:ascii="Arial" w:hAnsi="Arial" w:cs="Arial"/>
                <w:color w:val="000000"/>
                <w:sz w:val="16"/>
                <w:szCs w:val="16"/>
              </w:rPr>
              <w:t xml:space="preserve"> </w:t>
            </w:r>
            <w:r w:rsidRPr="00EF3397">
              <w:rPr>
                <w:rFonts w:ascii="Arial" w:hAnsi="Arial" w:cs="Arial"/>
                <w:color w:val="000000"/>
                <w:sz w:val="16"/>
                <w:szCs w:val="16"/>
              </w:rPr>
              <w:t>пакування</w:t>
            </w:r>
            <w:r w:rsidRPr="00921B95">
              <w:rPr>
                <w:rFonts w:ascii="Arial" w:hAnsi="Arial" w:cs="Arial"/>
                <w:color w:val="000000"/>
                <w:sz w:val="16"/>
                <w:szCs w:val="16"/>
              </w:rPr>
              <w:t xml:space="preserve">, </w:t>
            </w:r>
            <w:r w:rsidRPr="00EF3397">
              <w:rPr>
                <w:rFonts w:ascii="Arial" w:hAnsi="Arial" w:cs="Arial"/>
                <w:color w:val="000000"/>
                <w:sz w:val="16"/>
                <w:szCs w:val="16"/>
              </w:rPr>
              <w:t>дозвіл</w:t>
            </w:r>
            <w:r w:rsidRPr="00921B95">
              <w:rPr>
                <w:rFonts w:ascii="Arial" w:hAnsi="Arial" w:cs="Arial"/>
                <w:color w:val="000000"/>
                <w:sz w:val="16"/>
                <w:szCs w:val="16"/>
              </w:rPr>
              <w:t xml:space="preserve"> </w:t>
            </w:r>
            <w:r w:rsidRPr="00EF3397">
              <w:rPr>
                <w:rFonts w:ascii="Arial" w:hAnsi="Arial" w:cs="Arial"/>
                <w:color w:val="000000"/>
                <w:sz w:val="16"/>
                <w:szCs w:val="16"/>
              </w:rPr>
              <w:t>на</w:t>
            </w:r>
            <w:r w:rsidRPr="00921B95">
              <w:rPr>
                <w:rFonts w:ascii="Arial" w:hAnsi="Arial" w:cs="Arial"/>
                <w:color w:val="000000"/>
                <w:sz w:val="16"/>
                <w:szCs w:val="16"/>
              </w:rPr>
              <w:t xml:space="preserve"> </w:t>
            </w:r>
            <w:r w:rsidRPr="00EF3397">
              <w:rPr>
                <w:rFonts w:ascii="Arial" w:hAnsi="Arial" w:cs="Arial"/>
                <w:color w:val="000000"/>
                <w:sz w:val="16"/>
                <w:szCs w:val="16"/>
              </w:rPr>
              <w:t>випуск</w:t>
            </w:r>
            <w:r w:rsidRPr="00921B95">
              <w:rPr>
                <w:rFonts w:ascii="Arial" w:hAnsi="Arial" w:cs="Arial"/>
                <w:color w:val="000000"/>
                <w:sz w:val="16"/>
                <w:szCs w:val="16"/>
              </w:rPr>
              <w:t xml:space="preserve"> </w:t>
            </w:r>
            <w:r w:rsidRPr="00EF3397">
              <w:rPr>
                <w:rFonts w:ascii="Arial" w:hAnsi="Arial" w:cs="Arial"/>
                <w:color w:val="000000"/>
                <w:sz w:val="16"/>
                <w:szCs w:val="16"/>
              </w:rPr>
              <w:t>серії</w:t>
            </w:r>
            <w:r w:rsidRPr="00921B95">
              <w:rPr>
                <w:rFonts w:ascii="Arial" w:hAnsi="Arial" w:cs="Arial"/>
                <w:color w:val="000000"/>
                <w:sz w:val="16"/>
                <w:szCs w:val="16"/>
              </w:rPr>
              <w:t>:</w:t>
            </w:r>
            <w:r w:rsidRPr="00921B95">
              <w:rPr>
                <w:rFonts w:ascii="Arial" w:hAnsi="Arial" w:cs="Arial"/>
                <w:color w:val="000000"/>
                <w:sz w:val="16"/>
                <w:szCs w:val="16"/>
              </w:rPr>
              <w:br/>
            </w:r>
            <w:r w:rsidRPr="00EF3397">
              <w:rPr>
                <w:rFonts w:ascii="Arial" w:hAnsi="Arial" w:cs="Arial"/>
                <w:color w:val="000000"/>
                <w:sz w:val="16"/>
                <w:szCs w:val="16"/>
              </w:rPr>
              <w:t>Лек</w:t>
            </w:r>
            <w:r w:rsidRPr="00921B95">
              <w:rPr>
                <w:rFonts w:ascii="Arial" w:hAnsi="Arial" w:cs="Arial"/>
                <w:color w:val="000000"/>
                <w:sz w:val="16"/>
                <w:szCs w:val="16"/>
              </w:rPr>
              <w:t xml:space="preserve"> </w:t>
            </w:r>
            <w:r w:rsidRPr="00EF3397">
              <w:rPr>
                <w:rFonts w:ascii="Arial" w:hAnsi="Arial" w:cs="Arial"/>
                <w:color w:val="000000"/>
                <w:sz w:val="16"/>
                <w:szCs w:val="16"/>
              </w:rPr>
              <w:t>Фармацевтична</w:t>
            </w:r>
            <w:r w:rsidRPr="00921B95">
              <w:rPr>
                <w:rFonts w:ascii="Arial" w:hAnsi="Arial" w:cs="Arial"/>
                <w:color w:val="000000"/>
                <w:sz w:val="16"/>
                <w:szCs w:val="16"/>
              </w:rPr>
              <w:t xml:space="preserve"> </w:t>
            </w:r>
            <w:r w:rsidRPr="00EF3397">
              <w:rPr>
                <w:rFonts w:ascii="Arial" w:hAnsi="Arial" w:cs="Arial"/>
                <w:color w:val="000000"/>
                <w:sz w:val="16"/>
                <w:szCs w:val="16"/>
              </w:rPr>
              <w:t>компанія</w:t>
            </w:r>
            <w:r w:rsidRPr="00921B95">
              <w:rPr>
                <w:rFonts w:ascii="Arial" w:hAnsi="Arial" w:cs="Arial"/>
                <w:color w:val="000000"/>
                <w:sz w:val="16"/>
                <w:szCs w:val="16"/>
              </w:rPr>
              <w:t xml:space="preserve"> </w:t>
            </w:r>
            <w:r w:rsidRPr="00EF3397">
              <w:rPr>
                <w:rFonts w:ascii="Arial" w:hAnsi="Arial" w:cs="Arial"/>
                <w:color w:val="000000"/>
                <w:sz w:val="16"/>
                <w:szCs w:val="16"/>
              </w:rPr>
              <w:t>д</w:t>
            </w:r>
            <w:r w:rsidRPr="00921B95">
              <w:rPr>
                <w:rFonts w:ascii="Arial" w:hAnsi="Arial" w:cs="Arial"/>
                <w:color w:val="000000"/>
                <w:sz w:val="16"/>
                <w:szCs w:val="16"/>
              </w:rPr>
              <w:t>.</w:t>
            </w:r>
            <w:r w:rsidRPr="00EF3397">
              <w:rPr>
                <w:rFonts w:ascii="Arial" w:hAnsi="Arial" w:cs="Arial"/>
                <w:color w:val="000000"/>
                <w:sz w:val="16"/>
                <w:szCs w:val="16"/>
              </w:rPr>
              <w:t>д</w:t>
            </w:r>
            <w:r w:rsidRPr="00921B95">
              <w:rPr>
                <w:rFonts w:ascii="Arial" w:hAnsi="Arial" w:cs="Arial"/>
                <w:color w:val="000000"/>
                <w:sz w:val="16"/>
                <w:szCs w:val="16"/>
              </w:rPr>
              <w:t xml:space="preserve">., </w:t>
            </w:r>
            <w:r w:rsidRPr="00EF3397">
              <w:rPr>
                <w:rFonts w:ascii="Arial" w:hAnsi="Arial" w:cs="Arial"/>
                <w:color w:val="000000"/>
                <w:sz w:val="16"/>
                <w:szCs w:val="16"/>
              </w:rPr>
              <w:t>Словенія</w:t>
            </w:r>
            <w:r w:rsidRPr="00921B95">
              <w:rPr>
                <w:rFonts w:ascii="Arial" w:hAnsi="Arial" w:cs="Arial"/>
                <w:color w:val="000000"/>
                <w:sz w:val="16"/>
                <w:szCs w:val="16"/>
              </w:rPr>
              <w:t>;</w:t>
            </w:r>
            <w:r w:rsidRPr="00921B95">
              <w:rPr>
                <w:rFonts w:ascii="Arial" w:hAnsi="Arial" w:cs="Arial"/>
                <w:color w:val="000000"/>
                <w:sz w:val="16"/>
                <w:szCs w:val="16"/>
              </w:rPr>
              <w:br/>
            </w:r>
            <w:r w:rsidRPr="00EF3397">
              <w:rPr>
                <w:rFonts w:ascii="Arial" w:hAnsi="Arial" w:cs="Arial"/>
                <w:color w:val="000000"/>
                <w:sz w:val="16"/>
                <w:szCs w:val="16"/>
              </w:rPr>
              <w:t>виробництво</w:t>
            </w:r>
            <w:r w:rsidRPr="00921B95">
              <w:rPr>
                <w:rFonts w:ascii="Arial" w:hAnsi="Arial" w:cs="Arial"/>
                <w:color w:val="000000"/>
                <w:sz w:val="16"/>
                <w:szCs w:val="16"/>
              </w:rPr>
              <w:t xml:space="preserve"> </w:t>
            </w:r>
            <w:r w:rsidRPr="00EF3397">
              <w:rPr>
                <w:rFonts w:ascii="Arial" w:hAnsi="Arial" w:cs="Arial"/>
                <w:color w:val="000000"/>
                <w:sz w:val="16"/>
                <w:szCs w:val="16"/>
              </w:rPr>
              <w:t>нерозфасованого</w:t>
            </w:r>
            <w:r w:rsidRPr="00921B95">
              <w:rPr>
                <w:rFonts w:ascii="Arial" w:hAnsi="Arial" w:cs="Arial"/>
                <w:color w:val="000000"/>
                <w:sz w:val="16"/>
                <w:szCs w:val="16"/>
              </w:rPr>
              <w:t xml:space="preserve"> </w:t>
            </w:r>
            <w:r w:rsidRPr="00EF3397">
              <w:rPr>
                <w:rFonts w:ascii="Arial" w:hAnsi="Arial" w:cs="Arial"/>
                <w:color w:val="000000"/>
                <w:sz w:val="16"/>
                <w:szCs w:val="16"/>
              </w:rPr>
              <w:t>продукту</w:t>
            </w:r>
            <w:r w:rsidRPr="00921B95">
              <w:rPr>
                <w:rFonts w:ascii="Arial" w:hAnsi="Arial" w:cs="Arial"/>
                <w:color w:val="000000"/>
                <w:sz w:val="16"/>
                <w:szCs w:val="16"/>
              </w:rPr>
              <w:t xml:space="preserve">, </w:t>
            </w:r>
            <w:r w:rsidRPr="00EF3397">
              <w:rPr>
                <w:rFonts w:ascii="Arial" w:hAnsi="Arial" w:cs="Arial"/>
                <w:color w:val="000000"/>
                <w:sz w:val="16"/>
                <w:szCs w:val="16"/>
              </w:rPr>
              <w:t>первинне</w:t>
            </w:r>
            <w:r w:rsidRPr="00921B95">
              <w:rPr>
                <w:rFonts w:ascii="Arial" w:hAnsi="Arial" w:cs="Arial"/>
                <w:color w:val="000000"/>
                <w:sz w:val="16"/>
                <w:szCs w:val="16"/>
              </w:rPr>
              <w:t xml:space="preserve"> </w:t>
            </w:r>
            <w:r w:rsidRPr="00EF3397">
              <w:rPr>
                <w:rFonts w:ascii="Arial" w:hAnsi="Arial" w:cs="Arial"/>
                <w:color w:val="000000"/>
                <w:sz w:val="16"/>
                <w:szCs w:val="16"/>
              </w:rPr>
              <w:t>та</w:t>
            </w:r>
            <w:r w:rsidRPr="00921B95">
              <w:rPr>
                <w:rFonts w:ascii="Arial" w:hAnsi="Arial" w:cs="Arial"/>
                <w:color w:val="000000"/>
                <w:sz w:val="16"/>
                <w:szCs w:val="16"/>
              </w:rPr>
              <w:t xml:space="preserve"> </w:t>
            </w:r>
            <w:r w:rsidRPr="00EF3397">
              <w:rPr>
                <w:rFonts w:ascii="Arial" w:hAnsi="Arial" w:cs="Arial"/>
                <w:color w:val="000000"/>
                <w:sz w:val="16"/>
                <w:szCs w:val="16"/>
              </w:rPr>
              <w:t>вторинне</w:t>
            </w:r>
            <w:r w:rsidRPr="00921B95">
              <w:rPr>
                <w:rFonts w:ascii="Arial" w:hAnsi="Arial" w:cs="Arial"/>
                <w:color w:val="000000"/>
                <w:sz w:val="16"/>
                <w:szCs w:val="16"/>
              </w:rPr>
              <w:t xml:space="preserve"> </w:t>
            </w:r>
            <w:r w:rsidRPr="00EF3397">
              <w:rPr>
                <w:rFonts w:ascii="Arial" w:hAnsi="Arial" w:cs="Arial"/>
                <w:color w:val="000000"/>
                <w:sz w:val="16"/>
                <w:szCs w:val="16"/>
              </w:rPr>
              <w:t>пакування</w:t>
            </w:r>
            <w:r w:rsidRPr="00921B95">
              <w:rPr>
                <w:rFonts w:ascii="Arial" w:hAnsi="Arial" w:cs="Arial"/>
                <w:color w:val="000000"/>
                <w:sz w:val="16"/>
                <w:szCs w:val="16"/>
              </w:rPr>
              <w:t xml:space="preserve">, </w:t>
            </w:r>
            <w:r w:rsidRPr="00EF3397">
              <w:rPr>
                <w:rFonts w:ascii="Arial" w:hAnsi="Arial" w:cs="Arial"/>
                <w:color w:val="000000"/>
                <w:sz w:val="16"/>
                <w:szCs w:val="16"/>
              </w:rPr>
              <w:t>тестування</w:t>
            </w:r>
            <w:r w:rsidRPr="00921B95">
              <w:rPr>
                <w:rFonts w:ascii="Arial" w:hAnsi="Arial" w:cs="Arial"/>
                <w:color w:val="000000"/>
                <w:sz w:val="16"/>
                <w:szCs w:val="16"/>
              </w:rPr>
              <w:t>:</w:t>
            </w:r>
            <w:r w:rsidRPr="00921B95">
              <w:rPr>
                <w:rFonts w:ascii="Arial" w:hAnsi="Arial" w:cs="Arial"/>
                <w:color w:val="000000"/>
                <w:sz w:val="16"/>
                <w:szCs w:val="16"/>
              </w:rPr>
              <w:br/>
            </w:r>
            <w:r w:rsidRPr="00EF3397">
              <w:rPr>
                <w:rFonts w:ascii="Arial" w:hAnsi="Arial" w:cs="Arial"/>
                <w:color w:val="000000"/>
                <w:sz w:val="16"/>
                <w:szCs w:val="16"/>
              </w:rPr>
              <w:t>Генвеон</w:t>
            </w:r>
            <w:r w:rsidRPr="00921B95">
              <w:rPr>
                <w:rFonts w:ascii="Arial" w:hAnsi="Arial" w:cs="Arial"/>
                <w:color w:val="000000"/>
                <w:sz w:val="16"/>
                <w:szCs w:val="16"/>
              </w:rPr>
              <w:t xml:space="preserve"> </w:t>
            </w:r>
            <w:r w:rsidRPr="00EF3397">
              <w:rPr>
                <w:rFonts w:ascii="Arial" w:hAnsi="Arial" w:cs="Arial"/>
                <w:color w:val="000000"/>
                <w:sz w:val="16"/>
                <w:szCs w:val="16"/>
              </w:rPr>
              <w:t>Ілак</w:t>
            </w:r>
            <w:r w:rsidRPr="00921B95">
              <w:rPr>
                <w:rFonts w:ascii="Arial" w:hAnsi="Arial" w:cs="Arial"/>
                <w:color w:val="000000"/>
                <w:sz w:val="16"/>
                <w:szCs w:val="16"/>
              </w:rPr>
              <w:t xml:space="preserve"> </w:t>
            </w:r>
            <w:r w:rsidRPr="00EF3397">
              <w:rPr>
                <w:rFonts w:ascii="Arial" w:hAnsi="Arial" w:cs="Arial"/>
                <w:color w:val="000000"/>
                <w:sz w:val="16"/>
                <w:szCs w:val="16"/>
              </w:rPr>
              <w:t>Санай</w:t>
            </w:r>
            <w:r w:rsidRPr="00921B95">
              <w:rPr>
                <w:rFonts w:ascii="Arial" w:hAnsi="Arial" w:cs="Arial"/>
                <w:color w:val="000000"/>
                <w:sz w:val="16"/>
                <w:szCs w:val="16"/>
              </w:rPr>
              <w:t xml:space="preserve"> </w:t>
            </w:r>
            <w:r w:rsidRPr="00EF3397">
              <w:rPr>
                <w:rFonts w:ascii="Arial" w:hAnsi="Arial" w:cs="Arial"/>
                <w:color w:val="000000"/>
                <w:sz w:val="16"/>
                <w:szCs w:val="16"/>
              </w:rPr>
              <w:t>ве</w:t>
            </w:r>
            <w:r w:rsidRPr="00921B95">
              <w:rPr>
                <w:rFonts w:ascii="Arial" w:hAnsi="Arial" w:cs="Arial"/>
                <w:color w:val="000000"/>
                <w:sz w:val="16"/>
                <w:szCs w:val="16"/>
              </w:rPr>
              <w:t xml:space="preserve"> </w:t>
            </w:r>
            <w:r w:rsidRPr="00EF3397">
              <w:rPr>
                <w:rFonts w:ascii="Arial" w:hAnsi="Arial" w:cs="Arial"/>
                <w:color w:val="000000"/>
                <w:sz w:val="16"/>
                <w:szCs w:val="16"/>
              </w:rPr>
              <w:t>Тікарет</w:t>
            </w:r>
            <w:r w:rsidRPr="00921B95">
              <w:rPr>
                <w:rFonts w:ascii="Arial" w:hAnsi="Arial" w:cs="Arial"/>
                <w:color w:val="000000"/>
                <w:sz w:val="16"/>
                <w:szCs w:val="16"/>
              </w:rPr>
              <w:t xml:space="preserve"> </w:t>
            </w:r>
            <w:r w:rsidRPr="00EF3397">
              <w:rPr>
                <w:rFonts w:ascii="Arial" w:hAnsi="Arial" w:cs="Arial"/>
                <w:color w:val="000000"/>
                <w:sz w:val="16"/>
                <w:szCs w:val="16"/>
              </w:rPr>
              <w:t>А</w:t>
            </w:r>
            <w:r w:rsidRPr="00921B95">
              <w:rPr>
                <w:rFonts w:ascii="Arial" w:hAnsi="Arial" w:cs="Arial"/>
                <w:color w:val="000000"/>
                <w:sz w:val="16"/>
                <w:szCs w:val="16"/>
              </w:rPr>
              <w:t>.</w:t>
            </w:r>
            <w:r w:rsidRPr="00EF3397">
              <w:rPr>
                <w:rFonts w:ascii="Arial" w:hAnsi="Arial" w:cs="Arial"/>
                <w:color w:val="000000"/>
                <w:sz w:val="16"/>
                <w:szCs w:val="16"/>
              </w:rPr>
              <w:t>С</w:t>
            </w:r>
            <w:r w:rsidRPr="00921B95">
              <w:rPr>
                <w:rFonts w:ascii="Arial" w:hAnsi="Arial" w:cs="Arial"/>
                <w:color w:val="000000"/>
                <w:sz w:val="16"/>
                <w:szCs w:val="16"/>
              </w:rPr>
              <w:t xml:space="preserve">., </w:t>
            </w:r>
            <w:r w:rsidRPr="00EF3397">
              <w:rPr>
                <w:rFonts w:ascii="Arial" w:hAnsi="Arial" w:cs="Arial"/>
                <w:color w:val="000000"/>
                <w:sz w:val="16"/>
                <w:szCs w:val="16"/>
              </w:rPr>
              <w:t>Туреччина</w:t>
            </w:r>
            <w:r w:rsidRPr="00921B95">
              <w:rPr>
                <w:rFonts w:ascii="Arial" w:hAnsi="Arial" w:cs="Arial"/>
                <w:color w:val="000000"/>
                <w:sz w:val="16"/>
                <w:szCs w:val="16"/>
              </w:rPr>
              <w:t xml:space="preserve">; </w:t>
            </w:r>
            <w:r w:rsidRPr="00921B95">
              <w:rPr>
                <w:rFonts w:ascii="Arial" w:hAnsi="Arial" w:cs="Arial"/>
                <w:color w:val="000000"/>
                <w:sz w:val="16"/>
                <w:szCs w:val="16"/>
              </w:rPr>
              <w:br/>
            </w:r>
            <w:r w:rsidRPr="00EF3397">
              <w:rPr>
                <w:rFonts w:ascii="Arial" w:hAnsi="Arial" w:cs="Arial"/>
                <w:color w:val="000000"/>
                <w:sz w:val="16"/>
                <w:szCs w:val="16"/>
              </w:rPr>
              <w:t>тестування</w:t>
            </w:r>
            <w:r w:rsidRPr="00921B95">
              <w:rPr>
                <w:rFonts w:ascii="Arial" w:hAnsi="Arial" w:cs="Arial"/>
                <w:color w:val="000000"/>
                <w:sz w:val="16"/>
                <w:szCs w:val="16"/>
              </w:rPr>
              <w:t>:</w:t>
            </w:r>
            <w:r w:rsidRPr="00921B95">
              <w:rPr>
                <w:rFonts w:ascii="Arial" w:hAnsi="Arial" w:cs="Arial"/>
                <w:color w:val="000000"/>
                <w:sz w:val="16"/>
                <w:szCs w:val="16"/>
              </w:rPr>
              <w:br/>
            </w:r>
            <w:r w:rsidRPr="00EF3397">
              <w:rPr>
                <w:rFonts w:ascii="Arial" w:hAnsi="Arial" w:cs="Arial"/>
                <w:color w:val="000000"/>
                <w:sz w:val="16"/>
                <w:szCs w:val="16"/>
              </w:rPr>
              <w:t>С</w:t>
            </w:r>
            <w:r w:rsidRPr="00921B95">
              <w:rPr>
                <w:rFonts w:ascii="Arial" w:hAnsi="Arial" w:cs="Arial"/>
                <w:color w:val="000000"/>
                <w:sz w:val="16"/>
                <w:szCs w:val="16"/>
              </w:rPr>
              <w:t>.</w:t>
            </w:r>
            <w:r w:rsidRPr="00EF3397">
              <w:rPr>
                <w:rFonts w:ascii="Arial" w:hAnsi="Arial" w:cs="Arial"/>
                <w:color w:val="000000"/>
                <w:sz w:val="16"/>
                <w:szCs w:val="16"/>
              </w:rPr>
              <w:t>К</w:t>
            </w:r>
            <w:r w:rsidRPr="00921B95">
              <w:rPr>
                <w:rFonts w:ascii="Arial" w:hAnsi="Arial" w:cs="Arial"/>
                <w:color w:val="000000"/>
                <w:sz w:val="16"/>
                <w:szCs w:val="16"/>
              </w:rPr>
              <w:t xml:space="preserve">. </w:t>
            </w:r>
            <w:r w:rsidRPr="00EF3397">
              <w:rPr>
                <w:rFonts w:ascii="Arial" w:hAnsi="Arial" w:cs="Arial"/>
                <w:color w:val="000000"/>
                <w:sz w:val="16"/>
                <w:szCs w:val="16"/>
              </w:rPr>
              <w:t>Сандоз</w:t>
            </w:r>
            <w:r w:rsidRPr="00921B95">
              <w:rPr>
                <w:rFonts w:ascii="Arial" w:hAnsi="Arial" w:cs="Arial"/>
                <w:color w:val="000000"/>
                <w:sz w:val="16"/>
                <w:szCs w:val="16"/>
              </w:rPr>
              <w:t xml:space="preserve"> </w:t>
            </w:r>
            <w:r w:rsidRPr="00EF3397">
              <w:rPr>
                <w:rFonts w:ascii="Arial" w:hAnsi="Arial" w:cs="Arial"/>
                <w:color w:val="000000"/>
                <w:sz w:val="16"/>
                <w:szCs w:val="16"/>
              </w:rPr>
              <w:t>С</w:t>
            </w:r>
            <w:r w:rsidRPr="00921B95">
              <w:rPr>
                <w:rFonts w:ascii="Arial" w:hAnsi="Arial" w:cs="Arial"/>
                <w:color w:val="000000"/>
                <w:sz w:val="16"/>
                <w:szCs w:val="16"/>
              </w:rPr>
              <w:t>.</w:t>
            </w:r>
            <w:r w:rsidRPr="00EF3397">
              <w:rPr>
                <w:rFonts w:ascii="Arial" w:hAnsi="Arial" w:cs="Arial"/>
                <w:color w:val="000000"/>
                <w:sz w:val="16"/>
                <w:szCs w:val="16"/>
              </w:rPr>
              <w:t>Р</w:t>
            </w:r>
            <w:r w:rsidRPr="00921B95">
              <w:rPr>
                <w:rFonts w:ascii="Arial" w:hAnsi="Arial" w:cs="Arial"/>
                <w:color w:val="000000"/>
                <w:sz w:val="16"/>
                <w:szCs w:val="16"/>
              </w:rPr>
              <w:t>.</w:t>
            </w:r>
            <w:r w:rsidRPr="00EF3397">
              <w:rPr>
                <w:rFonts w:ascii="Arial" w:hAnsi="Arial" w:cs="Arial"/>
                <w:color w:val="000000"/>
                <w:sz w:val="16"/>
                <w:szCs w:val="16"/>
              </w:rPr>
              <w:t>Л</w:t>
            </w:r>
            <w:r w:rsidRPr="00921B95">
              <w:rPr>
                <w:rFonts w:ascii="Arial" w:hAnsi="Arial" w:cs="Arial"/>
                <w:color w:val="000000"/>
                <w:sz w:val="16"/>
                <w:szCs w:val="16"/>
              </w:rPr>
              <w:t xml:space="preserve">., </w:t>
            </w:r>
            <w:r w:rsidRPr="00EF3397">
              <w:rPr>
                <w:rFonts w:ascii="Arial" w:hAnsi="Arial" w:cs="Arial"/>
                <w:color w:val="000000"/>
                <w:sz w:val="16"/>
                <w:szCs w:val="16"/>
              </w:rPr>
              <w:t>Румунія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A75EC" w:rsidRPr="00921B95" w:rsidRDefault="001A75EC" w:rsidP="00792738">
            <w:pPr>
              <w:pStyle w:val="Normal"/>
              <w:tabs>
                <w:tab w:val="left" w:pos="12600"/>
              </w:tabs>
              <w:jc w:val="center"/>
              <w:rPr>
                <w:rFonts w:ascii="Arial" w:hAnsi="Arial" w:cs="Arial"/>
                <w:color w:val="000000"/>
                <w:sz w:val="16"/>
                <w:szCs w:val="16"/>
              </w:rPr>
            </w:pPr>
            <w:r w:rsidRPr="00921B95">
              <w:rPr>
                <w:rFonts w:ascii="Arial" w:hAnsi="Arial" w:cs="Arial"/>
                <w:color w:val="000000"/>
                <w:sz w:val="16"/>
                <w:szCs w:val="16"/>
              </w:rPr>
              <w:t>Туреччина/</w:t>
            </w:r>
          </w:p>
          <w:p w:rsidR="001A75EC" w:rsidRPr="00921B95" w:rsidRDefault="001A75EC" w:rsidP="00792738">
            <w:pPr>
              <w:pStyle w:val="Normal"/>
              <w:tabs>
                <w:tab w:val="left" w:pos="12600"/>
              </w:tabs>
              <w:jc w:val="center"/>
              <w:rPr>
                <w:rFonts w:ascii="Arial" w:hAnsi="Arial" w:cs="Arial"/>
                <w:color w:val="000000"/>
                <w:sz w:val="16"/>
                <w:szCs w:val="16"/>
              </w:rPr>
            </w:pPr>
            <w:r w:rsidRPr="00921B95">
              <w:rPr>
                <w:rFonts w:ascii="Arial" w:hAnsi="Arial" w:cs="Arial"/>
                <w:color w:val="000000"/>
                <w:sz w:val="16"/>
                <w:szCs w:val="16"/>
              </w:rPr>
              <w:t>Німеччина/</w:t>
            </w:r>
          </w:p>
          <w:p w:rsidR="001A75EC" w:rsidRPr="00921B95" w:rsidRDefault="001A75EC" w:rsidP="00792738">
            <w:pPr>
              <w:pStyle w:val="Normal"/>
              <w:tabs>
                <w:tab w:val="left" w:pos="12600"/>
              </w:tabs>
              <w:jc w:val="center"/>
              <w:rPr>
                <w:rFonts w:ascii="Arial" w:hAnsi="Arial" w:cs="Arial"/>
                <w:color w:val="000000"/>
                <w:sz w:val="16"/>
                <w:szCs w:val="16"/>
              </w:rPr>
            </w:pPr>
            <w:r w:rsidRPr="00921B95">
              <w:rPr>
                <w:rFonts w:ascii="Arial" w:hAnsi="Arial" w:cs="Arial"/>
                <w:color w:val="000000"/>
                <w:sz w:val="16"/>
                <w:szCs w:val="16"/>
              </w:rPr>
              <w:t>Словенія/</w:t>
            </w:r>
          </w:p>
          <w:p w:rsidR="001A75EC" w:rsidRPr="00921B95" w:rsidRDefault="001A75EC" w:rsidP="00792738">
            <w:pPr>
              <w:pStyle w:val="Normal"/>
              <w:tabs>
                <w:tab w:val="left" w:pos="12600"/>
              </w:tabs>
              <w:jc w:val="center"/>
              <w:rPr>
                <w:rFonts w:ascii="Arial" w:hAnsi="Arial" w:cs="Arial"/>
                <w:color w:val="000000"/>
                <w:sz w:val="16"/>
                <w:szCs w:val="16"/>
              </w:rPr>
            </w:pPr>
            <w:r w:rsidRPr="00921B95">
              <w:rPr>
                <w:rFonts w:ascii="Arial" w:hAnsi="Arial" w:cs="Arial"/>
                <w:color w:val="000000"/>
                <w:sz w:val="16"/>
                <w:szCs w:val="16"/>
              </w:rPr>
              <w:t>Румунія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A75EC" w:rsidRPr="00921B95" w:rsidRDefault="001A75EC" w:rsidP="00792738">
            <w:pPr>
              <w:pStyle w:val="Normal"/>
              <w:tabs>
                <w:tab w:val="left" w:pos="12600"/>
              </w:tabs>
              <w:jc w:val="center"/>
              <w:rPr>
                <w:rFonts w:ascii="Arial" w:hAnsi="Arial" w:cs="Arial"/>
                <w:color w:val="000000"/>
                <w:sz w:val="16"/>
                <w:szCs w:val="16"/>
              </w:rPr>
            </w:pPr>
            <w:r w:rsidRPr="00921B95">
              <w:rPr>
                <w:rFonts w:ascii="Arial" w:hAnsi="Arial" w:cs="Arial"/>
                <w:color w:val="000000"/>
                <w:sz w:val="16"/>
                <w:szCs w:val="16"/>
              </w:rPr>
              <w:t>внесення змін до реєстраційних матеріалів: А.5.а-type ІАIN: Зміна найменування та /або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Зміна назви виробника Сандоз Ілак Санай ве Тікарет А.С., Туреччина/Sandoz Ilac Sanayi Ve Ticaret AS, Turkey на Генвеон Ілак Санай ве Тікарет А.С., Туреччина/Genveon Ilac Sanayi Ve Ticaret AS, Turkey та уточнення адреси згідно з записами у муніципальному реєстрі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75EC" w:rsidRPr="00921B95" w:rsidRDefault="001A75EC" w:rsidP="000074E1">
            <w:pPr>
              <w:pStyle w:val="Normal"/>
              <w:tabs>
                <w:tab w:val="left" w:pos="12600"/>
              </w:tabs>
              <w:jc w:val="center"/>
              <w:rPr>
                <w:rFonts w:ascii="Arial" w:hAnsi="Arial" w:cs="Arial"/>
                <w:b/>
                <w:i/>
                <w:color w:val="000000"/>
                <w:sz w:val="16"/>
                <w:szCs w:val="16"/>
              </w:rPr>
            </w:pPr>
            <w:r w:rsidRPr="00921B9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75EC" w:rsidRPr="00C75051" w:rsidRDefault="001A75EC" w:rsidP="00792738">
            <w:pPr>
              <w:pStyle w:val="Normal"/>
              <w:tabs>
                <w:tab w:val="left" w:pos="12600"/>
              </w:tabs>
              <w:jc w:val="center"/>
              <w:rPr>
                <w:rFonts w:ascii="Arial" w:hAnsi="Arial" w:cs="Arial"/>
                <w:sz w:val="16"/>
                <w:szCs w:val="16"/>
              </w:rPr>
            </w:pPr>
            <w:r w:rsidRPr="00921B95">
              <w:rPr>
                <w:rFonts w:ascii="Arial" w:hAnsi="Arial" w:cs="Arial"/>
                <w:sz w:val="16"/>
                <w:szCs w:val="16"/>
              </w:rPr>
              <w:t>UA/18672/01/02</w:t>
            </w:r>
          </w:p>
        </w:tc>
      </w:tr>
      <w:tr w:rsidR="001A75EC" w:rsidRPr="006F5FC0" w:rsidTr="000074E1">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A75EC" w:rsidRPr="006F5FC0" w:rsidRDefault="001A75EC" w:rsidP="000074E1">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A75EC" w:rsidRPr="0018043D" w:rsidRDefault="001A75EC" w:rsidP="00792738">
            <w:pPr>
              <w:pStyle w:val="Normal"/>
              <w:tabs>
                <w:tab w:val="left" w:pos="12600"/>
              </w:tabs>
              <w:rPr>
                <w:rFonts w:ascii="Arial" w:hAnsi="Arial" w:cs="Arial"/>
                <w:b/>
                <w:i/>
                <w:color w:val="000000"/>
                <w:sz w:val="16"/>
                <w:szCs w:val="16"/>
              </w:rPr>
            </w:pPr>
            <w:r w:rsidRPr="0018043D">
              <w:rPr>
                <w:rFonts w:ascii="Arial" w:hAnsi="Arial" w:cs="Arial"/>
                <w:b/>
                <w:sz w:val="16"/>
                <w:szCs w:val="16"/>
              </w:rPr>
              <w:t>МАЙЛОТАРГ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rPr>
                <w:rFonts w:ascii="Arial" w:hAnsi="Arial" w:cs="Arial"/>
                <w:color w:val="000000"/>
                <w:sz w:val="16"/>
                <w:szCs w:val="16"/>
                <w:lang w:val="ru-RU"/>
              </w:rPr>
            </w:pPr>
            <w:r w:rsidRPr="0018043D">
              <w:rPr>
                <w:rFonts w:ascii="Arial" w:hAnsi="Arial" w:cs="Arial"/>
                <w:color w:val="000000"/>
                <w:sz w:val="16"/>
                <w:szCs w:val="16"/>
                <w:lang w:val="ru-RU"/>
              </w:rPr>
              <w:t>порошок для концентрату для розчину для інфузій, 4,5 мг, по 4,5 мг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ind w:left="-108"/>
              <w:jc w:val="center"/>
              <w:rPr>
                <w:rFonts w:ascii="Arial" w:hAnsi="Arial" w:cs="Arial"/>
                <w:color w:val="000000"/>
                <w:sz w:val="16"/>
                <w:szCs w:val="16"/>
                <w:lang w:val="ru-RU"/>
              </w:rPr>
            </w:pPr>
            <w:r w:rsidRPr="0018043D">
              <w:rPr>
                <w:rFonts w:ascii="Arial" w:hAnsi="Arial" w:cs="Arial"/>
                <w:color w:val="000000"/>
                <w:sz w:val="16"/>
                <w:szCs w:val="16"/>
                <w:lang w:val="ru-RU"/>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ind w:left="-108"/>
              <w:jc w:val="center"/>
              <w:rPr>
                <w:rFonts w:ascii="Arial" w:hAnsi="Arial" w:cs="Arial"/>
                <w:color w:val="000000"/>
                <w:sz w:val="16"/>
                <w:szCs w:val="16"/>
              </w:rPr>
            </w:pPr>
            <w:r w:rsidRPr="0018043D">
              <w:rPr>
                <w:rFonts w:ascii="Arial" w:hAnsi="Arial" w:cs="Arial"/>
                <w:color w:val="000000"/>
                <w:sz w:val="16"/>
                <w:szCs w:val="16"/>
              </w:rPr>
              <w:t>США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jc w:val="center"/>
              <w:rPr>
                <w:rFonts w:ascii="Arial" w:hAnsi="Arial" w:cs="Arial"/>
                <w:color w:val="000000"/>
                <w:sz w:val="16"/>
                <w:szCs w:val="16"/>
              </w:rPr>
            </w:pPr>
            <w:r w:rsidRPr="0018043D">
              <w:rPr>
                <w:rFonts w:ascii="Arial" w:hAnsi="Arial" w:cs="Arial"/>
                <w:color w:val="000000"/>
                <w:sz w:val="16"/>
                <w:szCs w:val="16"/>
              </w:rPr>
              <w:t xml:space="preserve">вторинне пакування, маркування, зберігання, випуск серії: </w:t>
            </w:r>
          </w:p>
          <w:p w:rsidR="001A75EC" w:rsidRPr="0018043D" w:rsidRDefault="001A75EC" w:rsidP="00792738">
            <w:pPr>
              <w:pStyle w:val="Normal"/>
              <w:tabs>
                <w:tab w:val="left" w:pos="12600"/>
              </w:tabs>
              <w:jc w:val="center"/>
              <w:rPr>
                <w:rFonts w:ascii="Arial" w:hAnsi="Arial" w:cs="Arial"/>
                <w:color w:val="000000"/>
                <w:sz w:val="16"/>
                <w:szCs w:val="16"/>
              </w:rPr>
            </w:pPr>
            <w:r w:rsidRPr="0018043D">
              <w:rPr>
                <w:rFonts w:ascii="Arial" w:hAnsi="Arial" w:cs="Arial"/>
                <w:color w:val="000000"/>
                <w:sz w:val="16"/>
                <w:szCs w:val="16"/>
              </w:rPr>
              <w:t xml:space="preserve">Фармація і Апджон Компані ЛЛС, США; </w:t>
            </w:r>
          </w:p>
          <w:p w:rsidR="001A75EC" w:rsidRPr="0018043D" w:rsidRDefault="001A75EC" w:rsidP="00792738">
            <w:pPr>
              <w:pStyle w:val="Normal"/>
              <w:tabs>
                <w:tab w:val="left" w:pos="12600"/>
              </w:tabs>
              <w:jc w:val="center"/>
              <w:rPr>
                <w:rFonts w:ascii="Arial" w:hAnsi="Arial" w:cs="Arial"/>
                <w:color w:val="000000"/>
                <w:sz w:val="16"/>
                <w:szCs w:val="16"/>
              </w:rPr>
            </w:pPr>
            <w:r w:rsidRPr="0018043D">
              <w:rPr>
                <w:rFonts w:ascii="Arial" w:hAnsi="Arial" w:cs="Arial"/>
                <w:color w:val="000000"/>
                <w:sz w:val="16"/>
                <w:szCs w:val="16"/>
              </w:rPr>
              <w:t xml:space="preserve">виробництво, первинне пакування, тестування при випуску серії, тестування при дослідженні стабільності, зберігання: </w:t>
            </w:r>
          </w:p>
          <w:p w:rsidR="001A75EC" w:rsidRPr="0018043D" w:rsidRDefault="001A75EC" w:rsidP="00792738">
            <w:pPr>
              <w:pStyle w:val="Normal"/>
              <w:tabs>
                <w:tab w:val="left" w:pos="12600"/>
              </w:tabs>
              <w:jc w:val="center"/>
              <w:rPr>
                <w:rFonts w:ascii="Arial" w:hAnsi="Arial" w:cs="Arial"/>
                <w:color w:val="000000"/>
                <w:sz w:val="16"/>
                <w:szCs w:val="16"/>
              </w:rPr>
            </w:pPr>
            <w:r w:rsidRPr="0018043D">
              <w:rPr>
                <w:rFonts w:ascii="Arial" w:hAnsi="Arial" w:cs="Arial"/>
                <w:color w:val="000000"/>
                <w:sz w:val="16"/>
                <w:szCs w:val="16"/>
              </w:rPr>
              <w:t xml:space="preserve">Ваєт Фармасьютікал Дівіжн оф Ваєт Холдінгс ЛЛС, США; тестування на цілісність упаковки (при дослідженні стабільності): </w:t>
            </w:r>
          </w:p>
          <w:p w:rsidR="001A75EC" w:rsidRPr="0018043D" w:rsidRDefault="001A75EC" w:rsidP="00792738">
            <w:pPr>
              <w:pStyle w:val="Normal"/>
              <w:tabs>
                <w:tab w:val="left" w:pos="12600"/>
              </w:tabs>
              <w:jc w:val="center"/>
              <w:rPr>
                <w:rFonts w:ascii="Arial" w:hAnsi="Arial" w:cs="Arial"/>
                <w:color w:val="000000"/>
                <w:sz w:val="16"/>
                <w:szCs w:val="16"/>
                <w:lang w:val="ru-RU"/>
              </w:rPr>
            </w:pPr>
            <w:r w:rsidRPr="0018043D">
              <w:rPr>
                <w:rFonts w:ascii="Arial" w:hAnsi="Arial" w:cs="Arial"/>
                <w:color w:val="000000"/>
                <w:sz w:val="16"/>
                <w:szCs w:val="16"/>
                <w:lang w:val="ru-RU"/>
              </w:rPr>
              <w:t>Вест Фармасьютікал Сервісес, Інк.,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ind w:left="-107"/>
              <w:jc w:val="center"/>
              <w:rPr>
                <w:rFonts w:ascii="Arial" w:hAnsi="Arial" w:cs="Arial"/>
                <w:color w:val="000000"/>
                <w:sz w:val="16"/>
                <w:szCs w:val="16"/>
                <w:lang w:val="ru-RU"/>
              </w:rPr>
            </w:pPr>
            <w:r w:rsidRPr="0018043D">
              <w:rPr>
                <w:rFonts w:ascii="Arial" w:hAnsi="Arial" w:cs="Arial"/>
                <w:color w:val="000000"/>
                <w:sz w:val="16"/>
                <w:szCs w:val="16"/>
                <w:lang w:val="ru-RU"/>
              </w:rPr>
              <w:t>США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jc w:val="center"/>
              <w:rPr>
                <w:rFonts w:ascii="Arial" w:hAnsi="Arial" w:cs="Arial"/>
                <w:color w:val="000000"/>
                <w:sz w:val="16"/>
                <w:szCs w:val="16"/>
              </w:rPr>
            </w:pPr>
            <w:r w:rsidRPr="0018043D">
              <w:rPr>
                <w:rFonts w:ascii="Arial" w:hAnsi="Arial" w:cs="Arial"/>
                <w:color w:val="000000"/>
                <w:sz w:val="16"/>
                <w:szCs w:val="16"/>
              </w:rPr>
              <w:t>Updates to in-use storage conditions and the description of the material of construction for infusion bags and infusion lines.</w:t>
            </w:r>
            <w:r w:rsidRPr="0018043D">
              <w:rPr>
                <w:rFonts w:ascii="Arial" w:hAnsi="Arial" w:cs="Arial"/>
                <w:color w:val="000000"/>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0074E1">
            <w:pPr>
              <w:pStyle w:val="Normal"/>
              <w:tabs>
                <w:tab w:val="left" w:pos="12600"/>
              </w:tabs>
              <w:jc w:val="center"/>
              <w:rPr>
                <w:rFonts w:ascii="Arial" w:hAnsi="Arial" w:cs="Arial"/>
                <w:b/>
                <w:i/>
                <w:color w:val="000000"/>
                <w:sz w:val="16"/>
                <w:szCs w:val="16"/>
              </w:rPr>
            </w:pPr>
            <w:r w:rsidRPr="0018043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jc w:val="center"/>
              <w:rPr>
                <w:rFonts w:ascii="Arial" w:hAnsi="Arial" w:cs="Arial"/>
                <w:sz w:val="16"/>
                <w:szCs w:val="16"/>
              </w:rPr>
            </w:pPr>
            <w:r w:rsidRPr="0018043D">
              <w:rPr>
                <w:rFonts w:ascii="Arial" w:hAnsi="Arial" w:cs="Arial"/>
                <w:sz w:val="16"/>
                <w:szCs w:val="16"/>
              </w:rPr>
              <w:t>UA/18298/01/01</w:t>
            </w:r>
          </w:p>
        </w:tc>
      </w:tr>
      <w:tr w:rsidR="001A75EC" w:rsidRPr="006F5FC0" w:rsidTr="000074E1">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A75EC" w:rsidRPr="006F5FC0" w:rsidRDefault="001A75EC" w:rsidP="000074E1">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A75EC" w:rsidRPr="0018043D" w:rsidRDefault="001A75EC" w:rsidP="00792738">
            <w:pPr>
              <w:pStyle w:val="Normal"/>
              <w:tabs>
                <w:tab w:val="left" w:pos="12600"/>
              </w:tabs>
              <w:rPr>
                <w:rFonts w:ascii="Arial" w:hAnsi="Arial" w:cs="Arial"/>
                <w:b/>
                <w:i/>
                <w:color w:val="000000"/>
                <w:sz w:val="16"/>
                <w:szCs w:val="16"/>
              </w:rPr>
            </w:pPr>
            <w:r w:rsidRPr="0018043D">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rPr>
                <w:rFonts w:ascii="Arial" w:hAnsi="Arial" w:cs="Arial"/>
                <w:color w:val="000000"/>
                <w:sz w:val="16"/>
                <w:szCs w:val="16"/>
                <w:lang w:val="ru-RU"/>
              </w:rPr>
            </w:pPr>
            <w:r w:rsidRPr="0018043D">
              <w:rPr>
                <w:rFonts w:ascii="Arial" w:hAnsi="Arial" w:cs="Arial"/>
                <w:color w:val="000000"/>
                <w:sz w:val="16"/>
                <w:szCs w:val="16"/>
                <w:lang w:val="ru-RU"/>
              </w:rPr>
              <w:t>таблетки, вкриті плівковою оболонкою, по 500 мг, по 10 таблеток у блістері, по 5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ind w:left="-108"/>
              <w:jc w:val="center"/>
              <w:rPr>
                <w:rFonts w:ascii="Arial" w:hAnsi="Arial" w:cs="Arial"/>
                <w:color w:val="000000"/>
                <w:sz w:val="16"/>
                <w:szCs w:val="16"/>
              </w:rPr>
            </w:pPr>
            <w:r w:rsidRPr="0018043D">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ind w:left="-108"/>
              <w:jc w:val="center"/>
              <w:rPr>
                <w:rFonts w:ascii="Arial" w:hAnsi="Arial" w:cs="Arial"/>
                <w:color w:val="000000"/>
                <w:sz w:val="16"/>
                <w:szCs w:val="16"/>
              </w:rPr>
            </w:pPr>
            <w:r w:rsidRPr="0018043D">
              <w:rPr>
                <w:rFonts w:ascii="Arial" w:hAnsi="Arial" w:cs="Arial"/>
                <w:color w:val="000000"/>
                <w:sz w:val="16"/>
                <w:szCs w:val="16"/>
              </w:rPr>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jc w:val="center"/>
              <w:rPr>
                <w:rFonts w:ascii="Arial" w:hAnsi="Arial" w:cs="Arial"/>
                <w:color w:val="000000"/>
                <w:sz w:val="16"/>
                <w:szCs w:val="16"/>
              </w:rPr>
            </w:pPr>
            <w:r w:rsidRPr="0018043D">
              <w:rPr>
                <w:rFonts w:ascii="Arial" w:hAnsi="Arial" w:cs="Arial"/>
                <w:color w:val="000000"/>
                <w:sz w:val="16"/>
                <w:szCs w:val="16"/>
              </w:rPr>
              <w:t>виробництво за повним циклом:</w:t>
            </w:r>
            <w:r w:rsidRPr="0018043D">
              <w:rPr>
                <w:rFonts w:ascii="Arial" w:hAnsi="Arial" w:cs="Arial"/>
                <w:color w:val="000000"/>
                <w:sz w:val="16"/>
                <w:szCs w:val="16"/>
              </w:rPr>
              <w:br/>
              <w:t>Тева Чех Індастріз с.р.о., Чеська Республіка</w:t>
            </w:r>
            <w:r w:rsidRPr="0018043D">
              <w:rPr>
                <w:rFonts w:ascii="Arial" w:hAnsi="Arial" w:cs="Arial"/>
                <w:color w:val="000000"/>
                <w:sz w:val="16"/>
                <w:szCs w:val="16"/>
              </w:rPr>
              <w:br/>
              <w:t>виробництво за повним циклом:</w:t>
            </w:r>
            <w:r w:rsidRPr="0018043D">
              <w:rPr>
                <w:rFonts w:ascii="Arial" w:hAnsi="Arial" w:cs="Arial"/>
                <w:color w:val="000000"/>
                <w:sz w:val="16"/>
                <w:szCs w:val="16"/>
              </w:rPr>
              <w:br/>
              <w:t>Мікро Лабс Лімітед, Індія</w:t>
            </w:r>
            <w:r w:rsidRPr="0018043D">
              <w:rPr>
                <w:rFonts w:ascii="Arial" w:hAnsi="Arial" w:cs="Arial"/>
                <w:color w:val="000000"/>
                <w:sz w:val="16"/>
                <w:szCs w:val="16"/>
              </w:rPr>
              <w:br/>
              <w:t>первинна та вторинна упаковка, контроль якості, дозвіл на випуск серії:</w:t>
            </w:r>
            <w:r w:rsidRPr="0018043D">
              <w:rPr>
                <w:rFonts w:ascii="Arial" w:hAnsi="Arial" w:cs="Arial"/>
                <w:color w:val="000000"/>
                <w:sz w:val="16"/>
                <w:szCs w:val="16"/>
              </w:rPr>
              <w:br/>
              <w:t>АТ Фармацевтичний завод ТЕВА,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ind w:left="-107"/>
              <w:jc w:val="center"/>
              <w:rPr>
                <w:rFonts w:ascii="Arial" w:hAnsi="Arial" w:cs="Arial"/>
                <w:color w:val="000000"/>
                <w:sz w:val="16"/>
                <w:szCs w:val="16"/>
              </w:rPr>
            </w:pPr>
            <w:r w:rsidRPr="0018043D">
              <w:rPr>
                <w:rFonts w:ascii="Arial" w:hAnsi="Arial" w:cs="Arial"/>
                <w:color w:val="000000"/>
                <w:sz w:val="16"/>
                <w:szCs w:val="16"/>
              </w:rPr>
              <w:t>Чеська Республіка/</w:t>
            </w:r>
          </w:p>
          <w:p w:rsidR="001A75EC" w:rsidRPr="0018043D" w:rsidRDefault="001A75EC" w:rsidP="00792738">
            <w:pPr>
              <w:pStyle w:val="Normal"/>
              <w:tabs>
                <w:tab w:val="left" w:pos="12600"/>
              </w:tabs>
              <w:ind w:left="-107"/>
              <w:jc w:val="center"/>
              <w:rPr>
                <w:rFonts w:ascii="Arial" w:hAnsi="Arial" w:cs="Arial"/>
                <w:color w:val="000000"/>
                <w:sz w:val="16"/>
                <w:szCs w:val="16"/>
              </w:rPr>
            </w:pPr>
            <w:r w:rsidRPr="0018043D">
              <w:rPr>
                <w:rFonts w:ascii="Arial" w:hAnsi="Arial" w:cs="Arial"/>
                <w:color w:val="000000"/>
                <w:sz w:val="16"/>
                <w:szCs w:val="16"/>
              </w:rPr>
              <w:t>Індія/</w:t>
            </w:r>
          </w:p>
          <w:p w:rsidR="001A75EC" w:rsidRPr="0018043D" w:rsidRDefault="001A75EC" w:rsidP="00792738">
            <w:pPr>
              <w:pStyle w:val="Normal"/>
              <w:tabs>
                <w:tab w:val="left" w:pos="12600"/>
              </w:tabs>
              <w:ind w:left="-107"/>
              <w:jc w:val="center"/>
              <w:rPr>
                <w:rFonts w:ascii="Arial" w:hAnsi="Arial" w:cs="Arial"/>
                <w:color w:val="000000"/>
                <w:sz w:val="16"/>
                <w:szCs w:val="16"/>
              </w:rPr>
            </w:pPr>
            <w:r w:rsidRPr="0018043D">
              <w:rPr>
                <w:rFonts w:ascii="Arial" w:hAnsi="Arial" w:cs="Arial"/>
                <w:color w:val="000000"/>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jc w:val="center"/>
              <w:rPr>
                <w:rFonts w:ascii="Arial" w:hAnsi="Arial" w:cs="Arial"/>
                <w:color w:val="000000"/>
                <w:sz w:val="16"/>
                <w:szCs w:val="16"/>
              </w:rPr>
            </w:pPr>
            <w:r w:rsidRPr="0018043D">
              <w:rPr>
                <w:rFonts w:ascii="Arial" w:hAnsi="Arial" w:cs="Arial"/>
                <w:color w:val="000000"/>
                <w:sz w:val="16"/>
                <w:szCs w:val="16"/>
              </w:rPr>
              <w:t xml:space="preserve">внесення змін до реєстраційних матеріалів: B.II.d.1 g) тип ІB. </w:t>
            </w:r>
            <w:r w:rsidRPr="0018043D">
              <w:rPr>
                <w:rFonts w:ascii="Arial" w:hAnsi="Arial" w:cs="Arial"/>
                <w:color w:val="000000"/>
                <w:sz w:val="16"/>
                <w:szCs w:val="16"/>
                <w:lang w:val="ru-RU"/>
              </w:rPr>
              <w:t>Зміна параметрів специфікації та/або граничних значень готового продукту. Доповнення або заміна (за винятком біологічних або імунологічних речовин) показника специфікації, включаючи відповідний метод випробування за результатами досліджень з безпеки або якості.</w:t>
            </w:r>
            <w:r w:rsidRPr="0018043D">
              <w:rPr>
                <w:rFonts w:ascii="Arial" w:hAnsi="Arial" w:cs="Arial"/>
                <w:color w:val="000000"/>
                <w:sz w:val="16"/>
                <w:szCs w:val="16"/>
                <w:lang w:val="ru-RU"/>
              </w:rPr>
              <w:br/>
            </w:r>
            <w:r w:rsidRPr="0018043D">
              <w:rPr>
                <w:rFonts w:ascii="Arial" w:hAnsi="Arial" w:cs="Arial"/>
                <w:color w:val="000000"/>
                <w:sz w:val="16"/>
                <w:szCs w:val="16"/>
              </w:rPr>
              <w:t>B</w:t>
            </w:r>
            <w:r w:rsidRPr="0018043D">
              <w:rPr>
                <w:rFonts w:ascii="Arial" w:hAnsi="Arial" w:cs="Arial"/>
                <w:color w:val="000000"/>
                <w:sz w:val="16"/>
                <w:szCs w:val="16"/>
                <w:lang w:val="ru-RU"/>
              </w:rPr>
              <w:t>.</w:t>
            </w:r>
            <w:r w:rsidRPr="0018043D">
              <w:rPr>
                <w:rFonts w:ascii="Arial" w:hAnsi="Arial" w:cs="Arial"/>
                <w:color w:val="000000"/>
                <w:sz w:val="16"/>
                <w:szCs w:val="16"/>
              </w:rPr>
              <w:t>II</w:t>
            </w:r>
            <w:r w:rsidRPr="0018043D">
              <w:rPr>
                <w:rFonts w:ascii="Arial" w:hAnsi="Arial" w:cs="Arial"/>
                <w:color w:val="000000"/>
                <w:sz w:val="16"/>
                <w:szCs w:val="16"/>
                <w:lang w:val="ru-RU"/>
              </w:rPr>
              <w:t>.</w:t>
            </w:r>
            <w:r w:rsidRPr="0018043D">
              <w:rPr>
                <w:rFonts w:ascii="Arial" w:hAnsi="Arial" w:cs="Arial"/>
                <w:color w:val="000000"/>
                <w:sz w:val="16"/>
                <w:szCs w:val="16"/>
              </w:rPr>
              <w:t>f</w:t>
            </w:r>
            <w:r w:rsidRPr="0018043D">
              <w:rPr>
                <w:rFonts w:ascii="Arial" w:hAnsi="Arial" w:cs="Arial"/>
                <w:color w:val="000000"/>
                <w:sz w:val="16"/>
                <w:szCs w:val="16"/>
                <w:lang w:val="ru-RU"/>
              </w:rPr>
              <w:t xml:space="preserve">.1 </w:t>
            </w:r>
            <w:r w:rsidRPr="0018043D">
              <w:rPr>
                <w:rFonts w:ascii="Arial" w:hAnsi="Arial" w:cs="Arial"/>
                <w:color w:val="000000"/>
                <w:sz w:val="16"/>
                <w:szCs w:val="16"/>
              </w:rPr>
              <w:t>z</w:t>
            </w:r>
            <w:r w:rsidRPr="0018043D">
              <w:rPr>
                <w:rFonts w:ascii="Arial" w:hAnsi="Arial" w:cs="Arial"/>
                <w:color w:val="000000"/>
                <w:sz w:val="16"/>
                <w:szCs w:val="16"/>
                <w:lang w:val="ru-RU"/>
              </w:rPr>
              <w:t>) тип І</w:t>
            </w:r>
            <w:r w:rsidRPr="0018043D">
              <w:rPr>
                <w:rFonts w:ascii="Arial" w:hAnsi="Arial" w:cs="Arial"/>
                <w:color w:val="000000"/>
                <w:sz w:val="16"/>
                <w:szCs w:val="16"/>
              </w:rPr>
              <w:t>B</w:t>
            </w:r>
            <w:r w:rsidRPr="0018043D">
              <w:rPr>
                <w:rFonts w:ascii="Arial" w:hAnsi="Arial" w:cs="Arial"/>
                <w:color w:val="000000"/>
                <w:sz w:val="16"/>
                <w:szCs w:val="16"/>
                <w:lang w:val="ru-RU"/>
              </w:rPr>
              <w:t xml:space="preserve"> Внесення змін стосовно терміну придатності та /або умов зберігання готового продукту. </w:t>
            </w:r>
            <w:r w:rsidRPr="0018043D">
              <w:rPr>
                <w:rFonts w:ascii="Arial" w:hAnsi="Arial" w:cs="Arial"/>
                <w:color w:val="000000"/>
                <w:sz w:val="16"/>
                <w:szCs w:val="16"/>
              </w:rPr>
              <w:t>Інша зміна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0074E1">
            <w:pPr>
              <w:pStyle w:val="Normal"/>
              <w:tabs>
                <w:tab w:val="left" w:pos="12600"/>
              </w:tabs>
              <w:jc w:val="center"/>
              <w:rPr>
                <w:rFonts w:ascii="Arial" w:hAnsi="Arial" w:cs="Arial"/>
                <w:b/>
                <w:i/>
                <w:color w:val="000000"/>
                <w:sz w:val="16"/>
                <w:szCs w:val="16"/>
              </w:rPr>
            </w:pPr>
            <w:r w:rsidRPr="0018043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jc w:val="center"/>
              <w:rPr>
                <w:rFonts w:ascii="Arial" w:hAnsi="Arial" w:cs="Arial"/>
                <w:sz w:val="16"/>
                <w:szCs w:val="16"/>
              </w:rPr>
            </w:pPr>
            <w:r w:rsidRPr="0018043D">
              <w:rPr>
                <w:rFonts w:ascii="Arial" w:hAnsi="Arial" w:cs="Arial"/>
                <w:sz w:val="16"/>
                <w:szCs w:val="16"/>
              </w:rPr>
              <w:t>UA/18723/01/01</w:t>
            </w:r>
          </w:p>
        </w:tc>
      </w:tr>
      <w:tr w:rsidR="001A75EC" w:rsidRPr="006F5FC0" w:rsidTr="000074E1">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A75EC" w:rsidRPr="006F5FC0" w:rsidRDefault="001A75EC" w:rsidP="000074E1">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A75EC" w:rsidRPr="0018043D" w:rsidRDefault="001A75EC" w:rsidP="00792738">
            <w:pPr>
              <w:pStyle w:val="Normal"/>
              <w:tabs>
                <w:tab w:val="left" w:pos="12600"/>
              </w:tabs>
              <w:rPr>
                <w:rFonts w:ascii="Arial" w:hAnsi="Arial" w:cs="Arial"/>
                <w:b/>
                <w:i/>
                <w:color w:val="000000"/>
                <w:sz w:val="16"/>
                <w:szCs w:val="16"/>
              </w:rPr>
            </w:pPr>
            <w:r w:rsidRPr="0018043D">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rPr>
                <w:rFonts w:ascii="Arial" w:hAnsi="Arial" w:cs="Arial"/>
                <w:color w:val="000000"/>
                <w:sz w:val="16"/>
                <w:szCs w:val="16"/>
                <w:lang w:val="ru-RU"/>
              </w:rPr>
            </w:pPr>
            <w:r w:rsidRPr="0018043D">
              <w:rPr>
                <w:rFonts w:ascii="Arial" w:hAnsi="Arial" w:cs="Arial"/>
                <w:color w:val="000000"/>
                <w:sz w:val="16"/>
                <w:szCs w:val="16"/>
                <w:lang w:val="ru-RU"/>
              </w:rPr>
              <w:t>таблетки, вкриті плівковою оболонкою, по 850 мг, по 10 таблеток у блістері, по 3 або по 10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ind w:left="-108"/>
              <w:jc w:val="center"/>
              <w:rPr>
                <w:rFonts w:ascii="Arial" w:hAnsi="Arial" w:cs="Arial"/>
                <w:color w:val="000000"/>
                <w:sz w:val="16"/>
                <w:szCs w:val="16"/>
              </w:rPr>
            </w:pPr>
            <w:r w:rsidRPr="0018043D">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ind w:left="-108"/>
              <w:jc w:val="center"/>
              <w:rPr>
                <w:rFonts w:ascii="Arial" w:hAnsi="Arial" w:cs="Arial"/>
                <w:color w:val="000000"/>
                <w:sz w:val="16"/>
                <w:szCs w:val="16"/>
              </w:rPr>
            </w:pPr>
            <w:r w:rsidRPr="0018043D">
              <w:rPr>
                <w:rFonts w:ascii="Arial" w:hAnsi="Arial" w:cs="Arial"/>
                <w:color w:val="000000"/>
                <w:sz w:val="16"/>
                <w:szCs w:val="16"/>
              </w:rPr>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jc w:val="center"/>
              <w:rPr>
                <w:rFonts w:ascii="Arial" w:hAnsi="Arial" w:cs="Arial"/>
                <w:color w:val="000000"/>
                <w:sz w:val="16"/>
                <w:szCs w:val="16"/>
              </w:rPr>
            </w:pPr>
            <w:r w:rsidRPr="0018043D">
              <w:rPr>
                <w:rFonts w:ascii="Arial" w:hAnsi="Arial" w:cs="Arial"/>
                <w:color w:val="000000"/>
                <w:sz w:val="16"/>
                <w:szCs w:val="16"/>
              </w:rPr>
              <w:t>виробництво за повним циклом:</w:t>
            </w:r>
            <w:r w:rsidRPr="0018043D">
              <w:rPr>
                <w:rFonts w:ascii="Arial" w:hAnsi="Arial" w:cs="Arial"/>
                <w:color w:val="000000"/>
                <w:sz w:val="16"/>
                <w:szCs w:val="16"/>
              </w:rPr>
              <w:br/>
              <w:t>Тева Чех Індастріз с.р.о., Чеська Республіка</w:t>
            </w:r>
            <w:r w:rsidRPr="0018043D">
              <w:rPr>
                <w:rFonts w:ascii="Arial" w:hAnsi="Arial" w:cs="Arial"/>
                <w:color w:val="000000"/>
                <w:sz w:val="16"/>
                <w:szCs w:val="16"/>
              </w:rPr>
              <w:br/>
              <w:t>виробництво за повним циклом:</w:t>
            </w:r>
            <w:r w:rsidRPr="0018043D">
              <w:rPr>
                <w:rFonts w:ascii="Arial" w:hAnsi="Arial" w:cs="Arial"/>
                <w:color w:val="000000"/>
                <w:sz w:val="16"/>
                <w:szCs w:val="16"/>
              </w:rPr>
              <w:br/>
              <w:t>Мікро Лабс Лімітед, Індія</w:t>
            </w:r>
            <w:r w:rsidRPr="0018043D">
              <w:rPr>
                <w:rFonts w:ascii="Arial" w:hAnsi="Arial" w:cs="Arial"/>
                <w:color w:val="000000"/>
                <w:sz w:val="16"/>
                <w:szCs w:val="16"/>
              </w:rPr>
              <w:br/>
              <w:t>первинна та вторинна упаковка, контроль якості, дозвіл на випуск серії:</w:t>
            </w:r>
            <w:r w:rsidRPr="0018043D">
              <w:rPr>
                <w:rFonts w:ascii="Arial" w:hAnsi="Arial" w:cs="Arial"/>
                <w:color w:val="000000"/>
                <w:sz w:val="16"/>
                <w:szCs w:val="16"/>
              </w:rPr>
              <w:br/>
              <w:t>АТ Фармацевтичний завод ТЕВА,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ind w:left="-107"/>
              <w:jc w:val="center"/>
              <w:rPr>
                <w:rFonts w:ascii="Arial" w:hAnsi="Arial" w:cs="Arial"/>
                <w:color w:val="000000"/>
                <w:sz w:val="16"/>
                <w:szCs w:val="16"/>
              </w:rPr>
            </w:pPr>
            <w:r w:rsidRPr="0018043D">
              <w:rPr>
                <w:rFonts w:ascii="Arial" w:hAnsi="Arial" w:cs="Arial"/>
                <w:color w:val="000000"/>
                <w:sz w:val="16"/>
                <w:szCs w:val="16"/>
              </w:rPr>
              <w:t>Чеська Республіка/</w:t>
            </w:r>
          </w:p>
          <w:p w:rsidR="001A75EC" w:rsidRPr="0018043D" w:rsidRDefault="001A75EC" w:rsidP="00792738">
            <w:pPr>
              <w:pStyle w:val="Normal"/>
              <w:tabs>
                <w:tab w:val="left" w:pos="12600"/>
              </w:tabs>
              <w:ind w:left="-107"/>
              <w:jc w:val="center"/>
              <w:rPr>
                <w:rFonts w:ascii="Arial" w:hAnsi="Arial" w:cs="Arial"/>
                <w:color w:val="000000"/>
                <w:sz w:val="16"/>
                <w:szCs w:val="16"/>
              </w:rPr>
            </w:pPr>
            <w:r w:rsidRPr="0018043D">
              <w:rPr>
                <w:rFonts w:ascii="Arial" w:hAnsi="Arial" w:cs="Arial"/>
                <w:color w:val="000000"/>
                <w:sz w:val="16"/>
                <w:szCs w:val="16"/>
              </w:rPr>
              <w:t>Індія/</w:t>
            </w:r>
          </w:p>
          <w:p w:rsidR="001A75EC" w:rsidRPr="0018043D" w:rsidRDefault="001A75EC" w:rsidP="00792738">
            <w:pPr>
              <w:pStyle w:val="Normal"/>
              <w:tabs>
                <w:tab w:val="left" w:pos="12600"/>
              </w:tabs>
              <w:ind w:left="-107"/>
              <w:jc w:val="center"/>
              <w:rPr>
                <w:rFonts w:ascii="Arial" w:hAnsi="Arial" w:cs="Arial"/>
                <w:color w:val="000000"/>
                <w:sz w:val="16"/>
                <w:szCs w:val="16"/>
              </w:rPr>
            </w:pPr>
            <w:r w:rsidRPr="0018043D">
              <w:rPr>
                <w:rFonts w:ascii="Arial" w:hAnsi="Arial" w:cs="Arial"/>
                <w:color w:val="000000"/>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jc w:val="center"/>
              <w:rPr>
                <w:rFonts w:ascii="Arial" w:hAnsi="Arial" w:cs="Arial"/>
                <w:color w:val="000000"/>
                <w:sz w:val="16"/>
                <w:szCs w:val="16"/>
              </w:rPr>
            </w:pPr>
            <w:r w:rsidRPr="0018043D">
              <w:rPr>
                <w:rFonts w:ascii="Arial" w:hAnsi="Arial" w:cs="Arial"/>
                <w:color w:val="000000"/>
                <w:sz w:val="16"/>
                <w:szCs w:val="16"/>
              </w:rPr>
              <w:t xml:space="preserve">внесення змін до реєстраційних матеріалів: B.II.d.1 g) тип ІB. </w:t>
            </w:r>
            <w:r w:rsidRPr="0018043D">
              <w:rPr>
                <w:rFonts w:ascii="Arial" w:hAnsi="Arial" w:cs="Arial"/>
                <w:color w:val="000000"/>
                <w:sz w:val="16"/>
                <w:szCs w:val="16"/>
                <w:lang w:val="ru-RU"/>
              </w:rPr>
              <w:t>Зміна параметрів специфікації та/або граничних значень готового продукту. Доповнення або заміна (за винятком біологічних або імунологічних речовин) показника специфікації, включаючи відповідний метод випробування за результатами досліджень з безпеки або якості.</w:t>
            </w:r>
            <w:r w:rsidRPr="0018043D">
              <w:rPr>
                <w:rFonts w:ascii="Arial" w:hAnsi="Arial" w:cs="Arial"/>
                <w:color w:val="000000"/>
                <w:sz w:val="16"/>
                <w:szCs w:val="16"/>
                <w:lang w:val="ru-RU"/>
              </w:rPr>
              <w:br/>
            </w:r>
            <w:r w:rsidRPr="0018043D">
              <w:rPr>
                <w:rFonts w:ascii="Arial" w:hAnsi="Arial" w:cs="Arial"/>
                <w:color w:val="000000"/>
                <w:sz w:val="16"/>
                <w:szCs w:val="16"/>
              </w:rPr>
              <w:t>B</w:t>
            </w:r>
            <w:r w:rsidRPr="0018043D">
              <w:rPr>
                <w:rFonts w:ascii="Arial" w:hAnsi="Arial" w:cs="Arial"/>
                <w:color w:val="000000"/>
                <w:sz w:val="16"/>
                <w:szCs w:val="16"/>
                <w:lang w:val="ru-RU"/>
              </w:rPr>
              <w:t>.</w:t>
            </w:r>
            <w:r w:rsidRPr="0018043D">
              <w:rPr>
                <w:rFonts w:ascii="Arial" w:hAnsi="Arial" w:cs="Arial"/>
                <w:color w:val="000000"/>
                <w:sz w:val="16"/>
                <w:szCs w:val="16"/>
              </w:rPr>
              <w:t>II</w:t>
            </w:r>
            <w:r w:rsidRPr="0018043D">
              <w:rPr>
                <w:rFonts w:ascii="Arial" w:hAnsi="Arial" w:cs="Arial"/>
                <w:color w:val="000000"/>
                <w:sz w:val="16"/>
                <w:szCs w:val="16"/>
                <w:lang w:val="ru-RU"/>
              </w:rPr>
              <w:t>.</w:t>
            </w:r>
            <w:r w:rsidRPr="0018043D">
              <w:rPr>
                <w:rFonts w:ascii="Arial" w:hAnsi="Arial" w:cs="Arial"/>
                <w:color w:val="000000"/>
                <w:sz w:val="16"/>
                <w:szCs w:val="16"/>
              </w:rPr>
              <w:t>f</w:t>
            </w:r>
            <w:r w:rsidRPr="0018043D">
              <w:rPr>
                <w:rFonts w:ascii="Arial" w:hAnsi="Arial" w:cs="Arial"/>
                <w:color w:val="000000"/>
                <w:sz w:val="16"/>
                <w:szCs w:val="16"/>
                <w:lang w:val="ru-RU"/>
              </w:rPr>
              <w:t xml:space="preserve">.1 </w:t>
            </w:r>
            <w:r w:rsidRPr="0018043D">
              <w:rPr>
                <w:rFonts w:ascii="Arial" w:hAnsi="Arial" w:cs="Arial"/>
                <w:color w:val="000000"/>
                <w:sz w:val="16"/>
                <w:szCs w:val="16"/>
              </w:rPr>
              <w:t>z</w:t>
            </w:r>
            <w:r w:rsidRPr="0018043D">
              <w:rPr>
                <w:rFonts w:ascii="Arial" w:hAnsi="Arial" w:cs="Arial"/>
                <w:color w:val="000000"/>
                <w:sz w:val="16"/>
                <w:szCs w:val="16"/>
                <w:lang w:val="ru-RU"/>
              </w:rPr>
              <w:t>) тип І</w:t>
            </w:r>
            <w:r w:rsidRPr="0018043D">
              <w:rPr>
                <w:rFonts w:ascii="Arial" w:hAnsi="Arial" w:cs="Arial"/>
                <w:color w:val="000000"/>
                <w:sz w:val="16"/>
                <w:szCs w:val="16"/>
              </w:rPr>
              <w:t>B</w:t>
            </w:r>
            <w:r w:rsidRPr="0018043D">
              <w:rPr>
                <w:rFonts w:ascii="Arial" w:hAnsi="Arial" w:cs="Arial"/>
                <w:color w:val="000000"/>
                <w:sz w:val="16"/>
                <w:szCs w:val="16"/>
                <w:lang w:val="ru-RU"/>
              </w:rPr>
              <w:t xml:space="preserve"> Внесення змін стосовно терміну придатності та /або умов зберігання готового продукту. </w:t>
            </w:r>
            <w:r w:rsidRPr="0018043D">
              <w:rPr>
                <w:rFonts w:ascii="Arial" w:hAnsi="Arial" w:cs="Arial"/>
                <w:color w:val="000000"/>
                <w:sz w:val="16"/>
                <w:szCs w:val="16"/>
              </w:rPr>
              <w:t>Інша зміна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0074E1">
            <w:pPr>
              <w:pStyle w:val="Normal"/>
              <w:tabs>
                <w:tab w:val="left" w:pos="12600"/>
              </w:tabs>
              <w:jc w:val="center"/>
              <w:rPr>
                <w:rFonts w:ascii="Arial" w:hAnsi="Arial" w:cs="Arial"/>
                <w:b/>
                <w:i/>
                <w:color w:val="000000"/>
                <w:sz w:val="16"/>
                <w:szCs w:val="16"/>
              </w:rPr>
            </w:pPr>
            <w:r w:rsidRPr="0018043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jc w:val="center"/>
              <w:rPr>
                <w:rFonts w:ascii="Arial" w:hAnsi="Arial" w:cs="Arial"/>
                <w:sz w:val="16"/>
                <w:szCs w:val="16"/>
              </w:rPr>
            </w:pPr>
            <w:r w:rsidRPr="0018043D">
              <w:rPr>
                <w:rFonts w:ascii="Arial" w:hAnsi="Arial" w:cs="Arial"/>
                <w:sz w:val="16"/>
                <w:szCs w:val="16"/>
              </w:rPr>
              <w:t>UA/18723/01/02</w:t>
            </w:r>
          </w:p>
        </w:tc>
      </w:tr>
      <w:tr w:rsidR="001A75EC" w:rsidRPr="006F5FC0" w:rsidTr="000074E1">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A75EC" w:rsidRPr="006F5FC0" w:rsidRDefault="001A75EC" w:rsidP="000074E1">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A75EC" w:rsidRPr="0018043D" w:rsidRDefault="001A75EC" w:rsidP="00792738">
            <w:pPr>
              <w:pStyle w:val="Normal"/>
              <w:tabs>
                <w:tab w:val="left" w:pos="12600"/>
              </w:tabs>
              <w:rPr>
                <w:rFonts w:ascii="Arial" w:hAnsi="Arial" w:cs="Arial"/>
                <w:b/>
                <w:i/>
                <w:color w:val="000000"/>
                <w:sz w:val="16"/>
                <w:szCs w:val="16"/>
              </w:rPr>
            </w:pPr>
            <w:r w:rsidRPr="0018043D">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rPr>
                <w:rFonts w:ascii="Arial" w:hAnsi="Arial" w:cs="Arial"/>
                <w:color w:val="000000"/>
                <w:sz w:val="16"/>
                <w:szCs w:val="16"/>
                <w:lang w:val="ru-RU"/>
              </w:rPr>
            </w:pPr>
            <w:r w:rsidRPr="0018043D">
              <w:rPr>
                <w:rFonts w:ascii="Arial" w:hAnsi="Arial" w:cs="Arial"/>
                <w:color w:val="000000"/>
                <w:sz w:val="16"/>
                <w:szCs w:val="16"/>
                <w:lang w:val="ru-RU"/>
              </w:rPr>
              <w:t>таблетки, вкриті плівковою оболонкою, по 1000 мг, по 10 таблеток у блістері, по 6 або по 12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ind w:left="-108"/>
              <w:jc w:val="center"/>
              <w:rPr>
                <w:rFonts w:ascii="Arial" w:hAnsi="Arial" w:cs="Arial"/>
                <w:color w:val="000000"/>
                <w:sz w:val="16"/>
                <w:szCs w:val="16"/>
              </w:rPr>
            </w:pPr>
            <w:r w:rsidRPr="0018043D">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ind w:left="-108"/>
              <w:jc w:val="center"/>
              <w:rPr>
                <w:rFonts w:ascii="Arial" w:hAnsi="Arial" w:cs="Arial"/>
                <w:color w:val="000000"/>
                <w:sz w:val="16"/>
                <w:szCs w:val="16"/>
              </w:rPr>
            </w:pPr>
            <w:r w:rsidRPr="0018043D">
              <w:rPr>
                <w:rFonts w:ascii="Arial" w:hAnsi="Arial" w:cs="Arial"/>
                <w:color w:val="000000"/>
                <w:sz w:val="16"/>
                <w:szCs w:val="16"/>
              </w:rPr>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jc w:val="center"/>
              <w:rPr>
                <w:rFonts w:ascii="Arial" w:hAnsi="Arial" w:cs="Arial"/>
                <w:color w:val="000000"/>
                <w:sz w:val="16"/>
                <w:szCs w:val="16"/>
              </w:rPr>
            </w:pPr>
            <w:r w:rsidRPr="0018043D">
              <w:rPr>
                <w:rFonts w:ascii="Arial" w:hAnsi="Arial" w:cs="Arial"/>
                <w:color w:val="000000"/>
                <w:sz w:val="16"/>
                <w:szCs w:val="16"/>
              </w:rPr>
              <w:t>виробництво за повним циклом:</w:t>
            </w:r>
            <w:r w:rsidRPr="0018043D">
              <w:rPr>
                <w:rFonts w:ascii="Arial" w:hAnsi="Arial" w:cs="Arial"/>
                <w:color w:val="000000"/>
                <w:sz w:val="16"/>
                <w:szCs w:val="16"/>
              </w:rPr>
              <w:br/>
              <w:t>Тева Чех Індастріз с.р.о., Чеська Республіка</w:t>
            </w:r>
            <w:r w:rsidRPr="0018043D">
              <w:rPr>
                <w:rFonts w:ascii="Arial" w:hAnsi="Arial" w:cs="Arial"/>
                <w:color w:val="000000"/>
                <w:sz w:val="16"/>
                <w:szCs w:val="16"/>
              </w:rPr>
              <w:br/>
              <w:t>виробництво за повним циклом:</w:t>
            </w:r>
            <w:r w:rsidRPr="0018043D">
              <w:rPr>
                <w:rFonts w:ascii="Arial" w:hAnsi="Arial" w:cs="Arial"/>
                <w:color w:val="000000"/>
                <w:sz w:val="16"/>
                <w:szCs w:val="16"/>
              </w:rPr>
              <w:br/>
              <w:t>Мікро Лабс Лімітед, Індія</w:t>
            </w:r>
            <w:r w:rsidRPr="0018043D">
              <w:rPr>
                <w:rFonts w:ascii="Arial" w:hAnsi="Arial" w:cs="Arial"/>
                <w:color w:val="000000"/>
                <w:sz w:val="16"/>
                <w:szCs w:val="16"/>
              </w:rPr>
              <w:br/>
              <w:t>первинна та вторинна упаковка, контроль якості, дозвіл на випуск серії:</w:t>
            </w:r>
            <w:r w:rsidRPr="0018043D">
              <w:rPr>
                <w:rFonts w:ascii="Arial" w:hAnsi="Arial" w:cs="Arial"/>
                <w:color w:val="000000"/>
                <w:sz w:val="16"/>
                <w:szCs w:val="16"/>
              </w:rPr>
              <w:br/>
              <w:t>АТ Фармацевтичний завод ТЕВА,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ind w:left="-107"/>
              <w:jc w:val="center"/>
              <w:rPr>
                <w:rFonts w:ascii="Arial" w:hAnsi="Arial" w:cs="Arial"/>
                <w:color w:val="000000"/>
                <w:sz w:val="16"/>
                <w:szCs w:val="16"/>
              </w:rPr>
            </w:pPr>
            <w:r w:rsidRPr="0018043D">
              <w:rPr>
                <w:rFonts w:ascii="Arial" w:hAnsi="Arial" w:cs="Arial"/>
                <w:color w:val="000000"/>
                <w:sz w:val="16"/>
                <w:szCs w:val="16"/>
              </w:rPr>
              <w:t>Чеська Республіка/</w:t>
            </w:r>
          </w:p>
          <w:p w:rsidR="001A75EC" w:rsidRPr="0018043D" w:rsidRDefault="001A75EC" w:rsidP="00792738">
            <w:pPr>
              <w:pStyle w:val="Normal"/>
              <w:tabs>
                <w:tab w:val="left" w:pos="12600"/>
              </w:tabs>
              <w:ind w:left="-107"/>
              <w:jc w:val="center"/>
              <w:rPr>
                <w:rFonts w:ascii="Arial" w:hAnsi="Arial" w:cs="Arial"/>
                <w:color w:val="000000"/>
                <w:sz w:val="16"/>
                <w:szCs w:val="16"/>
              </w:rPr>
            </w:pPr>
            <w:r w:rsidRPr="0018043D">
              <w:rPr>
                <w:rFonts w:ascii="Arial" w:hAnsi="Arial" w:cs="Arial"/>
                <w:color w:val="000000"/>
                <w:sz w:val="16"/>
                <w:szCs w:val="16"/>
              </w:rPr>
              <w:t>Індія/</w:t>
            </w:r>
          </w:p>
          <w:p w:rsidR="001A75EC" w:rsidRPr="0018043D" w:rsidRDefault="001A75EC" w:rsidP="00792738">
            <w:pPr>
              <w:pStyle w:val="Normal"/>
              <w:tabs>
                <w:tab w:val="left" w:pos="12600"/>
              </w:tabs>
              <w:ind w:left="-107"/>
              <w:jc w:val="center"/>
              <w:rPr>
                <w:rFonts w:ascii="Arial" w:hAnsi="Arial" w:cs="Arial"/>
                <w:color w:val="000000"/>
                <w:sz w:val="16"/>
                <w:szCs w:val="16"/>
              </w:rPr>
            </w:pPr>
            <w:r w:rsidRPr="0018043D">
              <w:rPr>
                <w:rFonts w:ascii="Arial" w:hAnsi="Arial" w:cs="Arial"/>
                <w:color w:val="000000"/>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jc w:val="center"/>
              <w:rPr>
                <w:rFonts w:ascii="Arial" w:hAnsi="Arial" w:cs="Arial"/>
                <w:color w:val="000000"/>
                <w:sz w:val="16"/>
                <w:szCs w:val="16"/>
                <w:lang w:val="ru-RU"/>
              </w:rPr>
            </w:pPr>
            <w:r w:rsidRPr="0018043D">
              <w:rPr>
                <w:rFonts w:ascii="Arial" w:hAnsi="Arial" w:cs="Arial"/>
                <w:color w:val="000000"/>
                <w:sz w:val="16"/>
                <w:szCs w:val="16"/>
              </w:rPr>
              <w:t xml:space="preserve">внесення змін до реєстраційних матеріалів: B.II.d.1 g) тип ІB. </w:t>
            </w:r>
            <w:r w:rsidRPr="0018043D">
              <w:rPr>
                <w:rFonts w:ascii="Arial" w:hAnsi="Arial" w:cs="Arial"/>
                <w:color w:val="000000"/>
                <w:sz w:val="16"/>
                <w:szCs w:val="16"/>
                <w:lang w:val="ru-RU"/>
              </w:rPr>
              <w:t>Зміна параметрів специфікації та/або граничних значень готового продукту. Доповнення або заміна (за винятком біологічних або імунологічних речовин) показника специфікації, включаючи відповідний метод випробування за результатами досліджень з безпеки або якості.</w:t>
            </w:r>
            <w:r w:rsidRPr="0018043D">
              <w:rPr>
                <w:rFonts w:ascii="Arial" w:hAnsi="Arial" w:cs="Arial"/>
                <w:color w:val="000000"/>
                <w:sz w:val="16"/>
                <w:szCs w:val="16"/>
                <w:lang w:val="ru-RU"/>
              </w:rPr>
              <w:br/>
            </w:r>
            <w:r w:rsidRPr="0018043D">
              <w:rPr>
                <w:rFonts w:ascii="Arial" w:hAnsi="Arial" w:cs="Arial"/>
                <w:color w:val="000000"/>
                <w:sz w:val="16"/>
                <w:szCs w:val="16"/>
              </w:rPr>
              <w:t>B</w:t>
            </w:r>
            <w:r w:rsidRPr="0018043D">
              <w:rPr>
                <w:rFonts w:ascii="Arial" w:hAnsi="Arial" w:cs="Arial"/>
                <w:color w:val="000000"/>
                <w:sz w:val="16"/>
                <w:szCs w:val="16"/>
                <w:lang w:val="ru-RU"/>
              </w:rPr>
              <w:t>.</w:t>
            </w:r>
            <w:r w:rsidRPr="0018043D">
              <w:rPr>
                <w:rFonts w:ascii="Arial" w:hAnsi="Arial" w:cs="Arial"/>
                <w:color w:val="000000"/>
                <w:sz w:val="16"/>
                <w:szCs w:val="16"/>
              </w:rPr>
              <w:t>II</w:t>
            </w:r>
            <w:r w:rsidRPr="0018043D">
              <w:rPr>
                <w:rFonts w:ascii="Arial" w:hAnsi="Arial" w:cs="Arial"/>
                <w:color w:val="000000"/>
                <w:sz w:val="16"/>
                <w:szCs w:val="16"/>
                <w:lang w:val="ru-RU"/>
              </w:rPr>
              <w:t>.</w:t>
            </w:r>
            <w:r w:rsidRPr="0018043D">
              <w:rPr>
                <w:rFonts w:ascii="Arial" w:hAnsi="Arial" w:cs="Arial"/>
                <w:color w:val="000000"/>
                <w:sz w:val="16"/>
                <w:szCs w:val="16"/>
              </w:rPr>
              <w:t>f</w:t>
            </w:r>
            <w:r w:rsidRPr="0018043D">
              <w:rPr>
                <w:rFonts w:ascii="Arial" w:hAnsi="Arial" w:cs="Arial"/>
                <w:color w:val="000000"/>
                <w:sz w:val="16"/>
                <w:szCs w:val="16"/>
                <w:lang w:val="ru-RU"/>
              </w:rPr>
              <w:t xml:space="preserve">.1 </w:t>
            </w:r>
            <w:r w:rsidRPr="0018043D">
              <w:rPr>
                <w:rFonts w:ascii="Arial" w:hAnsi="Arial" w:cs="Arial"/>
                <w:color w:val="000000"/>
                <w:sz w:val="16"/>
                <w:szCs w:val="16"/>
              </w:rPr>
              <w:t>z</w:t>
            </w:r>
            <w:r w:rsidRPr="0018043D">
              <w:rPr>
                <w:rFonts w:ascii="Arial" w:hAnsi="Arial" w:cs="Arial"/>
                <w:color w:val="000000"/>
                <w:sz w:val="16"/>
                <w:szCs w:val="16"/>
                <w:lang w:val="ru-RU"/>
              </w:rPr>
              <w:t>) тип І</w:t>
            </w:r>
            <w:r w:rsidRPr="0018043D">
              <w:rPr>
                <w:rFonts w:ascii="Arial" w:hAnsi="Arial" w:cs="Arial"/>
                <w:color w:val="000000"/>
                <w:sz w:val="16"/>
                <w:szCs w:val="16"/>
              </w:rPr>
              <w:t>B</w:t>
            </w:r>
            <w:r w:rsidRPr="0018043D">
              <w:rPr>
                <w:rFonts w:ascii="Arial" w:hAnsi="Arial" w:cs="Arial"/>
                <w:color w:val="000000"/>
                <w:sz w:val="16"/>
                <w:szCs w:val="16"/>
                <w:lang w:val="ru-RU"/>
              </w:rPr>
              <w:t xml:space="preserve"> Внесення змін стосовно терміну придатності та /або умов зберігання готового продукту. Інша зміна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0074E1">
            <w:pPr>
              <w:pStyle w:val="Normal"/>
              <w:tabs>
                <w:tab w:val="left" w:pos="12600"/>
              </w:tabs>
              <w:jc w:val="center"/>
              <w:rPr>
                <w:rFonts w:ascii="Arial" w:hAnsi="Arial" w:cs="Arial"/>
                <w:b/>
                <w:i/>
                <w:color w:val="000000"/>
                <w:sz w:val="16"/>
                <w:szCs w:val="16"/>
              </w:rPr>
            </w:pPr>
            <w:r w:rsidRPr="0018043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jc w:val="center"/>
              <w:rPr>
                <w:rFonts w:ascii="Arial" w:hAnsi="Arial" w:cs="Arial"/>
                <w:sz w:val="16"/>
                <w:szCs w:val="16"/>
              </w:rPr>
            </w:pPr>
            <w:r w:rsidRPr="0018043D">
              <w:rPr>
                <w:rFonts w:ascii="Arial" w:hAnsi="Arial" w:cs="Arial"/>
                <w:sz w:val="16"/>
                <w:szCs w:val="16"/>
              </w:rPr>
              <w:t>UA/18723/01/03</w:t>
            </w:r>
          </w:p>
        </w:tc>
      </w:tr>
      <w:tr w:rsidR="001A75EC" w:rsidRPr="00100D48" w:rsidTr="000074E1">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A75EC" w:rsidRPr="00100D48" w:rsidRDefault="001A75EC" w:rsidP="000074E1">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A75EC" w:rsidRPr="0018043D" w:rsidRDefault="001A75EC" w:rsidP="00792738">
            <w:pPr>
              <w:pStyle w:val="Normal"/>
              <w:tabs>
                <w:tab w:val="left" w:pos="12600"/>
              </w:tabs>
              <w:rPr>
                <w:rFonts w:ascii="Arial" w:hAnsi="Arial" w:cs="Arial"/>
                <w:b/>
                <w:i/>
                <w:color w:val="000000"/>
                <w:sz w:val="16"/>
                <w:szCs w:val="16"/>
              </w:rPr>
            </w:pPr>
            <w:r w:rsidRPr="0018043D">
              <w:rPr>
                <w:rFonts w:ascii="Arial" w:hAnsi="Arial" w:cs="Arial"/>
                <w:b/>
                <w:sz w:val="16"/>
                <w:szCs w:val="16"/>
              </w:rPr>
              <w:t>ОНІВАЙД® ПЕГИЛЬОВАНИЙ ЛІПОСОМАЛЬНИЙ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rPr>
                <w:rFonts w:ascii="Arial" w:hAnsi="Arial" w:cs="Arial"/>
                <w:color w:val="000000"/>
                <w:sz w:val="16"/>
                <w:szCs w:val="16"/>
              </w:rPr>
            </w:pPr>
            <w:r w:rsidRPr="0018043D">
              <w:rPr>
                <w:rFonts w:ascii="Arial" w:hAnsi="Arial" w:cs="Arial"/>
                <w:color w:val="000000"/>
                <w:sz w:val="16"/>
                <w:szCs w:val="16"/>
              </w:rPr>
              <w:t>концентрат для дисперсії для інфузій, 4,3 мг/мл, по 10 мл у флаконі; по 1 флакону в коробці з картону з маркуванням українською мовою; по 10 мл у флаконі з маркуванням іноземною мовою; по 1 флакону в стандартно-експортній упаковці з маркуванням іноземною мовою, яка міститься у картонній коробці з маркуванням українською мовою; по 10 мл у флаконі з маркуванням іноземною мовою; по 1 флакону у картонній коробці з маркуванням іноземною мовою зі стікером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ind w:left="-108"/>
              <w:jc w:val="center"/>
              <w:rPr>
                <w:rFonts w:ascii="Arial" w:hAnsi="Arial" w:cs="Arial"/>
                <w:color w:val="000000"/>
                <w:sz w:val="16"/>
                <w:szCs w:val="16"/>
              </w:rPr>
            </w:pPr>
            <w:r w:rsidRPr="0018043D">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ind w:left="-108"/>
              <w:jc w:val="center"/>
              <w:rPr>
                <w:rFonts w:ascii="Arial" w:hAnsi="Arial" w:cs="Arial"/>
                <w:color w:val="000000"/>
                <w:sz w:val="16"/>
                <w:szCs w:val="16"/>
              </w:rPr>
            </w:pPr>
            <w:r w:rsidRPr="0018043D">
              <w:rPr>
                <w:rFonts w:ascii="Arial" w:hAnsi="Arial" w:cs="Arial"/>
                <w:color w:val="000000"/>
                <w:sz w:val="16"/>
                <w:szCs w:val="16"/>
              </w:rPr>
              <w:t>Францiя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jc w:val="center"/>
              <w:rPr>
                <w:rFonts w:ascii="Arial" w:hAnsi="Arial" w:cs="Arial"/>
                <w:sz w:val="16"/>
                <w:szCs w:val="16"/>
              </w:rPr>
            </w:pPr>
            <w:r w:rsidRPr="0018043D">
              <w:rPr>
                <w:rFonts w:ascii="Arial" w:hAnsi="Arial" w:cs="Arial"/>
                <w:sz w:val="16"/>
                <w:szCs w:val="16"/>
              </w:rPr>
              <w:t>відповідальний за контроль вихідних матеріалів та нерозфасованого продукту:</w:t>
            </w:r>
          </w:p>
          <w:p w:rsidR="001A75EC" w:rsidRPr="0018043D" w:rsidRDefault="001A75EC" w:rsidP="00792738">
            <w:pPr>
              <w:jc w:val="center"/>
              <w:rPr>
                <w:rFonts w:ascii="Arial" w:hAnsi="Arial" w:cs="Arial"/>
                <w:sz w:val="16"/>
                <w:szCs w:val="16"/>
              </w:rPr>
            </w:pPr>
            <w:r w:rsidRPr="0018043D">
              <w:rPr>
                <w:rFonts w:ascii="Arial" w:hAnsi="Arial" w:cs="Arial"/>
                <w:sz w:val="16"/>
                <w:szCs w:val="16"/>
              </w:rPr>
              <w:t>Авіста Фарма Солюшнс, США;</w:t>
            </w:r>
          </w:p>
          <w:p w:rsidR="001A75EC" w:rsidRPr="0018043D" w:rsidRDefault="001A75EC" w:rsidP="00792738">
            <w:pPr>
              <w:jc w:val="center"/>
              <w:rPr>
                <w:rFonts w:ascii="Arial" w:hAnsi="Arial" w:cs="Arial"/>
                <w:sz w:val="16"/>
                <w:szCs w:val="16"/>
              </w:rPr>
            </w:pPr>
            <w:r w:rsidRPr="0018043D">
              <w:rPr>
                <w:rFonts w:ascii="Arial" w:hAnsi="Arial" w:cs="Arial"/>
                <w:sz w:val="16"/>
                <w:szCs w:val="16"/>
              </w:rPr>
              <w:t>відповідальний за укупорку та візуальний контроль:</w:t>
            </w:r>
          </w:p>
          <w:p w:rsidR="001A75EC" w:rsidRPr="0018043D" w:rsidRDefault="001A75EC" w:rsidP="00792738">
            <w:pPr>
              <w:jc w:val="center"/>
              <w:rPr>
                <w:rFonts w:ascii="Arial" w:hAnsi="Arial" w:cs="Arial"/>
                <w:sz w:val="16"/>
                <w:szCs w:val="16"/>
              </w:rPr>
            </w:pPr>
            <w:r w:rsidRPr="0018043D">
              <w:rPr>
                <w:rFonts w:ascii="Arial" w:hAnsi="Arial" w:cs="Arial"/>
                <w:sz w:val="16"/>
                <w:szCs w:val="16"/>
              </w:rPr>
              <w:t>Аджиномото Алтеа, Інк., США;</w:t>
            </w:r>
          </w:p>
          <w:p w:rsidR="001A75EC" w:rsidRPr="0018043D" w:rsidRDefault="001A75EC" w:rsidP="00792738">
            <w:pPr>
              <w:jc w:val="center"/>
              <w:rPr>
                <w:rFonts w:ascii="Arial" w:hAnsi="Arial" w:cs="Arial"/>
                <w:sz w:val="16"/>
                <w:szCs w:val="16"/>
              </w:rPr>
            </w:pPr>
            <w:r w:rsidRPr="0018043D">
              <w:rPr>
                <w:rFonts w:ascii="Arial" w:hAnsi="Arial" w:cs="Arial"/>
                <w:sz w:val="16"/>
                <w:szCs w:val="16"/>
              </w:rPr>
              <w:t>відповідальний за контроль нерозфасованого продукту:</w:t>
            </w:r>
          </w:p>
          <w:p w:rsidR="001A75EC" w:rsidRPr="0018043D" w:rsidRDefault="001A75EC" w:rsidP="00792738">
            <w:pPr>
              <w:jc w:val="center"/>
              <w:rPr>
                <w:rFonts w:ascii="Arial" w:hAnsi="Arial" w:cs="Arial"/>
                <w:sz w:val="16"/>
                <w:szCs w:val="16"/>
              </w:rPr>
            </w:pPr>
            <w:r w:rsidRPr="0018043D">
              <w:rPr>
                <w:rFonts w:ascii="Arial" w:hAnsi="Arial" w:cs="Arial"/>
                <w:sz w:val="16"/>
                <w:szCs w:val="16"/>
              </w:rPr>
              <w:t>Ассошиейтс оф Кейп Код, США;</w:t>
            </w:r>
          </w:p>
          <w:p w:rsidR="001A75EC" w:rsidRPr="0018043D" w:rsidRDefault="001A75EC" w:rsidP="00792738">
            <w:pPr>
              <w:jc w:val="center"/>
              <w:rPr>
                <w:rFonts w:ascii="Arial" w:hAnsi="Arial" w:cs="Arial"/>
                <w:sz w:val="16"/>
                <w:szCs w:val="16"/>
              </w:rPr>
            </w:pPr>
            <w:r w:rsidRPr="0018043D">
              <w:rPr>
                <w:rFonts w:ascii="Arial" w:hAnsi="Arial" w:cs="Arial"/>
                <w:sz w:val="16"/>
                <w:szCs w:val="16"/>
              </w:rPr>
              <w:t>відповідальний за маркування та вторинне пакування:</w:t>
            </w:r>
          </w:p>
          <w:p w:rsidR="001A75EC" w:rsidRPr="0018043D" w:rsidRDefault="001A75EC" w:rsidP="00792738">
            <w:pPr>
              <w:jc w:val="center"/>
              <w:rPr>
                <w:rFonts w:ascii="Arial" w:hAnsi="Arial" w:cs="Arial"/>
                <w:sz w:val="16"/>
                <w:szCs w:val="16"/>
              </w:rPr>
            </w:pPr>
            <w:r w:rsidRPr="0018043D">
              <w:rPr>
                <w:rFonts w:ascii="Arial" w:hAnsi="Arial" w:cs="Arial"/>
                <w:sz w:val="16"/>
                <w:szCs w:val="16"/>
              </w:rPr>
              <w:t>Бакстер Онколоджі ГмбХ, Німеччина;</w:t>
            </w:r>
          </w:p>
          <w:p w:rsidR="001A75EC" w:rsidRPr="0018043D" w:rsidRDefault="001A75EC" w:rsidP="00792738">
            <w:pPr>
              <w:jc w:val="center"/>
              <w:rPr>
                <w:rFonts w:ascii="Arial" w:hAnsi="Arial" w:cs="Arial"/>
                <w:sz w:val="16"/>
                <w:szCs w:val="16"/>
              </w:rPr>
            </w:pPr>
            <w:r w:rsidRPr="0018043D">
              <w:rPr>
                <w:rFonts w:ascii="Arial" w:hAnsi="Arial" w:cs="Arial"/>
                <w:sz w:val="16"/>
                <w:szCs w:val="16"/>
              </w:rPr>
              <w:t>відповідальний за контроль вихідних матеріалів:</w:t>
            </w:r>
          </w:p>
          <w:p w:rsidR="001A75EC" w:rsidRPr="0018043D" w:rsidRDefault="001A75EC" w:rsidP="00792738">
            <w:pPr>
              <w:jc w:val="center"/>
              <w:rPr>
                <w:rFonts w:ascii="Arial" w:hAnsi="Arial" w:cs="Arial"/>
                <w:sz w:val="16"/>
                <w:szCs w:val="16"/>
              </w:rPr>
            </w:pPr>
            <w:r w:rsidRPr="0018043D">
              <w:rPr>
                <w:rFonts w:ascii="Arial" w:hAnsi="Arial" w:cs="Arial"/>
                <w:sz w:val="16"/>
                <w:szCs w:val="16"/>
              </w:rPr>
              <w:t>Бостон Аналітика,США;</w:t>
            </w:r>
          </w:p>
          <w:p w:rsidR="001A75EC" w:rsidRPr="0018043D" w:rsidRDefault="001A75EC" w:rsidP="00792738">
            <w:pPr>
              <w:jc w:val="center"/>
              <w:rPr>
                <w:rFonts w:ascii="Arial" w:hAnsi="Arial" w:cs="Arial"/>
                <w:sz w:val="16"/>
                <w:szCs w:val="16"/>
              </w:rPr>
            </w:pPr>
            <w:r w:rsidRPr="0018043D">
              <w:rPr>
                <w:rFonts w:ascii="Arial" w:hAnsi="Arial" w:cs="Arial"/>
                <w:sz w:val="16"/>
                <w:szCs w:val="16"/>
              </w:rPr>
              <w:t>відповідальний за контроль якості готового лікарського засобу: ендотоксин, стерильність, тверді частки:</w:t>
            </w:r>
          </w:p>
          <w:p w:rsidR="001A75EC" w:rsidRPr="0018043D" w:rsidRDefault="001A75EC" w:rsidP="00792738">
            <w:pPr>
              <w:jc w:val="center"/>
              <w:rPr>
                <w:rFonts w:ascii="Arial" w:hAnsi="Arial" w:cs="Arial"/>
                <w:sz w:val="16"/>
                <w:szCs w:val="16"/>
              </w:rPr>
            </w:pPr>
            <w:r w:rsidRPr="0018043D">
              <w:rPr>
                <w:rFonts w:ascii="Arial" w:hAnsi="Arial" w:cs="Arial"/>
                <w:sz w:val="16"/>
                <w:szCs w:val="16"/>
              </w:rPr>
              <w:t>ЕсДжіЕс Інститут Фрезеніус ГмбХ, Німеччина;</w:t>
            </w:r>
          </w:p>
          <w:p w:rsidR="001A75EC" w:rsidRPr="0018043D" w:rsidRDefault="001A75EC" w:rsidP="00792738">
            <w:pPr>
              <w:jc w:val="center"/>
              <w:rPr>
                <w:rFonts w:ascii="Arial" w:hAnsi="Arial" w:cs="Arial"/>
                <w:sz w:val="16"/>
                <w:szCs w:val="16"/>
              </w:rPr>
            </w:pPr>
            <w:r w:rsidRPr="0018043D">
              <w:rPr>
                <w:rFonts w:ascii="Arial" w:hAnsi="Arial" w:cs="Arial"/>
                <w:sz w:val="16"/>
                <w:szCs w:val="16"/>
              </w:rPr>
              <w:t>відповідальний за контроль якості готового лікарського засобу: кількісне визначення, ідентифікація, домішки, фізико-хімічні показники:</w:t>
            </w:r>
          </w:p>
          <w:p w:rsidR="001A75EC" w:rsidRPr="0018043D" w:rsidRDefault="001A75EC" w:rsidP="00792738">
            <w:pPr>
              <w:jc w:val="center"/>
              <w:rPr>
                <w:rFonts w:ascii="Arial" w:hAnsi="Arial" w:cs="Arial"/>
                <w:sz w:val="16"/>
                <w:szCs w:val="16"/>
              </w:rPr>
            </w:pPr>
            <w:r w:rsidRPr="0018043D">
              <w:rPr>
                <w:rFonts w:ascii="Arial" w:hAnsi="Arial" w:cs="Arial"/>
                <w:sz w:val="16"/>
                <w:szCs w:val="16"/>
              </w:rPr>
              <w:t>ЕсДжіЕс Інститут Фрезеніус ГмбХ, Німеччина;</w:t>
            </w:r>
          </w:p>
          <w:p w:rsidR="001A75EC" w:rsidRPr="0018043D" w:rsidRDefault="001A75EC" w:rsidP="00792738">
            <w:pPr>
              <w:jc w:val="center"/>
              <w:rPr>
                <w:rFonts w:ascii="Arial" w:hAnsi="Arial" w:cs="Arial"/>
                <w:sz w:val="16"/>
                <w:szCs w:val="16"/>
              </w:rPr>
            </w:pPr>
            <w:r w:rsidRPr="0018043D">
              <w:rPr>
                <w:rFonts w:ascii="Arial" w:hAnsi="Arial" w:cs="Arial"/>
                <w:sz w:val="16"/>
                <w:szCs w:val="16"/>
              </w:rPr>
              <w:t>відповідальний за виробництво та контроль нерозфасованого продукту, контроль вихідних матеріалів:</w:t>
            </w:r>
          </w:p>
          <w:p w:rsidR="001A75EC" w:rsidRPr="0018043D" w:rsidRDefault="001A75EC" w:rsidP="00792738">
            <w:pPr>
              <w:jc w:val="center"/>
              <w:rPr>
                <w:rFonts w:ascii="Arial" w:hAnsi="Arial" w:cs="Arial"/>
                <w:sz w:val="16"/>
                <w:szCs w:val="16"/>
              </w:rPr>
            </w:pPr>
            <w:r w:rsidRPr="0018043D">
              <w:rPr>
                <w:rFonts w:ascii="Arial" w:hAnsi="Arial" w:cs="Arial"/>
                <w:sz w:val="16"/>
                <w:szCs w:val="16"/>
              </w:rPr>
              <w:t>Іпсен Біосайнс, Інк., США;</w:t>
            </w:r>
          </w:p>
          <w:p w:rsidR="001A75EC" w:rsidRPr="0018043D" w:rsidRDefault="001A75EC" w:rsidP="00792738">
            <w:pPr>
              <w:jc w:val="center"/>
              <w:rPr>
                <w:rFonts w:ascii="Arial" w:hAnsi="Arial" w:cs="Arial"/>
                <w:sz w:val="16"/>
                <w:szCs w:val="16"/>
              </w:rPr>
            </w:pPr>
            <w:r w:rsidRPr="0018043D">
              <w:rPr>
                <w:rFonts w:ascii="Arial" w:hAnsi="Arial" w:cs="Arial"/>
                <w:sz w:val="16"/>
                <w:szCs w:val="16"/>
              </w:rPr>
              <w:t>відповідальний за укупорку та візуальний контроль; за контроль якості готового лікарського засобу: кількісне визначення, ідентифікація, домішки, фізико-хімічні показники; за контроль якості готового лікарського засобу: ендотоксин, стерильність, тверді частки; за маркування та вторинне пакування:</w:t>
            </w:r>
          </w:p>
          <w:p w:rsidR="001A75EC" w:rsidRPr="0018043D" w:rsidRDefault="001A75EC" w:rsidP="00792738">
            <w:pPr>
              <w:jc w:val="center"/>
              <w:rPr>
                <w:rFonts w:ascii="Arial" w:hAnsi="Arial" w:cs="Arial"/>
                <w:sz w:val="16"/>
                <w:szCs w:val="16"/>
              </w:rPr>
            </w:pPr>
            <w:r w:rsidRPr="0018043D">
              <w:rPr>
                <w:rFonts w:ascii="Arial" w:hAnsi="Arial" w:cs="Arial"/>
                <w:sz w:val="16"/>
                <w:szCs w:val="16"/>
              </w:rPr>
              <w:t>Іпсен Фарма Біотек, Франція;</w:t>
            </w:r>
          </w:p>
          <w:p w:rsidR="001A75EC" w:rsidRPr="0018043D" w:rsidRDefault="001A75EC" w:rsidP="00792738">
            <w:pPr>
              <w:jc w:val="center"/>
              <w:rPr>
                <w:rFonts w:ascii="Arial" w:hAnsi="Arial" w:cs="Arial"/>
                <w:sz w:val="16"/>
                <w:szCs w:val="16"/>
              </w:rPr>
            </w:pPr>
            <w:r w:rsidRPr="0018043D">
              <w:rPr>
                <w:rFonts w:ascii="Arial" w:hAnsi="Arial" w:cs="Arial"/>
                <w:sz w:val="16"/>
                <w:szCs w:val="16"/>
              </w:rPr>
              <w:t>відповідальний за контроль вихідних матеріалів та нерозфасованого продукту:</w:t>
            </w:r>
          </w:p>
          <w:p w:rsidR="001A75EC" w:rsidRPr="0018043D" w:rsidRDefault="001A75EC" w:rsidP="00792738">
            <w:pPr>
              <w:jc w:val="center"/>
              <w:rPr>
                <w:rFonts w:ascii="Arial" w:hAnsi="Arial" w:cs="Arial"/>
                <w:sz w:val="16"/>
                <w:szCs w:val="16"/>
              </w:rPr>
            </w:pPr>
            <w:r w:rsidRPr="0018043D">
              <w:rPr>
                <w:rFonts w:ascii="Arial" w:hAnsi="Arial" w:cs="Arial"/>
                <w:sz w:val="16"/>
                <w:szCs w:val="16"/>
              </w:rPr>
              <w:t>Кволіті Кемікал Лабораторіз, США;</w:t>
            </w:r>
          </w:p>
          <w:p w:rsidR="001A75EC" w:rsidRPr="0018043D" w:rsidRDefault="001A75EC" w:rsidP="00792738">
            <w:pPr>
              <w:jc w:val="center"/>
              <w:rPr>
                <w:rFonts w:ascii="Arial" w:hAnsi="Arial" w:cs="Arial"/>
                <w:sz w:val="16"/>
                <w:szCs w:val="16"/>
              </w:rPr>
            </w:pPr>
            <w:r w:rsidRPr="0018043D">
              <w:rPr>
                <w:rFonts w:ascii="Arial" w:hAnsi="Arial" w:cs="Arial"/>
                <w:sz w:val="16"/>
                <w:szCs w:val="16"/>
              </w:rPr>
              <w:t>відповідальний за випуск серії готового лікарського засобу:</w:t>
            </w:r>
          </w:p>
          <w:p w:rsidR="001A75EC" w:rsidRPr="0018043D" w:rsidRDefault="001A75EC" w:rsidP="00792738">
            <w:pPr>
              <w:jc w:val="center"/>
              <w:rPr>
                <w:rFonts w:ascii="Arial" w:hAnsi="Arial" w:cs="Arial"/>
                <w:sz w:val="16"/>
                <w:szCs w:val="16"/>
              </w:rPr>
            </w:pPr>
            <w:r w:rsidRPr="0018043D">
              <w:rPr>
                <w:rFonts w:ascii="Arial" w:hAnsi="Arial" w:cs="Arial"/>
                <w:sz w:val="16"/>
                <w:szCs w:val="16"/>
              </w:rPr>
              <w:t>Лабораторії Серв`є Індастрі, Францiя;</w:t>
            </w:r>
          </w:p>
          <w:p w:rsidR="001A75EC" w:rsidRPr="0018043D" w:rsidRDefault="001A75EC" w:rsidP="00792738">
            <w:pPr>
              <w:jc w:val="center"/>
              <w:rPr>
                <w:rFonts w:ascii="Arial" w:hAnsi="Arial" w:cs="Arial"/>
                <w:sz w:val="16"/>
                <w:szCs w:val="16"/>
              </w:rPr>
            </w:pPr>
            <w:r w:rsidRPr="0018043D">
              <w:rPr>
                <w:rFonts w:ascii="Arial" w:hAnsi="Arial" w:cs="Arial"/>
                <w:sz w:val="16"/>
                <w:szCs w:val="16"/>
              </w:rPr>
              <w:t>відповідальний за контроль вихідних матеріалів:</w:t>
            </w:r>
          </w:p>
          <w:p w:rsidR="001A75EC" w:rsidRPr="0018043D" w:rsidRDefault="001A75EC" w:rsidP="00792738">
            <w:pPr>
              <w:jc w:val="center"/>
              <w:rPr>
                <w:rFonts w:ascii="Arial" w:hAnsi="Arial" w:cs="Arial"/>
                <w:sz w:val="16"/>
                <w:szCs w:val="16"/>
              </w:rPr>
            </w:pPr>
            <w:r w:rsidRPr="0018043D">
              <w:rPr>
                <w:rFonts w:ascii="Arial" w:hAnsi="Arial" w:cs="Arial"/>
                <w:sz w:val="16"/>
                <w:szCs w:val="16"/>
              </w:rPr>
              <w:t>ПРОКСІ Лабораторіз БВ Сіненсіс Лайф Сайнсіс БВ, Нідерланди</w:t>
            </w:r>
          </w:p>
          <w:p w:rsidR="001A75EC" w:rsidRPr="0018043D" w:rsidRDefault="001A75EC" w:rsidP="00792738">
            <w:pPr>
              <w:pStyle w:val="Normal"/>
              <w:tabs>
                <w:tab w:val="left" w:pos="12600"/>
              </w:tabs>
              <w:jc w:val="center"/>
              <w:rPr>
                <w:rFonts w:ascii="Arial" w:hAnsi="Arial" w:cs="Arial"/>
                <w:color w:val="000000"/>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ind w:left="-107"/>
              <w:jc w:val="center"/>
              <w:rPr>
                <w:rFonts w:ascii="Arial" w:hAnsi="Arial" w:cs="Arial"/>
                <w:color w:val="000000"/>
                <w:sz w:val="16"/>
                <w:szCs w:val="16"/>
              </w:rPr>
            </w:pPr>
            <w:r w:rsidRPr="0018043D">
              <w:rPr>
                <w:rFonts w:ascii="Arial" w:hAnsi="Arial" w:cs="Arial"/>
                <w:color w:val="000000"/>
                <w:sz w:val="16"/>
                <w:szCs w:val="16"/>
              </w:rPr>
              <w:t>США/</w:t>
            </w:r>
          </w:p>
          <w:p w:rsidR="001A75EC" w:rsidRPr="0018043D" w:rsidRDefault="001A75EC" w:rsidP="00792738">
            <w:pPr>
              <w:pStyle w:val="Normal"/>
              <w:tabs>
                <w:tab w:val="left" w:pos="12600"/>
              </w:tabs>
              <w:ind w:left="-107"/>
              <w:jc w:val="center"/>
              <w:rPr>
                <w:rFonts w:ascii="Arial" w:hAnsi="Arial" w:cs="Arial"/>
                <w:color w:val="000000"/>
                <w:sz w:val="16"/>
                <w:szCs w:val="16"/>
              </w:rPr>
            </w:pPr>
            <w:r w:rsidRPr="0018043D">
              <w:rPr>
                <w:rFonts w:ascii="Arial" w:hAnsi="Arial" w:cs="Arial"/>
                <w:color w:val="000000"/>
                <w:sz w:val="16"/>
                <w:szCs w:val="16"/>
              </w:rPr>
              <w:t>Німеччина/</w:t>
            </w:r>
          </w:p>
          <w:p w:rsidR="001A75EC" w:rsidRPr="0018043D" w:rsidRDefault="001A75EC" w:rsidP="00792738">
            <w:pPr>
              <w:pStyle w:val="Normal"/>
              <w:tabs>
                <w:tab w:val="left" w:pos="12600"/>
              </w:tabs>
              <w:ind w:left="-107"/>
              <w:jc w:val="center"/>
              <w:rPr>
                <w:rFonts w:ascii="Arial" w:hAnsi="Arial" w:cs="Arial"/>
                <w:color w:val="000000"/>
                <w:sz w:val="16"/>
                <w:szCs w:val="16"/>
              </w:rPr>
            </w:pPr>
            <w:r w:rsidRPr="0018043D">
              <w:rPr>
                <w:rFonts w:ascii="Arial" w:hAnsi="Arial" w:cs="Arial"/>
                <w:color w:val="000000"/>
                <w:sz w:val="16"/>
                <w:szCs w:val="16"/>
              </w:rPr>
              <w:t>Франція/</w:t>
            </w:r>
          </w:p>
          <w:p w:rsidR="001A75EC" w:rsidRPr="0018043D" w:rsidRDefault="001A75EC" w:rsidP="00792738">
            <w:pPr>
              <w:pStyle w:val="Normal"/>
              <w:tabs>
                <w:tab w:val="left" w:pos="12600"/>
              </w:tabs>
              <w:ind w:left="-107"/>
              <w:jc w:val="center"/>
              <w:rPr>
                <w:rFonts w:ascii="Arial" w:hAnsi="Arial" w:cs="Arial"/>
                <w:color w:val="000000"/>
                <w:sz w:val="16"/>
                <w:szCs w:val="16"/>
              </w:rPr>
            </w:pPr>
            <w:r w:rsidRPr="0018043D">
              <w:rPr>
                <w:rFonts w:ascii="Arial" w:hAnsi="Arial" w:cs="Arial"/>
                <w:color w:val="000000"/>
                <w:sz w:val="16"/>
                <w:szCs w:val="16"/>
              </w:rPr>
              <w:t>Нідерланди</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jc w:val="center"/>
              <w:rPr>
                <w:rFonts w:ascii="Arial" w:hAnsi="Arial" w:cs="Arial"/>
                <w:color w:val="000000"/>
                <w:sz w:val="16"/>
                <w:szCs w:val="16"/>
                <w:lang w:val="ru-RU"/>
              </w:rPr>
            </w:pPr>
            <w:r w:rsidRPr="0018043D">
              <w:rPr>
                <w:rFonts w:ascii="Arial" w:hAnsi="Arial" w:cs="Arial"/>
                <w:color w:val="000000"/>
                <w:sz w:val="16"/>
                <w:szCs w:val="16"/>
              </w:rPr>
              <w:t xml:space="preserve">To change the ATC Code for irinotecan from L01XX19 to L01CE02. </w:t>
            </w:r>
            <w:r w:rsidRPr="0018043D">
              <w:rPr>
                <w:rFonts w:ascii="Arial" w:hAnsi="Arial" w:cs="Arial"/>
                <w:color w:val="000000"/>
                <w:sz w:val="16"/>
                <w:szCs w:val="16"/>
                <w:lang w:val="ru-RU"/>
              </w:rPr>
              <w:t>Заявник пропонує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0074E1">
            <w:pPr>
              <w:pStyle w:val="Normal"/>
              <w:tabs>
                <w:tab w:val="left" w:pos="12600"/>
              </w:tabs>
              <w:jc w:val="center"/>
              <w:rPr>
                <w:rFonts w:ascii="Arial" w:hAnsi="Arial" w:cs="Arial"/>
                <w:b/>
                <w:i/>
                <w:color w:val="000000"/>
                <w:sz w:val="16"/>
                <w:szCs w:val="16"/>
              </w:rPr>
            </w:pPr>
            <w:r w:rsidRPr="0018043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jc w:val="center"/>
              <w:rPr>
                <w:rFonts w:ascii="Arial" w:hAnsi="Arial" w:cs="Arial"/>
                <w:sz w:val="16"/>
                <w:szCs w:val="16"/>
              </w:rPr>
            </w:pPr>
            <w:r w:rsidRPr="0018043D">
              <w:rPr>
                <w:rFonts w:ascii="Arial" w:hAnsi="Arial" w:cs="Arial"/>
                <w:sz w:val="16"/>
                <w:szCs w:val="16"/>
              </w:rPr>
              <w:t>UA/18775/01/01</w:t>
            </w:r>
          </w:p>
        </w:tc>
      </w:tr>
      <w:tr w:rsidR="001A75EC" w:rsidRPr="006F5FC0" w:rsidTr="000074E1">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A75EC" w:rsidRPr="006F5FC0" w:rsidRDefault="001A75EC" w:rsidP="000074E1">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A75EC" w:rsidRPr="0018043D" w:rsidRDefault="001A75EC" w:rsidP="00792738">
            <w:pPr>
              <w:pStyle w:val="Normal"/>
              <w:tabs>
                <w:tab w:val="left" w:pos="12600"/>
              </w:tabs>
              <w:rPr>
                <w:rFonts w:ascii="Arial" w:hAnsi="Arial" w:cs="Arial"/>
                <w:b/>
                <w:i/>
                <w:color w:val="000000"/>
                <w:sz w:val="16"/>
                <w:szCs w:val="16"/>
              </w:rPr>
            </w:pPr>
            <w:r w:rsidRPr="0018043D">
              <w:rPr>
                <w:rFonts w:ascii="Arial" w:hAnsi="Arial" w:cs="Arial"/>
                <w:b/>
                <w:sz w:val="16"/>
                <w:szCs w:val="16"/>
              </w:rPr>
              <w:t>ПІКРЕЙ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rPr>
                <w:rFonts w:ascii="Arial" w:hAnsi="Arial" w:cs="Arial"/>
                <w:color w:val="000000"/>
                <w:sz w:val="16"/>
                <w:szCs w:val="16"/>
                <w:lang w:val="ru-RU"/>
              </w:rPr>
            </w:pPr>
            <w:r w:rsidRPr="0018043D">
              <w:rPr>
                <w:rFonts w:ascii="Arial" w:hAnsi="Arial" w:cs="Arial"/>
                <w:color w:val="000000"/>
                <w:sz w:val="16"/>
                <w:szCs w:val="16"/>
                <w:lang w:val="ru-RU"/>
              </w:rPr>
              <w:t>таблетки по 150 мг; 56 таблеток; по 14 таблеток у блістер-карті, по 4 блістер-карти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ind w:left="-108"/>
              <w:jc w:val="center"/>
              <w:rPr>
                <w:rFonts w:ascii="Arial" w:hAnsi="Arial" w:cs="Arial"/>
                <w:color w:val="000000"/>
                <w:sz w:val="16"/>
                <w:szCs w:val="16"/>
              </w:rPr>
            </w:pPr>
            <w:r w:rsidRPr="0018043D">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ind w:left="-108"/>
              <w:jc w:val="center"/>
              <w:rPr>
                <w:rFonts w:ascii="Arial" w:hAnsi="Arial" w:cs="Arial"/>
                <w:color w:val="000000"/>
                <w:sz w:val="16"/>
                <w:szCs w:val="16"/>
              </w:rPr>
            </w:pPr>
            <w:r w:rsidRPr="0018043D">
              <w:rPr>
                <w:rFonts w:ascii="Arial" w:hAnsi="Arial" w:cs="Arial"/>
                <w:color w:val="000000"/>
                <w:sz w:val="16"/>
                <w:szCs w:val="16"/>
              </w:rPr>
              <w:t>Швейцарія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jc w:val="center"/>
              <w:rPr>
                <w:rFonts w:ascii="Arial" w:hAnsi="Arial" w:cs="Arial"/>
                <w:color w:val="000000"/>
                <w:sz w:val="16"/>
                <w:szCs w:val="16"/>
              </w:rPr>
            </w:pPr>
            <w:r w:rsidRPr="0018043D">
              <w:rPr>
                <w:rFonts w:ascii="Arial" w:hAnsi="Arial" w:cs="Arial"/>
                <w:color w:val="000000"/>
                <w:sz w:val="16"/>
                <w:szCs w:val="16"/>
              </w:rPr>
              <w:t>первинне та вторинне пакування:</w:t>
            </w:r>
            <w:r w:rsidRPr="0018043D">
              <w:rPr>
                <w:rFonts w:ascii="Arial" w:hAnsi="Arial" w:cs="Arial"/>
                <w:color w:val="000000"/>
                <w:sz w:val="16"/>
                <w:szCs w:val="16"/>
              </w:rPr>
              <w:br/>
              <w:t>Лек Фармасьютикалс д.д., виробнича дільниця Лендава, Словенія</w:t>
            </w:r>
            <w:r w:rsidRPr="0018043D">
              <w:rPr>
                <w:rFonts w:ascii="Arial" w:hAnsi="Arial" w:cs="Arial"/>
                <w:color w:val="000000"/>
                <w:sz w:val="16"/>
                <w:szCs w:val="16"/>
              </w:rPr>
              <w:br/>
              <w:t>первинне та вторинне пакування, випуск серії:</w:t>
            </w:r>
            <w:r w:rsidRPr="0018043D">
              <w:rPr>
                <w:rFonts w:ascii="Arial" w:hAnsi="Arial" w:cs="Arial"/>
                <w:color w:val="000000"/>
                <w:sz w:val="16"/>
                <w:szCs w:val="16"/>
              </w:rPr>
              <w:br/>
              <w:t xml:space="preserve">Лек Фармасьютикалс д.д., Словенія </w:t>
            </w:r>
            <w:r w:rsidRPr="0018043D">
              <w:rPr>
                <w:rFonts w:ascii="Arial" w:hAnsi="Arial" w:cs="Arial"/>
                <w:color w:val="000000"/>
                <w:sz w:val="16"/>
                <w:szCs w:val="16"/>
              </w:rPr>
              <w:br/>
              <w:t>випуск серії:</w:t>
            </w:r>
            <w:r w:rsidRPr="0018043D">
              <w:rPr>
                <w:rFonts w:ascii="Arial" w:hAnsi="Arial" w:cs="Arial"/>
                <w:color w:val="000000"/>
                <w:sz w:val="16"/>
                <w:szCs w:val="16"/>
              </w:rPr>
              <w:br/>
              <w:t>Новартіс Фарма ГмбХ, Німеччина</w:t>
            </w:r>
            <w:r w:rsidRPr="0018043D">
              <w:rPr>
                <w:rFonts w:ascii="Arial" w:hAnsi="Arial" w:cs="Arial"/>
                <w:color w:val="000000"/>
                <w:sz w:val="16"/>
                <w:szCs w:val="16"/>
              </w:rPr>
              <w:br/>
              <w:t>виробництво, контроль якості:</w:t>
            </w:r>
            <w:r w:rsidRPr="0018043D">
              <w:rPr>
                <w:rFonts w:ascii="Arial" w:hAnsi="Arial" w:cs="Arial"/>
                <w:color w:val="000000"/>
                <w:sz w:val="16"/>
                <w:szCs w:val="16"/>
              </w:rPr>
              <w:br/>
              <w:t xml:space="preserve">Новартіс Фарма Штейн АГ, Швейцарія </w:t>
            </w:r>
            <w:r w:rsidRPr="0018043D">
              <w:rPr>
                <w:rFonts w:ascii="Arial" w:hAnsi="Arial" w:cs="Arial"/>
                <w:color w:val="000000"/>
                <w:sz w:val="16"/>
                <w:szCs w:val="16"/>
              </w:rPr>
              <w:br/>
              <w:t>частковий контроль якості:</w:t>
            </w:r>
            <w:r w:rsidRPr="0018043D">
              <w:rPr>
                <w:rFonts w:ascii="Arial" w:hAnsi="Arial" w:cs="Arial"/>
                <w:color w:val="000000"/>
                <w:sz w:val="16"/>
                <w:szCs w:val="16"/>
              </w:rPr>
              <w:br/>
              <w:t>Фарманалітика СА,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ind w:left="-107"/>
              <w:jc w:val="center"/>
              <w:rPr>
                <w:rFonts w:ascii="Arial" w:hAnsi="Arial" w:cs="Arial"/>
                <w:color w:val="000000"/>
                <w:sz w:val="16"/>
                <w:szCs w:val="16"/>
              </w:rPr>
            </w:pPr>
            <w:r w:rsidRPr="0018043D">
              <w:rPr>
                <w:rFonts w:ascii="Arial" w:hAnsi="Arial" w:cs="Arial"/>
                <w:color w:val="000000"/>
                <w:sz w:val="16"/>
                <w:szCs w:val="16"/>
              </w:rPr>
              <w:t>Словенія/</w:t>
            </w:r>
          </w:p>
          <w:p w:rsidR="001A75EC" w:rsidRPr="0018043D" w:rsidRDefault="001A75EC" w:rsidP="00792738">
            <w:pPr>
              <w:pStyle w:val="Normal"/>
              <w:tabs>
                <w:tab w:val="left" w:pos="12600"/>
              </w:tabs>
              <w:ind w:left="-107"/>
              <w:jc w:val="center"/>
              <w:rPr>
                <w:rFonts w:ascii="Arial" w:hAnsi="Arial" w:cs="Arial"/>
                <w:color w:val="000000"/>
                <w:sz w:val="16"/>
                <w:szCs w:val="16"/>
              </w:rPr>
            </w:pPr>
            <w:r w:rsidRPr="0018043D">
              <w:rPr>
                <w:rFonts w:ascii="Arial" w:hAnsi="Arial" w:cs="Arial"/>
                <w:color w:val="000000"/>
                <w:sz w:val="16"/>
                <w:szCs w:val="16"/>
              </w:rPr>
              <w:t>Німеччина/</w:t>
            </w:r>
          </w:p>
          <w:p w:rsidR="001A75EC" w:rsidRPr="0018043D" w:rsidRDefault="001A75EC" w:rsidP="00792738">
            <w:pPr>
              <w:pStyle w:val="Normal"/>
              <w:tabs>
                <w:tab w:val="left" w:pos="12600"/>
              </w:tabs>
              <w:ind w:left="-107"/>
              <w:jc w:val="center"/>
              <w:rPr>
                <w:rFonts w:ascii="Arial" w:hAnsi="Arial" w:cs="Arial"/>
                <w:color w:val="000000"/>
                <w:sz w:val="16"/>
                <w:szCs w:val="16"/>
              </w:rPr>
            </w:pPr>
            <w:r w:rsidRPr="0018043D">
              <w:rPr>
                <w:rFonts w:ascii="Arial" w:hAnsi="Arial" w:cs="Arial"/>
                <w:color w:val="000000"/>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jc w:val="center"/>
              <w:rPr>
                <w:rFonts w:ascii="Arial" w:hAnsi="Arial" w:cs="Arial"/>
                <w:color w:val="000000"/>
                <w:sz w:val="16"/>
                <w:szCs w:val="16"/>
              </w:rPr>
            </w:pPr>
            <w:r w:rsidRPr="0018043D">
              <w:rPr>
                <w:rFonts w:ascii="Arial" w:hAnsi="Arial" w:cs="Arial"/>
                <w:color w:val="000000"/>
                <w:sz w:val="16"/>
                <w:szCs w:val="16"/>
              </w:rPr>
              <w:t>C.I.4 type II – Change(s) in the SPC, Labelling or PL due to new quality, preclinical, clinical or pharmacovigilance data</w:t>
            </w:r>
            <w:r w:rsidRPr="0018043D">
              <w:rPr>
                <w:rFonts w:ascii="Arial" w:hAnsi="Arial" w:cs="Arial"/>
                <w:color w:val="000000"/>
                <w:sz w:val="16"/>
                <w:szCs w:val="16"/>
              </w:rPr>
              <w:br/>
              <w:t>Update of sections 4.4 and 4.8 of the SmPC in order to add hyperglycaemic hyperosmolar non-ketotic syndrome to the list of adverse drug reactions (ADRs) with frequency "unknown" and to update the warning on hyperglycaemia and ketoacidosis based on a review of the safety database. The Package leaflet and Annex II are updated accordingly. The RMP version 4.0 is approved.</w:t>
            </w:r>
            <w:r w:rsidRPr="0018043D">
              <w:rPr>
                <w:rFonts w:ascii="Arial" w:hAnsi="Arial" w:cs="Arial"/>
                <w:color w:val="000000"/>
                <w:sz w:val="16"/>
                <w:szCs w:val="16"/>
              </w:rPr>
              <w:br/>
            </w:r>
            <w:r w:rsidRPr="0018043D">
              <w:rPr>
                <w:rFonts w:ascii="Arial" w:hAnsi="Arial" w:cs="Arial"/>
                <w:color w:val="000000"/>
                <w:sz w:val="16"/>
                <w:szCs w:val="16"/>
              </w:rPr>
              <w:br/>
              <w:t>C.I.4 type II – Change(s) in the SPC, Labelling or PL due to new quality, preclinical, clinical or pharmacovigilance data</w:t>
            </w:r>
            <w:r w:rsidRPr="0018043D">
              <w:rPr>
                <w:rFonts w:ascii="Arial" w:hAnsi="Arial" w:cs="Arial"/>
                <w:color w:val="000000"/>
                <w:sz w:val="16"/>
                <w:szCs w:val="16"/>
              </w:rPr>
              <w:br/>
              <w:t>Update of sections 4.2 and 4.8 of the SmPC to modify the management of hyperglycaemia, rash and diarrhoea and add information about osteonecrosis of the jaw based on the pivotal trial SOLAR-1. The MAH also took the opportunity to make minor editorial changes to the SmPC.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0074E1">
            <w:pPr>
              <w:pStyle w:val="Normal"/>
              <w:tabs>
                <w:tab w:val="left" w:pos="12600"/>
              </w:tabs>
              <w:jc w:val="center"/>
              <w:rPr>
                <w:rFonts w:ascii="Arial" w:hAnsi="Arial" w:cs="Arial"/>
                <w:b/>
                <w:i/>
                <w:color w:val="000000"/>
                <w:sz w:val="16"/>
                <w:szCs w:val="16"/>
              </w:rPr>
            </w:pPr>
            <w:r w:rsidRPr="0018043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jc w:val="center"/>
              <w:rPr>
                <w:rFonts w:ascii="Arial" w:hAnsi="Arial" w:cs="Arial"/>
                <w:sz w:val="16"/>
                <w:szCs w:val="16"/>
              </w:rPr>
            </w:pPr>
            <w:r w:rsidRPr="0018043D">
              <w:rPr>
                <w:rFonts w:ascii="Arial" w:hAnsi="Arial" w:cs="Arial"/>
                <w:sz w:val="16"/>
                <w:szCs w:val="16"/>
              </w:rPr>
              <w:t>UA/18778/01/01</w:t>
            </w:r>
          </w:p>
        </w:tc>
      </w:tr>
      <w:tr w:rsidR="001A75EC" w:rsidRPr="006F5FC0" w:rsidTr="000074E1">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A75EC" w:rsidRPr="006F5FC0" w:rsidRDefault="001A75EC" w:rsidP="000074E1">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A75EC" w:rsidRPr="0018043D" w:rsidRDefault="001A75EC" w:rsidP="00792738">
            <w:pPr>
              <w:pStyle w:val="Normal"/>
              <w:tabs>
                <w:tab w:val="left" w:pos="12600"/>
              </w:tabs>
              <w:rPr>
                <w:rFonts w:ascii="Arial" w:hAnsi="Arial" w:cs="Arial"/>
                <w:b/>
                <w:i/>
                <w:color w:val="000000"/>
                <w:sz w:val="16"/>
                <w:szCs w:val="16"/>
              </w:rPr>
            </w:pPr>
            <w:r w:rsidRPr="0018043D">
              <w:rPr>
                <w:rFonts w:ascii="Arial" w:hAnsi="Arial" w:cs="Arial"/>
                <w:b/>
                <w:sz w:val="16"/>
                <w:szCs w:val="16"/>
              </w:rPr>
              <w:t>ПІКРЕЙ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rPr>
                <w:rFonts w:ascii="Arial" w:hAnsi="Arial" w:cs="Arial"/>
                <w:color w:val="000000"/>
                <w:sz w:val="16"/>
                <w:szCs w:val="16"/>
                <w:lang w:val="ru-RU"/>
              </w:rPr>
            </w:pPr>
            <w:r w:rsidRPr="0018043D">
              <w:rPr>
                <w:rFonts w:ascii="Arial" w:hAnsi="Arial" w:cs="Arial"/>
                <w:color w:val="000000"/>
                <w:sz w:val="16"/>
                <w:szCs w:val="16"/>
                <w:lang w:val="ru-RU"/>
              </w:rPr>
              <w:t>таблетки по 200 мг; 28 таблеток; по 14 таблеток у блістер-карті; по 2 блістер-карти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ind w:left="-108"/>
              <w:jc w:val="center"/>
              <w:rPr>
                <w:rFonts w:ascii="Arial" w:hAnsi="Arial" w:cs="Arial"/>
                <w:color w:val="000000"/>
                <w:sz w:val="16"/>
                <w:szCs w:val="16"/>
              </w:rPr>
            </w:pPr>
            <w:r w:rsidRPr="0018043D">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ind w:left="-108"/>
              <w:jc w:val="center"/>
              <w:rPr>
                <w:rFonts w:ascii="Arial" w:hAnsi="Arial" w:cs="Arial"/>
                <w:color w:val="000000"/>
                <w:sz w:val="16"/>
                <w:szCs w:val="16"/>
              </w:rPr>
            </w:pPr>
            <w:r w:rsidRPr="0018043D">
              <w:rPr>
                <w:rFonts w:ascii="Arial" w:hAnsi="Arial" w:cs="Arial"/>
                <w:color w:val="000000"/>
                <w:sz w:val="16"/>
                <w:szCs w:val="16"/>
              </w:rPr>
              <w:t>Швейцарія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jc w:val="center"/>
              <w:rPr>
                <w:rFonts w:ascii="Arial" w:hAnsi="Arial" w:cs="Arial"/>
                <w:color w:val="000000"/>
                <w:sz w:val="16"/>
                <w:szCs w:val="16"/>
              </w:rPr>
            </w:pPr>
            <w:r w:rsidRPr="0018043D">
              <w:rPr>
                <w:rFonts w:ascii="Arial" w:hAnsi="Arial" w:cs="Arial"/>
                <w:color w:val="000000"/>
                <w:sz w:val="16"/>
                <w:szCs w:val="16"/>
              </w:rPr>
              <w:t>первинне та вторинне пакування:</w:t>
            </w:r>
            <w:r w:rsidRPr="0018043D">
              <w:rPr>
                <w:rFonts w:ascii="Arial" w:hAnsi="Arial" w:cs="Arial"/>
                <w:color w:val="000000"/>
                <w:sz w:val="16"/>
                <w:szCs w:val="16"/>
              </w:rPr>
              <w:br/>
              <w:t>Лек Фармасьютикалс д.д., виробнича дільниця Лендава, Словенія</w:t>
            </w:r>
            <w:r w:rsidRPr="0018043D">
              <w:rPr>
                <w:rFonts w:ascii="Arial" w:hAnsi="Arial" w:cs="Arial"/>
                <w:color w:val="000000"/>
                <w:sz w:val="16"/>
                <w:szCs w:val="16"/>
              </w:rPr>
              <w:br/>
              <w:t>первинне та вторинне пакування, випуск серії:</w:t>
            </w:r>
            <w:r w:rsidRPr="0018043D">
              <w:rPr>
                <w:rFonts w:ascii="Arial" w:hAnsi="Arial" w:cs="Arial"/>
                <w:color w:val="000000"/>
                <w:sz w:val="16"/>
                <w:szCs w:val="16"/>
              </w:rPr>
              <w:br/>
              <w:t xml:space="preserve">Лек Фармасьютикалс д.д., Словенія </w:t>
            </w:r>
            <w:r w:rsidRPr="0018043D">
              <w:rPr>
                <w:rFonts w:ascii="Arial" w:hAnsi="Arial" w:cs="Arial"/>
                <w:color w:val="000000"/>
                <w:sz w:val="16"/>
                <w:szCs w:val="16"/>
              </w:rPr>
              <w:br/>
              <w:t>випуск серії:</w:t>
            </w:r>
            <w:r w:rsidRPr="0018043D">
              <w:rPr>
                <w:rFonts w:ascii="Arial" w:hAnsi="Arial" w:cs="Arial"/>
                <w:color w:val="000000"/>
                <w:sz w:val="16"/>
                <w:szCs w:val="16"/>
              </w:rPr>
              <w:br/>
              <w:t>Новартіс Фарма ГмбХ, Німеччина</w:t>
            </w:r>
            <w:r w:rsidRPr="0018043D">
              <w:rPr>
                <w:rFonts w:ascii="Arial" w:hAnsi="Arial" w:cs="Arial"/>
                <w:color w:val="000000"/>
                <w:sz w:val="16"/>
                <w:szCs w:val="16"/>
              </w:rPr>
              <w:br/>
              <w:t>виробництво, контроль якості:</w:t>
            </w:r>
            <w:r w:rsidRPr="0018043D">
              <w:rPr>
                <w:rFonts w:ascii="Arial" w:hAnsi="Arial" w:cs="Arial"/>
                <w:color w:val="000000"/>
                <w:sz w:val="16"/>
                <w:szCs w:val="16"/>
              </w:rPr>
              <w:br/>
              <w:t xml:space="preserve">Новартіс Фарма Штейн АГ, Швейцарія </w:t>
            </w:r>
            <w:r w:rsidRPr="0018043D">
              <w:rPr>
                <w:rFonts w:ascii="Arial" w:hAnsi="Arial" w:cs="Arial"/>
                <w:color w:val="000000"/>
                <w:sz w:val="16"/>
                <w:szCs w:val="16"/>
              </w:rPr>
              <w:br/>
              <w:t>частковий контроль якості:</w:t>
            </w:r>
            <w:r w:rsidRPr="0018043D">
              <w:rPr>
                <w:rFonts w:ascii="Arial" w:hAnsi="Arial" w:cs="Arial"/>
                <w:color w:val="000000"/>
                <w:sz w:val="16"/>
                <w:szCs w:val="16"/>
              </w:rPr>
              <w:br/>
              <w:t>Фарманалітика СА,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ind w:left="-107"/>
              <w:jc w:val="center"/>
              <w:rPr>
                <w:rFonts w:ascii="Arial" w:hAnsi="Arial" w:cs="Arial"/>
                <w:color w:val="000000"/>
                <w:sz w:val="16"/>
                <w:szCs w:val="16"/>
              </w:rPr>
            </w:pPr>
            <w:r w:rsidRPr="0018043D">
              <w:rPr>
                <w:rFonts w:ascii="Arial" w:hAnsi="Arial" w:cs="Arial"/>
                <w:color w:val="000000"/>
                <w:sz w:val="16"/>
                <w:szCs w:val="16"/>
              </w:rPr>
              <w:t>Словенія/</w:t>
            </w:r>
          </w:p>
          <w:p w:rsidR="001A75EC" w:rsidRPr="0018043D" w:rsidRDefault="001A75EC" w:rsidP="00792738">
            <w:pPr>
              <w:pStyle w:val="Normal"/>
              <w:tabs>
                <w:tab w:val="left" w:pos="12600"/>
              </w:tabs>
              <w:ind w:left="-107"/>
              <w:jc w:val="center"/>
              <w:rPr>
                <w:rFonts w:ascii="Arial" w:hAnsi="Arial" w:cs="Arial"/>
                <w:color w:val="000000"/>
                <w:sz w:val="16"/>
                <w:szCs w:val="16"/>
              </w:rPr>
            </w:pPr>
            <w:r w:rsidRPr="0018043D">
              <w:rPr>
                <w:rFonts w:ascii="Arial" w:hAnsi="Arial" w:cs="Arial"/>
                <w:color w:val="000000"/>
                <w:sz w:val="16"/>
                <w:szCs w:val="16"/>
              </w:rPr>
              <w:t>Німеччина/</w:t>
            </w:r>
          </w:p>
          <w:p w:rsidR="001A75EC" w:rsidRPr="0018043D" w:rsidRDefault="001A75EC" w:rsidP="00792738">
            <w:pPr>
              <w:pStyle w:val="Normal"/>
              <w:tabs>
                <w:tab w:val="left" w:pos="12600"/>
              </w:tabs>
              <w:ind w:left="-107"/>
              <w:jc w:val="center"/>
              <w:rPr>
                <w:rFonts w:ascii="Arial" w:hAnsi="Arial" w:cs="Arial"/>
                <w:color w:val="000000"/>
                <w:sz w:val="16"/>
                <w:szCs w:val="16"/>
              </w:rPr>
            </w:pPr>
            <w:r w:rsidRPr="0018043D">
              <w:rPr>
                <w:rFonts w:ascii="Arial" w:hAnsi="Arial" w:cs="Arial"/>
                <w:color w:val="000000"/>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jc w:val="center"/>
              <w:rPr>
                <w:rFonts w:ascii="Arial" w:hAnsi="Arial" w:cs="Arial"/>
                <w:color w:val="000000"/>
                <w:sz w:val="16"/>
                <w:szCs w:val="16"/>
              </w:rPr>
            </w:pPr>
            <w:r w:rsidRPr="0018043D">
              <w:rPr>
                <w:rFonts w:ascii="Arial" w:hAnsi="Arial" w:cs="Arial"/>
                <w:color w:val="000000"/>
                <w:sz w:val="16"/>
                <w:szCs w:val="16"/>
              </w:rPr>
              <w:t>C.I.4 type II – Change(s) in the SPC, Labelling or PL due to new quality, preclinical, clinical or pharmacovigilance data</w:t>
            </w:r>
            <w:r w:rsidRPr="0018043D">
              <w:rPr>
                <w:rFonts w:ascii="Arial" w:hAnsi="Arial" w:cs="Arial"/>
                <w:color w:val="000000"/>
                <w:sz w:val="16"/>
                <w:szCs w:val="16"/>
              </w:rPr>
              <w:br/>
              <w:t>Update of sections 4.4 and 4.8 of the SmPC in order to add hyperglycaemic hyperosmolar non-ketotic syndrome to the list of adverse drug reactions (ADRs) with frequency "unknown" and to update the warning on hyperglycaemia and ketoacidosis based on a review of the safety database. The Package leaflet and Annex II are updated accordingly. The RMP version 4.0 is approved.</w:t>
            </w:r>
            <w:r w:rsidRPr="0018043D">
              <w:rPr>
                <w:rFonts w:ascii="Arial" w:hAnsi="Arial" w:cs="Arial"/>
                <w:color w:val="000000"/>
                <w:sz w:val="16"/>
                <w:szCs w:val="16"/>
              </w:rPr>
              <w:br/>
            </w:r>
            <w:r w:rsidRPr="0018043D">
              <w:rPr>
                <w:rFonts w:ascii="Arial" w:hAnsi="Arial" w:cs="Arial"/>
                <w:color w:val="000000"/>
                <w:sz w:val="16"/>
                <w:szCs w:val="16"/>
              </w:rPr>
              <w:br/>
              <w:t>C.I.4 type II – Change(s) in the SPC, Labelling or PL due to new quality, preclinical, clinical or pharmacovigilance data</w:t>
            </w:r>
            <w:r w:rsidRPr="0018043D">
              <w:rPr>
                <w:rFonts w:ascii="Arial" w:hAnsi="Arial" w:cs="Arial"/>
                <w:color w:val="000000"/>
                <w:sz w:val="16"/>
                <w:szCs w:val="16"/>
              </w:rPr>
              <w:br/>
              <w:t>Update of sections 4.2 and 4.8 of the SmPC to modify the management of hyperglycaemia, rash and diarrhoea and add information about osteonecrosis of the jaw based on the pivotal trial SOLAR-1. The MAH also took the opportunity to make minor editorial changes to the SmPC.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0074E1">
            <w:pPr>
              <w:pStyle w:val="Normal"/>
              <w:tabs>
                <w:tab w:val="left" w:pos="12600"/>
              </w:tabs>
              <w:jc w:val="center"/>
              <w:rPr>
                <w:rFonts w:ascii="Arial" w:hAnsi="Arial" w:cs="Arial"/>
                <w:b/>
                <w:i/>
                <w:color w:val="000000"/>
                <w:sz w:val="16"/>
                <w:szCs w:val="16"/>
              </w:rPr>
            </w:pPr>
            <w:r w:rsidRPr="0018043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jc w:val="center"/>
              <w:rPr>
                <w:rFonts w:ascii="Arial" w:hAnsi="Arial" w:cs="Arial"/>
                <w:sz w:val="16"/>
                <w:szCs w:val="16"/>
              </w:rPr>
            </w:pPr>
            <w:r w:rsidRPr="0018043D">
              <w:rPr>
                <w:rFonts w:ascii="Arial" w:hAnsi="Arial" w:cs="Arial"/>
                <w:sz w:val="16"/>
                <w:szCs w:val="16"/>
              </w:rPr>
              <w:t>UA/18778/01/02</w:t>
            </w:r>
          </w:p>
        </w:tc>
      </w:tr>
      <w:tr w:rsidR="001A75EC" w:rsidRPr="006F5FC0" w:rsidTr="000074E1">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A75EC" w:rsidRPr="006F5FC0" w:rsidRDefault="001A75EC" w:rsidP="000074E1">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A75EC" w:rsidRPr="0018043D" w:rsidRDefault="001A75EC" w:rsidP="00792738">
            <w:pPr>
              <w:pStyle w:val="Normal"/>
              <w:tabs>
                <w:tab w:val="left" w:pos="12600"/>
              </w:tabs>
              <w:rPr>
                <w:rFonts w:ascii="Arial" w:hAnsi="Arial" w:cs="Arial"/>
                <w:b/>
                <w:i/>
                <w:color w:val="000000"/>
                <w:sz w:val="16"/>
                <w:szCs w:val="16"/>
              </w:rPr>
            </w:pPr>
            <w:r w:rsidRPr="0018043D">
              <w:rPr>
                <w:rFonts w:ascii="Arial" w:hAnsi="Arial" w:cs="Arial"/>
                <w:b/>
                <w:sz w:val="16"/>
                <w:szCs w:val="16"/>
              </w:rPr>
              <w:t>ПІКРЕЙ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rPr>
                <w:rFonts w:ascii="Arial" w:hAnsi="Arial" w:cs="Arial"/>
                <w:color w:val="000000"/>
                <w:sz w:val="16"/>
                <w:szCs w:val="16"/>
                <w:lang w:val="ru-RU"/>
              </w:rPr>
            </w:pPr>
            <w:r w:rsidRPr="0018043D">
              <w:rPr>
                <w:rFonts w:ascii="Arial" w:hAnsi="Arial" w:cs="Arial"/>
                <w:color w:val="000000"/>
                <w:sz w:val="16"/>
                <w:szCs w:val="16"/>
                <w:lang w:val="ru-RU"/>
              </w:rPr>
              <w:t>таблетки, вкриті плівковою оболонкою, по 50 мг та 200 мг; 56 таблеток (28 таблеток по 200 мг та 28 таблеток по 50 мг); по 7 таблеток дозуванням 200 мг та по 7 таблеток дозуванням 50 мг у блістер-карті, по 4 блістер-карти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ind w:left="-108"/>
              <w:jc w:val="center"/>
              <w:rPr>
                <w:rFonts w:ascii="Arial" w:hAnsi="Arial" w:cs="Arial"/>
                <w:color w:val="000000"/>
                <w:sz w:val="16"/>
                <w:szCs w:val="16"/>
              </w:rPr>
            </w:pPr>
            <w:r w:rsidRPr="0018043D">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ind w:left="-108"/>
              <w:jc w:val="center"/>
              <w:rPr>
                <w:rFonts w:ascii="Arial" w:hAnsi="Arial" w:cs="Arial"/>
                <w:color w:val="000000"/>
                <w:sz w:val="16"/>
                <w:szCs w:val="16"/>
              </w:rPr>
            </w:pPr>
            <w:r w:rsidRPr="0018043D">
              <w:rPr>
                <w:rFonts w:ascii="Arial" w:hAnsi="Arial" w:cs="Arial"/>
                <w:color w:val="000000"/>
                <w:sz w:val="16"/>
                <w:szCs w:val="16"/>
              </w:rPr>
              <w:t>Швейцарія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jc w:val="center"/>
              <w:rPr>
                <w:rFonts w:ascii="Arial" w:hAnsi="Arial" w:cs="Arial"/>
                <w:color w:val="000000"/>
                <w:sz w:val="16"/>
                <w:szCs w:val="16"/>
              </w:rPr>
            </w:pPr>
            <w:r w:rsidRPr="0018043D">
              <w:rPr>
                <w:rFonts w:ascii="Arial" w:hAnsi="Arial" w:cs="Arial"/>
                <w:color w:val="000000"/>
                <w:sz w:val="16"/>
                <w:szCs w:val="16"/>
              </w:rPr>
              <w:t>первинне та вторинне пакування:</w:t>
            </w:r>
            <w:r w:rsidRPr="0018043D">
              <w:rPr>
                <w:rFonts w:ascii="Arial" w:hAnsi="Arial" w:cs="Arial"/>
                <w:color w:val="000000"/>
                <w:sz w:val="16"/>
                <w:szCs w:val="16"/>
              </w:rPr>
              <w:br/>
              <w:t>Лек Фармасьютикалс д.д., виробнича дільниця Лендава, Словенія</w:t>
            </w:r>
            <w:r w:rsidRPr="0018043D">
              <w:rPr>
                <w:rFonts w:ascii="Arial" w:hAnsi="Arial" w:cs="Arial"/>
                <w:color w:val="000000"/>
                <w:sz w:val="16"/>
                <w:szCs w:val="16"/>
              </w:rPr>
              <w:br/>
              <w:t>первинне та вторинне пакування, випуск серії:</w:t>
            </w:r>
            <w:r w:rsidRPr="0018043D">
              <w:rPr>
                <w:rFonts w:ascii="Arial" w:hAnsi="Arial" w:cs="Arial"/>
                <w:color w:val="000000"/>
                <w:sz w:val="16"/>
                <w:szCs w:val="16"/>
              </w:rPr>
              <w:br/>
              <w:t xml:space="preserve">Лек Фармасьютикалс д.д., Словенія </w:t>
            </w:r>
            <w:r w:rsidRPr="0018043D">
              <w:rPr>
                <w:rFonts w:ascii="Arial" w:hAnsi="Arial" w:cs="Arial"/>
                <w:color w:val="000000"/>
                <w:sz w:val="16"/>
                <w:szCs w:val="16"/>
              </w:rPr>
              <w:br/>
              <w:t>випуск серії:</w:t>
            </w:r>
            <w:r w:rsidRPr="0018043D">
              <w:rPr>
                <w:rFonts w:ascii="Arial" w:hAnsi="Arial" w:cs="Arial"/>
                <w:color w:val="000000"/>
                <w:sz w:val="16"/>
                <w:szCs w:val="16"/>
              </w:rPr>
              <w:br/>
              <w:t>Новартіс Фарма ГмбХ, Німеччина</w:t>
            </w:r>
            <w:r w:rsidRPr="0018043D">
              <w:rPr>
                <w:rFonts w:ascii="Arial" w:hAnsi="Arial" w:cs="Arial"/>
                <w:color w:val="000000"/>
                <w:sz w:val="16"/>
                <w:szCs w:val="16"/>
              </w:rPr>
              <w:br/>
              <w:t>виробництво, контроль якості:</w:t>
            </w:r>
            <w:r w:rsidRPr="0018043D">
              <w:rPr>
                <w:rFonts w:ascii="Arial" w:hAnsi="Arial" w:cs="Arial"/>
                <w:color w:val="000000"/>
                <w:sz w:val="16"/>
                <w:szCs w:val="16"/>
              </w:rPr>
              <w:br/>
              <w:t xml:space="preserve">Новартіс Фарма Штейн АГ, Швейцарія </w:t>
            </w:r>
            <w:r w:rsidRPr="0018043D">
              <w:rPr>
                <w:rFonts w:ascii="Arial" w:hAnsi="Arial" w:cs="Arial"/>
                <w:color w:val="000000"/>
                <w:sz w:val="16"/>
                <w:szCs w:val="16"/>
              </w:rPr>
              <w:br/>
              <w:t>частковий контроль якості:</w:t>
            </w:r>
            <w:r w:rsidRPr="0018043D">
              <w:rPr>
                <w:rFonts w:ascii="Arial" w:hAnsi="Arial" w:cs="Arial"/>
                <w:color w:val="000000"/>
                <w:sz w:val="16"/>
                <w:szCs w:val="16"/>
              </w:rPr>
              <w:br/>
              <w:t>Фарманалітика СА,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ind w:left="-107"/>
              <w:jc w:val="center"/>
              <w:rPr>
                <w:rFonts w:ascii="Arial" w:hAnsi="Arial" w:cs="Arial"/>
                <w:color w:val="000000"/>
                <w:sz w:val="16"/>
                <w:szCs w:val="16"/>
              </w:rPr>
            </w:pPr>
            <w:r w:rsidRPr="0018043D">
              <w:rPr>
                <w:rFonts w:ascii="Arial" w:hAnsi="Arial" w:cs="Arial"/>
                <w:color w:val="000000"/>
                <w:sz w:val="16"/>
                <w:szCs w:val="16"/>
              </w:rPr>
              <w:t>Словенія/</w:t>
            </w:r>
          </w:p>
          <w:p w:rsidR="001A75EC" w:rsidRPr="0018043D" w:rsidRDefault="001A75EC" w:rsidP="00792738">
            <w:pPr>
              <w:pStyle w:val="Normal"/>
              <w:tabs>
                <w:tab w:val="left" w:pos="12600"/>
              </w:tabs>
              <w:ind w:left="-107"/>
              <w:jc w:val="center"/>
              <w:rPr>
                <w:rFonts w:ascii="Arial" w:hAnsi="Arial" w:cs="Arial"/>
                <w:color w:val="000000"/>
                <w:sz w:val="16"/>
                <w:szCs w:val="16"/>
              </w:rPr>
            </w:pPr>
            <w:r w:rsidRPr="0018043D">
              <w:rPr>
                <w:rFonts w:ascii="Arial" w:hAnsi="Arial" w:cs="Arial"/>
                <w:color w:val="000000"/>
                <w:sz w:val="16"/>
                <w:szCs w:val="16"/>
              </w:rPr>
              <w:t>Німеччина/</w:t>
            </w:r>
          </w:p>
          <w:p w:rsidR="001A75EC" w:rsidRPr="0018043D" w:rsidRDefault="001A75EC" w:rsidP="00792738">
            <w:pPr>
              <w:pStyle w:val="Normal"/>
              <w:tabs>
                <w:tab w:val="left" w:pos="12600"/>
              </w:tabs>
              <w:ind w:left="-107"/>
              <w:jc w:val="center"/>
              <w:rPr>
                <w:rFonts w:ascii="Arial" w:hAnsi="Arial" w:cs="Arial"/>
                <w:color w:val="000000"/>
                <w:sz w:val="16"/>
                <w:szCs w:val="16"/>
              </w:rPr>
            </w:pPr>
            <w:r w:rsidRPr="0018043D">
              <w:rPr>
                <w:rFonts w:ascii="Arial" w:hAnsi="Arial" w:cs="Arial"/>
                <w:color w:val="000000"/>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jc w:val="center"/>
              <w:rPr>
                <w:rFonts w:ascii="Arial" w:hAnsi="Arial" w:cs="Arial"/>
                <w:color w:val="000000"/>
                <w:sz w:val="16"/>
                <w:szCs w:val="16"/>
              </w:rPr>
            </w:pPr>
            <w:r w:rsidRPr="0018043D">
              <w:rPr>
                <w:rFonts w:ascii="Arial" w:hAnsi="Arial" w:cs="Arial"/>
                <w:b/>
                <w:color w:val="000000"/>
                <w:sz w:val="16"/>
                <w:szCs w:val="16"/>
              </w:rPr>
              <w:t>C.I.4 type II – Change(s) in the SPC, Labelling or PL due to new quality, preclinical, clinical or pharmacovigilance data</w:t>
            </w:r>
            <w:r w:rsidRPr="0018043D">
              <w:rPr>
                <w:rFonts w:ascii="Arial" w:hAnsi="Arial" w:cs="Arial"/>
                <w:color w:val="000000"/>
                <w:sz w:val="16"/>
                <w:szCs w:val="16"/>
              </w:rPr>
              <w:br/>
              <w:t>Update of sections 4.4 and 4.8 of the SmPC in order to add hyperglycaemic hyperosmolar non-ketotic syndrome to the list of adverse drug reactions (ADRs) with frequency "unknown" and to update the warning on hyperglycaemia and ketoacidosis based on a review of the safety database. The Package leaflet and Annex II are updated accordingly. The RMP version 4.0 is approved.</w:t>
            </w:r>
            <w:r w:rsidRPr="0018043D">
              <w:rPr>
                <w:rFonts w:ascii="Arial" w:hAnsi="Arial" w:cs="Arial"/>
                <w:color w:val="000000"/>
                <w:sz w:val="16"/>
                <w:szCs w:val="16"/>
              </w:rPr>
              <w:br/>
            </w:r>
            <w:r w:rsidRPr="0018043D">
              <w:rPr>
                <w:rFonts w:ascii="Arial" w:hAnsi="Arial" w:cs="Arial"/>
                <w:color w:val="000000"/>
                <w:sz w:val="16"/>
                <w:szCs w:val="16"/>
              </w:rPr>
              <w:br/>
            </w:r>
            <w:r w:rsidRPr="0018043D">
              <w:rPr>
                <w:rFonts w:ascii="Arial" w:hAnsi="Arial" w:cs="Arial"/>
                <w:b/>
                <w:color w:val="000000"/>
                <w:sz w:val="16"/>
                <w:szCs w:val="16"/>
              </w:rPr>
              <w:t>C.I.4 type II – Change(s) in the SPC, Labelling or PL due to new quality, preclinical, clinical or pharmacovigilance data</w:t>
            </w:r>
            <w:r w:rsidRPr="0018043D">
              <w:rPr>
                <w:rFonts w:ascii="Arial" w:hAnsi="Arial" w:cs="Arial"/>
                <w:color w:val="000000"/>
                <w:sz w:val="16"/>
                <w:szCs w:val="16"/>
              </w:rPr>
              <w:br/>
              <w:t>Update of sections 4.2 and 4.8 of the SmPC to modify the management of hyperglycaemia, rash and diarrhoea and add information about osteonecrosis of the jaw based on the pivotal trial SOLAR-1. The MAH also took the opportunity to make minor editorial changes to the SmPC.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0074E1">
            <w:pPr>
              <w:pStyle w:val="Normal"/>
              <w:tabs>
                <w:tab w:val="left" w:pos="12600"/>
              </w:tabs>
              <w:jc w:val="center"/>
              <w:rPr>
                <w:rFonts w:ascii="Arial" w:hAnsi="Arial" w:cs="Arial"/>
                <w:b/>
                <w:i/>
                <w:color w:val="000000"/>
                <w:sz w:val="16"/>
                <w:szCs w:val="16"/>
              </w:rPr>
            </w:pPr>
            <w:r w:rsidRPr="0018043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A75EC" w:rsidRPr="0018043D" w:rsidRDefault="001A75EC" w:rsidP="00792738">
            <w:pPr>
              <w:pStyle w:val="Normal"/>
              <w:tabs>
                <w:tab w:val="left" w:pos="12600"/>
              </w:tabs>
              <w:jc w:val="center"/>
              <w:rPr>
                <w:rFonts w:ascii="Arial" w:hAnsi="Arial" w:cs="Arial"/>
                <w:sz w:val="16"/>
                <w:szCs w:val="16"/>
              </w:rPr>
            </w:pPr>
            <w:r w:rsidRPr="0018043D">
              <w:rPr>
                <w:rFonts w:ascii="Arial" w:hAnsi="Arial" w:cs="Arial"/>
                <w:sz w:val="16"/>
                <w:szCs w:val="16"/>
              </w:rPr>
              <w:t>UA/18778/01/03</w:t>
            </w:r>
          </w:p>
        </w:tc>
      </w:tr>
    </w:tbl>
    <w:p w:rsidR="001A75EC" w:rsidRDefault="001A75EC" w:rsidP="001A75EC">
      <w:pPr>
        <w:pStyle w:val="Normal"/>
        <w:jc w:val="center"/>
        <w:rPr>
          <w:lang w:val="ru-RU"/>
        </w:rPr>
      </w:pPr>
    </w:p>
    <w:p w:rsidR="000074E1" w:rsidRDefault="000074E1" w:rsidP="001A75EC">
      <w:pPr>
        <w:pStyle w:val="Normal"/>
        <w:jc w:val="center"/>
        <w:rPr>
          <w:lang w:val="ru-RU"/>
        </w:rPr>
      </w:pPr>
    </w:p>
    <w:p w:rsidR="000074E1" w:rsidRDefault="000074E1" w:rsidP="001A75EC">
      <w:pPr>
        <w:pStyle w:val="Normal"/>
        <w:jc w:val="center"/>
        <w:rPr>
          <w:lang w:val="ru-RU"/>
        </w:rPr>
      </w:pPr>
    </w:p>
    <w:p w:rsidR="000074E1" w:rsidRDefault="000074E1" w:rsidP="001A75EC">
      <w:pPr>
        <w:pStyle w:val="Normal"/>
        <w:jc w:val="center"/>
        <w:rPr>
          <w:lang w:val="ru-RU"/>
        </w:rPr>
      </w:pPr>
    </w:p>
    <w:p w:rsidR="001A75EC" w:rsidRDefault="001A75EC" w:rsidP="001A75EC">
      <w:pPr>
        <w:ind w:left="540"/>
        <w:rPr>
          <w:rFonts w:ascii="Arial" w:hAnsi="Arial" w:cs="Arial"/>
          <w:b/>
          <w:sz w:val="28"/>
          <w:szCs w:val="28"/>
        </w:rPr>
      </w:pPr>
      <w:r>
        <w:rPr>
          <w:rFonts w:ascii="Arial" w:hAnsi="Arial" w:cs="Arial"/>
          <w:b/>
          <w:sz w:val="28"/>
          <w:szCs w:val="28"/>
        </w:rPr>
        <w:t xml:space="preserve">В.о. Генерального директора </w:t>
      </w:r>
    </w:p>
    <w:p w:rsidR="001A75EC" w:rsidRDefault="001A75EC" w:rsidP="001A75EC">
      <w:pPr>
        <w:ind w:left="540"/>
        <w:rPr>
          <w:rFonts w:ascii="Arial" w:hAnsi="Arial" w:cs="Arial"/>
          <w:b/>
          <w:sz w:val="22"/>
          <w:szCs w:val="22"/>
        </w:rPr>
      </w:pPr>
      <w:r>
        <w:rPr>
          <w:rFonts w:ascii="Arial" w:hAnsi="Arial" w:cs="Arial"/>
          <w:b/>
          <w:sz w:val="28"/>
          <w:szCs w:val="28"/>
        </w:rPr>
        <w:t>Директорату фармацевтичного забезпечення                                                                          Іван ЗАДВОРНИХ</w:t>
      </w:r>
      <w:r w:rsidRPr="00332C8A">
        <w:rPr>
          <w:rFonts w:ascii="Arial" w:hAnsi="Arial" w:cs="Arial"/>
          <w:b/>
          <w:sz w:val="28"/>
          <w:szCs w:val="28"/>
        </w:rPr>
        <w:tab/>
      </w:r>
      <w:r>
        <w:rPr>
          <w:rFonts w:ascii="Arial" w:hAnsi="Arial" w:cs="Arial"/>
          <w:b/>
          <w:sz w:val="28"/>
          <w:szCs w:val="28"/>
        </w:rPr>
        <w:t xml:space="preserve">        </w:t>
      </w:r>
      <w:r w:rsidRPr="00332C8A">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p>
    <w:p w:rsidR="00D57CD7" w:rsidRPr="000074E1" w:rsidRDefault="00D57CD7" w:rsidP="004E1A23">
      <w:pPr>
        <w:rPr>
          <w:b/>
          <w:sz w:val="28"/>
          <w:szCs w:val="28"/>
        </w:rPr>
      </w:pPr>
    </w:p>
    <w:sectPr w:rsidR="00D57CD7" w:rsidRPr="000074E1" w:rsidSect="00792738">
      <w:headerReference w:type="even" r:id="rId14"/>
      <w:headerReference w:type="default" r:id="rId15"/>
      <w:pgSz w:w="16838" w:h="11906" w:orient="landscape"/>
      <w:pgMar w:top="426" w:right="850" w:bottom="540" w:left="5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738" w:rsidRDefault="00792738" w:rsidP="00B217C6">
      <w:r>
        <w:separator/>
      </w:r>
    </w:p>
  </w:endnote>
  <w:endnote w:type="continuationSeparator" w:id="0">
    <w:p w:rsidR="00792738" w:rsidRDefault="00792738"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738" w:rsidRDefault="00792738" w:rsidP="00B217C6">
      <w:r>
        <w:separator/>
      </w:r>
    </w:p>
  </w:footnote>
  <w:footnote w:type="continuationSeparator" w:id="0">
    <w:p w:rsidR="00792738" w:rsidRDefault="00792738"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057A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Pr="00DC2158" w:rsidRDefault="00AB2E05" w:rsidP="00DC2158">
    <w:pPr>
      <w:pStyle w:val="a3"/>
      <w:tabs>
        <w:tab w:val="clear" w:pos="4819"/>
        <w:tab w:val="clear" w:pos="9639"/>
        <w:tab w:val="left" w:pos="4110"/>
      </w:tabs>
      <w:rPr>
        <w:lang w:val="uk-UA"/>
      </w:rPr>
    </w:pPr>
    <w:r>
      <w:tab/>
    </w:r>
    <w:r>
      <w:rPr>
        <w:lang w:val="uk-U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738" w:rsidRDefault="00792738" w:rsidP="0079273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92738" w:rsidRDefault="00792738">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738" w:rsidRDefault="00792738" w:rsidP="0079273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074E1">
      <w:rPr>
        <w:rStyle w:val="a7"/>
        <w:noProof/>
      </w:rPr>
      <w:t>6</w:t>
    </w:r>
    <w:r>
      <w:rPr>
        <w:rStyle w:val="a7"/>
      </w:rPr>
      <w:fldChar w:fldCharType="end"/>
    </w:r>
  </w:p>
  <w:p w:rsidR="00792738" w:rsidRDefault="00792738" w:rsidP="00792738">
    <w:pPr>
      <w:pStyle w:val="a3"/>
      <w:tabs>
        <w:tab w:val="left" w:pos="10920"/>
      </w:tabs>
    </w:pPr>
    <w:r>
      <w:tab/>
    </w:r>
  </w:p>
  <w:p w:rsidR="000074E1" w:rsidRDefault="000074E1" w:rsidP="00792738">
    <w:pPr>
      <w:pStyle w:val="a3"/>
      <w:tabs>
        <w:tab w:val="left" w:pos="1092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738" w:rsidRDefault="00792738" w:rsidP="0079273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92738" w:rsidRDefault="00792738">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738" w:rsidRDefault="00792738" w:rsidP="000074E1">
    <w:pPr>
      <w:pStyle w:val="a3"/>
      <w:framePr w:wrap="around" w:vAnchor="text" w:hAnchor="page" w:x="8266" w:y="-32"/>
      <w:rPr>
        <w:rStyle w:val="a7"/>
      </w:rPr>
    </w:pPr>
    <w:r>
      <w:rPr>
        <w:rStyle w:val="a7"/>
      </w:rPr>
      <w:fldChar w:fldCharType="begin"/>
    </w:r>
    <w:r>
      <w:rPr>
        <w:rStyle w:val="a7"/>
      </w:rPr>
      <w:instrText xml:space="preserve">PAGE  </w:instrText>
    </w:r>
    <w:r>
      <w:rPr>
        <w:rStyle w:val="a7"/>
      </w:rPr>
      <w:fldChar w:fldCharType="separate"/>
    </w:r>
    <w:r w:rsidR="000074E1">
      <w:rPr>
        <w:rStyle w:val="a7"/>
        <w:noProof/>
      </w:rPr>
      <w:t>13</w:t>
    </w:r>
    <w:r>
      <w:rPr>
        <w:rStyle w:val="a7"/>
      </w:rPr>
      <w:fldChar w:fldCharType="end"/>
    </w:r>
  </w:p>
  <w:p w:rsidR="00792738" w:rsidRDefault="00792738" w:rsidP="00792738">
    <w:pPr>
      <w:pStyle w:val="a3"/>
      <w:tabs>
        <w:tab w:val="left" w:pos="8985"/>
      </w:tabs>
    </w:pPr>
    <w:r>
      <w:tab/>
    </w:r>
  </w:p>
  <w:p w:rsidR="000074E1" w:rsidRDefault="000074E1" w:rsidP="00792738">
    <w:pPr>
      <w:pStyle w:val="a3"/>
      <w:tabs>
        <w:tab w:val="left" w:pos="898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3E5"/>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CBE175F"/>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829037D"/>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23AF2485"/>
    <w:multiLevelType w:val="hybridMultilevel"/>
    <w:tmpl w:val="4392B1B8"/>
    <w:lvl w:ilvl="0" w:tplc="1D20C734">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80E1016"/>
    <w:multiLevelType w:val="hybridMultilevel"/>
    <w:tmpl w:val="BFFE0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3EF"/>
    <w:rsid w:val="000064E3"/>
    <w:rsid w:val="000074E1"/>
    <w:rsid w:val="00007DDC"/>
    <w:rsid w:val="000158C1"/>
    <w:rsid w:val="000165EF"/>
    <w:rsid w:val="0001769C"/>
    <w:rsid w:val="000206C6"/>
    <w:rsid w:val="00022179"/>
    <w:rsid w:val="00023A9F"/>
    <w:rsid w:val="00024852"/>
    <w:rsid w:val="0002717F"/>
    <w:rsid w:val="0002727E"/>
    <w:rsid w:val="0003181F"/>
    <w:rsid w:val="00031F12"/>
    <w:rsid w:val="00034CC9"/>
    <w:rsid w:val="000418D4"/>
    <w:rsid w:val="00043A27"/>
    <w:rsid w:val="0004787A"/>
    <w:rsid w:val="00047A5F"/>
    <w:rsid w:val="00051171"/>
    <w:rsid w:val="00051333"/>
    <w:rsid w:val="00055A4E"/>
    <w:rsid w:val="00057A3C"/>
    <w:rsid w:val="00057F3F"/>
    <w:rsid w:val="00057F6C"/>
    <w:rsid w:val="00061635"/>
    <w:rsid w:val="000633A9"/>
    <w:rsid w:val="0006598E"/>
    <w:rsid w:val="00071EBE"/>
    <w:rsid w:val="00073889"/>
    <w:rsid w:val="00075592"/>
    <w:rsid w:val="00087C1F"/>
    <w:rsid w:val="00093A91"/>
    <w:rsid w:val="000A09BB"/>
    <w:rsid w:val="000A31CA"/>
    <w:rsid w:val="000A3B36"/>
    <w:rsid w:val="000A6A5A"/>
    <w:rsid w:val="000B102B"/>
    <w:rsid w:val="000B2D3B"/>
    <w:rsid w:val="000B5F9A"/>
    <w:rsid w:val="000B696D"/>
    <w:rsid w:val="000C18CA"/>
    <w:rsid w:val="000C6104"/>
    <w:rsid w:val="000D1456"/>
    <w:rsid w:val="000D3A0C"/>
    <w:rsid w:val="000D7D40"/>
    <w:rsid w:val="000E2A63"/>
    <w:rsid w:val="000E5609"/>
    <w:rsid w:val="000F23F9"/>
    <w:rsid w:val="00106F0A"/>
    <w:rsid w:val="00107BBB"/>
    <w:rsid w:val="0011081E"/>
    <w:rsid w:val="00111D13"/>
    <w:rsid w:val="0011652B"/>
    <w:rsid w:val="001177B5"/>
    <w:rsid w:val="00121807"/>
    <w:rsid w:val="00123696"/>
    <w:rsid w:val="001244D5"/>
    <w:rsid w:val="00130FC6"/>
    <w:rsid w:val="00132F63"/>
    <w:rsid w:val="00141228"/>
    <w:rsid w:val="0014674C"/>
    <w:rsid w:val="001504B0"/>
    <w:rsid w:val="00150A57"/>
    <w:rsid w:val="00155B8C"/>
    <w:rsid w:val="001564F3"/>
    <w:rsid w:val="0015669B"/>
    <w:rsid w:val="00156AD7"/>
    <w:rsid w:val="00161111"/>
    <w:rsid w:val="00162C24"/>
    <w:rsid w:val="00163210"/>
    <w:rsid w:val="00163AB8"/>
    <w:rsid w:val="00163DE2"/>
    <w:rsid w:val="0016518D"/>
    <w:rsid w:val="00165CEE"/>
    <w:rsid w:val="00167B1F"/>
    <w:rsid w:val="00172039"/>
    <w:rsid w:val="0017468A"/>
    <w:rsid w:val="00174C59"/>
    <w:rsid w:val="00177F75"/>
    <w:rsid w:val="0018016D"/>
    <w:rsid w:val="0018152B"/>
    <w:rsid w:val="0018449E"/>
    <w:rsid w:val="00192786"/>
    <w:rsid w:val="001943E8"/>
    <w:rsid w:val="00194C37"/>
    <w:rsid w:val="001A488A"/>
    <w:rsid w:val="001A4A80"/>
    <w:rsid w:val="001A7359"/>
    <w:rsid w:val="001A74A5"/>
    <w:rsid w:val="001A75EC"/>
    <w:rsid w:val="001B297D"/>
    <w:rsid w:val="001B2983"/>
    <w:rsid w:val="001B448F"/>
    <w:rsid w:val="001B55D1"/>
    <w:rsid w:val="001B585D"/>
    <w:rsid w:val="001B5E77"/>
    <w:rsid w:val="001C1B53"/>
    <w:rsid w:val="001C3321"/>
    <w:rsid w:val="001C543A"/>
    <w:rsid w:val="001D152C"/>
    <w:rsid w:val="001D3C5D"/>
    <w:rsid w:val="001E411B"/>
    <w:rsid w:val="001E65C5"/>
    <w:rsid w:val="001E7B73"/>
    <w:rsid w:val="001F170A"/>
    <w:rsid w:val="001F3240"/>
    <w:rsid w:val="001F3709"/>
    <w:rsid w:val="001F6104"/>
    <w:rsid w:val="001F6A5E"/>
    <w:rsid w:val="002001FF"/>
    <w:rsid w:val="00201970"/>
    <w:rsid w:val="00203416"/>
    <w:rsid w:val="00211115"/>
    <w:rsid w:val="002134F8"/>
    <w:rsid w:val="00216D1D"/>
    <w:rsid w:val="00216F32"/>
    <w:rsid w:val="00220F90"/>
    <w:rsid w:val="002214FF"/>
    <w:rsid w:val="002231CC"/>
    <w:rsid w:val="00223863"/>
    <w:rsid w:val="00227772"/>
    <w:rsid w:val="00236060"/>
    <w:rsid w:val="002377C2"/>
    <w:rsid w:val="00242DF5"/>
    <w:rsid w:val="002438B7"/>
    <w:rsid w:val="0024586C"/>
    <w:rsid w:val="002519DF"/>
    <w:rsid w:val="0025784A"/>
    <w:rsid w:val="002613C4"/>
    <w:rsid w:val="00263161"/>
    <w:rsid w:val="00266BB1"/>
    <w:rsid w:val="002730EF"/>
    <w:rsid w:val="00273BFC"/>
    <w:rsid w:val="00274E87"/>
    <w:rsid w:val="00274F8B"/>
    <w:rsid w:val="00285260"/>
    <w:rsid w:val="00285571"/>
    <w:rsid w:val="002914DF"/>
    <w:rsid w:val="00291AA7"/>
    <w:rsid w:val="0029260F"/>
    <w:rsid w:val="00293AFD"/>
    <w:rsid w:val="002946CA"/>
    <w:rsid w:val="00294F86"/>
    <w:rsid w:val="00295EFF"/>
    <w:rsid w:val="002A03C3"/>
    <w:rsid w:val="002A3525"/>
    <w:rsid w:val="002B3F4B"/>
    <w:rsid w:val="002B5D28"/>
    <w:rsid w:val="002B66F3"/>
    <w:rsid w:val="002B6F2B"/>
    <w:rsid w:val="002D165A"/>
    <w:rsid w:val="002D2BF2"/>
    <w:rsid w:val="002D44AB"/>
    <w:rsid w:val="002D4E57"/>
    <w:rsid w:val="002D521C"/>
    <w:rsid w:val="002D7DBA"/>
    <w:rsid w:val="002E45A4"/>
    <w:rsid w:val="002E5404"/>
    <w:rsid w:val="002E704A"/>
    <w:rsid w:val="002F0A0A"/>
    <w:rsid w:val="002F0EB9"/>
    <w:rsid w:val="002F12FE"/>
    <w:rsid w:val="002F3B31"/>
    <w:rsid w:val="002F40E9"/>
    <w:rsid w:val="002F7BF6"/>
    <w:rsid w:val="00300E8E"/>
    <w:rsid w:val="00304B95"/>
    <w:rsid w:val="00304BE4"/>
    <w:rsid w:val="0030617E"/>
    <w:rsid w:val="00311A7B"/>
    <w:rsid w:val="00314FE5"/>
    <w:rsid w:val="0032027C"/>
    <w:rsid w:val="00320876"/>
    <w:rsid w:val="003208CE"/>
    <w:rsid w:val="00323C24"/>
    <w:rsid w:val="0032416D"/>
    <w:rsid w:val="0033275C"/>
    <w:rsid w:val="0033339B"/>
    <w:rsid w:val="00335CCA"/>
    <w:rsid w:val="00337326"/>
    <w:rsid w:val="003373F1"/>
    <w:rsid w:val="00340459"/>
    <w:rsid w:val="00344746"/>
    <w:rsid w:val="00345C03"/>
    <w:rsid w:val="003460A9"/>
    <w:rsid w:val="00346D77"/>
    <w:rsid w:val="00350C69"/>
    <w:rsid w:val="00353818"/>
    <w:rsid w:val="00353A30"/>
    <w:rsid w:val="003609B9"/>
    <w:rsid w:val="0036249B"/>
    <w:rsid w:val="003640FC"/>
    <w:rsid w:val="003657E2"/>
    <w:rsid w:val="00365ED0"/>
    <w:rsid w:val="00367A24"/>
    <w:rsid w:val="0037290E"/>
    <w:rsid w:val="00372C7F"/>
    <w:rsid w:val="00372C98"/>
    <w:rsid w:val="00375E2C"/>
    <w:rsid w:val="003779B1"/>
    <w:rsid w:val="00383E48"/>
    <w:rsid w:val="003873F8"/>
    <w:rsid w:val="003906C5"/>
    <w:rsid w:val="00395026"/>
    <w:rsid w:val="003A1301"/>
    <w:rsid w:val="003A1790"/>
    <w:rsid w:val="003A196E"/>
    <w:rsid w:val="003A2244"/>
    <w:rsid w:val="003A2AED"/>
    <w:rsid w:val="003A45DF"/>
    <w:rsid w:val="003A49A3"/>
    <w:rsid w:val="003B0334"/>
    <w:rsid w:val="003B130D"/>
    <w:rsid w:val="003B4565"/>
    <w:rsid w:val="003B5E1F"/>
    <w:rsid w:val="003C1EE3"/>
    <w:rsid w:val="003D1A54"/>
    <w:rsid w:val="003D1B20"/>
    <w:rsid w:val="003D2CA8"/>
    <w:rsid w:val="003D436F"/>
    <w:rsid w:val="003D556F"/>
    <w:rsid w:val="003D6757"/>
    <w:rsid w:val="003D6DFF"/>
    <w:rsid w:val="003E0CD9"/>
    <w:rsid w:val="003E21E5"/>
    <w:rsid w:val="003E35F2"/>
    <w:rsid w:val="003E424E"/>
    <w:rsid w:val="003E5678"/>
    <w:rsid w:val="003F4DE0"/>
    <w:rsid w:val="00403CF4"/>
    <w:rsid w:val="00405468"/>
    <w:rsid w:val="004112AF"/>
    <w:rsid w:val="004156C9"/>
    <w:rsid w:val="004216A4"/>
    <w:rsid w:val="00422BA9"/>
    <w:rsid w:val="00422F7F"/>
    <w:rsid w:val="00422FC3"/>
    <w:rsid w:val="00430531"/>
    <w:rsid w:val="004353DB"/>
    <w:rsid w:val="0043553E"/>
    <w:rsid w:val="004359B6"/>
    <w:rsid w:val="004402C9"/>
    <w:rsid w:val="00441804"/>
    <w:rsid w:val="00445DD2"/>
    <w:rsid w:val="00450FCB"/>
    <w:rsid w:val="00452C9B"/>
    <w:rsid w:val="00454658"/>
    <w:rsid w:val="00460A59"/>
    <w:rsid w:val="00466FB8"/>
    <w:rsid w:val="0047060F"/>
    <w:rsid w:val="00472253"/>
    <w:rsid w:val="00475A0C"/>
    <w:rsid w:val="0048186E"/>
    <w:rsid w:val="00483046"/>
    <w:rsid w:val="004852FE"/>
    <w:rsid w:val="0048797F"/>
    <w:rsid w:val="004A32F4"/>
    <w:rsid w:val="004A464D"/>
    <w:rsid w:val="004A4726"/>
    <w:rsid w:val="004A68C7"/>
    <w:rsid w:val="004B12F8"/>
    <w:rsid w:val="004B1BAF"/>
    <w:rsid w:val="004B2346"/>
    <w:rsid w:val="004B5A25"/>
    <w:rsid w:val="004B5A57"/>
    <w:rsid w:val="004C1DDD"/>
    <w:rsid w:val="004C2149"/>
    <w:rsid w:val="004D02DB"/>
    <w:rsid w:val="004D1487"/>
    <w:rsid w:val="004D3D9C"/>
    <w:rsid w:val="004D5854"/>
    <w:rsid w:val="004E1A23"/>
    <w:rsid w:val="004E3F07"/>
    <w:rsid w:val="004E4E21"/>
    <w:rsid w:val="004E7F71"/>
    <w:rsid w:val="004F2D9A"/>
    <w:rsid w:val="004F6412"/>
    <w:rsid w:val="004F6650"/>
    <w:rsid w:val="00501F20"/>
    <w:rsid w:val="00505BC9"/>
    <w:rsid w:val="00505CFE"/>
    <w:rsid w:val="00506545"/>
    <w:rsid w:val="00507939"/>
    <w:rsid w:val="0051114E"/>
    <w:rsid w:val="00511C06"/>
    <w:rsid w:val="00513B4C"/>
    <w:rsid w:val="00515B18"/>
    <w:rsid w:val="00516865"/>
    <w:rsid w:val="005207A5"/>
    <w:rsid w:val="005210A9"/>
    <w:rsid w:val="00522314"/>
    <w:rsid w:val="00523AF2"/>
    <w:rsid w:val="00523CF5"/>
    <w:rsid w:val="005272B3"/>
    <w:rsid w:val="00534C72"/>
    <w:rsid w:val="00537EC7"/>
    <w:rsid w:val="005413EB"/>
    <w:rsid w:val="005456B7"/>
    <w:rsid w:val="005503D7"/>
    <w:rsid w:val="005541FB"/>
    <w:rsid w:val="00562F6F"/>
    <w:rsid w:val="005638F3"/>
    <w:rsid w:val="00563F99"/>
    <w:rsid w:val="005733EF"/>
    <w:rsid w:val="00574311"/>
    <w:rsid w:val="00577D46"/>
    <w:rsid w:val="00582AD9"/>
    <w:rsid w:val="00585392"/>
    <w:rsid w:val="005867F1"/>
    <w:rsid w:val="005867FF"/>
    <w:rsid w:val="00594E5B"/>
    <w:rsid w:val="005951D0"/>
    <w:rsid w:val="0059616A"/>
    <w:rsid w:val="00596385"/>
    <w:rsid w:val="00596F52"/>
    <w:rsid w:val="005A07FE"/>
    <w:rsid w:val="005A36EF"/>
    <w:rsid w:val="005A43AF"/>
    <w:rsid w:val="005A5E82"/>
    <w:rsid w:val="005A6654"/>
    <w:rsid w:val="005A7281"/>
    <w:rsid w:val="005B3DE8"/>
    <w:rsid w:val="005B59B1"/>
    <w:rsid w:val="005B5F7B"/>
    <w:rsid w:val="005B7D18"/>
    <w:rsid w:val="005C23FD"/>
    <w:rsid w:val="005C4BFB"/>
    <w:rsid w:val="005C5933"/>
    <w:rsid w:val="005C694B"/>
    <w:rsid w:val="005C6DF0"/>
    <w:rsid w:val="005D254E"/>
    <w:rsid w:val="005D3F27"/>
    <w:rsid w:val="005D47CE"/>
    <w:rsid w:val="005D5A25"/>
    <w:rsid w:val="005D6331"/>
    <w:rsid w:val="005E0A15"/>
    <w:rsid w:val="005E19AB"/>
    <w:rsid w:val="005E4C22"/>
    <w:rsid w:val="005E5B41"/>
    <w:rsid w:val="005E7323"/>
    <w:rsid w:val="005F42EA"/>
    <w:rsid w:val="00602291"/>
    <w:rsid w:val="00605678"/>
    <w:rsid w:val="006077EA"/>
    <w:rsid w:val="00611F9C"/>
    <w:rsid w:val="00612233"/>
    <w:rsid w:val="00614981"/>
    <w:rsid w:val="006238E4"/>
    <w:rsid w:val="00626559"/>
    <w:rsid w:val="006306B5"/>
    <w:rsid w:val="00634363"/>
    <w:rsid w:val="00636E64"/>
    <w:rsid w:val="00642484"/>
    <w:rsid w:val="00643EFB"/>
    <w:rsid w:val="00644516"/>
    <w:rsid w:val="00646B66"/>
    <w:rsid w:val="006473B3"/>
    <w:rsid w:val="00661209"/>
    <w:rsid w:val="00661BB6"/>
    <w:rsid w:val="00663FC7"/>
    <w:rsid w:val="00671213"/>
    <w:rsid w:val="00672279"/>
    <w:rsid w:val="0067588C"/>
    <w:rsid w:val="006772FA"/>
    <w:rsid w:val="00677ADB"/>
    <w:rsid w:val="006819EE"/>
    <w:rsid w:val="00686025"/>
    <w:rsid w:val="006862D6"/>
    <w:rsid w:val="0068697C"/>
    <w:rsid w:val="00693E2C"/>
    <w:rsid w:val="00694E3F"/>
    <w:rsid w:val="00696C93"/>
    <w:rsid w:val="00697D93"/>
    <w:rsid w:val="006A28F4"/>
    <w:rsid w:val="006A4B79"/>
    <w:rsid w:val="006A4CF0"/>
    <w:rsid w:val="006A56F4"/>
    <w:rsid w:val="006A7E8C"/>
    <w:rsid w:val="006B115E"/>
    <w:rsid w:val="006B1495"/>
    <w:rsid w:val="006B6EE8"/>
    <w:rsid w:val="006B6FB8"/>
    <w:rsid w:val="006C238B"/>
    <w:rsid w:val="006C42BD"/>
    <w:rsid w:val="006C439D"/>
    <w:rsid w:val="006C6133"/>
    <w:rsid w:val="006C7B0B"/>
    <w:rsid w:val="006D0A8F"/>
    <w:rsid w:val="006D2128"/>
    <w:rsid w:val="006D274D"/>
    <w:rsid w:val="006D4113"/>
    <w:rsid w:val="006D4D1B"/>
    <w:rsid w:val="006D6380"/>
    <w:rsid w:val="006E0214"/>
    <w:rsid w:val="006E361E"/>
    <w:rsid w:val="006E5A30"/>
    <w:rsid w:val="006E6F7E"/>
    <w:rsid w:val="006E790E"/>
    <w:rsid w:val="006F75D2"/>
    <w:rsid w:val="00701649"/>
    <w:rsid w:val="00702CBF"/>
    <w:rsid w:val="00714884"/>
    <w:rsid w:val="00720625"/>
    <w:rsid w:val="0073087C"/>
    <w:rsid w:val="007366C6"/>
    <w:rsid w:val="0073694F"/>
    <w:rsid w:val="00736E2C"/>
    <w:rsid w:val="00741DF6"/>
    <w:rsid w:val="00743C7F"/>
    <w:rsid w:val="00747130"/>
    <w:rsid w:val="00750483"/>
    <w:rsid w:val="00750841"/>
    <w:rsid w:val="007511B3"/>
    <w:rsid w:val="0075146D"/>
    <w:rsid w:val="00751C89"/>
    <w:rsid w:val="007534D8"/>
    <w:rsid w:val="007555A0"/>
    <w:rsid w:val="0076292C"/>
    <w:rsid w:val="00763D8C"/>
    <w:rsid w:val="0076559F"/>
    <w:rsid w:val="00765DEE"/>
    <w:rsid w:val="00766213"/>
    <w:rsid w:val="00766C32"/>
    <w:rsid w:val="007674C1"/>
    <w:rsid w:val="007729F1"/>
    <w:rsid w:val="0077447D"/>
    <w:rsid w:val="00776249"/>
    <w:rsid w:val="0077662E"/>
    <w:rsid w:val="0077670D"/>
    <w:rsid w:val="0078332D"/>
    <w:rsid w:val="00783CBF"/>
    <w:rsid w:val="00792738"/>
    <w:rsid w:val="00793152"/>
    <w:rsid w:val="007A01D0"/>
    <w:rsid w:val="007A1126"/>
    <w:rsid w:val="007A1F87"/>
    <w:rsid w:val="007A51E1"/>
    <w:rsid w:val="007A76F3"/>
    <w:rsid w:val="007B144C"/>
    <w:rsid w:val="007B362F"/>
    <w:rsid w:val="007B48DE"/>
    <w:rsid w:val="007B743B"/>
    <w:rsid w:val="007C7B3C"/>
    <w:rsid w:val="007D017A"/>
    <w:rsid w:val="007D0F5A"/>
    <w:rsid w:val="007D2E5B"/>
    <w:rsid w:val="007D5964"/>
    <w:rsid w:val="007E16E4"/>
    <w:rsid w:val="007E3BFE"/>
    <w:rsid w:val="007E468F"/>
    <w:rsid w:val="007E526B"/>
    <w:rsid w:val="007E5F1D"/>
    <w:rsid w:val="007E6CF0"/>
    <w:rsid w:val="007F10B9"/>
    <w:rsid w:val="007F1696"/>
    <w:rsid w:val="0080300D"/>
    <w:rsid w:val="00813D5B"/>
    <w:rsid w:val="00815476"/>
    <w:rsid w:val="00816425"/>
    <w:rsid w:val="008207A0"/>
    <w:rsid w:val="00820D95"/>
    <w:rsid w:val="00820EB5"/>
    <w:rsid w:val="00821636"/>
    <w:rsid w:val="00825421"/>
    <w:rsid w:val="00835494"/>
    <w:rsid w:val="00840DFC"/>
    <w:rsid w:val="00843A9A"/>
    <w:rsid w:val="00843F47"/>
    <w:rsid w:val="008459C9"/>
    <w:rsid w:val="0084754A"/>
    <w:rsid w:val="0085340F"/>
    <w:rsid w:val="00855F30"/>
    <w:rsid w:val="00857858"/>
    <w:rsid w:val="008633B5"/>
    <w:rsid w:val="008650E3"/>
    <w:rsid w:val="008663E4"/>
    <w:rsid w:val="008679CC"/>
    <w:rsid w:val="00871B26"/>
    <w:rsid w:val="008729CC"/>
    <w:rsid w:val="00873421"/>
    <w:rsid w:val="008749AD"/>
    <w:rsid w:val="0087579F"/>
    <w:rsid w:val="008757DC"/>
    <w:rsid w:val="00882B19"/>
    <w:rsid w:val="00884197"/>
    <w:rsid w:val="008850CA"/>
    <w:rsid w:val="008866DB"/>
    <w:rsid w:val="00886CD5"/>
    <w:rsid w:val="008933A1"/>
    <w:rsid w:val="00894414"/>
    <w:rsid w:val="00894DF2"/>
    <w:rsid w:val="00897713"/>
    <w:rsid w:val="008A1FD7"/>
    <w:rsid w:val="008A42C5"/>
    <w:rsid w:val="008A5527"/>
    <w:rsid w:val="008A5F3A"/>
    <w:rsid w:val="008A7B29"/>
    <w:rsid w:val="008B13A7"/>
    <w:rsid w:val="008B230E"/>
    <w:rsid w:val="008B4AC5"/>
    <w:rsid w:val="008B5689"/>
    <w:rsid w:val="008B700E"/>
    <w:rsid w:val="008B741A"/>
    <w:rsid w:val="008C16AF"/>
    <w:rsid w:val="008C3957"/>
    <w:rsid w:val="008C48EE"/>
    <w:rsid w:val="008C615F"/>
    <w:rsid w:val="008C6849"/>
    <w:rsid w:val="008D0BD3"/>
    <w:rsid w:val="008D0CC8"/>
    <w:rsid w:val="008D115B"/>
    <w:rsid w:val="008D304A"/>
    <w:rsid w:val="008D47EA"/>
    <w:rsid w:val="008D5C36"/>
    <w:rsid w:val="008E2545"/>
    <w:rsid w:val="008F068E"/>
    <w:rsid w:val="008F11D2"/>
    <w:rsid w:val="008F3A75"/>
    <w:rsid w:val="008F3C9B"/>
    <w:rsid w:val="008F498C"/>
    <w:rsid w:val="008F567D"/>
    <w:rsid w:val="008F6DB7"/>
    <w:rsid w:val="008F7ED4"/>
    <w:rsid w:val="00900551"/>
    <w:rsid w:val="009014FA"/>
    <w:rsid w:val="009031C0"/>
    <w:rsid w:val="00905D32"/>
    <w:rsid w:val="009073E3"/>
    <w:rsid w:val="0091432B"/>
    <w:rsid w:val="00914C5A"/>
    <w:rsid w:val="0091529F"/>
    <w:rsid w:val="009158DF"/>
    <w:rsid w:val="00915C10"/>
    <w:rsid w:val="009179E2"/>
    <w:rsid w:val="00925DA2"/>
    <w:rsid w:val="009264DE"/>
    <w:rsid w:val="00926B75"/>
    <w:rsid w:val="00927311"/>
    <w:rsid w:val="00931011"/>
    <w:rsid w:val="00931F7B"/>
    <w:rsid w:val="00934A38"/>
    <w:rsid w:val="00937512"/>
    <w:rsid w:val="00937558"/>
    <w:rsid w:val="0094217B"/>
    <w:rsid w:val="009455D3"/>
    <w:rsid w:val="009466E6"/>
    <w:rsid w:val="00946975"/>
    <w:rsid w:val="009527BD"/>
    <w:rsid w:val="00952AFF"/>
    <w:rsid w:val="00954374"/>
    <w:rsid w:val="0095631D"/>
    <w:rsid w:val="009605A8"/>
    <w:rsid w:val="00960D06"/>
    <w:rsid w:val="00961963"/>
    <w:rsid w:val="00963E86"/>
    <w:rsid w:val="00970D5E"/>
    <w:rsid w:val="00975765"/>
    <w:rsid w:val="009777ED"/>
    <w:rsid w:val="00980BD8"/>
    <w:rsid w:val="00980BFC"/>
    <w:rsid w:val="00982641"/>
    <w:rsid w:val="009838A8"/>
    <w:rsid w:val="009860AB"/>
    <w:rsid w:val="00993BD3"/>
    <w:rsid w:val="00993D2B"/>
    <w:rsid w:val="009963C9"/>
    <w:rsid w:val="009969D7"/>
    <w:rsid w:val="00997A81"/>
    <w:rsid w:val="009A1CB5"/>
    <w:rsid w:val="009A23F6"/>
    <w:rsid w:val="009A36FE"/>
    <w:rsid w:val="009A38E2"/>
    <w:rsid w:val="009B133E"/>
    <w:rsid w:val="009B24B4"/>
    <w:rsid w:val="009B3931"/>
    <w:rsid w:val="009C0C36"/>
    <w:rsid w:val="009C24AC"/>
    <w:rsid w:val="009C4B38"/>
    <w:rsid w:val="009D0ACE"/>
    <w:rsid w:val="009D38C2"/>
    <w:rsid w:val="009D6A07"/>
    <w:rsid w:val="009E0052"/>
    <w:rsid w:val="009E6F32"/>
    <w:rsid w:val="009E770C"/>
    <w:rsid w:val="009E7C7B"/>
    <w:rsid w:val="009F06A3"/>
    <w:rsid w:val="009F2F85"/>
    <w:rsid w:val="00A03DA0"/>
    <w:rsid w:val="00A03EC3"/>
    <w:rsid w:val="00A05E2D"/>
    <w:rsid w:val="00A06736"/>
    <w:rsid w:val="00A132C5"/>
    <w:rsid w:val="00A15688"/>
    <w:rsid w:val="00A177D9"/>
    <w:rsid w:val="00A17C61"/>
    <w:rsid w:val="00A23CDB"/>
    <w:rsid w:val="00A24656"/>
    <w:rsid w:val="00A24F19"/>
    <w:rsid w:val="00A25F18"/>
    <w:rsid w:val="00A26735"/>
    <w:rsid w:val="00A347BE"/>
    <w:rsid w:val="00A362E2"/>
    <w:rsid w:val="00A40123"/>
    <w:rsid w:val="00A409F4"/>
    <w:rsid w:val="00A5269A"/>
    <w:rsid w:val="00A53476"/>
    <w:rsid w:val="00A53F73"/>
    <w:rsid w:val="00A54F8F"/>
    <w:rsid w:val="00A5501D"/>
    <w:rsid w:val="00A5654A"/>
    <w:rsid w:val="00A56C79"/>
    <w:rsid w:val="00A609BA"/>
    <w:rsid w:val="00A63563"/>
    <w:rsid w:val="00A644EE"/>
    <w:rsid w:val="00A7183F"/>
    <w:rsid w:val="00A71EF0"/>
    <w:rsid w:val="00A84B9C"/>
    <w:rsid w:val="00A85760"/>
    <w:rsid w:val="00A85EBC"/>
    <w:rsid w:val="00A93A6A"/>
    <w:rsid w:val="00A93B1A"/>
    <w:rsid w:val="00A96282"/>
    <w:rsid w:val="00A96E06"/>
    <w:rsid w:val="00AA04B1"/>
    <w:rsid w:val="00AA1E51"/>
    <w:rsid w:val="00AA2D8F"/>
    <w:rsid w:val="00AB2E05"/>
    <w:rsid w:val="00AC119C"/>
    <w:rsid w:val="00AC5B8D"/>
    <w:rsid w:val="00AC5BAB"/>
    <w:rsid w:val="00AD0051"/>
    <w:rsid w:val="00AD120E"/>
    <w:rsid w:val="00AD4298"/>
    <w:rsid w:val="00AD44A4"/>
    <w:rsid w:val="00AD734F"/>
    <w:rsid w:val="00AE1FE0"/>
    <w:rsid w:val="00AE2C77"/>
    <w:rsid w:val="00AE4448"/>
    <w:rsid w:val="00AE4A19"/>
    <w:rsid w:val="00AE7F68"/>
    <w:rsid w:val="00AF330A"/>
    <w:rsid w:val="00B05372"/>
    <w:rsid w:val="00B06965"/>
    <w:rsid w:val="00B07E64"/>
    <w:rsid w:val="00B1013D"/>
    <w:rsid w:val="00B13000"/>
    <w:rsid w:val="00B217C6"/>
    <w:rsid w:val="00B23DF2"/>
    <w:rsid w:val="00B27351"/>
    <w:rsid w:val="00B31503"/>
    <w:rsid w:val="00B33924"/>
    <w:rsid w:val="00B35F5F"/>
    <w:rsid w:val="00B3663E"/>
    <w:rsid w:val="00B4386A"/>
    <w:rsid w:val="00B43E3F"/>
    <w:rsid w:val="00B44121"/>
    <w:rsid w:val="00B54040"/>
    <w:rsid w:val="00B554A4"/>
    <w:rsid w:val="00B557E5"/>
    <w:rsid w:val="00B56F73"/>
    <w:rsid w:val="00B61EC6"/>
    <w:rsid w:val="00B62C23"/>
    <w:rsid w:val="00B64F61"/>
    <w:rsid w:val="00B67707"/>
    <w:rsid w:val="00B724F1"/>
    <w:rsid w:val="00B76E82"/>
    <w:rsid w:val="00B775F6"/>
    <w:rsid w:val="00B7765A"/>
    <w:rsid w:val="00B820CD"/>
    <w:rsid w:val="00B84240"/>
    <w:rsid w:val="00B85CAD"/>
    <w:rsid w:val="00B93FF4"/>
    <w:rsid w:val="00B9440F"/>
    <w:rsid w:val="00B977BE"/>
    <w:rsid w:val="00BA56C5"/>
    <w:rsid w:val="00BB5FC5"/>
    <w:rsid w:val="00BC4106"/>
    <w:rsid w:val="00BD01C7"/>
    <w:rsid w:val="00BD57C9"/>
    <w:rsid w:val="00BE084E"/>
    <w:rsid w:val="00BE0F9E"/>
    <w:rsid w:val="00BE2B86"/>
    <w:rsid w:val="00BE48A3"/>
    <w:rsid w:val="00BE53FB"/>
    <w:rsid w:val="00BE639E"/>
    <w:rsid w:val="00BE6CAE"/>
    <w:rsid w:val="00BF48A4"/>
    <w:rsid w:val="00BF48C2"/>
    <w:rsid w:val="00BF6595"/>
    <w:rsid w:val="00BF6CD5"/>
    <w:rsid w:val="00BF7F78"/>
    <w:rsid w:val="00C014F0"/>
    <w:rsid w:val="00C02F8B"/>
    <w:rsid w:val="00C11C35"/>
    <w:rsid w:val="00C1215F"/>
    <w:rsid w:val="00C12515"/>
    <w:rsid w:val="00C15748"/>
    <w:rsid w:val="00C17C8E"/>
    <w:rsid w:val="00C220C9"/>
    <w:rsid w:val="00C24E47"/>
    <w:rsid w:val="00C3058A"/>
    <w:rsid w:val="00C34D8C"/>
    <w:rsid w:val="00C3522F"/>
    <w:rsid w:val="00C355DC"/>
    <w:rsid w:val="00C37EDD"/>
    <w:rsid w:val="00C412CE"/>
    <w:rsid w:val="00C4526A"/>
    <w:rsid w:val="00C45922"/>
    <w:rsid w:val="00C465E5"/>
    <w:rsid w:val="00C47388"/>
    <w:rsid w:val="00C50BA4"/>
    <w:rsid w:val="00C52047"/>
    <w:rsid w:val="00C530FF"/>
    <w:rsid w:val="00C56B59"/>
    <w:rsid w:val="00C57807"/>
    <w:rsid w:val="00C603BC"/>
    <w:rsid w:val="00C70EBC"/>
    <w:rsid w:val="00C71539"/>
    <w:rsid w:val="00C75536"/>
    <w:rsid w:val="00C852F4"/>
    <w:rsid w:val="00C86D64"/>
    <w:rsid w:val="00C87CA3"/>
    <w:rsid w:val="00CA39D5"/>
    <w:rsid w:val="00CA7513"/>
    <w:rsid w:val="00CA78A1"/>
    <w:rsid w:val="00CB11E5"/>
    <w:rsid w:val="00CB1C38"/>
    <w:rsid w:val="00CB227D"/>
    <w:rsid w:val="00CB3C57"/>
    <w:rsid w:val="00CB5363"/>
    <w:rsid w:val="00CB6807"/>
    <w:rsid w:val="00CB6908"/>
    <w:rsid w:val="00CB7474"/>
    <w:rsid w:val="00CB758F"/>
    <w:rsid w:val="00CC03C4"/>
    <w:rsid w:val="00CC38B2"/>
    <w:rsid w:val="00CC64BC"/>
    <w:rsid w:val="00CC702E"/>
    <w:rsid w:val="00CD6929"/>
    <w:rsid w:val="00CD75DF"/>
    <w:rsid w:val="00CE01A6"/>
    <w:rsid w:val="00CE0567"/>
    <w:rsid w:val="00CE459B"/>
    <w:rsid w:val="00CE5AAD"/>
    <w:rsid w:val="00CE6B51"/>
    <w:rsid w:val="00CE7F06"/>
    <w:rsid w:val="00CF0579"/>
    <w:rsid w:val="00CF1A43"/>
    <w:rsid w:val="00CF2506"/>
    <w:rsid w:val="00CF461B"/>
    <w:rsid w:val="00D03BBA"/>
    <w:rsid w:val="00D05F66"/>
    <w:rsid w:val="00D07ADB"/>
    <w:rsid w:val="00D10C0F"/>
    <w:rsid w:val="00D12812"/>
    <w:rsid w:val="00D202BF"/>
    <w:rsid w:val="00D20BFC"/>
    <w:rsid w:val="00D24173"/>
    <w:rsid w:val="00D258ED"/>
    <w:rsid w:val="00D2604C"/>
    <w:rsid w:val="00D3091A"/>
    <w:rsid w:val="00D333C9"/>
    <w:rsid w:val="00D42B5A"/>
    <w:rsid w:val="00D50616"/>
    <w:rsid w:val="00D507EA"/>
    <w:rsid w:val="00D52810"/>
    <w:rsid w:val="00D540B1"/>
    <w:rsid w:val="00D55715"/>
    <w:rsid w:val="00D55F00"/>
    <w:rsid w:val="00D57CD7"/>
    <w:rsid w:val="00D61591"/>
    <w:rsid w:val="00D61981"/>
    <w:rsid w:val="00D6275A"/>
    <w:rsid w:val="00D630A1"/>
    <w:rsid w:val="00D63E9B"/>
    <w:rsid w:val="00D660C0"/>
    <w:rsid w:val="00D71F15"/>
    <w:rsid w:val="00D71F42"/>
    <w:rsid w:val="00D7641D"/>
    <w:rsid w:val="00D82E55"/>
    <w:rsid w:val="00D8700A"/>
    <w:rsid w:val="00D9397D"/>
    <w:rsid w:val="00D977AE"/>
    <w:rsid w:val="00DA2EAF"/>
    <w:rsid w:val="00DA5111"/>
    <w:rsid w:val="00DA7F31"/>
    <w:rsid w:val="00DB34F5"/>
    <w:rsid w:val="00DB3B22"/>
    <w:rsid w:val="00DB5996"/>
    <w:rsid w:val="00DB5D92"/>
    <w:rsid w:val="00DB5F07"/>
    <w:rsid w:val="00DB6131"/>
    <w:rsid w:val="00DC2158"/>
    <w:rsid w:val="00DC3DA9"/>
    <w:rsid w:val="00DC3DFA"/>
    <w:rsid w:val="00DC4FC1"/>
    <w:rsid w:val="00DC50FA"/>
    <w:rsid w:val="00DC5599"/>
    <w:rsid w:val="00DC746F"/>
    <w:rsid w:val="00DD0403"/>
    <w:rsid w:val="00DD181B"/>
    <w:rsid w:val="00DD231C"/>
    <w:rsid w:val="00DD4BD7"/>
    <w:rsid w:val="00DE6675"/>
    <w:rsid w:val="00DE674F"/>
    <w:rsid w:val="00DF22E0"/>
    <w:rsid w:val="00E00330"/>
    <w:rsid w:val="00E02055"/>
    <w:rsid w:val="00E026AD"/>
    <w:rsid w:val="00E04A98"/>
    <w:rsid w:val="00E07195"/>
    <w:rsid w:val="00E150D1"/>
    <w:rsid w:val="00E158B3"/>
    <w:rsid w:val="00E22536"/>
    <w:rsid w:val="00E234A1"/>
    <w:rsid w:val="00E2446B"/>
    <w:rsid w:val="00E30BF3"/>
    <w:rsid w:val="00E319F7"/>
    <w:rsid w:val="00E33ADD"/>
    <w:rsid w:val="00E36F5A"/>
    <w:rsid w:val="00E4006B"/>
    <w:rsid w:val="00E40B91"/>
    <w:rsid w:val="00E40D01"/>
    <w:rsid w:val="00E41B93"/>
    <w:rsid w:val="00E41E2E"/>
    <w:rsid w:val="00E427AE"/>
    <w:rsid w:val="00E429F8"/>
    <w:rsid w:val="00E43C7A"/>
    <w:rsid w:val="00E50A2F"/>
    <w:rsid w:val="00E50ED8"/>
    <w:rsid w:val="00E51206"/>
    <w:rsid w:val="00E544BB"/>
    <w:rsid w:val="00E56F95"/>
    <w:rsid w:val="00E61845"/>
    <w:rsid w:val="00E61998"/>
    <w:rsid w:val="00E6234D"/>
    <w:rsid w:val="00E62890"/>
    <w:rsid w:val="00E635EF"/>
    <w:rsid w:val="00E65B6D"/>
    <w:rsid w:val="00E6629C"/>
    <w:rsid w:val="00E71E0E"/>
    <w:rsid w:val="00E75E5F"/>
    <w:rsid w:val="00E8272E"/>
    <w:rsid w:val="00E83E3C"/>
    <w:rsid w:val="00E9596C"/>
    <w:rsid w:val="00EB03B8"/>
    <w:rsid w:val="00EB4F83"/>
    <w:rsid w:val="00EB5A49"/>
    <w:rsid w:val="00EC3DDB"/>
    <w:rsid w:val="00ED12CC"/>
    <w:rsid w:val="00ED1586"/>
    <w:rsid w:val="00ED197A"/>
    <w:rsid w:val="00ED5179"/>
    <w:rsid w:val="00ED5572"/>
    <w:rsid w:val="00ED6A7B"/>
    <w:rsid w:val="00EE44A2"/>
    <w:rsid w:val="00EE6672"/>
    <w:rsid w:val="00EE679E"/>
    <w:rsid w:val="00EE6EFA"/>
    <w:rsid w:val="00EE7407"/>
    <w:rsid w:val="00EF2074"/>
    <w:rsid w:val="00EF2A2A"/>
    <w:rsid w:val="00EF589F"/>
    <w:rsid w:val="00EF77FB"/>
    <w:rsid w:val="00EF7FD6"/>
    <w:rsid w:val="00F056D9"/>
    <w:rsid w:val="00F10942"/>
    <w:rsid w:val="00F154DF"/>
    <w:rsid w:val="00F17B43"/>
    <w:rsid w:val="00F17BBE"/>
    <w:rsid w:val="00F207AF"/>
    <w:rsid w:val="00F20D9D"/>
    <w:rsid w:val="00F23645"/>
    <w:rsid w:val="00F25704"/>
    <w:rsid w:val="00F25F27"/>
    <w:rsid w:val="00F33630"/>
    <w:rsid w:val="00F362D0"/>
    <w:rsid w:val="00F413F5"/>
    <w:rsid w:val="00F440D1"/>
    <w:rsid w:val="00F457BB"/>
    <w:rsid w:val="00F47F5D"/>
    <w:rsid w:val="00F50BFF"/>
    <w:rsid w:val="00F52ABC"/>
    <w:rsid w:val="00F54718"/>
    <w:rsid w:val="00F54CF2"/>
    <w:rsid w:val="00F557F0"/>
    <w:rsid w:val="00F56CD2"/>
    <w:rsid w:val="00F60F19"/>
    <w:rsid w:val="00F618C2"/>
    <w:rsid w:val="00F660F3"/>
    <w:rsid w:val="00F670EE"/>
    <w:rsid w:val="00F676D2"/>
    <w:rsid w:val="00F67A59"/>
    <w:rsid w:val="00F8049E"/>
    <w:rsid w:val="00F82F1F"/>
    <w:rsid w:val="00F92AA3"/>
    <w:rsid w:val="00F93F5C"/>
    <w:rsid w:val="00F94455"/>
    <w:rsid w:val="00F97779"/>
    <w:rsid w:val="00FA0B42"/>
    <w:rsid w:val="00FA3A78"/>
    <w:rsid w:val="00FA43BF"/>
    <w:rsid w:val="00FA5D11"/>
    <w:rsid w:val="00FA65F6"/>
    <w:rsid w:val="00FB05FD"/>
    <w:rsid w:val="00FB303A"/>
    <w:rsid w:val="00FB41D0"/>
    <w:rsid w:val="00FB47F5"/>
    <w:rsid w:val="00FC0B87"/>
    <w:rsid w:val="00FC2BB2"/>
    <w:rsid w:val="00FC4499"/>
    <w:rsid w:val="00FC6E65"/>
    <w:rsid w:val="00FC73F7"/>
    <w:rsid w:val="00FD1AFF"/>
    <w:rsid w:val="00FD3C14"/>
    <w:rsid w:val="00FE1338"/>
    <w:rsid w:val="00FE41F5"/>
    <w:rsid w:val="00FE4416"/>
    <w:rsid w:val="00FE49A9"/>
    <w:rsid w:val="00FF4544"/>
    <w:rsid w:val="00FF4CC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2608C9B-D937-4FD3-ADE8-84E17664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iPriority w:val="9"/>
    <w:semiHidden/>
    <w:unhideWhenUsed/>
    <w:qFormat/>
    <w:rsid w:val="00D57CD7"/>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nhideWhenUsed/>
    <w:rsid w:val="00B217C6"/>
    <w:pPr>
      <w:tabs>
        <w:tab w:val="center" w:pos="4819"/>
        <w:tab w:val="right" w:pos="9639"/>
      </w:tabs>
    </w:pPr>
  </w:style>
  <w:style w:type="character" w:customStyle="1" w:styleId="a4">
    <w:name w:val="Верхний колонтитул Знак"/>
    <w:link w:val="a3"/>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paragraph" w:styleId="a8">
    <w:name w:val="List Paragraph"/>
    <w:basedOn w:val="a"/>
    <w:uiPriority w:val="34"/>
    <w:qFormat/>
    <w:rsid w:val="00776249"/>
    <w:pPr>
      <w:ind w:left="708"/>
    </w:pPr>
  </w:style>
  <w:style w:type="character" w:customStyle="1" w:styleId="20">
    <w:name w:val="Заголовок 2 Знак"/>
    <w:link w:val="2"/>
    <w:uiPriority w:val="9"/>
    <w:semiHidden/>
    <w:rsid w:val="00D57CD7"/>
    <w:rPr>
      <w:rFonts w:ascii="Calibri Light" w:eastAsia="Times New Roman" w:hAnsi="Calibri Light" w:cs="Times New Roman"/>
      <w:b/>
      <w:bCs/>
      <w:i/>
      <w:iCs/>
      <w:sz w:val="28"/>
      <w:szCs w:val="28"/>
      <w:lang w:val="ru-RU" w:eastAsia="ru-RU"/>
    </w:rPr>
  </w:style>
  <w:style w:type="paragraph" w:customStyle="1" w:styleId="Normal">
    <w:name w:val="Normal"/>
    <w:aliases w:val="Звичайний,Обычный11"/>
    <w:basedOn w:val="a"/>
    <w:qFormat/>
    <w:rsid w:val="00D57CD7"/>
    <w:rPr>
      <w:rFonts w:eastAsia="Times New Roman"/>
      <w:sz w:val="24"/>
      <w:szCs w:val="24"/>
      <w:lang w:val="uk-UA" w:eastAsia="uk-UA"/>
    </w:rPr>
  </w:style>
  <w:style w:type="paragraph" w:customStyle="1" w:styleId="msolistparagraph0">
    <w:name w:val="msolistparagraph"/>
    <w:basedOn w:val="a"/>
    <w:uiPriority w:val="34"/>
    <w:qFormat/>
    <w:rsid w:val="00D57CD7"/>
    <w:pPr>
      <w:ind w:left="720"/>
      <w:contextualSpacing/>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158">
      <w:bodyDiv w:val="1"/>
      <w:marLeft w:val="0"/>
      <w:marRight w:val="0"/>
      <w:marTop w:val="0"/>
      <w:marBottom w:val="0"/>
      <w:divBdr>
        <w:top w:val="none" w:sz="0" w:space="0" w:color="auto"/>
        <w:left w:val="none" w:sz="0" w:space="0" w:color="auto"/>
        <w:bottom w:val="none" w:sz="0" w:space="0" w:color="auto"/>
        <w:right w:val="none" w:sz="0" w:space="0" w:color="auto"/>
      </w:divBdr>
    </w:div>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053311479">
      <w:bodyDiv w:val="1"/>
      <w:marLeft w:val="0"/>
      <w:marRight w:val="0"/>
      <w:marTop w:val="0"/>
      <w:marBottom w:val="0"/>
      <w:divBdr>
        <w:top w:val="none" w:sz="0" w:space="0" w:color="auto"/>
        <w:left w:val="none" w:sz="0" w:space="0" w:color="auto"/>
        <w:bottom w:val="none" w:sz="0" w:space="0" w:color="auto"/>
        <w:right w:val="none" w:sz="0" w:space="0" w:color="auto"/>
      </w:divBdr>
    </w:div>
    <w:div w:id="1091657763">
      <w:bodyDiv w:val="1"/>
      <w:marLeft w:val="0"/>
      <w:marRight w:val="0"/>
      <w:marTop w:val="0"/>
      <w:marBottom w:val="0"/>
      <w:divBdr>
        <w:top w:val="none" w:sz="0" w:space="0" w:color="auto"/>
        <w:left w:val="none" w:sz="0" w:space="0" w:color="auto"/>
        <w:bottom w:val="none" w:sz="0" w:space="0" w:color="auto"/>
        <w:right w:val="none" w:sz="0" w:space="0" w:color="auto"/>
      </w:divBdr>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 w:id="18701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07B9B-3A95-4179-A6C0-0EB98153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3816</Words>
  <Characters>21752</Characters>
  <Application>Microsoft Office Word</Application>
  <DocSecurity>0</DocSecurity>
  <Lines>181</Lines>
  <Paragraphs>51</Paragraphs>
  <ScaleCrop>false</ScaleCrop>
  <HeadingPairs>
    <vt:vector size="6" baseType="variant">
      <vt:variant>
        <vt:lpstr>Название</vt:lpstr>
      </vt:variant>
      <vt:variant>
        <vt:i4>1</vt:i4>
      </vt:variant>
      <vt:variant>
        <vt:lpstr>Заголовки</vt:lpstr>
      </vt:variant>
      <vt:variant>
        <vt:i4>7</vt:i4>
      </vt:variant>
      <vt:variant>
        <vt:lpstr>Назва</vt:lpstr>
      </vt:variant>
      <vt:variant>
        <vt:i4>1</vt:i4>
      </vt:variant>
    </vt:vector>
  </HeadingPairs>
  <TitlesOfParts>
    <vt:vector size="9" baseType="lpstr">
      <vt:lpstr> </vt:lpstr>
      <vt:lpstr>МІНІСТЕРСТВО ОХОРОНИ ЗДОРОВ’Я УКРАЇНИ</vt:lpstr>
      <vt:lpstr>        Н А К А З</vt:lpstr>
      <vt:lpstr>    </vt:lpstr>
      <vt:lpstr>    </vt:lpstr>
      <vt:lpstr>    ПЕРЕЛІК</vt:lpstr>
      <vt:lpstr>    </vt:lpstr>
      <vt:lpstr>    ПЕРЕЛІК</vt:lpstr>
      <vt:lpstr> </vt:lpstr>
    </vt:vector>
  </TitlesOfParts>
  <Company>Krokoz™</Company>
  <LinksUpToDate>false</LinksUpToDate>
  <CharactersWithSpaces>25517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dc:creator>
  <cp:keywords/>
  <cp:lastModifiedBy>Космінський Роман Віталійович</cp:lastModifiedBy>
  <cp:revision>2</cp:revision>
  <cp:lastPrinted>2019-07-31T09:22:00Z</cp:lastPrinted>
  <dcterms:created xsi:type="dcterms:W3CDTF">2022-03-07T11:24:00Z</dcterms:created>
  <dcterms:modified xsi:type="dcterms:W3CDTF">2022-03-07T11:24:00Z</dcterms:modified>
</cp:coreProperties>
</file>