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884D71" w:rsidTr="00247D89">
        <w:tc>
          <w:tcPr>
            <w:tcW w:w="3825" w:type="dxa"/>
            <w:hideMark/>
          </w:tcPr>
          <w:p w:rsidR="003D4E05" w:rsidRPr="00884D71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884D71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884D71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84D71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884D71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84D71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884D71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884D71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884D71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884D71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884D71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884D71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884D71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884D71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884D71">
        <w:rPr>
          <w:rFonts w:ascii="Arial" w:hAnsi="Arial" w:cs="Arial"/>
          <w:b/>
          <w:sz w:val="26"/>
          <w:szCs w:val="26"/>
        </w:rPr>
        <w:br/>
      </w:r>
      <w:r w:rsidRPr="00884D71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884D71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884D71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884D71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134"/>
        <w:gridCol w:w="1134"/>
        <w:gridCol w:w="1134"/>
        <w:gridCol w:w="1275"/>
        <w:gridCol w:w="1560"/>
        <w:gridCol w:w="1134"/>
        <w:gridCol w:w="1134"/>
        <w:gridCol w:w="1984"/>
      </w:tblGrid>
      <w:tr w:rsidR="003C3A58" w:rsidRPr="00884D71" w:rsidTr="009169E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3C3A58" w:rsidRPr="00BA7F21" w:rsidRDefault="003C3A58" w:rsidP="0082560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84D71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40153F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АККОФІЛ / ACCOFIL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CF236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розчин для ін’єкцій або інфузій, 48 млн ОД (480 мкг)/0,5 мл, по 0,5 мл у попередньо наповненому шприці з ін'єкційною голкою, з захисним кожухом, по 1 попередньо наповненому шприцу у блістері, по 5 блістерів зі спиртовими серветками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AE0C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AE0C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виробництво лікарського засобу, контроль, первинна та вторинна упаковки: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  <w:t>Інтас Фармасьютікалз Лімітед, Індія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  <w:t>Аккорд Хелскеа Лімітед, Велика Британія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  <w:t>Синоптиз Індастріал Сп. з о.о.,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AE0C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ПозЛаб Сп. з о.о., Польща;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Селвіта Сервісиз Сп. з о.о., Польща;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відповідальний за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Аккорд Хелскеа Полска Сп. з о.о., Польща</w:t>
            </w:r>
          </w:p>
          <w:p w:rsidR="003C3A58" w:rsidRPr="00BA7F21" w:rsidRDefault="003C3A58" w:rsidP="00AE0C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Індія/</w:t>
            </w:r>
          </w:p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3C3A58" w:rsidRPr="00BA7F21" w:rsidRDefault="003C3A58" w:rsidP="00AE0C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40153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29573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UA/19403/01/01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БІОРАЦЕФ/BIORACEF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500 мг (</w:t>
            </w:r>
            <w:r w:rsidRPr="00BA7F21">
              <w:rPr>
                <w:rFonts w:ascii="Arial" w:hAnsi="Arial" w:cs="Arial"/>
                <w:sz w:val="16"/>
                <w:szCs w:val="16"/>
              </w:rPr>
              <w:t>mg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), по 5 таблеток у блістері; по 2 блістери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та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UA/19404/01/02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БІОРАЦЕФ/BIORACEF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оболонкою, по 250 мг (</w:t>
            </w:r>
            <w:r w:rsidRPr="00BA7F21">
              <w:rPr>
                <w:rFonts w:ascii="Arial" w:hAnsi="Arial" w:cs="Arial"/>
                <w:sz w:val="16"/>
                <w:szCs w:val="16"/>
              </w:rPr>
              <w:t>mg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), по 5 таблеток у блістері; по 2 блістери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 та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"ПОЛЬФАРМА" С.А., Польща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UA/19404/01/01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або інфузій, по 2 г у флаконах, по 1 флакону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UA/19405/01/02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БІОТРАКСОН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або інфузій, по 1 г у флаконах, по 1 флакону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UA/19405/01/01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БІОТУМ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порошок для розчину для ін'єкцій або інфузій, по 1 г у флаконах, по 1 флакону у картонній коробці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лікарського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засобу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первинне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вторинне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пакування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lastRenderedPageBreak/>
              <w:t>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«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контроль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випуск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серії</w:t>
            </w:r>
            <w:r w:rsidRPr="00BA7F21">
              <w:rPr>
                <w:rFonts w:ascii="Arial" w:hAnsi="Arial" w:cs="Arial"/>
                <w:sz w:val="16"/>
                <w:szCs w:val="16"/>
              </w:rPr>
              <w:t>: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«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»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.,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lastRenderedPageBreak/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UA/19406/01/01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БУСУЛЬФАН АККОРД / BUSULFAN ACCORD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6 мг/мл; по 10 мл (60 мг) у флаконі, по 1 флаконі в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D20F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Аккорд Хелскеа Полска Сп. з.о.о. Склад Імпортера,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D20F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первинне та 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Інтас Фармасьютікалс Лімітед, Індія;</w:t>
            </w:r>
          </w:p>
          <w:p w:rsidR="003C3A58" w:rsidRPr="00BA7F21" w:rsidRDefault="003C3A58" w:rsidP="00D20F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Весслінг Хангері Кфт., Угорщина;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ФАРМАВАЛІД Лтд. Мікробіологічна лабораторія, Угорщина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D20F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 та 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ЛАБОРАТОРІ ФУНДАСІО ДАУ, Іспанія;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Фармадокс Хелскеа Лтд., Мальта;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АККОРД ХЕЛСКЕА ЛІМІТЕД, Велика Британія;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додаткове 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Синоптиз Індастріал Сп. з о.о., Польща</w:t>
            </w:r>
          </w:p>
          <w:p w:rsidR="003C3A58" w:rsidRPr="00BA7F21" w:rsidRDefault="003C3A58" w:rsidP="00D20FB4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Індія/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Угорщина/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Іспанія/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Мальта/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UA/19407/01/01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ВАЗОФІЛІН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20 мг/мл, по 15 мл в ампулі; по 10 ампул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UA/19408/01/01</w:t>
            </w:r>
          </w:p>
        </w:tc>
      </w:tr>
      <w:tr w:rsidR="00884D71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ВАЗОФІЛІН / VASOFILIN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 мг/мл по 5 мл в ампулі; по 5 ампул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2957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UA/19408/02/01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ВАНКОМІЦИН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концентрату для розчину для інфузій по 1000 мг у флаконі, по 1 флакону в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 (виробництво та первинне пакування лікарського засобу; 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UA/19409/01/01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ВІНОРЕЛЬБІН АККОРД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розчину для інфузій, 10 мг/мл; по 1 мл або 5 мл у флаконі; по 1 флаконі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Аккорд Хелскеа Полска Сп. з о.о. Склад Імпортера,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виробництво лікарського засобу, первинне та вторинне пакування, 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Інтас Фармасьютікалс Лімітед, Індія;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Весслінг Хангері Кфт., Угорщина;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контроль якості: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ФАРМАВАЛІД Лтд. Мікробіологічна лабораторія, Угорщина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додаткове вторинне пакування: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АККОРД ХЕЛСКЕА ЛІМІТЕД, Велика Британія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Індія/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Угорщина/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Велика Британія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UA/19410/01/01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B21D7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ГЕНТАМІЦИН 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розчин для ін'єкцій, 40 мг/мл по 1 мл або 2 мл в ампулі, по 10 ампул в контурній чарунковій упаковці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B21D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UA/19411/01/01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B21D7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ДИКЛОФЛЕКС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25 мг/мл по 3 мл в ампулі, по 10 ампул в контурній чарунковій упаковці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B21D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UA/19412/01/01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ДІФАДОЛ/DIFADOL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 пролонгованої дії по 100 мг (</w:t>
            </w:r>
            <w:r w:rsidRPr="00BA7F21">
              <w:rPr>
                <w:rFonts w:ascii="Arial" w:hAnsi="Arial" w:cs="Arial"/>
                <w:sz w:val="16"/>
                <w:szCs w:val="16"/>
              </w:rPr>
              <w:t>mg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), по 10 таблеток у блістері, по 2 блістери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UA/19413/01/01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інфузій, 2 мг/мл; по 300 мл розчину в одноразовому поліетиленовому пакеті; по 1 або 10 одноразових поліетиленових пакетів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Фармацевтичний завод «ПОЛЬФАРМА» С.А., Польща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;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контроль якості та випуск серії:</w:t>
            </w: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br/>
              <w:t>Варшавський фармацевтичний завод Польфа АТ, 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UA/19414/01/01</w:t>
            </w:r>
          </w:p>
        </w:tc>
      </w:tr>
      <w:tr w:rsidR="00884D71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ЗОЛІДЕК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по 600 мг, по 10 таблеток у блістері, по 1 блістеру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2957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UA/19414/02/01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ІРИНОТЕКАН АККОРД / IRINOTECAN ACCORD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концентрат для приготування розчину для інфузій, 20 мг/мл, по 5 мл (100 мг) або по 15 мл (300 мг) у флаконі, по 1 флакону в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з.о.о.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 о.о. Склад Імпортера, Польща;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первинне та вторинне пакування, контроль якості: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Фармасьютікалс Лімітед, Індія;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додаткове вторинне пакування: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додаткове вторинне пакування: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Синоптиз Індастріал Сп. з о.о., Польща;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</w:rPr>
              <w:t>ВЕССЛІНГ Хангері Кфт., Угорщина;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ФАРМАВАЛІД Лтд. Мікробіологічна лабораторія, Угорщина;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</w:rPr>
              <w:t>контроль якості: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</w:rPr>
              <w:t>ЛАБАНАЛІЗІС С.Р.Л., Італiя;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якості:</w:t>
            </w:r>
          </w:p>
          <w:p w:rsidR="00CE280F" w:rsidRPr="00CE280F" w:rsidRDefault="00CE280F" w:rsidP="00CE280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280F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</w:t>
            </w:r>
          </w:p>
          <w:p w:rsidR="003C3A58" w:rsidRPr="00CE280F" w:rsidRDefault="003C3A58" w:rsidP="00CE280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Угорщина/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Мальта/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Італія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UA/19415/01/01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КАЛІЮ ЙОДИД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125 мг у флаконі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"Исток-Плюс"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UA/19416/01/01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КАСПОЛІОФ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концентрату для розчину для інфузій по 50 мг, по 1 флакону в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 (виробництво та первинне пакування лікарського засобу;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UA/19417/01/01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B21D7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КЕТОФЛЕКС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50 мг/мл, по 2 мл в ампулі; по 5 або по 10 ампул в контурній чарунковій упаковці та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B21D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UA/19418/01/01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КОЛІСТИМЕТАТ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ін'єкцій та інфузій по 1000000 МО у флаконі, по 1 флакону в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UA/19419/01/01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B21D7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ЛІДОКАЇН ДС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розчин для ін'єкцій, 20 мг/мл, по 2 мл в ампулі; по 10 ампул в контурній чарунковій упаковці та картонній пачці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B21D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UA/19420/01/01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ЛОРНОКСИКАМ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порошок для приготування розчину для ін'єкцій, набор із флакону з порошком для приготування розчину для ін'єкцій, 8 мг, та флакону з 2 мл розчинника; 1 або 5, або 6, або 10 наборів у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UA/19421/01/01</w:t>
            </w:r>
          </w:p>
        </w:tc>
      </w:tr>
      <w:tr w:rsidR="00884D71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МІКАЛІОФ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A12B64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приготування розчину для інфузій по 100 мг у флаконі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(Виробництво та первинне пакування лікарського засобу;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EF3313" w:rsidP="00EF331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UA/19432/01/01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МІКАФУНГІН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порошок для приготування розчину для інфузій по 50 мг у флаконі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К.Т. РОМФАРМ КОМПАНІ С.Р.Л.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(вторинне пакування, контроль кінцевого продукту та випуск серії; 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>виробництво та первинне пакування лікарського засобу)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Румун</w:t>
            </w:r>
            <w:r w:rsidRPr="00BA7F21">
              <w:rPr>
                <w:rFonts w:ascii="Arial" w:hAnsi="Arial" w:cs="Arial"/>
                <w:sz w:val="16"/>
                <w:szCs w:val="16"/>
              </w:rPr>
              <w:t>i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UA/19422/01/01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МОЛСІКАРД/MOLSICARD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по 2 мг по 30 таблеток у блістері, по 1 блістеру у картонній коробці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Варшавський фармацевтичний завод Польфа 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Варшавський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АТ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  <w:r w:rsidRPr="00BA7F21">
              <w:rPr>
                <w:rFonts w:ascii="Arial" w:hAnsi="Arial" w:cs="Arial"/>
                <w:sz w:val="16"/>
                <w:szCs w:val="16"/>
              </w:rPr>
              <w:t>;</w:t>
            </w:r>
            <w:r w:rsidRPr="00BA7F21">
              <w:rPr>
                <w:rFonts w:ascii="Arial" w:hAnsi="Arial" w:cs="Arial"/>
                <w:sz w:val="16"/>
                <w:szCs w:val="16"/>
              </w:rPr>
              <w:br/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завод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 "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ПОЛЬФАРМА</w:t>
            </w:r>
            <w:r w:rsidRPr="00BA7F21">
              <w:rPr>
                <w:rFonts w:ascii="Arial" w:hAnsi="Arial" w:cs="Arial"/>
                <w:sz w:val="16"/>
                <w:szCs w:val="16"/>
              </w:rPr>
              <w:t xml:space="preserve">" 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</w:t>
            </w:r>
            <w:r w:rsidRPr="00BA7F21">
              <w:rPr>
                <w:rFonts w:ascii="Arial" w:hAnsi="Arial" w:cs="Arial"/>
                <w:sz w:val="16"/>
                <w:szCs w:val="16"/>
              </w:rPr>
              <w:t>.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А</w:t>
            </w:r>
            <w:r w:rsidRPr="00BA7F21">
              <w:rPr>
                <w:rFonts w:ascii="Arial" w:hAnsi="Arial" w:cs="Arial"/>
                <w:sz w:val="16"/>
                <w:szCs w:val="16"/>
              </w:rPr>
              <w:t>., Польща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UA/19423/01/01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ОПАКОРДЕН/ OPACORDEN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200 мг, по 10 таблеток у блістері, по 6 блістерів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"ПОЛЬФАРМА"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UA/19424/01/01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ПЕЛГРАЗ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розчин для ін'єкцій, 6 мг/0,6 мл, по 0,6 мл (6 мг) у попередньо наповненому шприці (скло тип I) із стаціонарно закріпленою голкою для ін'єкцій із нержавіючої сталі із захисним кожухом голки, по 1 шприцу у блістері, по 1 блістеру зі спиртовою серветкою та листом-вкладишем у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Аккорд Хелскеа С.Л.У.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 о.о., Польща</w:t>
            </w:r>
            <w:r w:rsidRPr="001B4FC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виробництво лікарського засобу, контроль якості, первинне та вторинне пакування: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Фармасьютікалз Лімітед, Індія;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ПозЛаб Сп. з о.о., Польща;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Селвіта Сервісиз Сп. з о.о., Польща;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</w:t>
            </w:r>
            <w:r w:rsidRPr="001B4FC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Синоптиз Індастріал Сп. з о.о., Польща;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СК Фарма Логістікс ГмбХ, Німеччина</w:t>
            </w:r>
            <w:r w:rsidRPr="001B4FC7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822A6E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3C3A58" w:rsidRPr="001B4FC7" w:rsidRDefault="00822A6E" w:rsidP="001B4F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FC7">
              <w:rPr>
                <w:rFonts w:ascii="Arial" w:hAnsi="Arial" w:cs="Arial"/>
                <w:sz w:val="16"/>
                <w:szCs w:val="16"/>
                <w:lang w:val="ru-RU"/>
              </w:rPr>
              <w:t>Лабораторі Фундасіо Дау, Іспанія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Велика Британія/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Польща/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Індія/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Німеччина/</w:t>
            </w:r>
          </w:p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>Іспанія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UA/19425/01/01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5 мг+5 мг, по 10 або по 6 капсул у блістері; по 3 або по 5 блістерів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Фармацевтичний завод «ПОЛЬФАРМА» С.А.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UA/19426/01/01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5 мг+10 мг, по 10 або по 6 капсул у блістері; по 3 або по 5 блістерів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UA/19426/01/02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мг+5 мг по 10 або по 6 капсул у блістері; по 3 або по 5 блістерів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UA/19426/01/03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ПОЛАПРИЛ А / POLAPRIL 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капсули тверді, по 10 мг+10 мг, по 10 або по 6 капсул у блістері; по 3 або по 5 блістерів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UA/19426/01/04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150 мг по 10 таблеток у блістері, по 2 або по 6 блістерів у картонній коробці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UA/19427/01/01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ПОЛФЕНОН / POLFENON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таблетки, вкриті плівковою оболонкою, по 300 мг по 10 таблеток у блістері, по 2 блістери у картонній коробці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UA/19427/01/02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B21D7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 xml:space="preserve">СПАЗМОФАРМ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розчин для ін'єкцій, 500 мг/мл+2мг/мл+0,02 мг/мл, по 2 мл, по 5 мл в ампулі, по 10 ампул у контурній чарунковій упаковці та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ДАНСОН-БГ ООД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ВЕТПРОМ 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uk-UA"/>
              </w:rPr>
              <w:t xml:space="preserve">Республіка </w:t>
            </w:r>
            <w:r w:rsidRPr="00BA7F21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B21D7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B21D7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UA/19428/01/01</w:t>
            </w:r>
          </w:p>
        </w:tc>
      </w:tr>
      <w:tr w:rsidR="00884D71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СТАПІНОКС-40 / STAPINOX-40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10 мг/0,1 мл по 0,4 мл (40 мг) у попередньонаповненому шприці, по 1 шприцу у блістері, по 1 блістеру в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Товариство з обмеженою відповідальністю "Фарма Лайф"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7F71FA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Станекс Драгс енд Кемікалз Пвт. Лтд</w:t>
            </w:r>
            <w:r w:rsidR="007F71FA">
              <w:rPr>
                <w:rFonts w:ascii="Arial" w:hAnsi="Arial" w:cs="Arial"/>
                <w:sz w:val="16"/>
                <w:szCs w:val="16"/>
                <w:lang w:val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29573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UA/19429/01/01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ТАЙГЕЦИКЛІН РОМФАРМ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ліофілізат для приготування розчину для інфузій, 50 мг, по 1 флакону або 10 флаконів у картонній пачці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ЕлЕлСі Ромфарм Компані Джорджия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0110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К.Т. Ромфарм Компані С.Р.Л.</w:t>
            </w:r>
          </w:p>
          <w:p w:rsidR="003C3A58" w:rsidRPr="00BA7F21" w:rsidRDefault="003C3A58" w:rsidP="000110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(виробництво та первинне пакування лікарського засобу;</w:t>
            </w:r>
          </w:p>
          <w:p w:rsidR="003C3A58" w:rsidRPr="00BA7F21" w:rsidRDefault="003C3A58" w:rsidP="0001102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пакування, контроль кінцевого продукту та випуск серії)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Румунія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295733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UA/19430/01/01</w:t>
            </w:r>
          </w:p>
        </w:tc>
      </w:tr>
      <w:tr w:rsidR="003C3A58" w:rsidRPr="00884D71" w:rsidTr="009169E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A58" w:rsidRPr="00BA7F21" w:rsidRDefault="003C3A58" w:rsidP="00795D46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b/>
                <w:sz w:val="16"/>
                <w:szCs w:val="16"/>
              </w:rPr>
              <w:t>ЦИПРОНЕКС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1A72B2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оболонкою по 500 мг, по 10 таблеток у блістері; по 1 блістеру у картонній коробці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 xml:space="preserve">Фармацевтичний завод "ПОЛЬФАРМА" С.А.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виробництво за повним циклом:</w:t>
            </w: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br/>
              <w:t xml:space="preserve">Фармацевтичний завод «ПОЛЬФАРМА» С.А.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A7F21">
              <w:rPr>
                <w:rFonts w:ascii="Arial" w:hAnsi="Arial" w:cs="Arial"/>
                <w:sz w:val="16"/>
                <w:szCs w:val="16"/>
                <w:lang w:val="ru-RU"/>
              </w:rPr>
              <w:t>Польща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реєстрація на 1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C3A58" w:rsidP="00795D4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BA7F21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C3A58" w:rsidRPr="00BA7F21" w:rsidRDefault="003F1F4F" w:rsidP="00795D4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F21">
              <w:rPr>
                <w:rFonts w:ascii="Arial" w:hAnsi="Arial" w:cs="Arial"/>
                <w:sz w:val="16"/>
                <w:szCs w:val="16"/>
              </w:rPr>
              <w:t>UA/19431/01/01</w:t>
            </w:r>
          </w:p>
        </w:tc>
      </w:tr>
    </w:tbl>
    <w:p w:rsidR="001B3365" w:rsidRPr="00884D71" w:rsidRDefault="001B3365"/>
    <w:sectPr w:rsidR="001B3365" w:rsidRPr="00884D71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54A5D"/>
    <w:rsid w:val="000673B1"/>
    <w:rsid w:val="00091A8A"/>
    <w:rsid w:val="00092270"/>
    <w:rsid w:val="000965AB"/>
    <w:rsid w:val="000B4DD0"/>
    <w:rsid w:val="000B6A57"/>
    <w:rsid w:val="000D2797"/>
    <w:rsid w:val="000F3A04"/>
    <w:rsid w:val="00140865"/>
    <w:rsid w:val="00141839"/>
    <w:rsid w:val="00170308"/>
    <w:rsid w:val="0019571A"/>
    <w:rsid w:val="001A72B2"/>
    <w:rsid w:val="001B3365"/>
    <w:rsid w:val="001B4FC7"/>
    <w:rsid w:val="001F2532"/>
    <w:rsid w:val="00201236"/>
    <w:rsid w:val="0021455F"/>
    <w:rsid w:val="002204A6"/>
    <w:rsid w:val="0023040B"/>
    <w:rsid w:val="0023288E"/>
    <w:rsid w:val="002405E7"/>
    <w:rsid w:val="00247D89"/>
    <w:rsid w:val="00294F29"/>
    <w:rsid w:val="00295733"/>
    <w:rsid w:val="002E3B26"/>
    <w:rsid w:val="002F0648"/>
    <w:rsid w:val="0030637B"/>
    <w:rsid w:val="00306960"/>
    <w:rsid w:val="003208A5"/>
    <w:rsid w:val="003606A8"/>
    <w:rsid w:val="00377900"/>
    <w:rsid w:val="003A43CD"/>
    <w:rsid w:val="003B6CE9"/>
    <w:rsid w:val="003C3A58"/>
    <w:rsid w:val="003C60E7"/>
    <w:rsid w:val="003D36E0"/>
    <w:rsid w:val="003D4E05"/>
    <w:rsid w:val="003E5BFC"/>
    <w:rsid w:val="003F1F4F"/>
    <w:rsid w:val="0040153F"/>
    <w:rsid w:val="00406F80"/>
    <w:rsid w:val="00462774"/>
    <w:rsid w:val="004802AC"/>
    <w:rsid w:val="00486839"/>
    <w:rsid w:val="004A3F2B"/>
    <w:rsid w:val="004F4964"/>
    <w:rsid w:val="00506B9C"/>
    <w:rsid w:val="00545DB7"/>
    <w:rsid w:val="0058539C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3749"/>
    <w:rsid w:val="006D7B8E"/>
    <w:rsid w:val="0070797E"/>
    <w:rsid w:val="007166E5"/>
    <w:rsid w:val="00761209"/>
    <w:rsid w:val="00765380"/>
    <w:rsid w:val="00766130"/>
    <w:rsid w:val="00795D46"/>
    <w:rsid w:val="007A0A72"/>
    <w:rsid w:val="007C38A6"/>
    <w:rsid w:val="007F71FA"/>
    <w:rsid w:val="00804DDE"/>
    <w:rsid w:val="00820566"/>
    <w:rsid w:val="00822A6E"/>
    <w:rsid w:val="00825601"/>
    <w:rsid w:val="00832B38"/>
    <w:rsid w:val="00842AC4"/>
    <w:rsid w:val="008670D5"/>
    <w:rsid w:val="00875102"/>
    <w:rsid w:val="00884D71"/>
    <w:rsid w:val="008863DA"/>
    <w:rsid w:val="008B58E6"/>
    <w:rsid w:val="008B7E6A"/>
    <w:rsid w:val="008D3A15"/>
    <w:rsid w:val="008D3E52"/>
    <w:rsid w:val="008F01F7"/>
    <w:rsid w:val="008F3BF7"/>
    <w:rsid w:val="009169EB"/>
    <w:rsid w:val="0095089D"/>
    <w:rsid w:val="00951874"/>
    <w:rsid w:val="00986216"/>
    <w:rsid w:val="009A2EE2"/>
    <w:rsid w:val="009B7C18"/>
    <w:rsid w:val="009E621F"/>
    <w:rsid w:val="009F5091"/>
    <w:rsid w:val="00A12B64"/>
    <w:rsid w:val="00A14AB0"/>
    <w:rsid w:val="00A322F6"/>
    <w:rsid w:val="00A35998"/>
    <w:rsid w:val="00A51139"/>
    <w:rsid w:val="00A57E97"/>
    <w:rsid w:val="00A81BDF"/>
    <w:rsid w:val="00AB1BB9"/>
    <w:rsid w:val="00AE0C4C"/>
    <w:rsid w:val="00AE3697"/>
    <w:rsid w:val="00AE4517"/>
    <w:rsid w:val="00AF172B"/>
    <w:rsid w:val="00B07F89"/>
    <w:rsid w:val="00B21D75"/>
    <w:rsid w:val="00B353DB"/>
    <w:rsid w:val="00BA1924"/>
    <w:rsid w:val="00BA7F21"/>
    <w:rsid w:val="00BF6C02"/>
    <w:rsid w:val="00C00F65"/>
    <w:rsid w:val="00C10A2B"/>
    <w:rsid w:val="00C25BA2"/>
    <w:rsid w:val="00C347D5"/>
    <w:rsid w:val="00C40CBE"/>
    <w:rsid w:val="00C768EB"/>
    <w:rsid w:val="00C91E9C"/>
    <w:rsid w:val="00CB2FDF"/>
    <w:rsid w:val="00CD07A0"/>
    <w:rsid w:val="00CE280F"/>
    <w:rsid w:val="00CF2366"/>
    <w:rsid w:val="00D03071"/>
    <w:rsid w:val="00D20FB4"/>
    <w:rsid w:val="00D516AC"/>
    <w:rsid w:val="00D72462"/>
    <w:rsid w:val="00DB268D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F3313"/>
    <w:rsid w:val="00F052B0"/>
    <w:rsid w:val="00F20888"/>
    <w:rsid w:val="00F34FBD"/>
    <w:rsid w:val="00F618AC"/>
    <w:rsid w:val="00F6323B"/>
    <w:rsid w:val="00F8162A"/>
    <w:rsid w:val="00F91D31"/>
    <w:rsid w:val="00FA2FCD"/>
    <w:rsid w:val="00FC2AB6"/>
    <w:rsid w:val="00FC7A66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66D23B8-3907-4888-9CFB-42353968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2305</Words>
  <Characters>13145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2022-05-16T10:57:00Z</dcterms:created>
  <dcterms:modified xsi:type="dcterms:W3CDTF">2022-05-16T10:57:00Z</dcterms:modified>
</cp:coreProperties>
</file>