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38F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>таблетки, вкриті плівковою оболонкою, по 250 мг, по 10 таблеток у блістері, по 12 блістерів у картонній коробці; по 500 мг, по 14 таблеток у блістері, по 4 блісте</w:t>
            </w:r>
            <w:r>
              <w:rPr>
                <w:b/>
              </w:rPr>
              <w:t xml:space="preserve">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</w:t>
            </w:r>
            <w:r>
              <w:rPr>
                <w:szCs w:val="20"/>
              </w:rPr>
              <w:t>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</w:t>
            </w:r>
            <w:r>
              <w:rPr>
                <w:b/>
              </w:rPr>
              <w:t>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271274-22/В-39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 САНДОЗ® , </w:t>
            </w:r>
            <w:r>
              <w:rPr>
                <w:b/>
              </w:rPr>
              <w:t xml:space="preserve">таблетки, вкриті плівковою оболонкою, по 250 мг, по 10 таблеток у блістері, по 12 блістерів у картонній коробці; по 500 мг, по 14 таблеток у блістері,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</w:t>
            </w:r>
            <w:r>
              <w:rPr>
                <w:b/>
              </w:rPr>
              <w:t>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</w:t>
            </w:r>
            <w:r>
              <w:rPr>
                <w:b/>
              </w:rPr>
              <w:t>озведення БАКСДЖЕКТ ІІ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279210-22/З-100 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279210-22/З-100 </w:t>
            </w:r>
            <w:r>
              <w:rPr>
                <w:b/>
              </w:rPr>
              <w:t>від 08.08.2022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АДВЕЙТ, </w:t>
            </w:r>
            <w:r>
              <w:rPr>
                <w:b/>
              </w:rPr>
              <w:t>Порошок та розчинник для розчину для ін`єкцій, по 250 МО, 500 МО, 1000 МО, 1500 МО, 2000 МО, 3000 МО; 1 флакон з порошком у комплекті з 1 флаконом з розчинником (вода для ін'єкцій) по 5 мл та по 1 пристосуванню для розведення БАКСДЖЕКТ ІІ у коробці з марку</w:t>
            </w:r>
            <w:r>
              <w:rPr>
                <w:b/>
              </w:rPr>
              <w:t>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268896-21/З-118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268896-21/З-118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268896-21/З-118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Азацитидин Сандоз®, </w:t>
            </w:r>
            <w:r>
              <w:rPr>
                <w:b/>
              </w:rPr>
              <w:t>порошок для суспензії для ін'єкцій, 100 мг;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281177-22/З-128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БЕСПОНЗА, </w:t>
            </w:r>
            <w:r>
              <w:rPr>
                <w:b/>
              </w:rPr>
              <w:t>порошок ліофілізований для розчину для інфузій, 0,9 мг; по 0,9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281177-22/З-128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БЕСПОНЗА, </w:t>
            </w:r>
            <w:r>
              <w:rPr>
                <w:b/>
              </w:rPr>
              <w:t>порошок ліофілізований для розчину для інфузій, 0,9 мг; по 0,9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281177-22/З-128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БЕСПОНЗА, </w:t>
            </w:r>
            <w:r>
              <w:rPr>
                <w:b/>
              </w:rPr>
              <w:t>порошок ліофілізований для розчину для інфузій, 0,9 мг; по 0,9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275989-22/В-39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275989-22/В-39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</w:t>
            </w:r>
            <w:r>
              <w:rPr>
                <w:b/>
                <w:noProof/>
              </w:rPr>
              <w:t>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275989-22/В-39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Рино ДУО, </w:t>
            </w:r>
            <w:r>
              <w:rPr>
                <w:b/>
              </w:rPr>
              <w:t>спрей назальний, по 10 мл спрею назального у флаконі з розпилювачем та ковпачком, який захищає розпилювач,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276784-22/З-132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Еверолімус Таблетки 2,5 мг Еверолімус Таблетки 5 мг Еверолімус Таблетки 10 мг , </w:t>
            </w:r>
            <w:r>
              <w:rPr>
                <w:b/>
              </w:rPr>
              <w:t>таблетки по 2,5 мг, по 5 мг або по 10 мг; по 7 таблеток у блістері; по 4 блістера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Скай Фарма ВЗ-ТОВ, Об'єднанi Арабськi Емiрати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277901-22/З-100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ІМУНАТ, </w:t>
            </w:r>
            <w:r>
              <w:rPr>
                <w:b/>
              </w:rPr>
              <w:t>Порошок та розчинник для розчину для ін`єкцій по 250/190 МО, 500/375 МО, 1 флакон з порошком у комплекті з 1 флаконом розчинника (вода для ін'єкцій) по 5 мл та набором для розчинення і введення у коробці з маркуванням українською мовою; Порошок та розчинни</w:t>
            </w:r>
            <w:r>
              <w:rPr>
                <w:b/>
              </w:rPr>
              <w:t>к для розчину для ін`єкцій по 1000/750 МО, 1 флакон з порошком у комплекті з 1 флаконом розчинника (вода для ін'єкцій) по 10 мл та набором для розчинення і введення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277741-22/З-39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КЛІКС, </w:t>
            </w:r>
            <w:r>
              <w:rPr>
                <w:b/>
              </w:rPr>
              <w:t>гель, по 45 г гелю в ламінованій тубі з відкидною пластиковою кришкою, що не протікає,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277741-22/З-39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КЛІКС, </w:t>
            </w:r>
            <w:r>
              <w:rPr>
                <w:b/>
              </w:rPr>
              <w:t>гель, по 45 г гелю в ламінованій тубі з відкидною пластиковою кришкою, що не протікає,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277741-22/З-39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КЛІКС, </w:t>
            </w:r>
            <w:r>
              <w:rPr>
                <w:b/>
              </w:rPr>
              <w:t>гель, по 45 г гелю в ламінованій тубі з відкидною пластиковою кришкою, що не протікає,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</w:t>
            </w:r>
            <w:r>
              <w:rPr>
                <w:b/>
                <w:noProof/>
              </w:rPr>
              <w:t>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</w:t>
            </w:r>
            <w:r>
              <w:rPr>
                <w:b/>
              </w:rPr>
              <w:t>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281447-22/З-132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Леналідомід КРКА, </w:t>
            </w:r>
            <w:r>
              <w:rPr>
                <w:b/>
              </w:rPr>
              <w:t>капсули тверді по 2,5 мг; 5 мг; 7,5 мг; 10 мг; 15 мг; 20 мг; 25 мг; по 7 капсул твердих у блістері,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281859-22/З-130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281859-22/З-130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281859-22/З-130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Онкаспар®, </w:t>
            </w:r>
            <w:r>
              <w:rPr>
                <w:b/>
              </w:rPr>
              <w:t>порошок для розчину для ін'єкцій/інфузій, 750 МО/мл; по 3750 МО у флаконі; по 1 флакону в коробці з картону з маркуванням українською мовою; по 3750 МО у флаконі з маркуванням іноземною мовою; по 1 флакону в стандартно-експортній упаковці з маркуванням іно</w:t>
            </w:r>
            <w:r>
              <w:rPr>
                <w:b/>
              </w:rPr>
              <w:t>земною мовою, яка міститься в коробці з картону з маркуванням українською мовою; по 3750 МО у флаконі з маркуванням іноземною мовою; по 1 флакону в коробці з картону з маркуванням іноземною мовою зі стікером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ЛЄ ЛАБОРАТУАР СЕРВ'Є</w:t>
            </w:r>
            <w:r>
              <w:rPr>
                <w:b/>
              </w:rPr>
              <w:t>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</w:t>
            </w:r>
            <w:r>
              <w:rPr>
                <w:b/>
              </w:rPr>
              <w:t xml:space="preserve">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280274-22/З-98, </w:t>
            </w:r>
            <w:r>
              <w:rPr>
                <w:b/>
              </w:rPr>
              <w:t>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</w:t>
            </w:r>
            <w:r>
              <w:rPr>
                <w:b/>
              </w:rPr>
              <w:t xml:space="preserve">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280274-22/З-98, </w:t>
            </w:r>
            <w:r>
              <w:rPr>
                <w:b/>
              </w:rPr>
              <w:t>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</w:t>
            </w:r>
            <w:r>
              <w:rPr>
                <w:b/>
              </w:rPr>
              <w:t>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</w:r>
            <w:r>
              <w:rPr>
                <w:b/>
              </w:rPr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 у коробці;</w:t>
            </w:r>
            <w:r>
              <w:rPr>
                <w:b/>
              </w:rPr>
              <w:br/>
              <w:t>таблетки по 200 мг та 50 мг; 56 таблеток (28 таблеток по 200 мг та</w:t>
            </w:r>
            <w:r>
              <w:rPr>
                <w:b/>
              </w:rPr>
              <w:t xml:space="preserve">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280274-22/З-98, 280276-22/З-98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ПІКРЕЙ, </w:t>
            </w:r>
            <w:r>
              <w:rPr>
                <w:b/>
              </w:rPr>
              <w:t>таблетки, вкриті плівковою оболонкою, по 50 мг, або по 150 мг, або по 200 мг;</w:t>
            </w:r>
            <w:r>
              <w:rPr>
                <w:b/>
              </w:rPr>
              <w:br/>
              <w:t>таблетки по 150 мг; 56 таблеток; по 14 таблеток у блістер-карті, по 4 блістер-карти у коробці;</w:t>
            </w:r>
            <w:r>
              <w:rPr>
                <w:b/>
              </w:rPr>
              <w:br/>
              <w:t>таблетки по 200 мг; 28 таблеток; по 14 таблеток у блістер-карті; по 2 блістер-карти</w:t>
            </w:r>
            <w:r>
              <w:rPr>
                <w:b/>
              </w:rPr>
              <w:t xml:space="preserve"> у коробці;</w:t>
            </w:r>
            <w:r>
              <w:rPr>
                <w:b/>
              </w:rPr>
              <w:br/>
              <w:t>таблетки по 200 мг та 50 мг; 56 таблеток (28 таблеток по 200 мг та 28 таблеток по 50 мг); по 7 таблеток дозуванням 200 мг та по 7 таблеток дозуванням 50 мг у блістер-карті, по 4 блістер-карти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281827-22/З-98 в</w:t>
            </w:r>
            <w:r>
              <w:rPr>
                <w:b/>
              </w:rPr>
              <w:t>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281827-22/З-98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281827-22/З-98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РИКСАТОН, </w:t>
            </w:r>
            <w:r>
              <w:rPr>
                <w:b/>
              </w:rPr>
              <w:t>концентрат для розчину для інфузій, 10 мг/мл; по 10 мл (100 мг), або по 50 мл (500 мг) у флаконі; по 2 або 3 флакони по 10 мл в картонній коробці; по 1 або 2 флакони по 50 мл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</w:t>
            </w:r>
            <w:r>
              <w:rPr>
                <w:b/>
              </w:rPr>
              <w:t xml:space="preserve">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278429-22/В-124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279264-22/В-124 від 09.08.2022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Соліква, </w:t>
            </w:r>
            <w:r>
              <w:rPr>
                <w:b/>
              </w:rPr>
              <w:t>розчин для ін`єкцій, 100 Од./мл+33 мкг/мл; №3 або №5: по 3 мл у картриджі, вмонтованому в одноразову шприц-ручку; по 3 або по 5 шприц-ручок в картонній коробці. Голки в упаковку не включені;</w:t>
            </w:r>
            <w:r>
              <w:rPr>
                <w:b/>
              </w:rPr>
              <w:br/>
              <w:t>розчин для ін`єкцій, 100 Од./мл+50 мкг/мл; №3 або №5: по 3 мл у к</w:t>
            </w:r>
            <w:r>
              <w:rPr>
                <w:b/>
              </w:rPr>
              <w:t>артриджі, вмонтованому в одноразову шприц-ручку; по 3 або по 5 шприц-ручок в картонній коробці. Голки в упаковку не включені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271155-21/В-132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15.12.2022 р. </w:t>
            </w:r>
            <w:r>
              <w:rPr>
                <w:b/>
              </w:rPr>
              <w:t>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271155-21/В-132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15.12.2022 р. </w:t>
            </w:r>
            <w:r>
              <w:rPr>
                <w:b/>
              </w:rPr>
              <w:t>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271155-21/В-132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 Сандоз®, </w:t>
            </w:r>
            <w:r>
              <w:rPr>
                <w:b/>
              </w:rPr>
              <w:t xml:space="preserve">таблетки, вкриті плівковою оболонкою 20 мг, по 10 таблеток, вкритих плівковою оболонкою у блістері; по 3 або по 10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15.12.2022 р. </w:t>
            </w:r>
            <w:r>
              <w:rPr>
                <w:b/>
              </w:rPr>
              <w:t>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CB38F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CB38F2">
      <w:pPr>
        <w:jc w:val="center"/>
        <w:rPr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275451-22/З-82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caps/>
              </w:rPr>
              <w:t xml:space="preserve">Треконді , </w:t>
            </w:r>
            <w:r>
              <w:rPr>
                <w:b/>
              </w:rPr>
              <w:t>порошок для розчину для інфузій, по 1 г, по 5 г; 1 або 5 флаконів з порошком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15.12.2022 р. № 2258_спрощена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B38F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CB38F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CB38F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B38F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38F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B38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CB38F2">
      <w:pPr>
        <w:jc w:val="center"/>
        <w:rPr>
          <w:b/>
          <w:lang w:val="uk-UA"/>
        </w:rPr>
      </w:pPr>
    </w:p>
    <w:p w:rsidR="00000000" w:rsidRDefault="00CB38F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CB38F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38F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CB38F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38F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CB38F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38F2"/>
    <w:rsid w:val="00C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D866-EAF7-43EC-890A-3B90E8C9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112</Pages>
  <Words>21201</Words>
  <Characters>148434</Characters>
  <Application>Microsoft Office Word</Application>
  <DocSecurity>0</DocSecurity>
  <Lines>1236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2022-12-22T15:37:00Z</dcterms:created>
  <dcterms:modified xsi:type="dcterms:W3CDTF">2022-12-22T15:37:00Z</dcterms:modified>
</cp:coreProperties>
</file>