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E56BE5" w:rsidRDefault="0060040E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val="uk-UA" w:eastAsia="uk-UA"/>
        </w:rPr>
        <w:t>ПЕРЕЛІК</w:t>
      </w:r>
    </w:p>
    <w:p w:rsidR="007D6AF7" w:rsidRPr="00E56BE5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E56BE5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E56BE5">
        <w:rPr>
          <w:rFonts w:ascii="Arial" w:eastAsia="Times New Roman" w:hAnsi="Arial" w:cs="Arial"/>
          <w:b/>
          <w:u w:val="single"/>
          <w:lang w:val="uk-UA" w:eastAsia="uk-UA"/>
        </w:rPr>
        <w:t xml:space="preserve">ЯКІ ЗАРЕЄСТРОВАНІ КОМПЕТЕНТНИМИ ОРГАНАМИ </w:t>
      </w:r>
      <w:r w:rsidRPr="00E56BE5">
        <w:rPr>
          <w:rFonts w:ascii="Arial" w:eastAsia="Times New Roman" w:hAnsi="Arial" w:cs="Arial"/>
          <w:b/>
          <w:lang w:val="uk-UA" w:eastAsia="uk-UA"/>
        </w:rPr>
        <w:t xml:space="preserve">СПОЛУЧЕНИХ ШТАТІВ АМЕРИКИ, </w:t>
      </w:r>
      <w:r w:rsidRPr="00E56BE5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E56BE5">
        <w:rPr>
          <w:rFonts w:ascii="Arial" w:eastAsia="Times New Roman" w:hAnsi="Arial" w:cs="Arial"/>
          <w:b/>
          <w:lang w:val="uk-UA" w:eastAsia="uk-UA"/>
        </w:rPr>
        <w:t>, ЯПОНІЇ</w:t>
      </w:r>
      <w:r w:rsidRPr="0060040E">
        <w:rPr>
          <w:rFonts w:ascii="Arial" w:eastAsia="Times New Roman" w:hAnsi="Arial" w:cs="Arial"/>
          <w:b/>
          <w:lang w:val="uk-UA" w:eastAsia="uk-UA"/>
        </w:rPr>
        <w:t>, АВСТРАЛІЇ</w:t>
      </w:r>
      <w:r w:rsidRPr="00E56BE5">
        <w:rPr>
          <w:rFonts w:ascii="Arial" w:eastAsia="Times New Roman" w:hAnsi="Arial" w:cs="Arial"/>
          <w:b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E56BE5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7D6AF7" w:rsidRPr="00E56BE5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276"/>
        <w:gridCol w:w="1134"/>
        <w:gridCol w:w="2835"/>
        <w:gridCol w:w="1417"/>
        <w:gridCol w:w="2410"/>
        <w:gridCol w:w="1134"/>
        <w:gridCol w:w="1701"/>
      </w:tblGrid>
      <w:tr w:rsidR="004A648B" w:rsidRPr="00E56BE5" w:rsidTr="00042505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648B" w:rsidRPr="00E56BE5" w:rsidRDefault="004A648B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56BE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648B" w:rsidRPr="00E56BE5" w:rsidRDefault="004A648B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56BE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648B" w:rsidRPr="00E56BE5" w:rsidRDefault="004A648B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56BE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648B" w:rsidRPr="00E56BE5" w:rsidRDefault="004A648B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56BE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648B" w:rsidRPr="00E56BE5" w:rsidRDefault="004A648B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56BE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648B" w:rsidRPr="00E56BE5" w:rsidRDefault="004A648B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56BE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648B" w:rsidRPr="00E56BE5" w:rsidRDefault="004A648B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56BE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648B" w:rsidRPr="00E56BE5" w:rsidRDefault="004A648B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56BE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648B" w:rsidRPr="00E56BE5" w:rsidRDefault="004A648B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56BE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648B" w:rsidRPr="00E56BE5" w:rsidRDefault="004A648B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56BE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4A648B" w:rsidRPr="00E56BE5" w:rsidTr="00042505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A648B" w:rsidRPr="00E56BE5" w:rsidRDefault="004A648B" w:rsidP="003A64E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A648B" w:rsidRPr="00402CB2" w:rsidRDefault="004A648B" w:rsidP="003A64E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02CB2">
              <w:rPr>
                <w:rFonts w:ascii="Arial" w:hAnsi="Arial" w:cs="Arial"/>
                <w:b/>
                <w:sz w:val="16"/>
                <w:szCs w:val="16"/>
              </w:rPr>
              <w:t>ЄЛЛОКС</w:t>
            </w:r>
          </w:p>
        </w:tc>
        <w:tc>
          <w:tcPr>
            <w:tcW w:w="1701" w:type="dxa"/>
            <w:shd w:val="clear" w:color="auto" w:fill="FFFFFF"/>
          </w:tcPr>
          <w:p w:rsidR="004A648B" w:rsidRPr="00402CB2" w:rsidRDefault="004A648B" w:rsidP="003A64E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очні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0,9 мг/мл по 5 мл у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4A648B" w:rsidRPr="00402CB2" w:rsidRDefault="004A648B" w:rsidP="003A64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1134" w:type="dxa"/>
            <w:shd w:val="clear" w:color="auto" w:fill="FFFFFF"/>
          </w:tcPr>
          <w:p w:rsidR="004A648B" w:rsidRPr="00402CB2" w:rsidRDefault="004A648B" w:rsidP="003A64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4A648B" w:rsidRPr="00402CB2" w:rsidRDefault="004A648B" w:rsidP="003A64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Др. Герхард Манн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Хем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.-фарм. Фабрик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дільниця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на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якій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проводиться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стерилізація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ББФ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Стерилізейшнсервіс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ідентифікація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натрію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сульфіту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кількісне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ГБА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02CB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A648B" w:rsidRPr="00402CB2" w:rsidRDefault="004A648B" w:rsidP="003A64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4A648B" w:rsidRPr="00474C2A" w:rsidRDefault="004A648B" w:rsidP="00474C2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2A">
              <w:rPr>
                <w:rFonts w:ascii="Arial" w:hAnsi="Arial" w:cs="Arial"/>
                <w:color w:val="000000"/>
                <w:sz w:val="16"/>
                <w:szCs w:val="16"/>
              </w:rPr>
              <w:t>A.4, type IA. Administrative change - Change in the name and/or address of a manufacturer or an ASMF holder or supplier of the AS, starting material, reagent or intermediate used in the manufacture of the AS or manufacturer of a novel excipient.</w:t>
            </w:r>
          </w:p>
          <w:p w:rsidR="004A648B" w:rsidRPr="00474C2A" w:rsidRDefault="004A648B" w:rsidP="00474C2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2A">
              <w:rPr>
                <w:rFonts w:ascii="Arial" w:hAnsi="Arial" w:cs="Arial"/>
                <w:color w:val="000000"/>
                <w:sz w:val="16"/>
                <w:szCs w:val="16"/>
              </w:rPr>
              <w:t xml:space="preserve">To update the address of the ASMF holder, </w:t>
            </w:r>
            <w:proofErr w:type="spellStart"/>
            <w:r w:rsidRPr="00474C2A">
              <w:rPr>
                <w:rFonts w:ascii="Arial" w:hAnsi="Arial" w:cs="Arial"/>
                <w:color w:val="000000"/>
                <w:sz w:val="16"/>
                <w:szCs w:val="16"/>
              </w:rPr>
              <w:t>Senju</w:t>
            </w:r>
            <w:proofErr w:type="spellEnd"/>
            <w:r w:rsidRPr="00474C2A">
              <w:rPr>
                <w:rFonts w:ascii="Arial" w:hAnsi="Arial" w:cs="Arial"/>
                <w:color w:val="000000"/>
                <w:sz w:val="16"/>
                <w:szCs w:val="16"/>
              </w:rPr>
              <w:t xml:space="preserve"> Pharmaceutical Co. Ltd., from 2-5-8 </w:t>
            </w:r>
            <w:proofErr w:type="spellStart"/>
            <w:r w:rsidRPr="00474C2A">
              <w:rPr>
                <w:rFonts w:ascii="Arial" w:hAnsi="Arial" w:cs="Arial"/>
                <w:color w:val="000000"/>
                <w:sz w:val="16"/>
                <w:szCs w:val="16"/>
              </w:rPr>
              <w:t>Hiranomachi</w:t>
            </w:r>
            <w:proofErr w:type="spellEnd"/>
            <w:r w:rsidRPr="00474C2A">
              <w:rPr>
                <w:rFonts w:ascii="Arial" w:hAnsi="Arial" w:cs="Arial"/>
                <w:color w:val="000000"/>
                <w:sz w:val="16"/>
                <w:szCs w:val="16"/>
              </w:rPr>
              <w:t>, Chuo-</w:t>
            </w:r>
            <w:proofErr w:type="spellStart"/>
            <w:r w:rsidRPr="00474C2A">
              <w:rPr>
                <w:rFonts w:ascii="Arial" w:hAnsi="Arial" w:cs="Arial"/>
                <w:color w:val="000000"/>
                <w:sz w:val="16"/>
                <w:szCs w:val="16"/>
              </w:rPr>
              <w:t>ku</w:t>
            </w:r>
            <w:proofErr w:type="spellEnd"/>
            <w:r w:rsidRPr="00474C2A">
              <w:rPr>
                <w:rFonts w:ascii="Arial" w:hAnsi="Arial" w:cs="Arial"/>
                <w:color w:val="000000"/>
                <w:sz w:val="16"/>
                <w:szCs w:val="16"/>
              </w:rPr>
              <w:t xml:space="preserve">, Osaka 541-0046, Japan to 3-1-9 </w:t>
            </w:r>
            <w:proofErr w:type="spellStart"/>
            <w:r w:rsidRPr="00474C2A">
              <w:rPr>
                <w:rFonts w:ascii="Arial" w:hAnsi="Arial" w:cs="Arial"/>
                <w:color w:val="000000"/>
                <w:sz w:val="16"/>
                <w:szCs w:val="16"/>
              </w:rPr>
              <w:t>Kawara-machi</w:t>
            </w:r>
            <w:proofErr w:type="spellEnd"/>
            <w:r w:rsidRPr="00474C2A">
              <w:rPr>
                <w:rFonts w:ascii="Arial" w:hAnsi="Arial" w:cs="Arial"/>
                <w:color w:val="000000"/>
                <w:sz w:val="16"/>
                <w:szCs w:val="16"/>
              </w:rPr>
              <w:t>, Chuo-</w:t>
            </w:r>
            <w:proofErr w:type="spellStart"/>
            <w:r w:rsidRPr="00474C2A">
              <w:rPr>
                <w:rFonts w:ascii="Arial" w:hAnsi="Arial" w:cs="Arial"/>
                <w:color w:val="000000"/>
                <w:sz w:val="16"/>
                <w:szCs w:val="16"/>
              </w:rPr>
              <w:t>ku</w:t>
            </w:r>
            <w:proofErr w:type="spellEnd"/>
            <w:r w:rsidRPr="00474C2A">
              <w:rPr>
                <w:rFonts w:ascii="Arial" w:hAnsi="Arial" w:cs="Arial"/>
                <w:color w:val="000000"/>
                <w:sz w:val="16"/>
                <w:szCs w:val="16"/>
              </w:rPr>
              <w:t>, Osaka 541-0048, Japan.</w:t>
            </w:r>
          </w:p>
          <w:p w:rsidR="004A648B" w:rsidRPr="00474C2A" w:rsidRDefault="004A648B" w:rsidP="00474C2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74C2A">
              <w:rPr>
                <w:rFonts w:ascii="Arial" w:hAnsi="Arial" w:cs="Arial"/>
                <w:color w:val="000000"/>
                <w:sz w:val="16"/>
                <w:szCs w:val="16"/>
              </w:rPr>
              <w:t>B.l.a.l.f</w:t>
            </w:r>
            <w:proofErr w:type="spellEnd"/>
            <w:r w:rsidRPr="00474C2A">
              <w:rPr>
                <w:rFonts w:ascii="Arial" w:hAnsi="Arial" w:cs="Arial"/>
                <w:color w:val="000000"/>
                <w:sz w:val="16"/>
                <w:szCs w:val="16"/>
              </w:rPr>
              <w:t>, type IA. Change in the manufacturer of AS or of a starting material/reagent/intermediate for AS - Changes to quality control testing arrangements for the AS -replacement or addition of a site where batch control/testing takes place.</w:t>
            </w:r>
          </w:p>
          <w:p w:rsidR="004A648B" w:rsidRPr="00402CB2" w:rsidRDefault="004A648B" w:rsidP="00474C2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C2A">
              <w:rPr>
                <w:rFonts w:ascii="Arial" w:hAnsi="Arial" w:cs="Arial"/>
                <w:color w:val="000000"/>
                <w:sz w:val="16"/>
                <w:szCs w:val="16"/>
              </w:rPr>
              <w:t xml:space="preserve">To replace SGS Life Science Services, 616 Heathrow Drive, Lincolnshire, IL 60069, U.S.A with SGS Life Science Services, 612 Heathrow Drive, Lincolnshire, IL 60069, U.S.A, as a site responsible for quality control testing (microbial contamination testing) of the active substance </w:t>
            </w:r>
            <w:proofErr w:type="spellStart"/>
            <w:r w:rsidRPr="00474C2A">
              <w:rPr>
                <w:rFonts w:ascii="Arial" w:hAnsi="Arial" w:cs="Arial"/>
                <w:color w:val="000000"/>
                <w:sz w:val="16"/>
                <w:szCs w:val="16"/>
              </w:rPr>
              <w:t>Bromfenac</w:t>
            </w:r>
            <w:proofErr w:type="spellEnd"/>
            <w:r w:rsidRPr="00474C2A">
              <w:rPr>
                <w:rFonts w:ascii="Arial" w:hAnsi="Arial" w:cs="Arial"/>
                <w:color w:val="000000"/>
                <w:sz w:val="16"/>
                <w:szCs w:val="16"/>
              </w:rPr>
              <w:t xml:space="preserve"> sodium.</w:t>
            </w:r>
          </w:p>
        </w:tc>
        <w:tc>
          <w:tcPr>
            <w:tcW w:w="1134" w:type="dxa"/>
            <w:shd w:val="clear" w:color="auto" w:fill="FFFFFF"/>
          </w:tcPr>
          <w:p w:rsidR="004A648B" w:rsidRPr="00402CB2" w:rsidRDefault="004A648B" w:rsidP="003A64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02CB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02CB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02CB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4A648B" w:rsidRPr="00402CB2" w:rsidRDefault="004A648B" w:rsidP="003A64E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CB2">
              <w:rPr>
                <w:rFonts w:ascii="Arial" w:hAnsi="Arial" w:cs="Arial"/>
                <w:sz w:val="16"/>
                <w:szCs w:val="16"/>
              </w:rPr>
              <w:t>UA/18429/01/01</w:t>
            </w:r>
          </w:p>
        </w:tc>
      </w:tr>
      <w:tr w:rsidR="004A648B" w:rsidRPr="00E56BE5" w:rsidTr="00042505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A648B" w:rsidRPr="00E56BE5" w:rsidRDefault="004A648B" w:rsidP="0084447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A648B" w:rsidRPr="003A6D2E" w:rsidRDefault="004A648B" w:rsidP="0084447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A6D2E">
              <w:rPr>
                <w:rFonts w:ascii="Arial" w:hAnsi="Arial" w:cs="Arial"/>
                <w:b/>
                <w:sz w:val="16"/>
                <w:szCs w:val="16"/>
              </w:rPr>
              <w:t xml:space="preserve">ОНІВАЙД® ПЕГИЛЬОВАНИЙ </w:t>
            </w:r>
            <w:r w:rsidRPr="003A6D2E">
              <w:rPr>
                <w:rFonts w:ascii="Arial" w:hAnsi="Arial" w:cs="Arial"/>
                <w:b/>
                <w:sz w:val="16"/>
                <w:szCs w:val="16"/>
              </w:rPr>
              <w:lastRenderedPageBreak/>
              <w:t>ЛІПОСОМАЛЬНИЙ</w:t>
            </w:r>
          </w:p>
        </w:tc>
        <w:tc>
          <w:tcPr>
            <w:tcW w:w="1701" w:type="dxa"/>
            <w:shd w:val="clear" w:color="auto" w:fill="FFFFFF"/>
          </w:tcPr>
          <w:p w:rsidR="004A648B" w:rsidRPr="003A6D2E" w:rsidRDefault="004A648B" w:rsidP="0084447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концентрат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дисперсії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4,3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картону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стандартно-експортній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упаковці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яка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міститься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4A648B" w:rsidRPr="003A6D2E" w:rsidRDefault="004A648B" w:rsidP="00844475">
            <w:pPr>
              <w:pStyle w:val="a3"/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ЛЄ ЛАБОРАТУАР СЕРВ'Є</w:t>
            </w:r>
          </w:p>
        </w:tc>
        <w:tc>
          <w:tcPr>
            <w:tcW w:w="1134" w:type="dxa"/>
            <w:shd w:val="clear" w:color="auto" w:fill="FFFFFF"/>
          </w:tcPr>
          <w:p w:rsidR="004A648B" w:rsidRPr="003A6D2E" w:rsidRDefault="004A648B" w:rsidP="00844475">
            <w:pPr>
              <w:pStyle w:val="a3"/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відповідальний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за контроль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вихідних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матеріалів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нерозфасованого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продукту: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Авіста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Фарма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Солюшнс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, США;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відповідальний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за укупорку та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візуальний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контроль: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Аджиномото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Алтеа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Інк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., США;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відповідальний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за контроль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нерозфасованого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продукту: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Ассошиейтс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оф Кейп Код, США;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відповідальний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маркування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вторинне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пакування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Бакстер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Онколоджі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ГмбХ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Німеччина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відповідальний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за контроль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вихідних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матеріалів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Бостон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Аналітика,США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відповідальний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за контроль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якості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готового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засобу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ендотоксин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стерильність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тверді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частки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ЕсДжіЕс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Інститут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Фрезеніус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ГмбХ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Німеччина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відповідальний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за контроль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якості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готового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засобу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кількісне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визначення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ідентифікація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домішки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фізико-хімічні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показники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ЕсДжіЕс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Інститут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Фрезеніус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ГмбХ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Німеччина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uk-UA"/>
              </w:rPr>
              <w:t>;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відповідальний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виробництво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та контроль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нерозфасованого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продукту, контроль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вихідних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матеріалів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Іпсен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Біосайнс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Інк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., США;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відповідальний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за укупорку та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візуальний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контроль; за контроль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якості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готового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засобу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кількісне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визначення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ідентифікація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домішки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фізико-хімічні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показники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; за контроль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якості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готового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засобу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ендотоксин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стерильність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тверді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частки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; за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маркування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вторинне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пакування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Іпсен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Фарма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Біотек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Франція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uk-UA"/>
              </w:rPr>
              <w:t>;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відповідальний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за контроль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вихідних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матеріалів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нерозфасованого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продукту: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Кволіті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Кемікал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Лабораторіз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, США;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відповідальний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випуск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серії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готового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лікарського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засобу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Лабораторії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Серв`є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Індастрі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, Франц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я;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відповідальний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за контроль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вихідних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матеріалів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787CAE" w:rsidRPr="00787CAE" w:rsidRDefault="00787CAE" w:rsidP="00787C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ПРОКСІ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Лабораторіз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БВ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Сіненсіс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Лайф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Сайнсіс</w:t>
            </w:r>
            <w:proofErr w:type="spellEnd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 xml:space="preserve"> БВ, </w:t>
            </w:r>
            <w:proofErr w:type="spellStart"/>
            <w:r w:rsidRPr="00787CAE">
              <w:rPr>
                <w:rFonts w:ascii="Arial" w:hAnsi="Arial" w:cs="Arial"/>
                <w:sz w:val="18"/>
                <w:szCs w:val="18"/>
                <w:lang w:val="ru-RU"/>
              </w:rPr>
              <w:t>Нідерланди</w:t>
            </w:r>
            <w:proofErr w:type="spellEnd"/>
          </w:p>
          <w:p w:rsidR="004A648B" w:rsidRPr="00787CAE" w:rsidRDefault="004A648B" w:rsidP="00787CA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shd w:val="clear" w:color="auto" w:fill="FFFFFF"/>
          </w:tcPr>
          <w:p w:rsidR="004A648B" w:rsidRPr="003A6D2E" w:rsidRDefault="004A648B" w:rsidP="008444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США/</w:t>
            </w:r>
          </w:p>
          <w:p w:rsidR="004A648B" w:rsidRPr="003A6D2E" w:rsidRDefault="004A648B" w:rsidP="008444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4A648B" w:rsidRPr="003A6D2E" w:rsidRDefault="004A648B" w:rsidP="008444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  <w:proofErr w:type="spellEnd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4A648B" w:rsidRPr="003A6D2E" w:rsidRDefault="004A648B" w:rsidP="008444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A6D2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Нідерланди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4A648B" w:rsidRPr="004E05CC" w:rsidRDefault="004A648B" w:rsidP="008444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E05C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To change the ATC Code for </w:t>
            </w:r>
            <w:proofErr w:type="spellStart"/>
            <w:r w:rsidRPr="004E05CC">
              <w:rPr>
                <w:rFonts w:ascii="Arial" w:hAnsi="Arial" w:cs="Arial"/>
                <w:color w:val="000000"/>
                <w:sz w:val="16"/>
                <w:szCs w:val="16"/>
              </w:rPr>
              <w:t>irinotecan</w:t>
            </w:r>
            <w:proofErr w:type="spellEnd"/>
            <w:r w:rsidRPr="004E05CC">
              <w:rPr>
                <w:rFonts w:ascii="Arial" w:hAnsi="Arial" w:cs="Arial"/>
                <w:color w:val="000000"/>
                <w:sz w:val="16"/>
                <w:szCs w:val="16"/>
              </w:rPr>
              <w:t xml:space="preserve"> from L01XX19 to L01CE02. </w:t>
            </w:r>
            <w:proofErr w:type="spellStart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</w:t>
            </w:r>
            <w:proofErr w:type="spellEnd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пропонує</w:t>
            </w:r>
            <w:proofErr w:type="spellEnd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термін</w:t>
            </w:r>
            <w:proofErr w:type="spellEnd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4E05CC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A648B" w:rsidRPr="003A6D2E" w:rsidRDefault="004A648B" w:rsidP="008444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A6D2E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3A6D2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A6D2E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4A648B" w:rsidRPr="003A6D2E" w:rsidRDefault="004A648B" w:rsidP="008444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6D2E">
              <w:rPr>
                <w:rFonts w:ascii="Arial" w:hAnsi="Arial" w:cs="Arial"/>
                <w:sz w:val="16"/>
                <w:szCs w:val="16"/>
              </w:rPr>
              <w:t>UA/18775/01/01</w:t>
            </w:r>
          </w:p>
        </w:tc>
      </w:tr>
    </w:tbl>
    <w:p w:rsidR="00990A36" w:rsidRPr="000036A1" w:rsidRDefault="00990A36" w:rsidP="00E65D0F">
      <w:pPr>
        <w:spacing w:after="0" w:line="240" w:lineRule="auto"/>
        <w:rPr>
          <w:lang w:val="uk-UA"/>
        </w:rPr>
      </w:pPr>
    </w:p>
    <w:sectPr w:rsidR="00990A36" w:rsidRPr="000036A1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036A1"/>
    <w:rsid w:val="00005146"/>
    <w:rsid w:val="000064D8"/>
    <w:rsid w:val="00014207"/>
    <w:rsid w:val="00042505"/>
    <w:rsid w:val="00047395"/>
    <w:rsid w:val="00051EAD"/>
    <w:rsid w:val="00070BF1"/>
    <w:rsid w:val="00072297"/>
    <w:rsid w:val="00085ADC"/>
    <w:rsid w:val="000B40C1"/>
    <w:rsid w:val="000B70C0"/>
    <w:rsid w:val="000D275E"/>
    <w:rsid w:val="000D3518"/>
    <w:rsid w:val="000F2DE8"/>
    <w:rsid w:val="00102E71"/>
    <w:rsid w:val="00116595"/>
    <w:rsid w:val="0011763F"/>
    <w:rsid w:val="0013068C"/>
    <w:rsid w:val="00133479"/>
    <w:rsid w:val="00140701"/>
    <w:rsid w:val="00145E8A"/>
    <w:rsid w:val="001514FE"/>
    <w:rsid w:val="00191A75"/>
    <w:rsid w:val="0019622C"/>
    <w:rsid w:val="001A1F72"/>
    <w:rsid w:val="001A5E50"/>
    <w:rsid w:val="001B394F"/>
    <w:rsid w:val="001C30DD"/>
    <w:rsid w:val="001C7FE5"/>
    <w:rsid w:val="00212212"/>
    <w:rsid w:val="00214F2A"/>
    <w:rsid w:val="00224F12"/>
    <w:rsid w:val="002279B1"/>
    <w:rsid w:val="0023226B"/>
    <w:rsid w:val="00232B52"/>
    <w:rsid w:val="00241E15"/>
    <w:rsid w:val="00247D38"/>
    <w:rsid w:val="00253557"/>
    <w:rsid w:val="00255AAD"/>
    <w:rsid w:val="00256133"/>
    <w:rsid w:val="00256491"/>
    <w:rsid w:val="0028575B"/>
    <w:rsid w:val="00294606"/>
    <w:rsid w:val="00295327"/>
    <w:rsid w:val="002A1A41"/>
    <w:rsid w:val="002A2107"/>
    <w:rsid w:val="002A4E30"/>
    <w:rsid w:val="002E23DC"/>
    <w:rsid w:val="002F5C79"/>
    <w:rsid w:val="0031209C"/>
    <w:rsid w:val="003257D5"/>
    <w:rsid w:val="00367274"/>
    <w:rsid w:val="00372FAD"/>
    <w:rsid w:val="003A53AF"/>
    <w:rsid w:val="003A64E1"/>
    <w:rsid w:val="003A6D2E"/>
    <w:rsid w:val="003B0F38"/>
    <w:rsid w:val="003B4CE1"/>
    <w:rsid w:val="003B77F5"/>
    <w:rsid w:val="003C0747"/>
    <w:rsid w:val="003C5ED1"/>
    <w:rsid w:val="003C66F1"/>
    <w:rsid w:val="003D0277"/>
    <w:rsid w:val="003D708F"/>
    <w:rsid w:val="00402A49"/>
    <w:rsid w:val="00402CB2"/>
    <w:rsid w:val="004160DD"/>
    <w:rsid w:val="00420646"/>
    <w:rsid w:val="00427BCB"/>
    <w:rsid w:val="0043416D"/>
    <w:rsid w:val="00437509"/>
    <w:rsid w:val="00457789"/>
    <w:rsid w:val="004609F5"/>
    <w:rsid w:val="00474C2A"/>
    <w:rsid w:val="00476248"/>
    <w:rsid w:val="00481F33"/>
    <w:rsid w:val="00497E29"/>
    <w:rsid w:val="004A0295"/>
    <w:rsid w:val="004A4457"/>
    <w:rsid w:val="004A648B"/>
    <w:rsid w:val="004E05CC"/>
    <w:rsid w:val="004E130E"/>
    <w:rsid w:val="004E4CFC"/>
    <w:rsid w:val="004E7A6E"/>
    <w:rsid w:val="005073C5"/>
    <w:rsid w:val="00516301"/>
    <w:rsid w:val="00526FC5"/>
    <w:rsid w:val="005419FE"/>
    <w:rsid w:val="00544571"/>
    <w:rsid w:val="00563DD3"/>
    <w:rsid w:val="00565F9B"/>
    <w:rsid w:val="00594FB0"/>
    <w:rsid w:val="005A054B"/>
    <w:rsid w:val="005B26FC"/>
    <w:rsid w:val="005C72B0"/>
    <w:rsid w:val="005D6A8B"/>
    <w:rsid w:val="005E0CAC"/>
    <w:rsid w:val="0060040E"/>
    <w:rsid w:val="006108CC"/>
    <w:rsid w:val="00624A63"/>
    <w:rsid w:val="00624DE9"/>
    <w:rsid w:val="0063440F"/>
    <w:rsid w:val="006357FD"/>
    <w:rsid w:val="00635FD6"/>
    <w:rsid w:val="00640398"/>
    <w:rsid w:val="00640EE4"/>
    <w:rsid w:val="006458E1"/>
    <w:rsid w:val="00646569"/>
    <w:rsid w:val="00646E0F"/>
    <w:rsid w:val="00647BE2"/>
    <w:rsid w:val="00664C25"/>
    <w:rsid w:val="00672A49"/>
    <w:rsid w:val="0068022F"/>
    <w:rsid w:val="00680360"/>
    <w:rsid w:val="00680ED2"/>
    <w:rsid w:val="00684EC9"/>
    <w:rsid w:val="006B0A40"/>
    <w:rsid w:val="006E5998"/>
    <w:rsid w:val="006F7339"/>
    <w:rsid w:val="00700CB0"/>
    <w:rsid w:val="007154FE"/>
    <w:rsid w:val="00716187"/>
    <w:rsid w:val="00721A09"/>
    <w:rsid w:val="00735678"/>
    <w:rsid w:val="00735D2B"/>
    <w:rsid w:val="00761B1B"/>
    <w:rsid w:val="007662C1"/>
    <w:rsid w:val="00771D47"/>
    <w:rsid w:val="00787CAE"/>
    <w:rsid w:val="007B1F03"/>
    <w:rsid w:val="007B33AC"/>
    <w:rsid w:val="007D02D3"/>
    <w:rsid w:val="007D260B"/>
    <w:rsid w:val="007D6AF7"/>
    <w:rsid w:val="007F7F2D"/>
    <w:rsid w:val="008047EC"/>
    <w:rsid w:val="00822771"/>
    <w:rsid w:val="00825DBA"/>
    <w:rsid w:val="00827E0B"/>
    <w:rsid w:val="00837292"/>
    <w:rsid w:val="00844475"/>
    <w:rsid w:val="00862580"/>
    <w:rsid w:val="0087048C"/>
    <w:rsid w:val="00870DB5"/>
    <w:rsid w:val="00876811"/>
    <w:rsid w:val="008844F8"/>
    <w:rsid w:val="00886EEE"/>
    <w:rsid w:val="00893D82"/>
    <w:rsid w:val="008A2D90"/>
    <w:rsid w:val="008A435B"/>
    <w:rsid w:val="008C6A79"/>
    <w:rsid w:val="008D112E"/>
    <w:rsid w:val="008D4AA9"/>
    <w:rsid w:val="008D7B5F"/>
    <w:rsid w:val="008F69E9"/>
    <w:rsid w:val="00902CBB"/>
    <w:rsid w:val="00903A94"/>
    <w:rsid w:val="00916931"/>
    <w:rsid w:val="00920349"/>
    <w:rsid w:val="0093560D"/>
    <w:rsid w:val="00944734"/>
    <w:rsid w:val="009458C6"/>
    <w:rsid w:val="0095002A"/>
    <w:rsid w:val="00966C40"/>
    <w:rsid w:val="00990582"/>
    <w:rsid w:val="00990A36"/>
    <w:rsid w:val="00994AD2"/>
    <w:rsid w:val="00996A67"/>
    <w:rsid w:val="009A6402"/>
    <w:rsid w:val="009B73EB"/>
    <w:rsid w:val="009E32D1"/>
    <w:rsid w:val="009F768C"/>
    <w:rsid w:val="00A122BE"/>
    <w:rsid w:val="00A14E14"/>
    <w:rsid w:val="00A16251"/>
    <w:rsid w:val="00A2205A"/>
    <w:rsid w:val="00A27169"/>
    <w:rsid w:val="00A33048"/>
    <w:rsid w:val="00A339D6"/>
    <w:rsid w:val="00A41529"/>
    <w:rsid w:val="00A44565"/>
    <w:rsid w:val="00A45C04"/>
    <w:rsid w:val="00A53882"/>
    <w:rsid w:val="00A6047F"/>
    <w:rsid w:val="00A64168"/>
    <w:rsid w:val="00A75DE1"/>
    <w:rsid w:val="00A776F8"/>
    <w:rsid w:val="00A81A9E"/>
    <w:rsid w:val="00A844EE"/>
    <w:rsid w:val="00A85B20"/>
    <w:rsid w:val="00A9686A"/>
    <w:rsid w:val="00A97FFB"/>
    <w:rsid w:val="00AA3AF8"/>
    <w:rsid w:val="00AA4E15"/>
    <w:rsid w:val="00AF2C3C"/>
    <w:rsid w:val="00AF5028"/>
    <w:rsid w:val="00AF7D55"/>
    <w:rsid w:val="00B52041"/>
    <w:rsid w:val="00B540C4"/>
    <w:rsid w:val="00B728A0"/>
    <w:rsid w:val="00B8694C"/>
    <w:rsid w:val="00BA799F"/>
    <w:rsid w:val="00BB3C14"/>
    <w:rsid w:val="00BB6DE4"/>
    <w:rsid w:val="00BF2AEB"/>
    <w:rsid w:val="00BF43FA"/>
    <w:rsid w:val="00BF448F"/>
    <w:rsid w:val="00BF7689"/>
    <w:rsid w:val="00C1568D"/>
    <w:rsid w:val="00C209E6"/>
    <w:rsid w:val="00C2168F"/>
    <w:rsid w:val="00C32B67"/>
    <w:rsid w:val="00C37206"/>
    <w:rsid w:val="00C419E1"/>
    <w:rsid w:val="00C55592"/>
    <w:rsid w:val="00C661AD"/>
    <w:rsid w:val="00C71403"/>
    <w:rsid w:val="00C921BD"/>
    <w:rsid w:val="00CA068D"/>
    <w:rsid w:val="00CA2E02"/>
    <w:rsid w:val="00CB0848"/>
    <w:rsid w:val="00CB6420"/>
    <w:rsid w:val="00CD4F92"/>
    <w:rsid w:val="00CE6735"/>
    <w:rsid w:val="00CF0C81"/>
    <w:rsid w:val="00D222D1"/>
    <w:rsid w:val="00D3487F"/>
    <w:rsid w:val="00D454C8"/>
    <w:rsid w:val="00D468E8"/>
    <w:rsid w:val="00D50B8A"/>
    <w:rsid w:val="00D55FAA"/>
    <w:rsid w:val="00D650E2"/>
    <w:rsid w:val="00D90ED3"/>
    <w:rsid w:val="00DB2E5E"/>
    <w:rsid w:val="00DB5CF5"/>
    <w:rsid w:val="00DB6524"/>
    <w:rsid w:val="00DE12AE"/>
    <w:rsid w:val="00DF6A1E"/>
    <w:rsid w:val="00E23A4B"/>
    <w:rsid w:val="00E4514F"/>
    <w:rsid w:val="00E46A15"/>
    <w:rsid w:val="00E50592"/>
    <w:rsid w:val="00E56BE5"/>
    <w:rsid w:val="00E6267C"/>
    <w:rsid w:val="00E65D0F"/>
    <w:rsid w:val="00E81B16"/>
    <w:rsid w:val="00E95CE3"/>
    <w:rsid w:val="00E96006"/>
    <w:rsid w:val="00EA56F7"/>
    <w:rsid w:val="00EB3EA8"/>
    <w:rsid w:val="00EC0BC5"/>
    <w:rsid w:val="00EC60E0"/>
    <w:rsid w:val="00EC7CE3"/>
    <w:rsid w:val="00EE255A"/>
    <w:rsid w:val="00F000CB"/>
    <w:rsid w:val="00F025DF"/>
    <w:rsid w:val="00F0540B"/>
    <w:rsid w:val="00F109DB"/>
    <w:rsid w:val="00F11EF2"/>
    <w:rsid w:val="00F147A0"/>
    <w:rsid w:val="00F22138"/>
    <w:rsid w:val="00F33BA6"/>
    <w:rsid w:val="00F37CA5"/>
    <w:rsid w:val="00F42CEF"/>
    <w:rsid w:val="00F848E2"/>
    <w:rsid w:val="00F912D9"/>
    <w:rsid w:val="00FB0DD2"/>
    <w:rsid w:val="00FB56B9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8C4BCF-E92A-469D-B036-38F76E5F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39932-28B8-4C1A-B7CF-BE069FE7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2022-01-14T08:56:00Z</dcterms:created>
  <dcterms:modified xsi:type="dcterms:W3CDTF">2022-01-14T08:56:00Z</dcterms:modified>
</cp:coreProperties>
</file>