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67" w:rsidRPr="00E01967" w:rsidRDefault="00E01967" w:rsidP="00E01967">
      <w:pPr>
        <w:spacing w:after="0" w:line="660" w:lineRule="atLeast"/>
        <w:jc w:val="center"/>
        <w:outlineLvl w:val="0"/>
        <w:rPr>
          <w:rFonts w:ascii="Ubuntu" w:eastAsia="Times New Roman" w:hAnsi="Ubuntu" w:cs="Times New Roman"/>
          <w:b/>
          <w:color w:val="2B4261"/>
          <w:kern w:val="36"/>
          <w:sz w:val="36"/>
          <w:szCs w:val="36"/>
          <w:lang w:eastAsia="uk-UA"/>
        </w:rPr>
      </w:pPr>
      <w:r w:rsidRPr="00E01967">
        <w:rPr>
          <w:rFonts w:ascii="Ubuntu" w:eastAsia="Times New Roman" w:hAnsi="Ubuntu" w:cs="Times New Roman"/>
          <w:b/>
          <w:color w:val="2B4261"/>
          <w:kern w:val="36"/>
          <w:sz w:val="36"/>
          <w:szCs w:val="36"/>
          <w:lang w:eastAsia="uk-UA"/>
        </w:rPr>
        <w:t>Де та як потрібно зазначати інформацію про закордонний паспорт у декларації?</w:t>
      </w:r>
    </w:p>
    <w:p w:rsidR="00E01967" w:rsidRDefault="00E01967" w:rsidP="00E01967">
      <w:pPr>
        <w:spacing w:after="210" w:line="375" w:lineRule="atLeast"/>
        <w:ind w:firstLine="708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</w:pPr>
      <w:bookmarkStart w:id="0" w:name="_GoBack"/>
      <w:bookmarkEnd w:id="0"/>
    </w:p>
    <w:p w:rsidR="00E01967" w:rsidRPr="00E01967" w:rsidRDefault="00E01967" w:rsidP="00E01967">
      <w:pPr>
        <w:spacing w:after="210" w:line="375" w:lineRule="atLeast"/>
        <w:ind w:firstLine="708"/>
        <w:jc w:val="both"/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</w:pPr>
      <w:r w:rsidRPr="00E01967"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  <w:t>Після оновлення форми декларації, що відбулось 1 грудня 2021 року, в декларації з’явився блок полів «Інформація для ідентифікації за межами України». Щоб у вас не виникало проблем із заповненням цього блоку Національне агентство з питань запобігання корупції (НАЗК) підготувало основні правила для його заповнення.</w:t>
      </w:r>
    </w:p>
    <w:p w:rsidR="00E01967" w:rsidRPr="00E01967" w:rsidRDefault="00E01967" w:rsidP="00E01967">
      <w:pPr>
        <w:spacing w:after="210" w:line="375" w:lineRule="atLeast"/>
        <w:ind w:firstLine="708"/>
        <w:jc w:val="both"/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</w:pPr>
      <w:r w:rsidRPr="00E01967"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  <w:t>У блоках полів «Для ідентифікації за межами України» зазначаються відомості про варіанти написання латиницею прізвища, імені, по батькові (за наявності), а також відомості про відповідні документи, які посвідчують особу.</w:t>
      </w:r>
    </w:p>
    <w:p w:rsidR="00E01967" w:rsidRPr="00E01967" w:rsidRDefault="00E01967" w:rsidP="00E01967">
      <w:pPr>
        <w:spacing w:after="210" w:line="375" w:lineRule="atLeast"/>
        <w:ind w:firstLine="708"/>
        <w:jc w:val="both"/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</w:pPr>
      <w:r w:rsidRPr="00E01967"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  <w:t>Якщо у вас та/або у члена вашої сім’ї є закордонний паспорт будь-якого зразка або інший документ, за яким особу можна ідентифікувати за кордоном (наприклад, дипломатичний паспорт України, посвідка на проживання, карта поляка, паспорт громадянина іншої держави тощо) – в цьому блоці полів варто обрати позначку «Дані наявні» та заповнити відповідну інформацію. </w:t>
      </w:r>
      <w:r w:rsidRPr="00E01967">
        <w:rPr>
          <w:rFonts w:ascii="Ubuntu" w:eastAsia="Times New Roman" w:hAnsi="Ubuntu" w:cs="Times New Roman"/>
          <w:b/>
          <w:bCs/>
          <w:i/>
          <w:iCs/>
          <w:color w:val="424242"/>
          <w:sz w:val="28"/>
          <w:szCs w:val="28"/>
          <w:lang w:eastAsia="uk-UA"/>
        </w:rPr>
        <w:t>Зверніть увагу, що поле «ідентифікаційний номер» стосується такого номеру, який </w:t>
      </w:r>
      <w:r w:rsidRPr="00E01967"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  <w:t>присвоєний особі іноземною державою (це може бути номер страхового полісу, PESEL, податковий номер тощо) </w:t>
      </w:r>
      <w:r w:rsidRPr="00E01967">
        <w:rPr>
          <w:rFonts w:ascii="Ubuntu" w:eastAsia="Times New Roman" w:hAnsi="Ubuntu" w:cs="Times New Roman"/>
          <w:b/>
          <w:bCs/>
          <w:i/>
          <w:iCs/>
          <w:color w:val="424242"/>
          <w:sz w:val="28"/>
          <w:szCs w:val="28"/>
          <w:lang w:eastAsia="uk-UA"/>
        </w:rPr>
        <w:t>та не має стосунку до реєстраційного номера облікової картки платника податків (РНОКПП),</w:t>
      </w:r>
      <w:r w:rsidRPr="00E01967"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  <w:t> </w:t>
      </w:r>
      <w:r w:rsidRPr="00E01967">
        <w:rPr>
          <w:rFonts w:ascii="Ubuntu" w:eastAsia="Times New Roman" w:hAnsi="Ubuntu" w:cs="Times New Roman"/>
          <w:b/>
          <w:bCs/>
          <w:i/>
          <w:iCs/>
          <w:color w:val="424242"/>
          <w:sz w:val="28"/>
          <w:szCs w:val="28"/>
          <w:lang w:eastAsia="uk-UA"/>
        </w:rPr>
        <w:t>присвоєного особі в Україні.</w:t>
      </w:r>
    </w:p>
    <w:p w:rsidR="00E01967" w:rsidRPr="00E01967" w:rsidRDefault="00E01967" w:rsidP="00E01967">
      <w:pPr>
        <w:spacing w:after="210" w:line="375" w:lineRule="atLeast"/>
        <w:ind w:firstLine="708"/>
        <w:jc w:val="both"/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</w:pPr>
      <w:r w:rsidRPr="00E01967">
        <w:rPr>
          <w:rFonts w:ascii="Ubuntu" w:eastAsia="Times New Roman" w:hAnsi="Ubuntu" w:cs="Times New Roman"/>
          <w:b/>
          <w:bCs/>
          <w:i/>
          <w:iCs/>
          <w:color w:val="424242"/>
          <w:sz w:val="28"/>
          <w:szCs w:val="28"/>
          <w:lang w:eastAsia="uk-UA"/>
        </w:rPr>
        <w:t>В яких документах, виданих в Україні, можуть бути зазначені відомості про написання прізвища, імені, по батькові (за наявності) латиницею?</w:t>
      </w:r>
    </w:p>
    <w:p w:rsidR="00E01967" w:rsidRPr="00E01967" w:rsidRDefault="00E01967" w:rsidP="00E01967">
      <w:pPr>
        <w:numPr>
          <w:ilvl w:val="0"/>
          <w:numId w:val="5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</w:pPr>
      <w:r w:rsidRPr="00E01967"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  <w:t>Паспорт громадянина України для виїзду за кордон;</w:t>
      </w:r>
    </w:p>
    <w:p w:rsidR="00E01967" w:rsidRPr="00E01967" w:rsidRDefault="00E01967" w:rsidP="00E01967">
      <w:pPr>
        <w:numPr>
          <w:ilvl w:val="0"/>
          <w:numId w:val="5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</w:pPr>
      <w:r w:rsidRPr="00E01967"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  <w:t>дипломатичний паспорт України;</w:t>
      </w:r>
    </w:p>
    <w:p w:rsidR="00E01967" w:rsidRPr="00E01967" w:rsidRDefault="00E01967" w:rsidP="00E01967">
      <w:pPr>
        <w:numPr>
          <w:ilvl w:val="0"/>
          <w:numId w:val="5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</w:pPr>
      <w:r w:rsidRPr="00E01967"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  <w:t>службовий паспорт України;</w:t>
      </w:r>
    </w:p>
    <w:p w:rsidR="00E01967" w:rsidRPr="00E01967" w:rsidRDefault="00E01967" w:rsidP="00E01967">
      <w:pPr>
        <w:numPr>
          <w:ilvl w:val="0"/>
          <w:numId w:val="5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</w:pPr>
      <w:r w:rsidRPr="00E01967"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  <w:t>посвідчення особи моряка;</w:t>
      </w:r>
    </w:p>
    <w:p w:rsidR="00E01967" w:rsidRPr="00E01967" w:rsidRDefault="00E01967" w:rsidP="00E01967">
      <w:pPr>
        <w:numPr>
          <w:ilvl w:val="0"/>
          <w:numId w:val="5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</w:pPr>
      <w:r w:rsidRPr="00E01967"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  <w:t>посвідчення члена екіпажу;</w:t>
      </w:r>
    </w:p>
    <w:p w:rsidR="00E01967" w:rsidRPr="00E01967" w:rsidRDefault="00E01967" w:rsidP="00E01967">
      <w:pPr>
        <w:numPr>
          <w:ilvl w:val="0"/>
          <w:numId w:val="5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</w:pPr>
      <w:r w:rsidRPr="00E01967"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  <w:t>посвідчення особи на повернення в Україну;</w:t>
      </w:r>
    </w:p>
    <w:p w:rsidR="00E01967" w:rsidRPr="00E01967" w:rsidRDefault="00E01967" w:rsidP="00E01967">
      <w:pPr>
        <w:numPr>
          <w:ilvl w:val="0"/>
          <w:numId w:val="5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</w:pPr>
      <w:r w:rsidRPr="00E01967"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  <w:t>тимчасове посвідчення громадянина України;</w:t>
      </w:r>
    </w:p>
    <w:p w:rsidR="00E01967" w:rsidRPr="00E01967" w:rsidRDefault="00E01967" w:rsidP="00E01967">
      <w:pPr>
        <w:numPr>
          <w:ilvl w:val="0"/>
          <w:numId w:val="5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</w:pPr>
      <w:r w:rsidRPr="00E01967"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  <w:t>посвідчення особи без громадянства для виїзду за кордон;</w:t>
      </w:r>
    </w:p>
    <w:p w:rsidR="00E01967" w:rsidRPr="00E01967" w:rsidRDefault="00E01967" w:rsidP="00E01967">
      <w:pPr>
        <w:numPr>
          <w:ilvl w:val="0"/>
          <w:numId w:val="5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</w:pPr>
      <w:r w:rsidRPr="00E01967"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  <w:t>посвідка на постійне проживання;</w:t>
      </w:r>
    </w:p>
    <w:p w:rsidR="00E01967" w:rsidRPr="00E01967" w:rsidRDefault="00E01967" w:rsidP="00E01967">
      <w:pPr>
        <w:numPr>
          <w:ilvl w:val="0"/>
          <w:numId w:val="5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</w:pPr>
      <w:r w:rsidRPr="00E01967"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  <w:lastRenderedPageBreak/>
        <w:t>посвідка на тимчасове проживання;</w:t>
      </w:r>
    </w:p>
    <w:p w:rsidR="00E01967" w:rsidRPr="00E01967" w:rsidRDefault="00E01967" w:rsidP="00E01967">
      <w:pPr>
        <w:numPr>
          <w:ilvl w:val="0"/>
          <w:numId w:val="5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</w:pPr>
      <w:r w:rsidRPr="00E01967"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  <w:t>картка мігранта;</w:t>
      </w:r>
    </w:p>
    <w:p w:rsidR="00E01967" w:rsidRPr="00E01967" w:rsidRDefault="00E01967" w:rsidP="00E01967">
      <w:pPr>
        <w:numPr>
          <w:ilvl w:val="0"/>
          <w:numId w:val="5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</w:pPr>
      <w:r w:rsidRPr="00E01967"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  <w:t>посвідчення біженця;</w:t>
      </w:r>
    </w:p>
    <w:p w:rsidR="00E01967" w:rsidRPr="00E01967" w:rsidRDefault="00E01967" w:rsidP="00E01967">
      <w:pPr>
        <w:numPr>
          <w:ilvl w:val="0"/>
          <w:numId w:val="5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</w:pPr>
      <w:r w:rsidRPr="00E01967"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  <w:t>проїзний документ біженця;</w:t>
      </w:r>
    </w:p>
    <w:p w:rsidR="00E01967" w:rsidRPr="00E01967" w:rsidRDefault="00E01967" w:rsidP="00E01967">
      <w:pPr>
        <w:numPr>
          <w:ilvl w:val="0"/>
          <w:numId w:val="5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</w:pPr>
      <w:r w:rsidRPr="00E01967"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  <w:t>посвідчення особи, яка потребує додаткового захисту;</w:t>
      </w:r>
    </w:p>
    <w:p w:rsidR="00E01967" w:rsidRPr="00E01967" w:rsidRDefault="00E01967" w:rsidP="00E01967">
      <w:pPr>
        <w:numPr>
          <w:ilvl w:val="0"/>
          <w:numId w:val="5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</w:pPr>
      <w:r w:rsidRPr="00E01967"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  <w:t>проїзний документ особи, якій надано додатковий захист;</w:t>
      </w:r>
    </w:p>
    <w:p w:rsidR="00E01967" w:rsidRPr="00E01967" w:rsidRDefault="00E01967" w:rsidP="00E01967">
      <w:pPr>
        <w:numPr>
          <w:ilvl w:val="0"/>
          <w:numId w:val="5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</w:pPr>
      <w:r w:rsidRPr="00E01967"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  <w:t>посвідчення водія.</w:t>
      </w:r>
    </w:p>
    <w:p w:rsidR="00E01967" w:rsidRPr="00E01967" w:rsidRDefault="00E01967" w:rsidP="00E01967">
      <w:pPr>
        <w:spacing w:after="210" w:line="375" w:lineRule="atLeast"/>
        <w:ind w:firstLine="708"/>
        <w:jc w:val="both"/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</w:pPr>
      <w:r w:rsidRPr="00E01967"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  <w:t>У декларації також з’явилася позначка </w:t>
      </w:r>
      <w:r w:rsidRPr="00E01967">
        <w:rPr>
          <w:rFonts w:ascii="Ubuntu" w:eastAsia="Times New Roman" w:hAnsi="Ubuntu" w:cs="Times New Roman"/>
          <w:b/>
          <w:bCs/>
          <w:color w:val="424242"/>
          <w:sz w:val="28"/>
          <w:szCs w:val="28"/>
          <w:lang w:eastAsia="uk-UA"/>
        </w:rPr>
        <w:t>«У мене відсутнє громадянство (підданство) іноземної держави, а також документи, які дають право на постійне проживання на території іноземної держави». </w:t>
      </w:r>
      <w:r w:rsidRPr="00E01967"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  <w:t>Тепер декларанти зобов’язані підтвердити відсутність громадянства (підданства) іноземної держави чи права на постійне проживання або, якщо такі права є, зазначити їх у полях декларації.</w:t>
      </w:r>
    </w:p>
    <w:p w:rsidR="00E01967" w:rsidRPr="00E01967" w:rsidRDefault="00E01967" w:rsidP="00E01967">
      <w:pPr>
        <w:spacing w:after="210" w:line="375" w:lineRule="atLeast"/>
        <w:ind w:firstLine="708"/>
        <w:jc w:val="both"/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</w:pPr>
      <w:r w:rsidRPr="00E01967"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  <w:t>Проставлення цієї позначки не залежить від наявності чи відсутності в декларанта відомостей про варіанти написання латиницею прізвища, імені, по батькові та відомостей про відповідні документи, які посвідчують особу.</w:t>
      </w:r>
    </w:p>
    <w:p w:rsidR="00E01967" w:rsidRPr="00E01967" w:rsidRDefault="00E01967" w:rsidP="00E01967">
      <w:pPr>
        <w:spacing w:after="210" w:line="375" w:lineRule="atLeast"/>
        <w:ind w:firstLine="708"/>
        <w:jc w:val="both"/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</w:pPr>
      <w:r w:rsidRPr="00E01967">
        <w:rPr>
          <w:rFonts w:ascii="Ubuntu" w:eastAsia="Times New Roman" w:hAnsi="Ubuntu" w:cs="Times New Roman"/>
          <w:i/>
          <w:iCs/>
          <w:color w:val="424242"/>
          <w:sz w:val="28"/>
          <w:szCs w:val="28"/>
          <w:lang w:eastAsia="uk-UA"/>
        </w:rPr>
        <w:t>Відображення інформації про відсутність громадянства (підданства) іноземної держави, а також документів, які дають право на постійне проживання на території іноземної держави було запроваджено Рішенням Ради національної безпеки й оборони від 26.02.2021 «Про невідкладні заходи щодо протидії загрозам національній безпеці у сфері громадянства».</w:t>
      </w:r>
    </w:p>
    <w:p w:rsidR="00E01967" w:rsidRPr="00E01967" w:rsidRDefault="00E01967" w:rsidP="00E01967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8"/>
          <w:szCs w:val="28"/>
          <w:lang w:eastAsia="uk-UA"/>
        </w:rPr>
      </w:pPr>
    </w:p>
    <w:p w:rsidR="007C7735" w:rsidRPr="00E01967" w:rsidRDefault="007C7735" w:rsidP="00E01967">
      <w:pPr>
        <w:jc w:val="both"/>
        <w:rPr>
          <w:sz w:val="28"/>
          <w:szCs w:val="28"/>
        </w:rPr>
      </w:pPr>
    </w:p>
    <w:sectPr w:rsidR="007C7735" w:rsidRPr="00E01967" w:rsidSect="00E019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BA5" w:rsidRDefault="00733BA5" w:rsidP="007C7735">
      <w:pPr>
        <w:spacing w:after="0" w:line="240" w:lineRule="auto"/>
      </w:pPr>
      <w:r>
        <w:separator/>
      </w:r>
    </w:p>
  </w:endnote>
  <w:endnote w:type="continuationSeparator" w:id="0">
    <w:p w:rsidR="00733BA5" w:rsidRDefault="00733BA5" w:rsidP="007C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BA5" w:rsidRDefault="00733BA5" w:rsidP="007C7735">
      <w:pPr>
        <w:spacing w:after="0" w:line="240" w:lineRule="auto"/>
      </w:pPr>
      <w:r>
        <w:separator/>
      </w:r>
    </w:p>
  </w:footnote>
  <w:footnote w:type="continuationSeparator" w:id="0">
    <w:p w:rsidR="00733BA5" w:rsidRDefault="00733BA5" w:rsidP="007C7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5994411"/>
      <w:docPartObj>
        <w:docPartGallery w:val="Page Numbers (Top of Page)"/>
        <w:docPartUnique/>
      </w:docPartObj>
    </w:sdtPr>
    <w:sdtEndPr/>
    <w:sdtContent>
      <w:p w:rsidR="007C7735" w:rsidRDefault="007C77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5FB" w:rsidRPr="009F45FB">
          <w:rPr>
            <w:noProof/>
            <w:lang w:val="ru-RU"/>
          </w:rPr>
          <w:t>2</w:t>
        </w:r>
        <w:r>
          <w:fldChar w:fldCharType="end"/>
        </w:r>
      </w:p>
    </w:sdtContent>
  </w:sdt>
  <w:p w:rsidR="007C7735" w:rsidRDefault="007C773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445"/>
    <w:multiLevelType w:val="multilevel"/>
    <w:tmpl w:val="88E4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91B98"/>
    <w:multiLevelType w:val="multilevel"/>
    <w:tmpl w:val="7538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F4025"/>
    <w:multiLevelType w:val="multilevel"/>
    <w:tmpl w:val="11AC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92156"/>
    <w:multiLevelType w:val="multilevel"/>
    <w:tmpl w:val="52A8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925B2F"/>
    <w:multiLevelType w:val="multilevel"/>
    <w:tmpl w:val="A36C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24"/>
    <w:rsid w:val="00733BA5"/>
    <w:rsid w:val="007C7735"/>
    <w:rsid w:val="008210B6"/>
    <w:rsid w:val="009F45FB"/>
    <w:rsid w:val="00AB6F24"/>
    <w:rsid w:val="00CA3016"/>
    <w:rsid w:val="00E0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34CD"/>
  <w15:chartTrackingRefBased/>
  <w15:docId w15:val="{7050C5AF-D8E8-4317-959D-55C653CC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1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7C773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C7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735"/>
  </w:style>
  <w:style w:type="paragraph" w:styleId="a7">
    <w:name w:val="footer"/>
    <w:basedOn w:val="a"/>
    <w:link w:val="a8"/>
    <w:uiPriority w:val="99"/>
    <w:unhideWhenUsed/>
    <w:rsid w:val="007C7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735"/>
  </w:style>
  <w:style w:type="character" w:customStyle="1" w:styleId="10">
    <w:name w:val="Заголовок 1 Знак"/>
    <w:basedOn w:val="a0"/>
    <w:link w:val="1"/>
    <w:uiPriority w:val="9"/>
    <w:rsid w:val="00E0196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1859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Усікова Наталія Павлівна</dc:creator>
  <cp:keywords/>
  <dc:description/>
  <cp:lastModifiedBy>Усікова Наталія Павлівна</cp:lastModifiedBy>
  <cp:revision>2</cp:revision>
  <dcterms:created xsi:type="dcterms:W3CDTF">2022-01-31T09:32:00Z</dcterms:created>
  <dcterms:modified xsi:type="dcterms:W3CDTF">2022-01-31T09:32:00Z</dcterms:modified>
</cp:coreProperties>
</file>