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C2" w:rsidRPr="00553D84" w:rsidRDefault="00B33AC2" w:rsidP="00B33AC2">
      <w:pPr>
        <w:spacing w:after="0" w:line="240" w:lineRule="auto"/>
        <w:ind w:right="-23"/>
        <w:jc w:val="center"/>
        <w:rPr>
          <w:b/>
          <w:color w:val="auto"/>
          <w:sz w:val="20"/>
          <w:szCs w:val="20"/>
        </w:rPr>
      </w:pPr>
    </w:p>
    <w:p w:rsidR="00B33AC2" w:rsidRPr="00553D84" w:rsidRDefault="00B33AC2" w:rsidP="00B33AC2">
      <w:pPr>
        <w:widowControl w:val="0"/>
        <w:tabs>
          <w:tab w:val="left" w:pos="4860"/>
        </w:tabs>
        <w:autoSpaceDE w:val="0"/>
        <w:autoSpaceDN w:val="0"/>
        <w:adjustRightInd w:val="0"/>
        <w:spacing w:after="0" w:line="240" w:lineRule="auto"/>
        <w:jc w:val="center"/>
        <w:rPr>
          <w:rFonts w:eastAsia="Times New Roman"/>
          <w:b/>
          <w:bCs/>
          <w:iCs/>
          <w:color w:val="auto"/>
          <w:lang w:eastAsia="ru-RU"/>
        </w:rPr>
      </w:pPr>
      <w:r w:rsidRPr="00553D84">
        <w:rPr>
          <w:rFonts w:eastAsia="Times New Roman"/>
          <w:b/>
          <w:color w:val="auto"/>
          <w:lang w:eastAsia="ru-RU"/>
        </w:rPr>
        <w:t>Технічні (якісні) вимоги до предмета закупівлі:</w:t>
      </w:r>
    </w:p>
    <w:p w:rsidR="00B33AC2" w:rsidRPr="00B33AC2" w:rsidRDefault="00B33AC2" w:rsidP="00B33AC2">
      <w:pPr>
        <w:widowControl w:val="0"/>
        <w:suppressAutoHyphens/>
        <w:autoSpaceDE w:val="0"/>
        <w:spacing w:after="0" w:line="240" w:lineRule="auto"/>
        <w:jc w:val="center"/>
        <w:rPr>
          <w:b/>
          <w:sz w:val="24"/>
          <w:szCs w:val="24"/>
        </w:rPr>
      </w:pPr>
      <w:r w:rsidRPr="00B33AC2">
        <w:rPr>
          <w:b/>
          <w:sz w:val="24"/>
          <w:szCs w:val="24"/>
        </w:rPr>
        <w:t>Послуги з технічного обслуговування і ремонту офісної техніки</w:t>
      </w:r>
    </w:p>
    <w:p w:rsidR="00B33AC2" w:rsidRDefault="00B33AC2" w:rsidP="00B33AC2">
      <w:pPr>
        <w:widowControl w:val="0"/>
        <w:suppressAutoHyphens/>
        <w:autoSpaceDE w:val="0"/>
        <w:spacing w:after="0" w:line="240" w:lineRule="auto"/>
        <w:jc w:val="center"/>
        <w:rPr>
          <w:b/>
          <w:sz w:val="24"/>
          <w:szCs w:val="24"/>
        </w:rPr>
      </w:pPr>
      <w:r w:rsidRPr="00B33AC2">
        <w:rPr>
          <w:b/>
          <w:sz w:val="24"/>
          <w:szCs w:val="24"/>
        </w:rPr>
        <w:t>ДК 021:2015: 50310000-1 — Технічне обслуговування і ремонт офісної техніки</w:t>
      </w:r>
    </w:p>
    <w:p w:rsidR="00B33AC2" w:rsidRPr="00FF73A4" w:rsidRDefault="00B33AC2" w:rsidP="00B33AC2">
      <w:pPr>
        <w:widowControl w:val="0"/>
        <w:suppressAutoHyphens/>
        <w:autoSpaceDE w:val="0"/>
        <w:spacing w:after="0" w:line="240" w:lineRule="auto"/>
        <w:jc w:val="center"/>
        <w:rPr>
          <w:b/>
          <w:sz w:val="24"/>
          <w:szCs w:val="24"/>
        </w:rPr>
      </w:pPr>
    </w:p>
    <w:p w:rsidR="00B33AC2" w:rsidRPr="00FF73A4" w:rsidRDefault="00B33AC2" w:rsidP="00B33AC2">
      <w:pPr>
        <w:widowControl w:val="0"/>
        <w:suppressAutoHyphens/>
        <w:autoSpaceDE w:val="0"/>
        <w:spacing w:after="0" w:line="240" w:lineRule="auto"/>
        <w:jc w:val="center"/>
        <w:rPr>
          <w:rFonts w:eastAsia="Times New Roman"/>
          <w:b/>
          <w:color w:val="auto"/>
          <w:sz w:val="24"/>
          <w:szCs w:val="24"/>
          <w:lang w:eastAsia="ar-SA"/>
        </w:rPr>
      </w:pPr>
      <w:r w:rsidRPr="00FF73A4">
        <w:rPr>
          <w:b/>
          <w:color w:val="auto"/>
          <w:sz w:val="24"/>
          <w:szCs w:val="24"/>
        </w:rPr>
        <w:t>Очікувана вартість предмета закупівлі</w:t>
      </w:r>
      <w:r w:rsidRPr="00FF73A4">
        <w:rPr>
          <w:rFonts w:eastAsia="Times New Roman"/>
          <w:b/>
          <w:color w:val="auto"/>
          <w:sz w:val="24"/>
          <w:szCs w:val="24"/>
          <w:lang w:eastAsia="ar-SA"/>
        </w:rPr>
        <w:t xml:space="preserve">: </w:t>
      </w:r>
      <w:r w:rsidR="00FF73A4" w:rsidRPr="00FF73A4">
        <w:rPr>
          <w:rFonts w:eastAsia="Times New Roman"/>
          <w:b/>
          <w:color w:val="auto"/>
          <w:sz w:val="24"/>
          <w:szCs w:val="24"/>
          <w:lang w:eastAsia="ar-SA"/>
        </w:rPr>
        <w:t>3 0</w:t>
      </w:r>
      <w:r w:rsidRPr="00FF73A4">
        <w:rPr>
          <w:rFonts w:eastAsia="Times New Roman"/>
          <w:b/>
          <w:color w:val="auto"/>
          <w:sz w:val="24"/>
          <w:szCs w:val="24"/>
          <w:lang w:eastAsia="ar-SA"/>
        </w:rPr>
        <w:t>00 000,00 грн.</w:t>
      </w:r>
    </w:p>
    <w:p w:rsidR="00B33AC2" w:rsidRPr="00FF73A4" w:rsidRDefault="00B33AC2" w:rsidP="00B33AC2">
      <w:pPr>
        <w:widowControl w:val="0"/>
        <w:suppressAutoHyphens/>
        <w:autoSpaceDE w:val="0"/>
        <w:spacing w:after="0" w:line="240" w:lineRule="auto"/>
        <w:jc w:val="center"/>
        <w:rPr>
          <w:rFonts w:eastAsia="Times New Roman"/>
          <w:b/>
          <w:color w:val="auto"/>
          <w:sz w:val="24"/>
          <w:szCs w:val="24"/>
          <w:lang w:eastAsia="ar-SA"/>
        </w:rPr>
      </w:pPr>
      <w:r w:rsidRPr="00FF73A4">
        <w:rPr>
          <w:rFonts w:eastAsia="Times New Roman"/>
          <w:b/>
          <w:color w:val="auto"/>
          <w:sz w:val="24"/>
          <w:szCs w:val="24"/>
          <w:lang w:eastAsia="ar-SA"/>
        </w:rPr>
        <w:t xml:space="preserve">Ідентифікатор закупівлі: </w:t>
      </w:r>
      <w:r w:rsidR="00FF73A4" w:rsidRPr="00FF73A4">
        <w:rPr>
          <w:rFonts w:eastAsia="Times New Roman"/>
          <w:b/>
          <w:color w:val="auto"/>
          <w:sz w:val="24"/>
          <w:szCs w:val="24"/>
          <w:lang w:eastAsia="ar-SA"/>
        </w:rPr>
        <w:t>UA-2021-02-04-013825-a</w:t>
      </w:r>
      <w:r w:rsidRPr="00FF73A4">
        <w:rPr>
          <w:rFonts w:eastAsia="Times New Roman"/>
          <w:b/>
          <w:color w:val="auto"/>
          <w:sz w:val="24"/>
          <w:szCs w:val="24"/>
          <w:lang w:eastAsia="ar-SA"/>
        </w:rPr>
        <w:t>.</w:t>
      </w:r>
    </w:p>
    <w:p w:rsidR="00B33AC2" w:rsidRPr="00553D84" w:rsidRDefault="00B33AC2" w:rsidP="00B33AC2">
      <w:pPr>
        <w:suppressAutoHyphens/>
        <w:spacing w:after="0" w:line="230" w:lineRule="auto"/>
        <w:ind w:left="-142"/>
        <w:jc w:val="both"/>
        <w:rPr>
          <w:b/>
          <w:sz w:val="24"/>
          <w:szCs w:val="24"/>
          <w:lang w:eastAsia="ar-SA"/>
        </w:rPr>
      </w:pPr>
    </w:p>
    <w:p w:rsidR="00B33AC2" w:rsidRPr="00553D84" w:rsidRDefault="00B33AC2" w:rsidP="00B33AC2">
      <w:pPr>
        <w:suppressAutoHyphens/>
        <w:spacing w:after="0" w:line="232" w:lineRule="auto"/>
        <w:jc w:val="both"/>
        <w:rPr>
          <w:b/>
          <w:color w:val="auto"/>
          <w:sz w:val="24"/>
          <w:szCs w:val="24"/>
        </w:rPr>
      </w:pPr>
    </w:p>
    <w:p w:rsidR="00B33AC2" w:rsidRDefault="00FF73A4" w:rsidP="00FF73A4">
      <w:pPr>
        <w:suppressAutoHyphens/>
        <w:spacing w:after="0" w:line="232" w:lineRule="auto"/>
        <w:rPr>
          <w:b/>
          <w:sz w:val="24"/>
          <w:szCs w:val="24"/>
          <w:lang w:eastAsia="ar-SA"/>
        </w:rPr>
      </w:pPr>
      <w:r>
        <w:rPr>
          <w:b/>
          <w:sz w:val="24"/>
          <w:szCs w:val="24"/>
          <w:lang w:eastAsia="ar-SA"/>
        </w:rPr>
        <w:t xml:space="preserve">            </w:t>
      </w:r>
      <w:r w:rsidR="00B33AC2" w:rsidRPr="00553D84">
        <w:rPr>
          <w:b/>
          <w:sz w:val="24"/>
          <w:szCs w:val="24"/>
          <w:lang w:eastAsia="ar-SA"/>
        </w:rPr>
        <w:t>При проведенні даної процедури закупівлі Замовник встановлює наступні технічні, якісні та кількісні критерії предмету закупівлі:</w:t>
      </w:r>
    </w:p>
    <w:p w:rsidR="00FF73A4" w:rsidRPr="00FF73A4" w:rsidRDefault="00FF73A4" w:rsidP="00FF73A4">
      <w:pPr>
        <w:suppressAutoHyphens/>
        <w:spacing w:after="0" w:line="232" w:lineRule="auto"/>
        <w:rPr>
          <w:sz w:val="24"/>
          <w:szCs w:val="24"/>
          <w:lang w:eastAsia="ar-SA"/>
        </w:rPr>
      </w:pPr>
      <w:r w:rsidRPr="00FF73A4">
        <w:rPr>
          <w:sz w:val="24"/>
          <w:szCs w:val="24"/>
          <w:lang w:eastAsia="ar-SA"/>
        </w:rPr>
        <w:t>2200 Людино-година</w:t>
      </w:r>
      <w:r>
        <w:rPr>
          <w:sz w:val="24"/>
          <w:szCs w:val="24"/>
          <w:lang w:eastAsia="ar-SA"/>
        </w:rPr>
        <w:t>.</w:t>
      </w:r>
    </w:p>
    <w:p w:rsidR="00FF73A4" w:rsidRPr="00FF73A4" w:rsidRDefault="00FF73A4" w:rsidP="00FF73A4">
      <w:pPr>
        <w:suppressAutoHyphens/>
        <w:spacing w:after="0" w:line="232" w:lineRule="auto"/>
        <w:rPr>
          <w:sz w:val="24"/>
          <w:szCs w:val="24"/>
          <w:lang w:eastAsia="ar-SA"/>
        </w:rPr>
      </w:pPr>
      <w:r w:rsidRPr="00FF73A4">
        <w:rPr>
          <w:sz w:val="24"/>
          <w:szCs w:val="24"/>
          <w:lang w:eastAsia="ar-SA"/>
        </w:rPr>
        <w:t>Місце поставки товарів або місце виконання робіт чи надання послуг: 03057, Україна, м. Київ, м. Київ, вул. Смоленська, 10</w:t>
      </w:r>
      <w:r>
        <w:rPr>
          <w:sz w:val="24"/>
          <w:szCs w:val="24"/>
          <w:lang w:eastAsia="ar-SA"/>
        </w:rPr>
        <w:t>.</w:t>
      </w:r>
    </w:p>
    <w:p w:rsidR="00FF73A4" w:rsidRDefault="00FF73A4" w:rsidP="00FF73A4">
      <w:pPr>
        <w:suppressAutoHyphens/>
        <w:spacing w:after="0" w:line="232" w:lineRule="auto"/>
        <w:rPr>
          <w:sz w:val="24"/>
          <w:szCs w:val="24"/>
          <w:lang w:eastAsia="ar-SA"/>
        </w:rPr>
      </w:pPr>
      <w:r w:rsidRPr="00FF73A4">
        <w:rPr>
          <w:sz w:val="24"/>
          <w:szCs w:val="24"/>
          <w:lang w:eastAsia="ar-SA"/>
        </w:rPr>
        <w:t>Строк поставки товарів, виконання робіт чи надання послуг: 31 грудня 2021</w:t>
      </w:r>
      <w:r>
        <w:rPr>
          <w:sz w:val="24"/>
          <w:szCs w:val="24"/>
          <w:lang w:eastAsia="ar-SA"/>
        </w:rPr>
        <w:t>.</w:t>
      </w:r>
    </w:p>
    <w:p w:rsidR="00FF73A4" w:rsidRDefault="00FF73A4" w:rsidP="00FF73A4">
      <w:pPr>
        <w:suppressAutoHyphens/>
        <w:spacing w:after="0" w:line="232" w:lineRule="auto"/>
        <w:ind w:left="-426"/>
        <w:rPr>
          <w:sz w:val="24"/>
          <w:szCs w:val="24"/>
          <w:lang w:eastAsia="ar-SA"/>
        </w:rPr>
      </w:pPr>
    </w:p>
    <w:p w:rsidR="00FF73A4" w:rsidRPr="00FF73A4" w:rsidRDefault="00FF73A4" w:rsidP="00FF73A4">
      <w:pPr>
        <w:spacing w:after="0" w:line="240" w:lineRule="auto"/>
        <w:ind w:firstLine="709"/>
        <w:jc w:val="both"/>
        <w:outlineLvl w:val="0"/>
        <w:rPr>
          <w:color w:val="auto"/>
          <w:sz w:val="24"/>
          <w:szCs w:val="24"/>
          <w:lang w:eastAsia="uk-UA"/>
        </w:rPr>
      </w:pPr>
      <w:r w:rsidRPr="00FF73A4">
        <w:rPr>
          <w:color w:val="auto"/>
          <w:sz w:val="24"/>
          <w:szCs w:val="24"/>
          <w:lang w:eastAsia="uk-UA"/>
        </w:rPr>
        <w:t xml:space="preserve">1. Предметом закупівлі, згідно умов даної документації конкурсних торгів є </w:t>
      </w:r>
      <w:r w:rsidRPr="00FF73A4">
        <w:rPr>
          <w:rFonts w:eastAsia="Times New Roman"/>
          <w:snapToGrid w:val="0"/>
          <w:color w:val="auto"/>
          <w:sz w:val="24"/>
          <w:szCs w:val="24"/>
          <w:lang w:eastAsia="uk-UA"/>
        </w:rPr>
        <w:t>(Послуги з ремонту і технічного обслуговування легкових автомобілів)</w:t>
      </w:r>
      <w:r w:rsidRPr="00FF73A4">
        <w:rPr>
          <w:rFonts w:eastAsia="Times New Roman"/>
          <w:color w:val="auto"/>
          <w:sz w:val="24"/>
          <w:szCs w:val="24"/>
          <w:lang w:eastAsia="x-none"/>
        </w:rPr>
        <w:t xml:space="preserve"> код </w:t>
      </w:r>
      <w:r w:rsidRPr="00FF73A4">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FF73A4">
        <w:rPr>
          <w:rFonts w:eastAsia="Times New Roman"/>
          <w:b/>
          <w:snapToGrid w:val="0"/>
          <w:color w:val="auto"/>
          <w:sz w:val="24"/>
          <w:szCs w:val="24"/>
          <w:lang w:eastAsia="uk-UA"/>
        </w:rPr>
        <w:t>мототранспортних</w:t>
      </w:r>
      <w:proofErr w:type="spellEnd"/>
      <w:r w:rsidRPr="00FF73A4">
        <w:rPr>
          <w:rFonts w:eastAsia="Times New Roman"/>
          <w:b/>
          <w:snapToGrid w:val="0"/>
          <w:color w:val="auto"/>
          <w:sz w:val="24"/>
          <w:szCs w:val="24"/>
          <w:lang w:eastAsia="uk-UA"/>
        </w:rPr>
        <w:t xml:space="preserve"> засобів і супутнього обладнання </w:t>
      </w:r>
      <w:r w:rsidRPr="00FF73A4">
        <w:rPr>
          <w:rFonts w:eastAsia="Times New Roman"/>
          <w:snapToGrid w:val="0"/>
          <w:color w:val="auto"/>
          <w:sz w:val="24"/>
          <w:szCs w:val="24"/>
          <w:lang w:eastAsia="uk-UA"/>
        </w:rPr>
        <w:t>згідно</w:t>
      </w:r>
      <w:r w:rsidRPr="00FF73A4">
        <w:rPr>
          <w:rFonts w:eastAsia="Times New Roman"/>
          <w:color w:val="auto"/>
          <w:sz w:val="24"/>
          <w:szCs w:val="24"/>
          <w:lang w:eastAsia="x-none"/>
        </w:rPr>
        <w:t xml:space="preserve"> Національного класифікатора України </w:t>
      </w:r>
      <w:r w:rsidRPr="00FF73A4">
        <w:rPr>
          <w:rFonts w:eastAsia="Times New Roman"/>
          <w:snapToGrid w:val="0"/>
          <w:color w:val="auto"/>
          <w:sz w:val="24"/>
          <w:szCs w:val="24"/>
          <w:lang w:eastAsia="uk-UA"/>
        </w:rPr>
        <w:t>ДК 021:2015 «Єдиний закупівельний словник»</w:t>
      </w:r>
      <w:r w:rsidRPr="00FF73A4">
        <w:rPr>
          <w:color w:val="auto"/>
          <w:sz w:val="24"/>
          <w:szCs w:val="24"/>
          <w:lang w:eastAsia="uk-UA"/>
        </w:rPr>
        <w:t xml:space="preserve"> Замовника з дати підписання договору протягом 2021 року, марка та перелік яких визначені у Додатку № 1 до Договору.</w:t>
      </w:r>
      <w:r w:rsidRPr="00FF73A4">
        <w:rPr>
          <w:rFonts w:eastAsia="Times New Roman"/>
          <w:color w:val="auto"/>
          <w:sz w:val="24"/>
          <w:szCs w:val="24"/>
        </w:rPr>
        <w:t xml:space="preserve"> </w:t>
      </w:r>
    </w:p>
    <w:p w:rsidR="00FF73A4" w:rsidRPr="00FF73A4" w:rsidRDefault="00FF73A4" w:rsidP="00FF73A4">
      <w:pPr>
        <w:spacing w:after="0" w:line="240" w:lineRule="auto"/>
        <w:ind w:firstLine="709"/>
        <w:jc w:val="both"/>
        <w:rPr>
          <w:rFonts w:eastAsia="Arial"/>
          <w:i/>
          <w:color w:val="auto"/>
          <w:sz w:val="24"/>
          <w:szCs w:val="24"/>
          <w:lang w:eastAsia="ru-RU"/>
        </w:rPr>
      </w:pPr>
      <w:r w:rsidRPr="00FF73A4">
        <w:rPr>
          <w:rFonts w:eastAsia="Times New Roman"/>
          <w:color w:val="auto"/>
          <w:sz w:val="24"/>
          <w:szCs w:val="24"/>
        </w:rPr>
        <w:t xml:space="preserve">2. Місце надання послуг, що є предметом закупівлі: </w:t>
      </w:r>
      <w:r w:rsidRPr="00FF73A4">
        <w:rPr>
          <w:rFonts w:eastAsia="Times New Roman"/>
          <w:snapToGrid w:val="0"/>
          <w:color w:val="auto"/>
          <w:sz w:val="24"/>
          <w:szCs w:val="24"/>
          <w:lang w:eastAsia="ru-RU"/>
        </w:rPr>
        <w:t xml:space="preserve">Станція технічного обслуговування Учасника </w:t>
      </w:r>
      <w:r w:rsidRPr="00FF73A4">
        <w:rPr>
          <w:rFonts w:eastAsia="Times New Roman"/>
          <w:color w:val="auto"/>
          <w:sz w:val="24"/>
          <w:szCs w:val="24"/>
        </w:rPr>
        <w:t xml:space="preserve">в місті Київ, </w:t>
      </w:r>
      <w:r w:rsidRPr="00FF73A4">
        <w:rPr>
          <w:rFonts w:eastAsia="Arial"/>
          <w:color w:val="auto"/>
          <w:sz w:val="24"/>
          <w:szCs w:val="24"/>
          <w:lang w:eastAsia="ru-RU"/>
        </w:rPr>
        <w:t>розташована на відстані не більше ніж 30 км від місця розташуванн</w:t>
      </w:r>
      <w:bookmarkStart w:id="0" w:name="_GoBack"/>
      <w:bookmarkEnd w:id="0"/>
      <w:r w:rsidRPr="00FF73A4">
        <w:rPr>
          <w:rFonts w:eastAsia="Arial"/>
          <w:color w:val="auto"/>
          <w:sz w:val="24"/>
          <w:szCs w:val="24"/>
          <w:lang w:eastAsia="ru-RU"/>
        </w:rPr>
        <w:t xml:space="preserve">я транспортних засобів Замовника та мати зручні прямолінійні під’їзди. Транспортні засоби Замовника розміщуються за </w:t>
      </w:r>
      <w:proofErr w:type="spellStart"/>
      <w:r w:rsidRPr="00FF73A4">
        <w:rPr>
          <w:rFonts w:eastAsia="Arial"/>
          <w:color w:val="auto"/>
          <w:sz w:val="24"/>
          <w:szCs w:val="24"/>
          <w:lang w:eastAsia="ru-RU"/>
        </w:rPr>
        <w:t>адресою</w:t>
      </w:r>
      <w:proofErr w:type="spellEnd"/>
      <w:r w:rsidRPr="00FF73A4">
        <w:rPr>
          <w:rFonts w:eastAsia="Arial"/>
          <w:color w:val="auto"/>
          <w:sz w:val="24"/>
          <w:szCs w:val="24"/>
          <w:lang w:eastAsia="ru-RU"/>
        </w:rPr>
        <w:t xml:space="preserve">: місто Київ вулиця Смоленська, будинок 10. </w:t>
      </w:r>
      <w:r w:rsidRPr="00FF73A4">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FF73A4" w:rsidRPr="00FF73A4" w:rsidRDefault="00FF73A4" w:rsidP="00FF73A4">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FF73A4">
        <w:rPr>
          <w:rFonts w:eastAsia="Arial"/>
          <w:color w:val="auto"/>
          <w:sz w:val="24"/>
          <w:szCs w:val="24"/>
          <w:lang w:eastAsia="ru-RU"/>
        </w:rPr>
        <w:t xml:space="preserve">3. </w:t>
      </w:r>
      <w:r w:rsidRPr="00FF73A4">
        <w:rPr>
          <w:rFonts w:eastAsia="Times New Roman"/>
          <w:snapToGrid w:val="0"/>
          <w:color w:val="auto"/>
          <w:sz w:val="24"/>
          <w:szCs w:val="24"/>
          <w:lang w:eastAsia="ru-RU"/>
        </w:rPr>
        <w:t>Станція технічного обслуговування</w:t>
      </w:r>
      <w:r w:rsidRPr="00FF73A4">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FF73A4">
        <w:rPr>
          <w:rFonts w:eastAsia="Arial"/>
          <w:b/>
          <w:color w:val="auto"/>
          <w:sz w:val="24"/>
          <w:szCs w:val="24"/>
          <w:lang w:eastAsia="ru-RU"/>
        </w:rPr>
        <w:t>цілодобовий</w:t>
      </w:r>
      <w:r w:rsidRPr="00FF73A4">
        <w:rPr>
          <w:rFonts w:eastAsia="Arial"/>
          <w:color w:val="auto"/>
          <w:sz w:val="24"/>
          <w:szCs w:val="24"/>
          <w:lang w:eastAsia="ru-RU"/>
        </w:rPr>
        <w:t xml:space="preserve"> (надається гарантійний лист).</w:t>
      </w:r>
    </w:p>
    <w:p w:rsidR="00FF73A4" w:rsidRPr="00FF73A4" w:rsidRDefault="00FF73A4" w:rsidP="00FF73A4">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FF73A4">
        <w:rPr>
          <w:rFonts w:eastAsia="Arial"/>
          <w:color w:val="auto"/>
          <w:sz w:val="24"/>
          <w:szCs w:val="24"/>
          <w:lang w:val="ru-RU" w:eastAsia="ru-RU"/>
        </w:rPr>
        <w:t>4</w:t>
      </w:r>
      <w:r w:rsidRPr="00FF73A4">
        <w:rPr>
          <w:rFonts w:eastAsia="Arial"/>
          <w:color w:val="auto"/>
          <w:sz w:val="24"/>
          <w:szCs w:val="24"/>
          <w:lang w:eastAsia="ru-RU"/>
        </w:rPr>
        <w:t>.</w:t>
      </w:r>
      <w:r w:rsidRPr="00FF73A4">
        <w:rPr>
          <w:rFonts w:eastAsia="Arial"/>
          <w:color w:val="auto"/>
          <w:sz w:val="24"/>
          <w:szCs w:val="24"/>
          <w:lang w:val="ru-RU" w:eastAsia="ru-RU"/>
        </w:rPr>
        <w:t xml:space="preserve"> </w:t>
      </w:r>
      <w:r w:rsidRPr="00FF73A4">
        <w:rPr>
          <w:sz w:val="24"/>
          <w:szCs w:val="24"/>
          <w:lang w:eastAsia="uk-UA"/>
        </w:rPr>
        <w:t>Учасник має бути авториз</w:t>
      </w:r>
      <w:r w:rsidRPr="00FF73A4">
        <w:rPr>
          <w:rFonts w:eastAsia="Times New Roman"/>
          <w:w w:val="106"/>
          <w:sz w:val="24"/>
          <w:szCs w:val="24"/>
          <w:lang w:eastAsia="ru-RU"/>
        </w:rPr>
        <w:t xml:space="preserve">ованим сервісним центром (станція технічного обслуговування автомобілів уповноваженого дилера </w:t>
      </w:r>
      <w:r w:rsidRPr="00FF73A4">
        <w:rPr>
          <w:rFonts w:eastAsia="Times New Roman"/>
          <w:w w:val="106"/>
          <w:sz w:val="24"/>
          <w:szCs w:val="24"/>
          <w:lang w:val="en-US" w:eastAsia="ru-RU"/>
        </w:rPr>
        <w:t>Skoda</w:t>
      </w:r>
      <w:r w:rsidRPr="00FF73A4">
        <w:rPr>
          <w:rFonts w:eastAsia="Times New Roman"/>
          <w:w w:val="106"/>
          <w:sz w:val="24"/>
          <w:szCs w:val="24"/>
          <w:lang w:eastAsia="ru-RU"/>
        </w:rPr>
        <w:t xml:space="preserve">, сертифікована за правилами, встановленими Виробником, Дистриб’ютором та/або компанією </w:t>
      </w:r>
      <w:r w:rsidRPr="00FF73A4">
        <w:rPr>
          <w:rFonts w:eastAsia="Times New Roman"/>
          <w:w w:val="106"/>
          <w:sz w:val="24"/>
          <w:szCs w:val="24"/>
          <w:lang w:val="en-US" w:eastAsia="ru-RU"/>
        </w:rPr>
        <w:t>Skoda</w:t>
      </w:r>
      <w:r w:rsidRPr="00FF73A4">
        <w:rPr>
          <w:rFonts w:eastAsia="Times New Roman"/>
          <w:w w:val="106"/>
          <w:sz w:val="24"/>
          <w:szCs w:val="24"/>
          <w:lang w:eastAsia="ru-RU"/>
        </w:rPr>
        <w:t xml:space="preserve"> </w:t>
      </w:r>
      <w:r w:rsidRPr="00FF73A4">
        <w:rPr>
          <w:rFonts w:eastAsia="Times New Roman"/>
          <w:w w:val="106"/>
          <w:sz w:val="24"/>
          <w:szCs w:val="24"/>
          <w:lang w:val="en-US" w:eastAsia="ru-RU"/>
        </w:rPr>
        <w:t>auto</w:t>
      </w:r>
      <w:r w:rsidRPr="00FF73A4">
        <w:rPr>
          <w:rFonts w:eastAsia="Times New Roman"/>
          <w:w w:val="106"/>
          <w:sz w:val="24"/>
          <w:szCs w:val="24"/>
          <w:lang w:eastAsia="ru-RU"/>
        </w:rPr>
        <w:t xml:space="preserve"> </w:t>
      </w:r>
      <w:r w:rsidRPr="00FF73A4">
        <w:rPr>
          <w:rFonts w:eastAsia="Times New Roman"/>
          <w:w w:val="106"/>
          <w:sz w:val="24"/>
          <w:szCs w:val="24"/>
          <w:lang w:val="en-US" w:eastAsia="ru-RU"/>
        </w:rPr>
        <w:t>a</w:t>
      </w:r>
      <w:r w:rsidRPr="00FF73A4">
        <w:rPr>
          <w:rFonts w:eastAsia="Times New Roman"/>
          <w:w w:val="106"/>
          <w:sz w:val="24"/>
          <w:szCs w:val="24"/>
          <w:lang w:eastAsia="ru-RU"/>
        </w:rPr>
        <w:t>.</w:t>
      </w:r>
      <w:r w:rsidRPr="00FF73A4">
        <w:rPr>
          <w:rFonts w:eastAsia="Times New Roman"/>
          <w:w w:val="106"/>
          <w:sz w:val="24"/>
          <w:szCs w:val="24"/>
          <w:lang w:val="en-US" w:eastAsia="ru-RU"/>
        </w:rPr>
        <w:t>s</w:t>
      </w:r>
      <w:r w:rsidRPr="00FF73A4">
        <w:rPr>
          <w:rFonts w:eastAsia="Times New Roman"/>
          <w:w w:val="106"/>
          <w:sz w:val="24"/>
          <w:szCs w:val="24"/>
          <w:lang w:eastAsia="ru-RU"/>
        </w:rPr>
        <w:t xml:space="preserve">.), який має право проведення гарантійних робіт протягом гарантійного терміну експлуатації автомобілів марки </w:t>
      </w:r>
      <w:r w:rsidRPr="00FF73A4">
        <w:rPr>
          <w:rFonts w:eastAsia="Times New Roman"/>
          <w:w w:val="106"/>
          <w:sz w:val="24"/>
          <w:szCs w:val="24"/>
          <w:lang w:val="en-US" w:eastAsia="ru-RU"/>
        </w:rPr>
        <w:t>Skoda</w:t>
      </w:r>
      <w:r w:rsidRPr="00FF73A4">
        <w:rPr>
          <w:rFonts w:eastAsia="Times New Roman"/>
          <w:w w:val="106"/>
          <w:sz w:val="24"/>
          <w:szCs w:val="24"/>
          <w:lang w:eastAsia="ru-RU"/>
        </w:rPr>
        <w:t xml:space="preserve">  (</w:t>
      </w:r>
      <w:r w:rsidRPr="00FF73A4">
        <w:rPr>
          <w:rFonts w:eastAsia="Times New Roman"/>
          <w:sz w:val="24"/>
          <w:szCs w:val="24"/>
          <w:lang w:eastAsia="ru-RU"/>
        </w:rPr>
        <w:t>надати скановані копії документів, які підтверджують право на проведення</w:t>
      </w:r>
      <w:r w:rsidRPr="00FF73A4">
        <w:rPr>
          <w:rFonts w:eastAsia="Times New Roman"/>
          <w:w w:val="106"/>
          <w:sz w:val="24"/>
          <w:szCs w:val="24"/>
          <w:lang w:eastAsia="ru-RU"/>
        </w:rPr>
        <w:t xml:space="preserve"> гарантійних робіт протягом гарантійного терміну експлуатації автомобілів марки </w:t>
      </w:r>
      <w:r w:rsidRPr="00FF73A4">
        <w:rPr>
          <w:rFonts w:eastAsia="Times New Roman"/>
          <w:w w:val="106"/>
          <w:sz w:val="24"/>
          <w:szCs w:val="24"/>
          <w:lang w:val="en-US" w:eastAsia="ru-RU"/>
        </w:rPr>
        <w:t>Skoda</w:t>
      </w:r>
      <w:r w:rsidRPr="00FF73A4">
        <w:rPr>
          <w:rFonts w:eastAsia="Times New Roman"/>
          <w:sz w:val="24"/>
          <w:szCs w:val="24"/>
          <w:lang w:eastAsia="ru-RU"/>
        </w:rPr>
        <w:t>) (для гарантійних автомобілів).</w:t>
      </w:r>
    </w:p>
    <w:p w:rsidR="00FF73A4" w:rsidRPr="00FF73A4" w:rsidRDefault="00FF73A4" w:rsidP="00FF73A4">
      <w:pPr>
        <w:widowControl w:val="0"/>
        <w:overflowPunct w:val="0"/>
        <w:autoSpaceDE w:val="0"/>
        <w:autoSpaceDN w:val="0"/>
        <w:adjustRightInd w:val="0"/>
        <w:spacing w:after="0" w:line="240" w:lineRule="auto"/>
        <w:ind w:firstLine="709"/>
        <w:jc w:val="both"/>
        <w:outlineLvl w:val="0"/>
        <w:rPr>
          <w:rFonts w:eastAsia="Arial"/>
          <w:i/>
          <w:color w:val="auto"/>
          <w:sz w:val="24"/>
          <w:szCs w:val="24"/>
          <w:lang w:eastAsia="ru-RU"/>
        </w:rPr>
      </w:pPr>
      <w:r w:rsidRPr="00FF73A4">
        <w:rPr>
          <w:rFonts w:eastAsia="Times New Roman"/>
          <w:snapToGrid w:val="0"/>
          <w:color w:val="auto"/>
          <w:sz w:val="24"/>
          <w:szCs w:val="24"/>
          <w:lang w:eastAsia="ru-RU"/>
        </w:rPr>
        <w:t xml:space="preserve">5. Станція технічного обслуговування Учасника повинна відповідати нижче зазначеним вимогам Замовника та </w:t>
      </w:r>
      <w:r w:rsidRPr="00FF73A4">
        <w:rPr>
          <w:rFonts w:eastAsia="Times New Roman"/>
          <w:bCs/>
          <w:snapToGrid w:val="0"/>
          <w:color w:val="auto"/>
          <w:sz w:val="24"/>
          <w:szCs w:val="24"/>
          <w:lang w:eastAsia="ru-RU"/>
        </w:rPr>
        <w:t xml:space="preserve">мати власне або орендоване обладнання для ремонту та обслуговування на балансі підприємства Учасника за однією </w:t>
      </w:r>
      <w:proofErr w:type="spellStart"/>
      <w:r w:rsidRPr="00FF73A4">
        <w:rPr>
          <w:rFonts w:eastAsia="Times New Roman"/>
          <w:bCs/>
          <w:snapToGrid w:val="0"/>
          <w:color w:val="auto"/>
          <w:sz w:val="24"/>
          <w:szCs w:val="24"/>
          <w:lang w:eastAsia="ru-RU"/>
        </w:rPr>
        <w:t>адресою</w:t>
      </w:r>
      <w:proofErr w:type="spellEnd"/>
      <w:r w:rsidRPr="00FF73A4">
        <w:rPr>
          <w:rFonts w:eastAsia="Times New Roman"/>
          <w:bCs/>
          <w:snapToGrid w:val="0"/>
          <w:color w:val="auto"/>
          <w:sz w:val="24"/>
          <w:szCs w:val="24"/>
          <w:lang w:eastAsia="ru-RU"/>
        </w:rPr>
        <w:t xml:space="preserve"> (</w:t>
      </w:r>
      <w:r w:rsidRPr="00FF73A4">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FF73A4">
        <w:rPr>
          <w:rFonts w:eastAsia="Times New Roman"/>
          <w:bCs/>
          <w:snapToGrid w:val="0"/>
          <w:color w:val="auto"/>
          <w:sz w:val="24"/>
          <w:szCs w:val="24"/>
          <w:lang w:eastAsia="ru-RU"/>
        </w:rPr>
        <w:t xml:space="preserve">): </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наявність діагностичних автомобільних сканерів (версія не нижче ніж KTS 590);</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lastRenderedPageBreak/>
        <w:t>наявність автопідйомників (всього не менше двадцяти, з яких не менше ніж два п’ятитонних);</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наявність мінімум двох стендів регулювання кутів розвалу/сходження коліс;</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 xml:space="preserve">не менше п’яти станків для </w:t>
      </w:r>
      <w:proofErr w:type="spellStart"/>
      <w:r w:rsidRPr="00FF73A4">
        <w:rPr>
          <w:rFonts w:eastAsia="Arial"/>
          <w:color w:val="auto"/>
          <w:sz w:val="24"/>
          <w:szCs w:val="24"/>
          <w:lang w:eastAsia="ru-RU"/>
        </w:rPr>
        <w:t>шиномонтажних</w:t>
      </w:r>
      <w:proofErr w:type="spellEnd"/>
      <w:r w:rsidRPr="00FF73A4">
        <w:rPr>
          <w:rFonts w:eastAsia="Arial"/>
          <w:color w:val="auto"/>
          <w:sz w:val="24"/>
          <w:szCs w:val="24"/>
          <w:lang w:eastAsia="ru-RU"/>
        </w:rPr>
        <w:t xml:space="preserve"> робіт та п’яти станків для балансування коліс;</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 xml:space="preserve">наявність обладнання для проведення </w:t>
      </w:r>
      <w:proofErr w:type="spellStart"/>
      <w:r w:rsidRPr="00FF73A4">
        <w:rPr>
          <w:rFonts w:eastAsia="Arial"/>
          <w:color w:val="auto"/>
          <w:sz w:val="24"/>
          <w:szCs w:val="24"/>
          <w:lang w:eastAsia="ru-RU"/>
        </w:rPr>
        <w:t>шиномонтажних</w:t>
      </w:r>
      <w:proofErr w:type="spellEnd"/>
      <w:r w:rsidRPr="00FF73A4">
        <w:rPr>
          <w:rFonts w:eastAsia="Arial"/>
          <w:color w:val="auto"/>
          <w:sz w:val="24"/>
          <w:szCs w:val="24"/>
          <w:lang w:eastAsia="ru-RU"/>
        </w:rPr>
        <w:t xml:space="preserve"> робіт та балансування коліс;</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наявність авто мийки;</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 xml:space="preserve">наявність обладнання для ремонту та заправки автомобільних кондиціонерів; </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FF73A4">
        <w:rPr>
          <w:rFonts w:eastAsia="Arial"/>
          <w:color w:val="auto"/>
          <w:sz w:val="24"/>
          <w:szCs w:val="24"/>
          <w:lang w:eastAsia="ru-RU"/>
        </w:rPr>
        <w:t>легкосплавних</w:t>
      </w:r>
      <w:proofErr w:type="spellEnd"/>
      <w:r w:rsidRPr="00FF73A4">
        <w:rPr>
          <w:rFonts w:eastAsia="Arial"/>
          <w:color w:val="auto"/>
          <w:sz w:val="24"/>
          <w:szCs w:val="24"/>
          <w:lang w:eastAsia="ru-RU"/>
        </w:rPr>
        <w:t>);</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наявність цеху кузовного ремонту;</w:t>
      </w:r>
    </w:p>
    <w:p w:rsidR="00FF73A4" w:rsidRPr="00FF73A4" w:rsidRDefault="00FF73A4" w:rsidP="00FF73A4">
      <w:pPr>
        <w:widowControl w:val="0"/>
        <w:numPr>
          <w:ilvl w:val="0"/>
          <w:numId w:val="1"/>
        </w:numPr>
        <w:overflowPunct w:val="0"/>
        <w:autoSpaceDE w:val="0"/>
        <w:autoSpaceDN w:val="0"/>
        <w:adjustRightInd w:val="0"/>
        <w:spacing w:after="0" w:line="240" w:lineRule="auto"/>
        <w:contextualSpacing/>
        <w:jc w:val="both"/>
        <w:rPr>
          <w:rFonts w:eastAsia="Arial"/>
          <w:color w:val="auto"/>
          <w:sz w:val="24"/>
          <w:szCs w:val="24"/>
          <w:lang w:eastAsia="ru-RU"/>
        </w:rPr>
      </w:pPr>
      <w:r w:rsidRPr="00FF73A4">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w:t>
      </w:r>
    </w:p>
    <w:p w:rsidR="00FF73A4" w:rsidRPr="00FF73A4" w:rsidRDefault="00FF73A4" w:rsidP="00FF73A4">
      <w:pPr>
        <w:widowControl w:val="0"/>
        <w:overflowPunct w:val="0"/>
        <w:autoSpaceDE w:val="0"/>
        <w:autoSpaceDN w:val="0"/>
        <w:adjustRightInd w:val="0"/>
        <w:spacing w:after="0" w:line="240" w:lineRule="auto"/>
        <w:ind w:firstLine="709"/>
        <w:contextualSpacing/>
        <w:jc w:val="both"/>
        <w:rPr>
          <w:rFonts w:eastAsia="Arial"/>
          <w:color w:val="auto"/>
          <w:sz w:val="24"/>
          <w:szCs w:val="24"/>
          <w:lang w:eastAsia="ru-RU"/>
        </w:rPr>
      </w:pPr>
      <w:r w:rsidRPr="00FF73A4">
        <w:rPr>
          <w:rFonts w:eastAsia="Arial"/>
          <w:color w:val="auto"/>
          <w:sz w:val="24"/>
          <w:szCs w:val="24"/>
          <w:lang w:eastAsia="ru-RU"/>
        </w:rPr>
        <w:t>Надати копії свідоцтва про державну метрологічну атестацію СТО та повірок (калібрування) вимірювальних засобів ДП «</w:t>
      </w:r>
      <w:proofErr w:type="spellStart"/>
      <w:r w:rsidRPr="00FF73A4">
        <w:rPr>
          <w:rFonts w:eastAsia="Arial"/>
          <w:color w:val="auto"/>
          <w:sz w:val="24"/>
          <w:szCs w:val="24"/>
          <w:lang w:eastAsia="ru-RU"/>
        </w:rPr>
        <w:t>Укрметртестандарт</w:t>
      </w:r>
      <w:proofErr w:type="spellEnd"/>
      <w:r w:rsidRPr="00FF73A4">
        <w:rPr>
          <w:rFonts w:eastAsia="Arial"/>
          <w:color w:val="auto"/>
          <w:sz w:val="24"/>
          <w:szCs w:val="24"/>
          <w:lang w:eastAsia="ru-RU"/>
        </w:rPr>
        <w:t>»:</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Вимірювач рівня звуку;</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Прилад для вимірювання кутів установки коліс;</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FF73A4">
        <w:rPr>
          <w:rFonts w:eastAsia="Arial"/>
          <w:color w:val="auto"/>
          <w:sz w:val="24"/>
          <w:szCs w:val="24"/>
          <w:lang w:eastAsia="ru-RU"/>
        </w:rPr>
        <w:t>Штингенциркуль</w:t>
      </w:r>
      <w:proofErr w:type="spellEnd"/>
      <w:r w:rsidRPr="00FF73A4">
        <w:rPr>
          <w:rFonts w:eastAsia="Arial"/>
          <w:color w:val="auto"/>
          <w:sz w:val="24"/>
          <w:szCs w:val="24"/>
          <w:lang w:eastAsia="ru-RU"/>
        </w:rPr>
        <w:t xml:space="preserve"> ШЦ-1;</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Мікрометр;</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Індикатор цифровий;</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FF73A4">
        <w:rPr>
          <w:rFonts w:eastAsia="Arial"/>
          <w:color w:val="auto"/>
          <w:sz w:val="24"/>
          <w:szCs w:val="24"/>
          <w:lang w:eastAsia="ru-RU"/>
        </w:rPr>
        <w:t>Нутрометр</w:t>
      </w:r>
      <w:proofErr w:type="spellEnd"/>
      <w:r w:rsidRPr="00FF73A4">
        <w:rPr>
          <w:rFonts w:eastAsia="Arial"/>
          <w:color w:val="auto"/>
          <w:sz w:val="24"/>
          <w:szCs w:val="24"/>
          <w:lang w:eastAsia="ru-RU"/>
        </w:rPr>
        <w:t xml:space="preserve"> індикаторний;</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Термометр цифровий;</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FF73A4">
        <w:rPr>
          <w:rFonts w:eastAsia="Arial"/>
          <w:color w:val="auto"/>
          <w:sz w:val="24"/>
          <w:szCs w:val="24"/>
          <w:lang w:eastAsia="ru-RU"/>
        </w:rPr>
        <w:t>Димомір</w:t>
      </w:r>
      <w:proofErr w:type="spellEnd"/>
      <w:r w:rsidRPr="00FF73A4">
        <w:rPr>
          <w:rFonts w:eastAsia="Arial"/>
          <w:color w:val="auto"/>
          <w:sz w:val="24"/>
          <w:szCs w:val="24"/>
          <w:lang w:eastAsia="ru-RU"/>
        </w:rPr>
        <w:t>;</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Газоаналізатор;</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Стенд контролю ходової частини;</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Прилад для корекції фар;</w:t>
      </w:r>
    </w:p>
    <w:p w:rsidR="00FF73A4" w:rsidRPr="00FF73A4" w:rsidRDefault="00FF73A4" w:rsidP="00FF73A4">
      <w:pPr>
        <w:widowControl w:val="0"/>
        <w:numPr>
          <w:ilvl w:val="0"/>
          <w:numId w:val="4"/>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FF73A4">
        <w:rPr>
          <w:rFonts w:eastAsia="Arial"/>
          <w:color w:val="auto"/>
          <w:sz w:val="24"/>
          <w:szCs w:val="24"/>
          <w:lang w:eastAsia="ru-RU"/>
        </w:rPr>
        <w:t>Стенд для балансування коліс.</w:t>
      </w:r>
    </w:p>
    <w:p w:rsidR="00FF73A4" w:rsidRPr="00FF73A4" w:rsidRDefault="00FF73A4" w:rsidP="00FF73A4">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FF73A4">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FF73A4" w:rsidRPr="00FF73A4" w:rsidRDefault="00FF73A4" w:rsidP="00FF73A4">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FF73A4">
        <w:rPr>
          <w:snapToGrid w:val="0"/>
          <w:color w:val="auto"/>
          <w:sz w:val="24"/>
          <w:szCs w:val="24"/>
        </w:rPr>
        <w:t xml:space="preserve">6. </w:t>
      </w:r>
      <w:r w:rsidRPr="00FF73A4">
        <w:rPr>
          <w:snapToGrid w:val="0"/>
          <w:color w:val="auto"/>
          <w:sz w:val="24"/>
          <w:szCs w:val="24"/>
          <w:lang w:eastAsia="ru-RU"/>
        </w:rPr>
        <w:t>СТО Учасника повинна мати:</w:t>
      </w:r>
    </w:p>
    <w:p w:rsidR="00FF73A4" w:rsidRPr="00FF73A4" w:rsidRDefault="00FF73A4" w:rsidP="00FF73A4">
      <w:pPr>
        <w:widowControl w:val="0"/>
        <w:numPr>
          <w:ilvl w:val="0"/>
          <w:numId w:val="2"/>
        </w:numPr>
        <w:shd w:val="clear" w:color="auto" w:fill="FFFFFF"/>
        <w:overflowPunct w:val="0"/>
        <w:autoSpaceDE w:val="0"/>
        <w:autoSpaceDN w:val="0"/>
        <w:adjustRightInd w:val="0"/>
        <w:spacing w:after="0" w:line="240" w:lineRule="auto"/>
        <w:jc w:val="both"/>
        <w:outlineLvl w:val="0"/>
        <w:rPr>
          <w:snapToGrid w:val="0"/>
          <w:color w:val="auto"/>
          <w:sz w:val="24"/>
          <w:szCs w:val="24"/>
          <w:lang w:eastAsia="ru-RU"/>
        </w:rPr>
      </w:pPr>
      <w:r w:rsidRPr="00FF73A4">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FF73A4">
        <w:rPr>
          <w:snapToGrid w:val="0"/>
          <w:color w:val="auto"/>
          <w:sz w:val="24"/>
          <w:szCs w:val="24"/>
          <w:lang w:eastAsia="ru-RU"/>
        </w:rPr>
        <w:t>батарей</w:t>
      </w:r>
      <w:proofErr w:type="spellEnd"/>
      <w:r w:rsidRPr="00FF73A4">
        <w:rPr>
          <w:snapToGrid w:val="0"/>
          <w:color w:val="auto"/>
          <w:sz w:val="24"/>
          <w:szCs w:val="24"/>
          <w:lang w:eastAsia="ru-RU"/>
        </w:rPr>
        <w:t xml:space="preserve">, витратних матеріалів, паливно-мастильних матеріалів за однією </w:t>
      </w:r>
      <w:proofErr w:type="spellStart"/>
      <w:r w:rsidRPr="00FF73A4">
        <w:rPr>
          <w:snapToGrid w:val="0"/>
          <w:color w:val="auto"/>
          <w:sz w:val="24"/>
          <w:szCs w:val="24"/>
          <w:lang w:eastAsia="ru-RU"/>
        </w:rPr>
        <w:t>адресою</w:t>
      </w:r>
      <w:proofErr w:type="spellEnd"/>
      <w:r w:rsidRPr="00FF73A4">
        <w:rPr>
          <w:snapToGrid w:val="0"/>
          <w:color w:val="auto"/>
          <w:sz w:val="24"/>
          <w:szCs w:val="24"/>
          <w:lang w:eastAsia="ru-RU"/>
        </w:rPr>
        <w:t xml:space="preserve">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FF73A4" w:rsidRPr="00FF73A4" w:rsidRDefault="00FF73A4" w:rsidP="00FF73A4">
      <w:pPr>
        <w:widowControl w:val="0"/>
        <w:numPr>
          <w:ilvl w:val="0"/>
          <w:numId w:val="2"/>
        </w:numPr>
        <w:overflowPunct w:val="0"/>
        <w:autoSpaceDE w:val="0"/>
        <w:autoSpaceDN w:val="0"/>
        <w:adjustRightInd w:val="0"/>
        <w:spacing w:after="0" w:line="240" w:lineRule="auto"/>
        <w:ind w:right="23"/>
        <w:contextualSpacing/>
        <w:jc w:val="both"/>
        <w:outlineLvl w:val="0"/>
        <w:rPr>
          <w:rFonts w:eastAsia="Times New Roman"/>
          <w:snapToGrid w:val="0"/>
          <w:color w:val="auto"/>
          <w:sz w:val="24"/>
          <w:szCs w:val="24"/>
          <w:lang w:eastAsia="ru-RU"/>
        </w:rPr>
      </w:pPr>
      <w:r w:rsidRPr="00FF73A4">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FF73A4" w:rsidRPr="00FF73A4" w:rsidRDefault="00FF73A4" w:rsidP="00FF73A4">
      <w:pPr>
        <w:widowControl w:val="0"/>
        <w:numPr>
          <w:ilvl w:val="0"/>
          <w:numId w:val="2"/>
        </w:numPr>
        <w:overflowPunct w:val="0"/>
        <w:autoSpaceDE w:val="0"/>
        <w:autoSpaceDN w:val="0"/>
        <w:adjustRightInd w:val="0"/>
        <w:spacing w:after="0" w:line="240" w:lineRule="auto"/>
        <w:ind w:right="23"/>
        <w:contextualSpacing/>
        <w:jc w:val="both"/>
        <w:outlineLvl w:val="0"/>
        <w:rPr>
          <w:rFonts w:eastAsia="Times New Roman"/>
          <w:snapToGrid w:val="0"/>
          <w:color w:val="auto"/>
          <w:sz w:val="24"/>
          <w:szCs w:val="24"/>
          <w:lang w:eastAsia="ru-RU"/>
        </w:rPr>
      </w:pPr>
      <w:r w:rsidRPr="00FF73A4">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FF73A4">
        <w:rPr>
          <w:rFonts w:eastAsia="Times New Roman"/>
          <w:i/>
          <w:snapToGrid w:val="0"/>
          <w:color w:val="auto"/>
          <w:sz w:val="24"/>
          <w:szCs w:val="24"/>
          <w:u w:val="single"/>
          <w:lang w:eastAsia="ru-RU"/>
        </w:rPr>
        <w:t>(</w:t>
      </w:r>
      <w:r w:rsidRPr="00FF73A4">
        <w:rPr>
          <w:rFonts w:eastAsia="Times New Roman"/>
          <w:i/>
          <w:snapToGrid w:val="0"/>
          <w:color w:val="auto"/>
          <w:sz w:val="24"/>
          <w:szCs w:val="24"/>
          <w:lang w:eastAsia="ru-RU"/>
        </w:rPr>
        <w:t xml:space="preserve">надати копію відповідного документу </w:t>
      </w:r>
      <w:r w:rsidRPr="00FF73A4">
        <w:rPr>
          <w:i/>
          <w:snapToGrid w:val="0"/>
          <w:color w:val="auto"/>
          <w:sz w:val="24"/>
          <w:szCs w:val="24"/>
          <w:u w:val="single"/>
        </w:rPr>
        <w:t>– ліцензійної угоди, договору, сертифікату</w:t>
      </w:r>
      <w:r w:rsidRPr="00FF73A4">
        <w:rPr>
          <w:rFonts w:eastAsia="Times New Roman"/>
          <w:i/>
          <w:snapToGrid w:val="0"/>
          <w:color w:val="auto"/>
          <w:sz w:val="24"/>
          <w:szCs w:val="24"/>
          <w:lang w:eastAsia="ru-RU"/>
        </w:rPr>
        <w:t>)</w:t>
      </w:r>
      <w:r w:rsidRPr="00FF73A4">
        <w:rPr>
          <w:rFonts w:eastAsia="Times New Roman"/>
          <w:snapToGrid w:val="0"/>
          <w:color w:val="auto"/>
          <w:sz w:val="24"/>
          <w:szCs w:val="24"/>
          <w:lang w:eastAsia="ru-RU"/>
        </w:rPr>
        <w:t>;</w:t>
      </w:r>
    </w:p>
    <w:p w:rsidR="00FF73A4" w:rsidRPr="00FF73A4" w:rsidRDefault="00FF73A4" w:rsidP="00FF73A4">
      <w:pPr>
        <w:widowControl w:val="0"/>
        <w:numPr>
          <w:ilvl w:val="0"/>
          <w:numId w:val="2"/>
        </w:numPr>
        <w:overflowPunct w:val="0"/>
        <w:autoSpaceDE w:val="0"/>
        <w:autoSpaceDN w:val="0"/>
        <w:adjustRightInd w:val="0"/>
        <w:spacing w:after="0" w:line="240" w:lineRule="auto"/>
        <w:ind w:right="23"/>
        <w:contextualSpacing/>
        <w:jc w:val="both"/>
        <w:outlineLvl w:val="0"/>
        <w:rPr>
          <w:rFonts w:eastAsia="Times New Roman"/>
          <w:snapToGrid w:val="0"/>
          <w:color w:val="auto"/>
          <w:sz w:val="24"/>
          <w:szCs w:val="24"/>
          <w:lang w:eastAsia="ru-RU"/>
        </w:rPr>
      </w:pPr>
      <w:r w:rsidRPr="00FF73A4">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FF73A4" w:rsidRPr="00FF73A4" w:rsidRDefault="00FF73A4" w:rsidP="00FF73A4">
      <w:pPr>
        <w:widowControl w:val="0"/>
        <w:overflowPunct w:val="0"/>
        <w:autoSpaceDE w:val="0"/>
        <w:autoSpaceDN w:val="0"/>
        <w:adjustRightInd w:val="0"/>
        <w:spacing w:after="0" w:line="240" w:lineRule="auto"/>
        <w:ind w:firstLine="708"/>
        <w:jc w:val="both"/>
        <w:outlineLvl w:val="0"/>
        <w:rPr>
          <w:color w:val="auto"/>
          <w:sz w:val="24"/>
          <w:szCs w:val="24"/>
        </w:rPr>
      </w:pPr>
      <w:r w:rsidRPr="00FF73A4">
        <w:rPr>
          <w:color w:val="auto"/>
          <w:sz w:val="24"/>
          <w:szCs w:val="24"/>
        </w:rPr>
        <w:t xml:space="preserve">7.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w:t>
      </w:r>
      <w:r w:rsidRPr="00FF73A4">
        <w:rPr>
          <w:color w:val="auto"/>
          <w:sz w:val="24"/>
          <w:szCs w:val="24"/>
        </w:rPr>
        <w:lastRenderedPageBreak/>
        <w:t xml:space="preserve">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FF73A4" w:rsidRPr="00FF73A4" w:rsidRDefault="00FF73A4" w:rsidP="00FF73A4">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FF73A4">
        <w:rPr>
          <w:color w:val="auto"/>
          <w:sz w:val="24"/>
          <w:szCs w:val="24"/>
        </w:rPr>
        <w:t>8.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(надати документальне підтвердження: копію наказу, що підтверджує наявність охорони в штаті підприємства або чинний договір про надання послуг цілодобової охорони організацією, що має відповідну ліцензію).</w:t>
      </w:r>
    </w:p>
    <w:p w:rsidR="00FF73A4" w:rsidRPr="00FF73A4" w:rsidRDefault="00FF73A4" w:rsidP="00FF73A4">
      <w:pPr>
        <w:spacing w:after="0" w:line="240" w:lineRule="auto"/>
        <w:ind w:firstLine="709"/>
        <w:jc w:val="both"/>
        <w:rPr>
          <w:rFonts w:eastAsia="Times New Roman"/>
          <w:b/>
          <w:color w:val="auto"/>
          <w:sz w:val="24"/>
          <w:szCs w:val="24"/>
          <w:lang w:eastAsia="uk-UA"/>
        </w:rPr>
      </w:pPr>
      <w:r w:rsidRPr="00FF73A4">
        <w:rPr>
          <w:color w:val="auto"/>
          <w:sz w:val="24"/>
          <w:szCs w:val="24"/>
        </w:rPr>
        <w:t xml:space="preserve">9. </w:t>
      </w:r>
      <w:r w:rsidRPr="00FF73A4">
        <w:rPr>
          <w:rFonts w:eastAsia="Times New Roman"/>
          <w:color w:val="auto"/>
          <w:sz w:val="24"/>
          <w:szCs w:val="24"/>
          <w:lang w:eastAsia="uk-UA"/>
        </w:rPr>
        <w:t>Вимоги до якості та обсягу послуг, що надаються СТО:</w:t>
      </w:r>
    </w:p>
    <w:p w:rsidR="00FF73A4" w:rsidRPr="00FF73A4" w:rsidRDefault="00FF73A4" w:rsidP="00FF73A4">
      <w:pPr>
        <w:numPr>
          <w:ilvl w:val="0"/>
          <w:numId w:val="3"/>
        </w:numPr>
        <w:spacing w:after="0" w:line="240" w:lineRule="auto"/>
        <w:ind w:firstLine="426"/>
        <w:jc w:val="both"/>
        <w:rPr>
          <w:i/>
          <w:color w:val="auto"/>
          <w:sz w:val="24"/>
          <w:szCs w:val="24"/>
        </w:rPr>
      </w:pPr>
      <w:r w:rsidRPr="00FF73A4">
        <w:rPr>
          <w:rFonts w:eastAsia="Times New Roman"/>
          <w:color w:val="auto"/>
          <w:sz w:val="24"/>
          <w:szCs w:val="24"/>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FF73A4" w:rsidRPr="00FF73A4" w:rsidRDefault="00FF73A4" w:rsidP="00FF73A4">
      <w:pPr>
        <w:numPr>
          <w:ilvl w:val="0"/>
          <w:numId w:val="3"/>
        </w:numPr>
        <w:spacing w:after="0" w:line="240" w:lineRule="auto"/>
        <w:ind w:firstLine="426"/>
        <w:jc w:val="both"/>
        <w:rPr>
          <w:i/>
          <w:color w:val="auto"/>
          <w:sz w:val="24"/>
          <w:szCs w:val="24"/>
        </w:rPr>
      </w:pPr>
      <w:r w:rsidRPr="00FF73A4">
        <w:rPr>
          <w:color w:val="auto"/>
          <w:sz w:val="24"/>
          <w:szCs w:val="24"/>
        </w:rPr>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FF73A4">
        <w:rPr>
          <w:i/>
          <w:color w:val="auto"/>
          <w:sz w:val="24"/>
          <w:szCs w:val="24"/>
        </w:rPr>
        <w:t xml:space="preserve">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 </w:t>
      </w:r>
    </w:p>
    <w:p w:rsidR="00FF73A4" w:rsidRPr="00FF73A4" w:rsidRDefault="00FF73A4" w:rsidP="00FF73A4">
      <w:pPr>
        <w:numPr>
          <w:ilvl w:val="0"/>
          <w:numId w:val="3"/>
        </w:numPr>
        <w:spacing w:after="0" w:line="240" w:lineRule="auto"/>
        <w:ind w:firstLine="426"/>
        <w:jc w:val="both"/>
        <w:rPr>
          <w:rFonts w:eastAsia="Times New Roman"/>
          <w:color w:val="auto"/>
          <w:sz w:val="24"/>
          <w:szCs w:val="24"/>
          <w:lang w:eastAsia="x-none"/>
        </w:rPr>
      </w:pPr>
      <w:r w:rsidRPr="00FF73A4">
        <w:rPr>
          <w:rFonts w:eastAsia="Times New Roman"/>
          <w:color w:val="auto"/>
          <w:sz w:val="24"/>
          <w:szCs w:val="24"/>
          <w:lang w:eastAsia="uk-UA"/>
        </w:rPr>
        <w:t>к</w:t>
      </w:r>
      <w:r w:rsidRPr="00FF73A4">
        <w:rPr>
          <w:rFonts w:eastAsia="Times New Roman"/>
          <w:color w:val="auto"/>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FF73A4">
        <w:rPr>
          <w:rFonts w:eastAsia="Times New Roman"/>
          <w:color w:val="auto"/>
          <w:sz w:val="24"/>
          <w:szCs w:val="24"/>
          <w:lang w:eastAsia="uk-UA"/>
        </w:rPr>
        <w:t>транспортних засобів</w:t>
      </w:r>
      <w:r w:rsidRPr="00FF73A4">
        <w:rPr>
          <w:rFonts w:eastAsia="Times New Roman"/>
          <w:color w:val="auto"/>
          <w:sz w:val="24"/>
          <w:szCs w:val="24"/>
          <w:lang w:eastAsia="x-none"/>
        </w:rPr>
        <w:t xml:space="preserve"> на СТО;</w:t>
      </w:r>
    </w:p>
    <w:p w:rsidR="00FF73A4" w:rsidRPr="00FF73A4" w:rsidRDefault="00FF73A4" w:rsidP="00FF73A4">
      <w:pPr>
        <w:numPr>
          <w:ilvl w:val="0"/>
          <w:numId w:val="3"/>
        </w:numPr>
        <w:spacing w:after="0" w:line="240" w:lineRule="auto"/>
        <w:ind w:firstLine="426"/>
        <w:jc w:val="both"/>
        <w:rPr>
          <w:rFonts w:eastAsia="Times New Roman"/>
          <w:color w:val="auto"/>
          <w:sz w:val="24"/>
          <w:szCs w:val="24"/>
          <w:lang w:eastAsia="uk-UA"/>
        </w:rPr>
      </w:pPr>
      <w:r w:rsidRPr="00FF73A4">
        <w:rPr>
          <w:rFonts w:eastAsia="Times New Roman"/>
          <w:color w:val="auto"/>
          <w:sz w:val="24"/>
          <w:szCs w:val="24"/>
          <w:lang w:eastAsia="x-none"/>
        </w:rPr>
        <w:t>в</w:t>
      </w:r>
      <w:r w:rsidRPr="00FF73A4">
        <w:rPr>
          <w:rFonts w:eastAsia="Times New Roman"/>
          <w:color w:val="auto"/>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FF73A4" w:rsidRPr="00FF73A4" w:rsidRDefault="00FF73A4" w:rsidP="00FF73A4">
      <w:pPr>
        <w:numPr>
          <w:ilvl w:val="0"/>
          <w:numId w:val="3"/>
        </w:numPr>
        <w:spacing w:after="0" w:line="240" w:lineRule="auto"/>
        <w:ind w:firstLine="426"/>
        <w:jc w:val="both"/>
        <w:rPr>
          <w:rFonts w:eastAsia="Times New Roman"/>
          <w:color w:val="auto"/>
          <w:sz w:val="24"/>
          <w:szCs w:val="24"/>
          <w:lang w:eastAsia="uk-UA"/>
        </w:rPr>
      </w:pPr>
      <w:r w:rsidRPr="00FF73A4">
        <w:rPr>
          <w:rFonts w:eastAsia="Times New Roman"/>
          <w:color w:val="auto"/>
          <w:sz w:val="24"/>
          <w:szCs w:val="24"/>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FF73A4" w:rsidRPr="00FF73A4" w:rsidRDefault="00FF73A4" w:rsidP="00FF73A4">
      <w:pPr>
        <w:spacing w:after="0" w:line="240" w:lineRule="auto"/>
        <w:ind w:firstLine="709"/>
        <w:jc w:val="both"/>
        <w:rPr>
          <w:rFonts w:eastAsia="Arial"/>
          <w:color w:val="auto"/>
          <w:sz w:val="24"/>
          <w:szCs w:val="24"/>
        </w:rPr>
      </w:pPr>
      <w:r w:rsidRPr="00FF73A4">
        <w:rPr>
          <w:snapToGrid w:val="0"/>
          <w:color w:val="auto"/>
          <w:sz w:val="24"/>
          <w:szCs w:val="24"/>
        </w:rPr>
        <w:t>Учасник повинен мати статус офіційного дилера в сфері гарантійного та післягарантійного обслуговування автомобілів марки SKODA</w:t>
      </w:r>
      <w:r w:rsidRPr="00FF73A4">
        <w:rPr>
          <w:rFonts w:eastAsia="Arial"/>
          <w:color w:val="auto"/>
          <w:sz w:val="24"/>
          <w:szCs w:val="24"/>
        </w:rPr>
        <w:t xml:space="preserve"> </w:t>
      </w:r>
      <w:r w:rsidRPr="00FF73A4">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w:t>
      </w:r>
      <w:r w:rsidRPr="00FF73A4">
        <w:rPr>
          <w:rFonts w:eastAsia="Arial"/>
          <w:color w:val="auto"/>
          <w:sz w:val="24"/>
          <w:szCs w:val="24"/>
        </w:rPr>
        <w:t xml:space="preserve">. </w:t>
      </w:r>
    </w:p>
    <w:p w:rsidR="00FF73A4" w:rsidRPr="00FF73A4" w:rsidRDefault="00FF73A4" w:rsidP="00FF73A4">
      <w:pPr>
        <w:spacing w:after="0" w:line="240" w:lineRule="auto"/>
        <w:ind w:firstLine="709"/>
        <w:jc w:val="both"/>
        <w:rPr>
          <w:rFonts w:eastAsia="Arial"/>
          <w:color w:val="auto"/>
          <w:sz w:val="24"/>
          <w:szCs w:val="24"/>
        </w:rPr>
      </w:pPr>
      <w:r w:rsidRPr="00FF73A4">
        <w:rPr>
          <w:snapToGrid w:val="0"/>
          <w:color w:val="auto"/>
          <w:sz w:val="24"/>
          <w:szCs w:val="24"/>
        </w:rPr>
        <w:t>СТО Учасника повинно мати змогу обслуговувати автомобілі різних брендів (</w:t>
      </w:r>
      <w:proofErr w:type="spellStart"/>
      <w:r w:rsidRPr="00FF73A4">
        <w:rPr>
          <w:snapToGrid w:val="0"/>
          <w:color w:val="auto"/>
          <w:sz w:val="24"/>
          <w:szCs w:val="24"/>
        </w:rPr>
        <w:t>мультибренд</w:t>
      </w:r>
      <w:proofErr w:type="spellEnd"/>
      <w:r w:rsidRPr="00FF73A4">
        <w:rPr>
          <w:snapToGrid w:val="0"/>
          <w:color w:val="auto"/>
          <w:sz w:val="24"/>
          <w:szCs w:val="24"/>
        </w:rPr>
        <w:t xml:space="preserve">),  </w:t>
      </w:r>
      <w:r w:rsidRPr="00FF73A4">
        <w:rPr>
          <w:rFonts w:eastAsia="Arial"/>
          <w:i/>
          <w:color w:val="auto"/>
          <w:sz w:val="24"/>
          <w:szCs w:val="24"/>
        </w:rPr>
        <w:t xml:space="preserve">про що надається  завірена  копія сертифікату </w:t>
      </w:r>
      <w:r w:rsidRPr="00FF73A4">
        <w:rPr>
          <w:snapToGrid w:val="0"/>
          <w:color w:val="auto"/>
          <w:sz w:val="24"/>
          <w:szCs w:val="24"/>
        </w:rPr>
        <w:t>BOSCH CAR SERVICE</w:t>
      </w:r>
      <w:r w:rsidRPr="00FF73A4">
        <w:rPr>
          <w:rFonts w:eastAsia="Arial"/>
          <w:i/>
          <w:color w:val="auto"/>
          <w:sz w:val="24"/>
          <w:szCs w:val="24"/>
        </w:rPr>
        <w:t xml:space="preserve"> від уповноваженої установи, організації, підприємства</w:t>
      </w:r>
      <w:r w:rsidRPr="00FF73A4">
        <w:rPr>
          <w:rFonts w:eastAsia="Arial"/>
          <w:color w:val="auto"/>
          <w:sz w:val="24"/>
          <w:szCs w:val="24"/>
        </w:rPr>
        <w:t>.</w:t>
      </w:r>
    </w:p>
    <w:p w:rsidR="00FF73A4" w:rsidRPr="00FF73A4" w:rsidRDefault="00FF73A4" w:rsidP="00FF73A4">
      <w:pPr>
        <w:spacing w:after="0" w:line="240" w:lineRule="auto"/>
        <w:ind w:firstLine="709"/>
        <w:jc w:val="both"/>
        <w:rPr>
          <w:rFonts w:eastAsia="Arial"/>
          <w:color w:val="auto"/>
          <w:sz w:val="24"/>
          <w:szCs w:val="24"/>
        </w:rPr>
      </w:pPr>
      <w:r w:rsidRPr="00FF73A4">
        <w:rPr>
          <w:rFonts w:eastAsia="Times New Roman"/>
          <w:color w:val="auto"/>
          <w:sz w:val="24"/>
          <w:szCs w:val="24"/>
          <w:lang w:eastAsia="uk-UA"/>
        </w:rPr>
        <w:t xml:space="preserve">Кількість (обсяг) послуг, що є предметом закупівлі: </w:t>
      </w:r>
      <w:r w:rsidRPr="00FF73A4">
        <w:rPr>
          <w:rFonts w:eastAsia="Times New Roman"/>
          <w:b/>
          <w:color w:val="auto"/>
          <w:sz w:val="24"/>
          <w:szCs w:val="24"/>
          <w:lang w:eastAsia="uk-UA"/>
        </w:rPr>
        <w:t>2200 нормо-годин</w:t>
      </w:r>
      <w:r w:rsidRPr="00FF73A4">
        <w:rPr>
          <w:rFonts w:eastAsia="Times New Roman"/>
          <w:color w:val="auto"/>
          <w:sz w:val="24"/>
          <w:szCs w:val="24"/>
          <w:lang w:eastAsia="uk-UA"/>
        </w:rPr>
        <w:t>.</w:t>
      </w:r>
    </w:p>
    <w:p w:rsidR="00FF73A4" w:rsidRPr="00FF73A4" w:rsidRDefault="00FF73A4" w:rsidP="00FF73A4">
      <w:pPr>
        <w:spacing w:after="0" w:line="240" w:lineRule="auto"/>
        <w:ind w:firstLine="709"/>
        <w:jc w:val="both"/>
        <w:rPr>
          <w:rFonts w:eastAsia="Times New Roman"/>
          <w:color w:val="auto"/>
          <w:sz w:val="24"/>
          <w:szCs w:val="24"/>
          <w:lang w:eastAsia="uk-UA"/>
        </w:rPr>
      </w:pPr>
      <w:r w:rsidRPr="00FF73A4">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FF73A4" w:rsidRPr="00FF73A4" w:rsidRDefault="00FF73A4" w:rsidP="00FF73A4">
      <w:pPr>
        <w:spacing w:after="0" w:line="240" w:lineRule="auto"/>
        <w:ind w:firstLine="709"/>
        <w:jc w:val="both"/>
        <w:rPr>
          <w:rFonts w:eastAsia="Times New Roman"/>
          <w:color w:val="auto"/>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FF73A4" w:rsidRPr="00FF73A4" w:rsidTr="00531793">
        <w:trPr>
          <w:trHeight w:val="497"/>
        </w:trPr>
        <w:tc>
          <w:tcPr>
            <w:tcW w:w="612"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w:t>
            </w:r>
          </w:p>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Номер шасі (кузова, рами)</w:t>
            </w:r>
          </w:p>
        </w:tc>
        <w:tc>
          <w:tcPr>
            <w:tcW w:w="1612" w:type="dxa"/>
            <w:tcBorders>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Рік випуску</w:t>
            </w:r>
          </w:p>
        </w:tc>
        <w:tc>
          <w:tcPr>
            <w:tcW w:w="1280" w:type="dxa"/>
            <w:tcBorders>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Об’єм V</w:t>
            </w:r>
          </w:p>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(см куб.)</w:t>
            </w:r>
          </w:p>
        </w:tc>
      </w:tr>
      <w:tr w:rsidR="00FF73A4" w:rsidRPr="00FF73A4" w:rsidTr="00531793">
        <w:trPr>
          <w:trHeight w:val="302"/>
        </w:trPr>
        <w:tc>
          <w:tcPr>
            <w:tcW w:w="10118" w:type="dxa"/>
            <w:gridSpan w:val="5"/>
            <w:tcBorders>
              <w:top w:val="single" w:sz="6" w:space="0" w:color="auto"/>
            </w:tcBorders>
          </w:tcPr>
          <w:p w:rsidR="00FF73A4" w:rsidRPr="00FF73A4" w:rsidRDefault="00FF73A4" w:rsidP="00FF73A4">
            <w:pPr>
              <w:spacing w:after="60" w:line="240" w:lineRule="auto"/>
              <w:jc w:val="center"/>
              <w:outlineLvl w:val="1"/>
              <w:rPr>
                <w:rFonts w:eastAsia="Times New Roman"/>
                <w:b/>
                <w:sz w:val="24"/>
                <w:szCs w:val="24"/>
                <w:u w:val="single"/>
                <w:lang w:eastAsia="ru-RU"/>
              </w:rPr>
            </w:pPr>
            <w:r w:rsidRPr="00FF73A4">
              <w:rPr>
                <w:rFonts w:eastAsia="Times New Roman"/>
                <w:b/>
                <w:sz w:val="24"/>
                <w:szCs w:val="24"/>
                <w:u w:val="single"/>
                <w:lang w:eastAsia="ru-RU"/>
              </w:rPr>
              <w:t>Гарантійні автомобілі</w:t>
            </w:r>
          </w:p>
          <w:p w:rsidR="00FF73A4" w:rsidRPr="00FF73A4" w:rsidRDefault="00FF73A4" w:rsidP="00FF73A4">
            <w:pPr>
              <w:spacing w:after="60" w:line="240" w:lineRule="auto"/>
              <w:jc w:val="center"/>
              <w:outlineLvl w:val="1"/>
              <w:rPr>
                <w:rFonts w:eastAsia="Times New Roman"/>
                <w:sz w:val="24"/>
                <w:szCs w:val="24"/>
                <w:lang w:val="ru-RU" w:eastAsia="ru-RU"/>
              </w:rPr>
            </w:pPr>
          </w:p>
        </w:tc>
      </w:tr>
      <w:tr w:rsidR="00FF73A4" w:rsidRPr="00FF73A4" w:rsidTr="00531793">
        <w:trPr>
          <w:trHeight w:val="302"/>
        </w:trPr>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w:t>
            </w:r>
          </w:p>
        </w:tc>
        <w:tc>
          <w:tcPr>
            <w:tcW w:w="3201"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Superb</w:t>
            </w:r>
            <w:proofErr w:type="spellEnd"/>
          </w:p>
        </w:tc>
        <w:tc>
          <w:tcPr>
            <w:tcW w:w="3413"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TMBAM8NP3MB300025</w:t>
            </w:r>
          </w:p>
        </w:tc>
        <w:tc>
          <w:tcPr>
            <w:tcW w:w="1612"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2020</w:t>
            </w:r>
          </w:p>
        </w:tc>
        <w:tc>
          <w:tcPr>
            <w:tcW w:w="1280"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1984</w:t>
            </w:r>
          </w:p>
        </w:tc>
      </w:tr>
      <w:tr w:rsidR="00FF73A4" w:rsidRPr="00FF73A4" w:rsidTr="00531793">
        <w:trPr>
          <w:trHeight w:val="302"/>
        </w:trPr>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w:t>
            </w:r>
          </w:p>
        </w:tc>
        <w:tc>
          <w:tcPr>
            <w:tcW w:w="3201"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Octavia</w:t>
            </w:r>
            <w:proofErr w:type="spellEnd"/>
          </w:p>
        </w:tc>
        <w:tc>
          <w:tcPr>
            <w:tcW w:w="3413"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TMBAR4NXXMY016236</w:t>
            </w:r>
          </w:p>
        </w:tc>
        <w:tc>
          <w:tcPr>
            <w:tcW w:w="1612"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2020</w:t>
            </w:r>
          </w:p>
        </w:tc>
        <w:tc>
          <w:tcPr>
            <w:tcW w:w="1280" w:type="dxa"/>
            <w:tcBorders>
              <w:top w:val="single" w:sz="6" w:space="0" w:color="auto"/>
              <w:lef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1498</w:t>
            </w:r>
          </w:p>
        </w:tc>
      </w:tr>
      <w:tr w:rsidR="00FF73A4" w:rsidRPr="00FF73A4" w:rsidTr="00531793">
        <w:trPr>
          <w:trHeight w:val="302"/>
        </w:trPr>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3.</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TMBAR4NX9MY016955</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2020</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1498</w:t>
            </w:r>
          </w:p>
        </w:tc>
      </w:tr>
      <w:tr w:rsidR="00FF73A4" w:rsidRPr="00FF73A4" w:rsidTr="00531793">
        <w:trPr>
          <w:trHeight w:val="302"/>
        </w:trPr>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lastRenderedPageBreak/>
              <w:t>4.</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TMBAR4NX4MY033288</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2020</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1498</w:t>
            </w:r>
          </w:p>
        </w:tc>
      </w:tr>
      <w:tr w:rsidR="00FF73A4" w:rsidRPr="00FF73A4" w:rsidTr="00531793">
        <w:trPr>
          <w:trHeight w:val="302"/>
        </w:trPr>
        <w:tc>
          <w:tcPr>
            <w:tcW w:w="10118" w:type="dxa"/>
            <w:gridSpan w:val="5"/>
            <w:tcBorders>
              <w:top w:val="single" w:sz="6" w:space="0" w:color="auto"/>
            </w:tcBorders>
          </w:tcPr>
          <w:p w:rsidR="00FF73A4" w:rsidRPr="00FF73A4" w:rsidRDefault="00FF73A4" w:rsidP="00FF73A4">
            <w:pPr>
              <w:spacing w:after="60" w:line="240" w:lineRule="auto"/>
              <w:jc w:val="center"/>
              <w:outlineLvl w:val="1"/>
              <w:rPr>
                <w:rFonts w:eastAsia="Times New Roman"/>
                <w:b/>
                <w:sz w:val="24"/>
                <w:szCs w:val="24"/>
                <w:u w:val="single"/>
                <w:lang w:eastAsia="ru-RU"/>
              </w:rPr>
            </w:pPr>
            <w:r w:rsidRPr="00FF73A4">
              <w:rPr>
                <w:rFonts w:eastAsia="Times New Roman"/>
                <w:b/>
                <w:sz w:val="24"/>
                <w:szCs w:val="24"/>
                <w:u w:val="single"/>
                <w:lang w:eastAsia="ru-RU"/>
              </w:rPr>
              <w:t>Після гарантійні автомобілі</w:t>
            </w:r>
          </w:p>
          <w:p w:rsidR="00FF73A4" w:rsidRPr="00FF73A4" w:rsidRDefault="00FF73A4" w:rsidP="00FF73A4">
            <w:pPr>
              <w:spacing w:after="60" w:line="240" w:lineRule="auto"/>
              <w:jc w:val="center"/>
              <w:outlineLvl w:val="1"/>
              <w:rPr>
                <w:rFonts w:eastAsia="Times New Roman"/>
                <w:b/>
                <w:sz w:val="24"/>
                <w:szCs w:val="24"/>
                <w:u w:val="single"/>
                <w:lang w:eastAsia="ru-RU"/>
              </w:rPr>
            </w:pPr>
          </w:p>
        </w:tc>
      </w:tr>
      <w:tr w:rsidR="00FF73A4" w:rsidRPr="00FF73A4" w:rsidTr="00531793">
        <w:trPr>
          <w:trHeight w:val="302"/>
        </w:trPr>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color w:val="auto"/>
                <w:sz w:val="24"/>
                <w:szCs w:val="24"/>
                <w:lang w:eastAsia="ru-RU"/>
              </w:rPr>
              <w:t>5.</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Superb</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TMBAL8NP5JB300381</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2018</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1795</w:t>
            </w:r>
          </w:p>
        </w:tc>
      </w:tr>
      <w:tr w:rsidR="00FF73A4" w:rsidRPr="00FF73A4" w:rsidTr="00531793">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color w:val="auto"/>
                <w:sz w:val="24"/>
                <w:szCs w:val="24"/>
                <w:lang w:eastAsia="ru-RU"/>
              </w:rPr>
              <w:t>6.</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TMBAD2NE5JB007945</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2018</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1795</w:t>
            </w:r>
          </w:p>
        </w:tc>
      </w:tr>
      <w:tr w:rsidR="00FF73A4" w:rsidRPr="00FF73A4" w:rsidTr="00531793">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color w:val="auto"/>
                <w:sz w:val="24"/>
                <w:szCs w:val="24"/>
                <w:lang w:eastAsia="ru-RU"/>
              </w:rPr>
              <w:t>7.</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proofErr w:type="spellStart"/>
            <w:r w:rsidRPr="00FF73A4">
              <w:rPr>
                <w:rFonts w:eastAsia="Times New Roman"/>
                <w:sz w:val="24"/>
                <w:szCs w:val="24"/>
                <w:lang w:eastAsia="ru-RU"/>
              </w:rPr>
              <w:t>Skoda</w:t>
            </w:r>
            <w:proofErr w:type="spellEnd"/>
            <w:r w:rsidRPr="00FF73A4">
              <w:rPr>
                <w:rFonts w:eastAsia="Times New Roman"/>
                <w:sz w:val="24"/>
                <w:szCs w:val="24"/>
                <w:lang w:eastAsia="ru-RU"/>
              </w:rPr>
              <w:t xml:space="preserve"> </w:t>
            </w:r>
            <w:proofErr w:type="spellStart"/>
            <w:r w:rsidRPr="00FF73A4">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TMBAD2NE6JB007579</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2018</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sz w:val="24"/>
                <w:szCs w:val="24"/>
                <w:lang w:eastAsia="ru-RU"/>
              </w:rPr>
            </w:pPr>
            <w:r w:rsidRPr="00FF73A4">
              <w:rPr>
                <w:rFonts w:eastAsia="Times New Roman"/>
                <w:sz w:val="24"/>
                <w:szCs w:val="24"/>
                <w:lang w:eastAsia="ru-RU"/>
              </w:rPr>
              <w:t>1795</w:t>
            </w:r>
          </w:p>
        </w:tc>
      </w:tr>
      <w:tr w:rsidR="00FF73A4" w:rsidRPr="00FF73A4" w:rsidTr="00531793">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8.</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Fiat</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Doblo</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ZFA22300005728638</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2011</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1368</w:t>
            </w:r>
          </w:p>
        </w:tc>
      </w:tr>
      <w:tr w:rsidR="00FF73A4" w:rsidRPr="00FF73A4" w:rsidTr="00531793">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9.</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Fiat</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Doblo</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ZFA22300005728705</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2011</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1368</w:t>
            </w:r>
          </w:p>
        </w:tc>
      </w:tr>
      <w:tr w:rsidR="00FF73A4" w:rsidRPr="00FF73A4" w:rsidTr="00531793">
        <w:tc>
          <w:tcPr>
            <w:tcW w:w="612" w:type="dxa"/>
            <w:tcBorders>
              <w:top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10.</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Fiat</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Nuovo</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Doblo</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ZFA26300009205032</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2012</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1368</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11.</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Ford</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Mondeo</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WF0DXXGBBDBL28859</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2011</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1976</w:t>
            </w:r>
          </w:p>
        </w:tc>
      </w:tr>
      <w:tr w:rsidR="00FF73A4" w:rsidRPr="00FF73A4" w:rsidTr="00531793">
        <w:tc>
          <w:tcPr>
            <w:tcW w:w="612"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12.</w:t>
            </w:r>
          </w:p>
        </w:tc>
        <w:tc>
          <w:tcPr>
            <w:tcW w:w="3201" w:type="dxa"/>
            <w:tcBorders>
              <w:top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Ford</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Mondeo</w:t>
            </w:r>
            <w:proofErr w:type="spellEnd"/>
          </w:p>
        </w:tc>
        <w:tc>
          <w:tcPr>
            <w:tcW w:w="3413"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WF0DXXGBBDCE50583</w:t>
            </w:r>
          </w:p>
        </w:tc>
        <w:tc>
          <w:tcPr>
            <w:tcW w:w="1612"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2012</w:t>
            </w:r>
          </w:p>
        </w:tc>
        <w:tc>
          <w:tcPr>
            <w:tcW w:w="1280" w:type="dxa"/>
            <w:tcBorders>
              <w:top w:val="single" w:sz="6" w:space="0" w:color="auto"/>
              <w:lef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1999</w:t>
            </w:r>
          </w:p>
        </w:tc>
      </w:tr>
      <w:tr w:rsidR="00FF73A4" w:rsidRPr="00FF73A4" w:rsidTr="00531793">
        <w:tc>
          <w:tcPr>
            <w:tcW w:w="612"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w:t>
            </w:r>
          </w:p>
        </w:tc>
        <w:tc>
          <w:tcPr>
            <w:tcW w:w="3201" w:type="dxa"/>
            <w:tcBorders>
              <w:top w:val="single" w:sz="6" w:space="0" w:color="auto"/>
              <w:bottom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Hyundai</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Sonata</w:t>
            </w:r>
            <w:proofErr w:type="spellEnd"/>
          </w:p>
        </w:tc>
        <w:tc>
          <w:tcPr>
            <w:tcW w:w="3413"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KMHEU41DP9A579181</w:t>
            </w:r>
          </w:p>
        </w:tc>
        <w:tc>
          <w:tcPr>
            <w:tcW w:w="1612"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2008</w:t>
            </w:r>
          </w:p>
        </w:tc>
        <w:tc>
          <w:tcPr>
            <w:tcW w:w="1280"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2359</w:t>
            </w:r>
          </w:p>
        </w:tc>
      </w:tr>
      <w:tr w:rsidR="00FF73A4" w:rsidRPr="00FF73A4" w:rsidTr="00531793">
        <w:tc>
          <w:tcPr>
            <w:tcW w:w="612"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14.</w:t>
            </w:r>
          </w:p>
        </w:tc>
        <w:tc>
          <w:tcPr>
            <w:tcW w:w="3201" w:type="dxa"/>
            <w:tcBorders>
              <w:top w:val="single" w:sz="6" w:space="0" w:color="auto"/>
              <w:bottom w:val="single" w:sz="6" w:space="0" w:color="auto"/>
              <w:right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Hyundai</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Sonata</w:t>
            </w:r>
            <w:proofErr w:type="spellEnd"/>
          </w:p>
        </w:tc>
        <w:tc>
          <w:tcPr>
            <w:tcW w:w="3413"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KMHEC41CBCA476905</w:t>
            </w:r>
          </w:p>
        </w:tc>
        <w:tc>
          <w:tcPr>
            <w:tcW w:w="1612"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2012</w:t>
            </w:r>
          </w:p>
        </w:tc>
        <w:tc>
          <w:tcPr>
            <w:tcW w:w="1280" w:type="dxa"/>
            <w:tcBorders>
              <w:top w:val="single" w:sz="6" w:space="0" w:color="auto"/>
              <w:left w:val="single" w:sz="6" w:space="0" w:color="auto"/>
              <w:bottom w:val="single" w:sz="6" w:space="0" w:color="auto"/>
            </w:tcBorders>
            <w:hideMark/>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2359</w:t>
            </w:r>
          </w:p>
        </w:tc>
      </w:tr>
      <w:tr w:rsidR="00FF73A4" w:rsidRPr="00FF73A4" w:rsidTr="00531793">
        <w:tc>
          <w:tcPr>
            <w:tcW w:w="612"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15.</w:t>
            </w:r>
          </w:p>
        </w:tc>
        <w:tc>
          <w:tcPr>
            <w:tcW w:w="3201"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Kia</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Magentis</w:t>
            </w:r>
            <w:proofErr w:type="spellEnd"/>
          </w:p>
        </w:tc>
        <w:tc>
          <w:tcPr>
            <w:tcW w:w="3413"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KNAGE227395278768</w:t>
            </w:r>
          </w:p>
        </w:tc>
        <w:tc>
          <w:tcPr>
            <w:tcW w:w="1612"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2008</w:t>
            </w:r>
          </w:p>
        </w:tc>
        <w:tc>
          <w:tcPr>
            <w:tcW w:w="1280"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1998</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16.</w:t>
            </w:r>
          </w:p>
        </w:tc>
        <w:tc>
          <w:tcPr>
            <w:tcW w:w="3201"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Kia</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Magentis</w:t>
            </w:r>
            <w:proofErr w:type="spellEnd"/>
          </w:p>
        </w:tc>
        <w:tc>
          <w:tcPr>
            <w:tcW w:w="3413"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КNAGE227395369730</w:t>
            </w:r>
          </w:p>
        </w:tc>
        <w:tc>
          <w:tcPr>
            <w:tcW w:w="1612"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2009</w:t>
            </w:r>
          </w:p>
        </w:tc>
        <w:tc>
          <w:tcPr>
            <w:tcW w:w="1280" w:type="dxa"/>
            <w:tcBorders>
              <w:top w:val="single" w:sz="6" w:space="0" w:color="auto"/>
              <w:left w:val="single" w:sz="6" w:space="0" w:color="auto"/>
              <w:bottom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1998</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17.</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Kia</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Rio</w:t>
            </w:r>
            <w:proofErr w:type="spellEnd"/>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KNADG411AB6790448</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2011</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1399</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18.</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Kia</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Rio</w:t>
            </w:r>
            <w:proofErr w:type="spellEnd"/>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KNADG411AB6789871</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2011</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1399</w:t>
            </w:r>
          </w:p>
        </w:tc>
      </w:tr>
      <w:tr w:rsidR="00FF73A4" w:rsidRPr="00FF73A4" w:rsidTr="00531793">
        <w:tc>
          <w:tcPr>
            <w:tcW w:w="612" w:type="dxa"/>
            <w:tcBorders>
              <w:top w:val="single" w:sz="6" w:space="0" w:color="auto"/>
              <w:bottom w:val="single" w:sz="6" w:space="0" w:color="auto"/>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19.</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Mercedes</w:t>
            </w:r>
            <w:proofErr w:type="spellEnd"/>
            <w:r w:rsidRPr="00FF73A4">
              <w:rPr>
                <w:rFonts w:eastAsia="Times New Roman"/>
                <w:color w:val="auto"/>
                <w:sz w:val="24"/>
                <w:szCs w:val="24"/>
                <w:lang w:eastAsia="ru-RU"/>
              </w:rPr>
              <w:t xml:space="preserve"> - </w:t>
            </w:r>
            <w:proofErr w:type="spellStart"/>
            <w:r w:rsidRPr="00FF73A4">
              <w:rPr>
                <w:rFonts w:eastAsia="Times New Roman"/>
                <w:color w:val="auto"/>
                <w:sz w:val="24"/>
                <w:szCs w:val="24"/>
                <w:lang w:eastAsia="ru-RU"/>
              </w:rPr>
              <w:t>benz</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Viano</w:t>
            </w:r>
            <w:proofErr w:type="spellEnd"/>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WDF63981313738191</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2012</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2143</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MG-350</w:t>
            </w:r>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LSJA16E30DG011244</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2012</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1498</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21.</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proofErr w:type="spellStart"/>
            <w:r w:rsidRPr="00FF73A4">
              <w:rPr>
                <w:rFonts w:eastAsia="Times New Roman"/>
                <w:color w:val="auto"/>
                <w:sz w:val="24"/>
                <w:szCs w:val="24"/>
                <w:lang w:eastAsia="ru-RU"/>
              </w:rPr>
              <w:t>Toyota</w:t>
            </w:r>
            <w:proofErr w:type="spellEnd"/>
            <w:r w:rsidRPr="00FF73A4">
              <w:rPr>
                <w:rFonts w:eastAsia="Times New Roman"/>
                <w:color w:val="auto"/>
                <w:sz w:val="24"/>
                <w:szCs w:val="24"/>
                <w:lang w:eastAsia="ru-RU"/>
              </w:rPr>
              <w:t xml:space="preserve"> </w:t>
            </w:r>
            <w:proofErr w:type="spellStart"/>
            <w:r w:rsidRPr="00FF73A4">
              <w:rPr>
                <w:rFonts w:eastAsia="Times New Roman"/>
                <w:color w:val="auto"/>
                <w:sz w:val="24"/>
                <w:szCs w:val="24"/>
                <w:lang w:eastAsia="ru-RU"/>
              </w:rPr>
              <w:t>Camry</w:t>
            </w:r>
            <w:proofErr w:type="spellEnd"/>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JTNBE40K803100182</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2007</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2362</w:t>
            </w:r>
          </w:p>
        </w:tc>
      </w:tr>
      <w:tr w:rsidR="00FF73A4" w:rsidRPr="00FF73A4" w:rsidTr="00531793">
        <w:tc>
          <w:tcPr>
            <w:tcW w:w="612"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22.</w:t>
            </w:r>
          </w:p>
        </w:tc>
        <w:tc>
          <w:tcPr>
            <w:tcW w:w="3201" w:type="dxa"/>
            <w:tcBorders>
              <w:righ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 xml:space="preserve">Трактор </w:t>
            </w:r>
            <w:proofErr w:type="spellStart"/>
            <w:r w:rsidRPr="00FF73A4">
              <w:rPr>
                <w:rFonts w:eastAsia="Times New Roman"/>
                <w:color w:val="auto"/>
                <w:sz w:val="24"/>
                <w:szCs w:val="24"/>
                <w:lang w:eastAsia="ru-RU"/>
              </w:rPr>
              <w:t>Беларус</w:t>
            </w:r>
            <w:proofErr w:type="spellEnd"/>
            <w:r w:rsidRPr="00FF73A4">
              <w:rPr>
                <w:rFonts w:eastAsia="Times New Roman"/>
                <w:color w:val="auto"/>
                <w:sz w:val="24"/>
                <w:szCs w:val="24"/>
                <w:lang w:eastAsia="ru-RU"/>
              </w:rPr>
              <w:t xml:space="preserve"> 320.4</w:t>
            </w:r>
          </w:p>
        </w:tc>
        <w:tc>
          <w:tcPr>
            <w:tcW w:w="3413"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3200278</w:t>
            </w:r>
          </w:p>
        </w:tc>
        <w:tc>
          <w:tcPr>
            <w:tcW w:w="1612"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2018</w:t>
            </w:r>
          </w:p>
        </w:tc>
        <w:tc>
          <w:tcPr>
            <w:tcW w:w="1280" w:type="dxa"/>
            <w:tcBorders>
              <w:left w:val="single" w:sz="6" w:space="0" w:color="auto"/>
            </w:tcBorders>
          </w:tcPr>
          <w:p w:rsidR="00FF73A4" w:rsidRPr="00FF73A4" w:rsidRDefault="00FF73A4" w:rsidP="00FF73A4">
            <w:pPr>
              <w:spacing w:after="60" w:line="240" w:lineRule="auto"/>
              <w:jc w:val="center"/>
              <w:outlineLvl w:val="1"/>
              <w:rPr>
                <w:rFonts w:eastAsia="Times New Roman"/>
                <w:color w:val="auto"/>
                <w:sz w:val="24"/>
                <w:szCs w:val="24"/>
                <w:lang w:eastAsia="ru-RU"/>
              </w:rPr>
            </w:pPr>
            <w:r w:rsidRPr="00FF73A4">
              <w:rPr>
                <w:rFonts w:eastAsia="Times New Roman"/>
                <w:color w:val="auto"/>
                <w:sz w:val="24"/>
                <w:szCs w:val="24"/>
                <w:lang w:eastAsia="ru-RU"/>
              </w:rPr>
              <w:t>1649</w:t>
            </w:r>
          </w:p>
        </w:tc>
      </w:tr>
    </w:tbl>
    <w:p w:rsidR="00FF73A4" w:rsidRPr="00FF73A4" w:rsidRDefault="00FF73A4" w:rsidP="00FF73A4">
      <w:pPr>
        <w:spacing w:after="0" w:line="240" w:lineRule="auto"/>
        <w:ind w:firstLine="709"/>
        <w:jc w:val="both"/>
        <w:rPr>
          <w:rFonts w:eastAsia="Times New Roman"/>
          <w:color w:val="auto"/>
          <w:sz w:val="24"/>
          <w:szCs w:val="24"/>
          <w:lang w:eastAsia="uk-UA"/>
        </w:rPr>
      </w:pP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FF73A4">
        <w:rPr>
          <w:rFonts w:eastAsia="Times New Roman"/>
          <w:color w:val="auto"/>
          <w:sz w:val="24"/>
          <w:szCs w:val="24"/>
          <w:lang w:eastAsia="ru-RU"/>
        </w:rPr>
        <w:t xml:space="preserve">відповідати вимогам </w:t>
      </w:r>
      <w:r w:rsidRPr="00FF73A4">
        <w:rPr>
          <w:rFonts w:eastAsia="Times New Roman"/>
          <w:color w:val="auto"/>
          <w:sz w:val="24"/>
          <w:szCs w:val="24"/>
          <w:lang w:eastAsia="zh-CN"/>
        </w:rPr>
        <w:t xml:space="preserve">Законів України «Про охорону навколишнього природного середовища», </w:t>
      </w:r>
      <w:r w:rsidRPr="00FF73A4">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FF73A4">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FF73A4">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color w:val="auto"/>
          <w:sz w:val="24"/>
          <w:szCs w:val="24"/>
          <w:lang w:eastAsia="ru-RU"/>
        </w:rPr>
        <w:t>10. У складі тендерної пропозиції учасник повинен надати вартість 1 н/г та загальну вартість послуг згідно з Таблицею 1.</w:t>
      </w: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color w:val="auto"/>
          <w:sz w:val="24"/>
          <w:szCs w:val="24"/>
          <w:lang w:eastAsia="ru-RU"/>
        </w:rPr>
        <w:t>11. Обсяг послуг з технічного обслуговування та ремонту транспортних засобів Замовника складається з:</w:t>
      </w: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color w:val="auto"/>
          <w:sz w:val="24"/>
          <w:szCs w:val="24"/>
          <w:lang w:eastAsia="ru-RU"/>
        </w:rPr>
        <w:t>- сумарного обсягу послуг з технічного обслуговування і ремонту транспортних засобів, який становить 2 200 нормо-годин;</w:t>
      </w:r>
    </w:p>
    <w:p w:rsidR="00FF73A4" w:rsidRPr="00FF73A4" w:rsidRDefault="00FF73A4" w:rsidP="00FF73A4">
      <w:pPr>
        <w:spacing w:after="0" w:line="240" w:lineRule="auto"/>
        <w:ind w:firstLine="709"/>
        <w:jc w:val="both"/>
        <w:rPr>
          <w:rFonts w:eastAsia="Times New Roman"/>
          <w:color w:val="auto"/>
          <w:sz w:val="24"/>
          <w:szCs w:val="24"/>
          <w:lang w:eastAsia="ru-RU"/>
        </w:rPr>
      </w:pPr>
      <w:r w:rsidRPr="00FF73A4">
        <w:rPr>
          <w:rFonts w:eastAsia="Times New Roman"/>
          <w:color w:val="auto"/>
          <w:sz w:val="24"/>
          <w:szCs w:val="24"/>
          <w:lang w:eastAsia="ru-RU"/>
        </w:rPr>
        <w:t>-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1 480 000,00 грн. з ПДВ.</w:t>
      </w:r>
    </w:p>
    <w:p w:rsidR="00FF73A4" w:rsidRPr="00FF73A4" w:rsidRDefault="00FF73A4" w:rsidP="00FF73A4">
      <w:pPr>
        <w:ind w:firstLine="709"/>
        <w:jc w:val="both"/>
        <w:rPr>
          <w:rFonts w:eastAsia="Times New Roman"/>
          <w:color w:val="auto"/>
          <w:sz w:val="24"/>
          <w:szCs w:val="24"/>
          <w:lang w:eastAsia="ru-RU"/>
        </w:rPr>
      </w:pPr>
      <w:r w:rsidRPr="00FF73A4">
        <w:rPr>
          <w:rFonts w:eastAsia="Times New Roman"/>
          <w:color w:val="auto"/>
          <w:sz w:val="24"/>
          <w:szCs w:val="24"/>
          <w:lang w:eastAsia="ru-RU"/>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75"/>
        <w:gridCol w:w="1792"/>
        <w:gridCol w:w="1642"/>
        <w:gridCol w:w="1646"/>
      </w:tblGrid>
      <w:tr w:rsidR="00FF73A4" w:rsidRPr="00FF73A4" w:rsidTr="00531793">
        <w:tc>
          <w:tcPr>
            <w:tcW w:w="709" w:type="dxa"/>
            <w:shd w:val="clear" w:color="auto" w:fill="auto"/>
          </w:tcPr>
          <w:p w:rsidR="00FF73A4" w:rsidRPr="00FF73A4" w:rsidRDefault="00FF73A4" w:rsidP="00FF73A4">
            <w:pPr>
              <w:ind w:firstLine="709"/>
              <w:jc w:val="center"/>
              <w:rPr>
                <w:rFonts w:eastAsia="Times New Roman"/>
                <w:color w:val="auto"/>
                <w:sz w:val="20"/>
                <w:szCs w:val="20"/>
                <w:lang w:eastAsia="ru-RU"/>
              </w:rPr>
            </w:pPr>
            <w:r w:rsidRPr="00FF73A4">
              <w:rPr>
                <w:rFonts w:eastAsia="Times New Roman"/>
                <w:color w:val="auto"/>
                <w:sz w:val="20"/>
                <w:szCs w:val="20"/>
                <w:lang w:eastAsia="ru-RU"/>
              </w:rPr>
              <w:lastRenderedPageBreak/>
              <w:t>№ з/п</w:t>
            </w:r>
          </w:p>
        </w:tc>
        <w:tc>
          <w:tcPr>
            <w:tcW w:w="3969" w:type="dxa"/>
            <w:shd w:val="clear" w:color="auto" w:fill="auto"/>
          </w:tcPr>
          <w:p w:rsidR="00FF73A4" w:rsidRPr="00FF73A4" w:rsidRDefault="00FF73A4" w:rsidP="00FF73A4">
            <w:pPr>
              <w:ind w:firstLine="709"/>
              <w:jc w:val="center"/>
              <w:rPr>
                <w:rFonts w:eastAsia="Times New Roman"/>
                <w:color w:val="auto"/>
                <w:sz w:val="20"/>
                <w:szCs w:val="20"/>
                <w:lang w:eastAsia="ru-RU"/>
              </w:rPr>
            </w:pPr>
            <w:r w:rsidRPr="00FF73A4">
              <w:rPr>
                <w:rFonts w:eastAsia="Times New Roman"/>
                <w:color w:val="auto"/>
                <w:sz w:val="20"/>
                <w:szCs w:val="20"/>
                <w:lang w:eastAsia="ru-RU"/>
              </w:rPr>
              <w:t>Найменування</w:t>
            </w:r>
          </w:p>
        </w:tc>
        <w:tc>
          <w:tcPr>
            <w:tcW w:w="1984" w:type="dxa"/>
            <w:shd w:val="clear" w:color="auto" w:fill="auto"/>
          </w:tcPr>
          <w:p w:rsidR="00FF73A4" w:rsidRPr="00FF73A4" w:rsidRDefault="00FF73A4" w:rsidP="00FF73A4">
            <w:pPr>
              <w:jc w:val="center"/>
              <w:rPr>
                <w:rFonts w:eastAsia="Times New Roman"/>
                <w:color w:val="auto"/>
                <w:sz w:val="20"/>
                <w:szCs w:val="20"/>
                <w:lang w:eastAsia="ru-RU"/>
              </w:rPr>
            </w:pPr>
            <w:r w:rsidRPr="00FF73A4">
              <w:rPr>
                <w:rFonts w:eastAsia="Times New Roman"/>
                <w:color w:val="auto"/>
                <w:sz w:val="20"/>
                <w:szCs w:val="20"/>
                <w:lang w:eastAsia="ru-RU"/>
              </w:rPr>
              <w:t>Загальна кількість н/г</w:t>
            </w:r>
          </w:p>
        </w:tc>
        <w:tc>
          <w:tcPr>
            <w:tcW w:w="1985" w:type="dxa"/>
            <w:shd w:val="clear" w:color="auto" w:fill="auto"/>
          </w:tcPr>
          <w:p w:rsidR="00FF73A4" w:rsidRPr="00FF73A4" w:rsidRDefault="00FF73A4" w:rsidP="00FF73A4">
            <w:pPr>
              <w:jc w:val="center"/>
              <w:rPr>
                <w:rFonts w:eastAsia="Times New Roman"/>
                <w:color w:val="auto"/>
                <w:sz w:val="20"/>
                <w:szCs w:val="20"/>
                <w:lang w:eastAsia="ru-RU"/>
              </w:rPr>
            </w:pPr>
            <w:r w:rsidRPr="00FF73A4">
              <w:rPr>
                <w:rFonts w:eastAsia="Times New Roman"/>
                <w:color w:val="auto"/>
                <w:sz w:val="20"/>
                <w:szCs w:val="20"/>
                <w:lang w:eastAsia="ru-RU"/>
              </w:rPr>
              <w:t>Вартість І н/г, грн. з ПДВ</w:t>
            </w:r>
          </w:p>
        </w:tc>
        <w:tc>
          <w:tcPr>
            <w:tcW w:w="1985" w:type="dxa"/>
            <w:shd w:val="clear" w:color="auto" w:fill="auto"/>
          </w:tcPr>
          <w:p w:rsidR="00FF73A4" w:rsidRPr="00FF73A4" w:rsidRDefault="00FF73A4" w:rsidP="00FF73A4">
            <w:pPr>
              <w:jc w:val="center"/>
              <w:rPr>
                <w:rFonts w:eastAsia="Times New Roman"/>
                <w:color w:val="auto"/>
                <w:sz w:val="20"/>
                <w:szCs w:val="20"/>
                <w:lang w:eastAsia="ru-RU"/>
              </w:rPr>
            </w:pPr>
            <w:r w:rsidRPr="00FF73A4">
              <w:rPr>
                <w:rFonts w:eastAsia="Times New Roman"/>
                <w:color w:val="auto"/>
                <w:sz w:val="20"/>
                <w:szCs w:val="20"/>
                <w:lang w:eastAsia="ru-RU"/>
              </w:rPr>
              <w:t>Загальна вартість, грн. з ПДВ</w:t>
            </w:r>
          </w:p>
        </w:tc>
      </w:tr>
      <w:tr w:rsidR="00FF73A4" w:rsidRPr="00FF73A4" w:rsidTr="00531793">
        <w:tc>
          <w:tcPr>
            <w:tcW w:w="709" w:type="dxa"/>
            <w:shd w:val="clear" w:color="auto" w:fill="auto"/>
          </w:tcPr>
          <w:p w:rsidR="00FF73A4" w:rsidRPr="00FF73A4" w:rsidRDefault="00FF73A4" w:rsidP="00FF73A4">
            <w:pPr>
              <w:rPr>
                <w:rFonts w:eastAsia="Times New Roman"/>
                <w:color w:val="auto"/>
                <w:sz w:val="24"/>
                <w:szCs w:val="24"/>
                <w:lang w:eastAsia="ru-RU"/>
              </w:rPr>
            </w:pPr>
            <w:r w:rsidRPr="00FF73A4">
              <w:rPr>
                <w:rFonts w:eastAsia="Times New Roman"/>
                <w:color w:val="auto"/>
                <w:sz w:val="24"/>
                <w:szCs w:val="24"/>
                <w:lang w:eastAsia="ru-RU"/>
              </w:rPr>
              <w:t>1</w:t>
            </w:r>
          </w:p>
        </w:tc>
        <w:tc>
          <w:tcPr>
            <w:tcW w:w="3969" w:type="dxa"/>
            <w:shd w:val="clear" w:color="auto" w:fill="auto"/>
          </w:tcPr>
          <w:p w:rsidR="00FF73A4" w:rsidRPr="00FF73A4" w:rsidRDefault="00FF73A4" w:rsidP="00FF73A4">
            <w:pPr>
              <w:ind w:firstLine="709"/>
              <w:rPr>
                <w:rFonts w:eastAsia="Times New Roman"/>
                <w:color w:val="auto"/>
                <w:sz w:val="24"/>
                <w:szCs w:val="24"/>
                <w:lang w:eastAsia="ru-RU"/>
              </w:rPr>
            </w:pPr>
            <w:r w:rsidRPr="00FF73A4">
              <w:rPr>
                <w:rFonts w:eastAsia="Times New Roman"/>
                <w:color w:val="auto"/>
                <w:sz w:val="24"/>
                <w:szCs w:val="24"/>
                <w:lang w:eastAsia="ru-RU"/>
              </w:rPr>
              <w:t xml:space="preserve">Вартість послуг   </w:t>
            </w:r>
          </w:p>
        </w:tc>
        <w:tc>
          <w:tcPr>
            <w:tcW w:w="1984" w:type="dxa"/>
            <w:shd w:val="clear" w:color="auto" w:fill="auto"/>
          </w:tcPr>
          <w:p w:rsidR="00FF73A4" w:rsidRPr="00FF73A4" w:rsidRDefault="00FF73A4" w:rsidP="00FF73A4">
            <w:pPr>
              <w:ind w:firstLine="709"/>
              <w:rPr>
                <w:rFonts w:eastAsia="Times New Roman"/>
                <w:color w:val="auto"/>
                <w:sz w:val="24"/>
                <w:szCs w:val="24"/>
                <w:lang w:eastAsia="ru-RU"/>
              </w:rPr>
            </w:pPr>
            <w:r w:rsidRPr="00FF73A4">
              <w:rPr>
                <w:rFonts w:eastAsia="Times New Roman"/>
                <w:color w:val="auto"/>
                <w:sz w:val="24"/>
                <w:szCs w:val="24"/>
                <w:lang w:eastAsia="ru-RU"/>
              </w:rPr>
              <w:t>2200</w:t>
            </w:r>
          </w:p>
        </w:tc>
        <w:tc>
          <w:tcPr>
            <w:tcW w:w="1985" w:type="dxa"/>
            <w:shd w:val="clear" w:color="auto" w:fill="auto"/>
          </w:tcPr>
          <w:p w:rsidR="00FF73A4" w:rsidRPr="00FF73A4" w:rsidRDefault="00FF73A4" w:rsidP="00FF73A4">
            <w:pPr>
              <w:ind w:firstLine="709"/>
              <w:rPr>
                <w:rFonts w:eastAsia="Times New Roman"/>
                <w:color w:val="auto"/>
                <w:sz w:val="24"/>
                <w:szCs w:val="24"/>
                <w:lang w:eastAsia="ru-RU"/>
              </w:rPr>
            </w:pPr>
          </w:p>
        </w:tc>
        <w:tc>
          <w:tcPr>
            <w:tcW w:w="1985" w:type="dxa"/>
            <w:shd w:val="clear" w:color="auto" w:fill="auto"/>
          </w:tcPr>
          <w:p w:rsidR="00FF73A4" w:rsidRPr="00FF73A4" w:rsidRDefault="00FF73A4" w:rsidP="00FF73A4">
            <w:pPr>
              <w:ind w:firstLine="709"/>
              <w:rPr>
                <w:rFonts w:eastAsia="Times New Roman"/>
                <w:color w:val="auto"/>
                <w:sz w:val="24"/>
                <w:szCs w:val="24"/>
                <w:lang w:eastAsia="ru-RU"/>
              </w:rPr>
            </w:pPr>
          </w:p>
        </w:tc>
      </w:tr>
      <w:tr w:rsidR="00FF73A4" w:rsidRPr="00FF73A4" w:rsidTr="00531793">
        <w:trPr>
          <w:trHeight w:val="507"/>
        </w:trPr>
        <w:tc>
          <w:tcPr>
            <w:tcW w:w="709" w:type="dxa"/>
            <w:shd w:val="clear" w:color="auto" w:fill="auto"/>
          </w:tcPr>
          <w:p w:rsidR="00FF73A4" w:rsidRPr="00FF73A4" w:rsidRDefault="00FF73A4" w:rsidP="00FF73A4">
            <w:pPr>
              <w:rPr>
                <w:rFonts w:eastAsia="Times New Roman"/>
                <w:color w:val="auto"/>
                <w:sz w:val="24"/>
                <w:szCs w:val="24"/>
                <w:lang w:eastAsia="ru-RU"/>
              </w:rPr>
            </w:pPr>
            <w:r w:rsidRPr="00FF73A4">
              <w:rPr>
                <w:rFonts w:eastAsia="Times New Roman"/>
                <w:color w:val="auto"/>
                <w:sz w:val="24"/>
                <w:szCs w:val="24"/>
                <w:lang w:eastAsia="ru-RU"/>
              </w:rPr>
              <w:t>2</w:t>
            </w:r>
          </w:p>
        </w:tc>
        <w:tc>
          <w:tcPr>
            <w:tcW w:w="7938" w:type="dxa"/>
            <w:gridSpan w:val="3"/>
            <w:shd w:val="clear" w:color="auto" w:fill="auto"/>
          </w:tcPr>
          <w:p w:rsidR="00FF73A4" w:rsidRPr="00FF73A4" w:rsidRDefault="00FF73A4" w:rsidP="00FF73A4">
            <w:pPr>
              <w:ind w:firstLine="709"/>
              <w:rPr>
                <w:rFonts w:eastAsia="Times New Roman"/>
                <w:color w:val="auto"/>
                <w:sz w:val="24"/>
                <w:szCs w:val="24"/>
                <w:lang w:eastAsia="ru-RU"/>
              </w:rPr>
            </w:pPr>
            <w:r w:rsidRPr="00FF73A4">
              <w:rPr>
                <w:rFonts w:eastAsia="Times New Roman"/>
                <w:color w:val="auto"/>
                <w:sz w:val="24"/>
                <w:szCs w:val="24"/>
                <w:lang w:eastAsia="ru-RU"/>
              </w:rPr>
              <w:t>Вартість запасних частин та витратних матеріалів</w:t>
            </w:r>
          </w:p>
        </w:tc>
        <w:tc>
          <w:tcPr>
            <w:tcW w:w="1985" w:type="dxa"/>
            <w:shd w:val="clear" w:color="auto" w:fill="auto"/>
          </w:tcPr>
          <w:p w:rsidR="00FF73A4" w:rsidRPr="00FF73A4" w:rsidRDefault="00FF73A4" w:rsidP="00FF73A4">
            <w:pPr>
              <w:rPr>
                <w:rFonts w:eastAsia="Times New Roman"/>
                <w:color w:val="auto"/>
                <w:sz w:val="24"/>
                <w:szCs w:val="24"/>
                <w:lang w:eastAsia="ru-RU"/>
              </w:rPr>
            </w:pPr>
          </w:p>
        </w:tc>
      </w:tr>
      <w:tr w:rsidR="00FF73A4" w:rsidRPr="00FF73A4" w:rsidTr="00531793">
        <w:tc>
          <w:tcPr>
            <w:tcW w:w="8647" w:type="dxa"/>
            <w:gridSpan w:val="4"/>
            <w:shd w:val="clear" w:color="auto" w:fill="auto"/>
          </w:tcPr>
          <w:p w:rsidR="00FF73A4" w:rsidRPr="00FF73A4" w:rsidRDefault="00FF73A4" w:rsidP="00FF73A4">
            <w:pPr>
              <w:rPr>
                <w:rFonts w:eastAsia="Times New Roman"/>
                <w:color w:val="auto"/>
                <w:sz w:val="24"/>
                <w:szCs w:val="24"/>
                <w:lang w:eastAsia="ru-RU"/>
              </w:rPr>
            </w:pPr>
            <w:r w:rsidRPr="00FF73A4">
              <w:rPr>
                <w:rFonts w:eastAsia="Times New Roman"/>
                <w:color w:val="auto"/>
                <w:sz w:val="24"/>
                <w:szCs w:val="24"/>
                <w:lang w:eastAsia="ru-RU"/>
              </w:rPr>
              <w:t>Всього з ПДВ (загальна вартість пропозицій складається з суми р. 1 та р. 2</w:t>
            </w:r>
          </w:p>
        </w:tc>
        <w:tc>
          <w:tcPr>
            <w:tcW w:w="1985" w:type="dxa"/>
            <w:shd w:val="clear" w:color="auto" w:fill="auto"/>
          </w:tcPr>
          <w:p w:rsidR="00FF73A4" w:rsidRPr="00FF73A4" w:rsidRDefault="00FF73A4" w:rsidP="00FF73A4">
            <w:pPr>
              <w:rPr>
                <w:rFonts w:eastAsia="Times New Roman"/>
                <w:color w:val="auto"/>
                <w:sz w:val="24"/>
                <w:szCs w:val="24"/>
                <w:lang w:eastAsia="ru-RU"/>
              </w:rPr>
            </w:pPr>
          </w:p>
        </w:tc>
      </w:tr>
    </w:tbl>
    <w:p w:rsidR="00FF73A4" w:rsidRPr="00FF73A4" w:rsidRDefault="00FF73A4" w:rsidP="00FF73A4">
      <w:pPr>
        <w:spacing w:line="220" w:lineRule="exact"/>
        <w:rPr>
          <w:b/>
          <w:sz w:val="20"/>
          <w:szCs w:val="20"/>
        </w:rPr>
      </w:pPr>
    </w:p>
    <w:p w:rsidR="00FF73A4" w:rsidRPr="00FF73A4" w:rsidRDefault="00FF73A4" w:rsidP="00FF73A4">
      <w:pPr>
        <w:suppressAutoHyphens/>
        <w:spacing w:after="0" w:line="232" w:lineRule="auto"/>
        <w:ind w:left="-426"/>
        <w:rPr>
          <w:sz w:val="24"/>
          <w:szCs w:val="24"/>
          <w:lang w:eastAsia="ar-SA"/>
        </w:rPr>
      </w:pPr>
    </w:p>
    <w:p w:rsidR="00B33AC2" w:rsidRPr="00B33AC2" w:rsidRDefault="00B33AC2" w:rsidP="00B33AC2">
      <w:pPr>
        <w:spacing w:after="0" w:line="240" w:lineRule="auto"/>
        <w:jc w:val="both"/>
        <w:rPr>
          <w:rFonts w:eastAsia="Times New Roman"/>
          <w:color w:val="auto"/>
          <w:sz w:val="24"/>
          <w:szCs w:val="24"/>
          <w:lang w:eastAsia="zh-CN"/>
        </w:rPr>
      </w:pPr>
    </w:p>
    <w:p w:rsidR="00B33AC2" w:rsidRPr="00B33AC2" w:rsidRDefault="00B33AC2" w:rsidP="00B33AC2">
      <w:pPr>
        <w:spacing w:after="0" w:line="240" w:lineRule="auto"/>
        <w:jc w:val="both"/>
        <w:rPr>
          <w:rFonts w:eastAsia="Times New Roman"/>
          <w:color w:val="auto"/>
          <w:sz w:val="24"/>
          <w:szCs w:val="24"/>
          <w:lang w:eastAsia="ru-RU"/>
        </w:rPr>
      </w:pPr>
      <w:r w:rsidRPr="00B33AC2">
        <w:rPr>
          <w:rFonts w:eastAsia="Times New Roman"/>
          <w:color w:val="auto"/>
          <w:sz w:val="24"/>
          <w:szCs w:val="24"/>
          <w:lang w:eastAsia="ru-RU"/>
        </w:rPr>
        <w:t xml:space="preserve">    </w:t>
      </w:r>
      <w:r w:rsidRPr="00B33AC2">
        <w:rPr>
          <w:rFonts w:eastAsia="Times New Roman"/>
          <w:b/>
          <w:color w:val="auto"/>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B33AC2">
        <w:rPr>
          <w:rFonts w:eastAsia="Times New Roman"/>
          <w:color w:val="auto"/>
          <w:sz w:val="24"/>
          <w:szCs w:val="24"/>
          <w:lang w:eastAsia="ru-RU"/>
        </w:rPr>
        <w:t xml:space="preserve">відповідати вимогам </w:t>
      </w:r>
      <w:r w:rsidRPr="00B33AC2">
        <w:rPr>
          <w:rFonts w:eastAsia="Times New Roman"/>
          <w:color w:val="auto"/>
          <w:sz w:val="24"/>
          <w:szCs w:val="24"/>
          <w:lang w:eastAsia="zh-CN"/>
        </w:rPr>
        <w:t xml:space="preserve">Законів України «Про охорону навколишнього природного середовища», </w:t>
      </w:r>
      <w:r w:rsidRPr="00B33AC2">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B33AC2">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B33AC2">
        <w:rPr>
          <w:rFonts w:eastAsia="Times New Roman"/>
          <w:color w:val="auto"/>
          <w:sz w:val="24"/>
          <w:szCs w:val="24"/>
          <w:lang w:eastAsia="ru-RU"/>
        </w:rPr>
        <w:t>, пожежної та техногенної безпеки, охорони праці та виробничої санітарії.</w:t>
      </w:r>
    </w:p>
    <w:p w:rsidR="00497A28" w:rsidRDefault="00497A28"/>
    <w:sectPr w:rsidR="00497A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C2"/>
    <w:rsid w:val="00497A28"/>
    <w:rsid w:val="00B33AC2"/>
    <w:rsid w:val="00DE4D17"/>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6C5B"/>
  <w15:chartTrackingRefBased/>
  <w15:docId w15:val="{BFF4189A-9CB7-404B-9224-1AE4B83A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C2"/>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181405">
      <w:bodyDiv w:val="1"/>
      <w:marLeft w:val="0"/>
      <w:marRight w:val="0"/>
      <w:marTop w:val="0"/>
      <w:marBottom w:val="0"/>
      <w:divBdr>
        <w:top w:val="none" w:sz="0" w:space="0" w:color="auto"/>
        <w:left w:val="none" w:sz="0" w:space="0" w:color="auto"/>
        <w:bottom w:val="none" w:sz="0" w:space="0" w:color="auto"/>
        <w:right w:val="none" w:sz="0" w:space="0" w:color="auto"/>
      </w:divBdr>
      <w:divsChild>
        <w:div w:id="1527062803">
          <w:marLeft w:val="0"/>
          <w:marRight w:val="0"/>
          <w:marTop w:val="0"/>
          <w:marBottom w:val="150"/>
          <w:divBdr>
            <w:top w:val="none" w:sz="0" w:space="0" w:color="auto"/>
            <w:left w:val="none" w:sz="0" w:space="0" w:color="auto"/>
            <w:bottom w:val="none" w:sz="0" w:space="0" w:color="auto"/>
            <w:right w:val="none" w:sz="0" w:space="0" w:color="auto"/>
          </w:divBdr>
        </w:div>
        <w:div w:id="1788891620">
          <w:marLeft w:val="0"/>
          <w:marRight w:val="0"/>
          <w:marTop w:val="0"/>
          <w:marBottom w:val="150"/>
          <w:divBdr>
            <w:top w:val="none" w:sz="0" w:space="0" w:color="auto"/>
            <w:left w:val="none" w:sz="0" w:space="0" w:color="auto"/>
            <w:bottom w:val="none" w:sz="0" w:space="0" w:color="auto"/>
            <w:right w:val="none" w:sz="0" w:space="0" w:color="auto"/>
          </w:divBdr>
        </w:div>
        <w:div w:id="1068268845">
          <w:marLeft w:val="0"/>
          <w:marRight w:val="0"/>
          <w:marTop w:val="0"/>
          <w:marBottom w:val="150"/>
          <w:divBdr>
            <w:top w:val="none" w:sz="0" w:space="0" w:color="auto"/>
            <w:left w:val="none" w:sz="0" w:space="0" w:color="auto"/>
            <w:bottom w:val="none" w:sz="0" w:space="0" w:color="auto"/>
            <w:right w:val="none" w:sz="0" w:space="0" w:color="auto"/>
          </w:divBdr>
        </w:div>
        <w:div w:id="139057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3</cp:revision>
  <dcterms:created xsi:type="dcterms:W3CDTF">2021-03-18T15:01:00Z</dcterms:created>
  <dcterms:modified xsi:type="dcterms:W3CDTF">2021-03-18T15:23:00Z</dcterms:modified>
</cp:coreProperties>
</file>