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4BA1" w:rsidRPr="008A7EAC" w:rsidRDefault="008C161E" w:rsidP="00674BA1">
      <w:pPr>
        <w:spacing w:after="120"/>
        <w:jc w:val="center"/>
        <w:rPr>
          <w:rFonts w:ascii="Times New Roman CYR" w:hAnsi="Times New Roman CYR"/>
          <w:lang w:val="uk-UA"/>
        </w:rPr>
      </w:pPr>
      <w:bookmarkStart w:id="0" w:name="_GoBack"/>
      <w:bookmarkEnd w:id="0"/>
      <w:r>
        <w:rPr>
          <w:rFonts w:ascii="Times New Roman CYR" w:hAnsi="Times New Roman CYR"/>
          <w:noProof/>
          <w:lang w:val="uk-UA" w:eastAsia="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1.5pt;height:44.25pt;visibility:visible">
            <v:imagedata r:id="rId8" o:title="" gain="86232f" blacklevel="-3932f"/>
          </v:shape>
        </w:pict>
      </w:r>
    </w:p>
    <w:p w:rsidR="00674BA1" w:rsidRPr="008A7EAC" w:rsidRDefault="00674BA1" w:rsidP="00674BA1">
      <w:pPr>
        <w:jc w:val="center"/>
        <w:outlineLvl w:val="0"/>
        <w:rPr>
          <w:b/>
          <w:sz w:val="32"/>
          <w:szCs w:val="32"/>
          <w:lang w:val="uk-UA"/>
        </w:rPr>
      </w:pPr>
      <w:r w:rsidRPr="008A7EAC">
        <w:rPr>
          <w:b/>
          <w:sz w:val="32"/>
          <w:szCs w:val="32"/>
          <w:lang w:val="uk-UA"/>
        </w:rPr>
        <w:t>МІНІСТЕРСТВО ОХОРОНИ ЗДОРОВ’Я УКРАЇНИ</w:t>
      </w:r>
    </w:p>
    <w:p w:rsidR="00674BA1" w:rsidRPr="008A7EAC" w:rsidRDefault="00674BA1" w:rsidP="00674BA1">
      <w:pPr>
        <w:rPr>
          <w:lang w:val="uk-UA"/>
        </w:rPr>
      </w:pPr>
    </w:p>
    <w:p w:rsidR="008C4BFD" w:rsidRPr="008A7EAC" w:rsidRDefault="008C4BFD" w:rsidP="008C4BFD">
      <w:pPr>
        <w:jc w:val="center"/>
        <w:outlineLvl w:val="0"/>
        <w:rPr>
          <w:b/>
          <w:spacing w:val="60"/>
          <w:sz w:val="30"/>
          <w:szCs w:val="30"/>
          <w:lang w:val="uk-UA"/>
        </w:rPr>
      </w:pPr>
      <w:r w:rsidRPr="008A7EAC">
        <w:rPr>
          <w:b/>
          <w:spacing w:val="60"/>
          <w:sz w:val="30"/>
          <w:szCs w:val="30"/>
          <w:lang w:val="uk-UA"/>
        </w:rPr>
        <w:t>НАКАЗ</w:t>
      </w:r>
    </w:p>
    <w:p w:rsidR="008C4BFD" w:rsidRPr="00A62050" w:rsidRDefault="008C4BFD" w:rsidP="008C4BFD">
      <w:pPr>
        <w:rPr>
          <w:lang w:val="uk-UA"/>
        </w:rPr>
      </w:pPr>
    </w:p>
    <w:tbl>
      <w:tblPr>
        <w:tblW w:w="10183" w:type="dxa"/>
        <w:tblInd w:w="-72" w:type="dxa"/>
        <w:tblLook w:val="01E0" w:firstRow="1" w:lastRow="1" w:firstColumn="1" w:lastColumn="1" w:noHBand="0" w:noVBand="0"/>
      </w:tblPr>
      <w:tblGrid>
        <w:gridCol w:w="3271"/>
        <w:gridCol w:w="2129"/>
        <w:gridCol w:w="4783"/>
      </w:tblGrid>
      <w:tr w:rsidR="008C4BFD" w:rsidRPr="00A62050" w:rsidTr="00BA7253">
        <w:tc>
          <w:tcPr>
            <w:tcW w:w="3271" w:type="dxa"/>
          </w:tcPr>
          <w:p w:rsidR="00BA7253" w:rsidRDefault="00BA7253" w:rsidP="000A79DD">
            <w:pPr>
              <w:rPr>
                <w:sz w:val="28"/>
                <w:szCs w:val="28"/>
                <w:lang w:val="uk-UA"/>
              </w:rPr>
            </w:pPr>
          </w:p>
          <w:p w:rsidR="008C4BFD" w:rsidRPr="00BA7253" w:rsidRDefault="00BA7253" w:rsidP="000A79DD">
            <w:pPr>
              <w:rPr>
                <w:sz w:val="28"/>
                <w:szCs w:val="28"/>
                <w:u w:val="single"/>
                <w:lang w:val="uk-UA"/>
              </w:rPr>
            </w:pPr>
            <w:r w:rsidRPr="00BA7253">
              <w:rPr>
                <w:sz w:val="28"/>
                <w:szCs w:val="28"/>
                <w:u w:val="single"/>
                <w:lang w:val="uk-UA"/>
              </w:rPr>
              <w:t>20 жовтня 2021 року</w:t>
            </w:r>
          </w:p>
          <w:p w:rsidR="008C4BFD" w:rsidRPr="008864DA" w:rsidRDefault="008C4BFD" w:rsidP="000A79DD">
            <w:pPr>
              <w:rPr>
                <w:color w:val="FFFFFF"/>
                <w:sz w:val="28"/>
                <w:szCs w:val="28"/>
                <w:lang w:val="uk-UA"/>
              </w:rPr>
            </w:pPr>
            <w:r w:rsidRPr="008864DA">
              <w:rPr>
                <w:color w:val="FFFFFF"/>
                <w:sz w:val="28"/>
                <w:szCs w:val="28"/>
                <w:lang w:val="uk-UA"/>
              </w:rPr>
              <w:t xml:space="preserve">.05.20200      </w:t>
            </w:r>
          </w:p>
        </w:tc>
        <w:tc>
          <w:tcPr>
            <w:tcW w:w="2129" w:type="dxa"/>
          </w:tcPr>
          <w:p w:rsidR="008C4BFD" w:rsidRPr="008864DA" w:rsidRDefault="008C4BFD" w:rsidP="000A79DD">
            <w:pPr>
              <w:jc w:val="center"/>
              <w:rPr>
                <w:sz w:val="24"/>
                <w:szCs w:val="24"/>
                <w:lang w:val="uk-UA"/>
              </w:rPr>
            </w:pPr>
            <w:r w:rsidRPr="008864DA">
              <w:rPr>
                <w:sz w:val="24"/>
                <w:szCs w:val="24"/>
              </w:rPr>
              <w:t xml:space="preserve">               </w:t>
            </w:r>
            <w:r w:rsidRPr="008864DA">
              <w:rPr>
                <w:sz w:val="24"/>
                <w:szCs w:val="24"/>
                <w:lang w:val="uk-UA"/>
              </w:rPr>
              <w:t>Київ</w:t>
            </w:r>
          </w:p>
        </w:tc>
        <w:tc>
          <w:tcPr>
            <w:tcW w:w="4783" w:type="dxa"/>
          </w:tcPr>
          <w:p w:rsidR="00BA7253" w:rsidRDefault="00BA7253" w:rsidP="000A79DD">
            <w:pPr>
              <w:ind w:firstLine="72"/>
              <w:jc w:val="center"/>
              <w:rPr>
                <w:sz w:val="28"/>
                <w:szCs w:val="28"/>
                <w:lang w:val="uk-UA"/>
              </w:rPr>
            </w:pPr>
          </w:p>
          <w:p w:rsidR="008C4BFD" w:rsidRPr="008864DA" w:rsidRDefault="00BA7253" w:rsidP="000A79DD">
            <w:pPr>
              <w:ind w:firstLine="72"/>
              <w:jc w:val="center"/>
              <w:rPr>
                <w:sz w:val="28"/>
                <w:szCs w:val="28"/>
                <w:lang w:val="uk-UA"/>
              </w:rPr>
            </w:pPr>
            <w:r>
              <w:rPr>
                <w:sz w:val="28"/>
                <w:szCs w:val="28"/>
                <w:lang w:val="uk-UA"/>
              </w:rPr>
              <w:t xml:space="preserve">                                    № </w:t>
            </w:r>
            <w:r w:rsidRPr="00BA7253">
              <w:rPr>
                <w:sz w:val="28"/>
                <w:szCs w:val="28"/>
                <w:u w:val="single"/>
                <w:lang w:val="uk-UA"/>
              </w:rPr>
              <w:t>2272</w:t>
            </w:r>
          </w:p>
          <w:p w:rsidR="008C4BFD" w:rsidRPr="008864DA" w:rsidRDefault="008C4BFD" w:rsidP="000A79DD">
            <w:pPr>
              <w:ind w:firstLine="72"/>
              <w:jc w:val="center"/>
              <w:rPr>
                <w:sz w:val="28"/>
                <w:szCs w:val="28"/>
                <w:lang w:val="uk-UA"/>
              </w:rPr>
            </w:pPr>
            <w:r w:rsidRPr="008864DA">
              <w:rPr>
                <w:color w:val="FFFFFF"/>
                <w:sz w:val="28"/>
                <w:szCs w:val="28"/>
                <w:lang w:val="uk-UA"/>
              </w:rPr>
              <w:t>2284</w:t>
            </w:r>
          </w:p>
        </w:tc>
      </w:tr>
    </w:tbl>
    <w:p w:rsidR="002266DA" w:rsidRPr="002266DA" w:rsidRDefault="002266DA" w:rsidP="008C4BFD">
      <w:pPr>
        <w:jc w:val="both"/>
        <w:rPr>
          <w:sz w:val="28"/>
          <w:szCs w:val="28"/>
          <w:lang w:val="uk-UA"/>
        </w:rPr>
      </w:pPr>
    </w:p>
    <w:p w:rsidR="00FF071A" w:rsidRPr="007738D2" w:rsidRDefault="00FF071A" w:rsidP="00FF071A">
      <w:pPr>
        <w:jc w:val="both"/>
        <w:rPr>
          <w:b/>
          <w:sz w:val="28"/>
          <w:szCs w:val="28"/>
          <w:lang w:val="uk-UA"/>
        </w:rPr>
      </w:pPr>
      <w:r w:rsidRPr="007738D2">
        <w:rPr>
          <w:b/>
          <w:sz w:val="28"/>
          <w:szCs w:val="28"/>
          <w:lang w:val="uk-UA"/>
        </w:rPr>
        <w:t>Про державну реєстрацію (перереєстрацію) лікарських засобів (медичних імунобіологічних препаратів) та внесення змін до реєстраційних матеріалів</w:t>
      </w:r>
      <w:r w:rsidR="00417AAC">
        <w:rPr>
          <w:b/>
          <w:sz w:val="28"/>
          <w:szCs w:val="28"/>
          <w:lang w:val="uk-UA"/>
        </w:rPr>
        <w:t xml:space="preserve"> </w:t>
      </w:r>
    </w:p>
    <w:p w:rsidR="00674BA1" w:rsidRDefault="00674BA1" w:rsidP="00674BA1">
      <w:pPr>
        <w:ind w:firstLine="720"/>
        <w:jc w:val="both"/>
        <w:rPr>
          <w:sz w:val="16"/>
          <w:szCs w:val="16"/>
          <w:lang w:val="uk-UA"/>
        </w:rPr>
      </w:pPr>
    </w:p>
    <w:p w:rsidR="00917598" w:rsidRDefault="00917598" w:rsidP="00FC73F7">
      <w:pPr>
        <w:ind w:firstLine="720"/>
        <w:jc w:val="both"/>
        <w:rPr>
          <w:sz w:val="16"/>
          <w:szCs w:val="16"/>
          <w:lang w:val="uk-UA"/>
        </w:rPr>
      </w:pPr>
    </w:p>
    <w:p w:rsidR="00F4602B" w:rsidRDefault="00F4602B" w:rsidP="00FC73F7">
      <w:pPr>
        <w:ind w:firstLine="720"/>
        <w:jc w:val="both"/>
        <w:rPr>
          <w:sz w:val="16"/>
          <w:szCs w:val="16"/>
          <w:lang w:val="uk-UA"/>
        </w:rPr>
      </w:pPr>
    </w:p>
    <w:p w:rsidR="00F4602B" w:rsidRPr="0067588C" w:rsidRDefault="00F4602B" w:rsidP="00FC73F7">
      <w:pPr>
        <w:ind w:firstLine="720"/>
        <w:jc w:val="both"/>
        <w:rPr>
          <w:sz w:val="16"/>
          <w:szCs w:val="16"/>
          <w:lang w:val="uk-UA"/>
        </w:rPr>
      </w:pPr>
    </w:p>
    <w:p w:rsidR="00051C9D" w:rsidRPr="0013129D" w:rsidRDefault="00957C7E" w:rsidP="00051C9D">
      <w:pPr>
        <w:pStyle w:val="HTML"/>
        <w:ind w:firstLine="720"/>
        <w:jc w:val="both"/>
        <w:rPr>
          <w:rFonts w:ascii="Times New Roman" w:hAnsi="Times New Roman"/>
          <w:sz w:val="28"/>
          <w:szCs w:val="28"/>
          <w:lang w:val="uk-UA"/>
        </w:rPr>
      </w:pPr>
      <w:r>
        <w:rPr>
          <w:rFonts w:ascii="Times New Roman" w:hAnsi="Times New Roman"/>
          <w:sz w:val="28"/>
          <w:szCs w:val="28"/>
          <w:lang w:val="uk-UA"/>
        </w:rPr>
        <w:t xml:space="preserve">Відповідно до статті 9 Закону України «Про лікарські засоби», пунктів </w:t>
      </w:r>
      <w:r w:rsidR="003E30C2">
        <w:rPr>
          <w:rFonts w:ascii="Times New Roman" w:hAnsi="Times New Roman"/>
          <w:sz w:val="28"/>
          <w:szCs w:val="28"/>
          <w:lang w:val="uk-UA"/>
        </w:rPr>
        <w:t>5,</w:t>
      </w:r>
      <w:r w:rsidR="003E30C2" w:rsidRPr="00AB2E73">
        <w:rPr>
          <w:rFonts w:ascii="Times New Roman" w:hAnsi="Times New Roman"/>
          <w:sz w:val="28"/>
          <w:szCs w:val="28"/>
          <w:lang w:val="uk-UA"/>
        </w:rPr>
        <w:t xml:space="preserve"> 7</w:t>
      </w:r>
      <w:r w:rsidR="003E30C2">
        <w:rPr>
          <w:rFonts w:ascii="Times New Roman" w:hAnsi="Times New Roman"/>
          <w:sz w:val="28"/>
          <w:szCs w:val="28"/>
          <w:lang w:val="uk-UA"/>
        </w:rPr>
        <w:t>, 10</w:t>
      </w:r>
      <w:r w:rsidRPr="00AB2E73">
        <w:rPr>
          <w:rFonts w:ascii="Times New Roman" w:hAnsi="Times New Roman"/>
          <w:sz w:val="28"/>
          <w:szCs w:val="28"/>
          <w:lang w:val="uk-UA"/>
        </w:rPr>
        <w:t xml:space="preserve"> </w:t>
      </w:r>
      <w:r>
        <w:rPr>
          <w:rFonts w:ascii="Times New Roman" w:hAnsi="Times New Roman"/>
          <w:sz w:val="28"/>
          <w:szCs w:val="28"/>
          <w:lang w:val="uk-UA"/>
        </w:rPr>
        <w:t>Порядку державної реєстрації (перереєстрації) лікарських засобів, затвердженого постановою Кабінету Міністрів України від 26 травня 2005 року № 376</w:t>
      </w:r>
      <w:r w:rsidRPr="002769D8">
        <w:rPr>
          <w:rFonts w:ascii="Times New Roman" w:hAnsi="Times New Roman"/>
          <w:sz w:val="28"/>
          <w:szCs w:val="28"/>
          <w:lang w:val="uk-UA"/>
        </w:rPr>
        <w:t xml:space="preserve">, </w:t>
      </w:r>
      <w:r w:rsidR="00051C9D" w:rsidRPr="00FA63C3">
        <w:rPr>
          <w:rFonts w:ascii="Times New Roman" w:hAnsi="Times New Roman"/>
          <w:sz w:val="28"/>
          <w:szCs w:val="28"/>
          <w:lang w:val="uk-UA"/>
        </w:rPr>
        <w:t>пункту 10 Порядку державної реєстрації вакцин або інших медичних імунобіологічних препаратів для специфічної профілактики гострої респіраторної хвороби COVID-19, спричиненої коронавірусом SARS-CoV-2, під зобов’язання для екстреного медичного застосування, затвердженого постановою Кабінету Міністрів України від 08 лютого 2021 року № 95</w:t>
      </w:r>
      <w:r w:rsidR="00051C9D">
        <w:rPr>
          <w:rFonts w:ascii="Times New Roman" w:hAnsi="Times New Roman"/>
          <w:sz w:val="28"/>
          <w:szCs w:val="28"/>
          <w:lang w:val="uk-UA"/>
        </w:rPr>
        <w:t xml:space="preserve">, </w:t>
      </w:r>
      <w:r w:rsidR="00051C9D" w:rsidRPr="002769D8">
        <w:rPr>
          <w:rFonts w:ascii="Times New Roman" w:hAnsi="Times New Roman"/>
          <w:sz w:val="28"/>
          <w:szCs w:val="28"/>
          <w:lang w:val="uk-UA"/>
        </w:rPr>
        <w:t>абзацу двадцять сьомого підпункту 12 пункту 4 Положення про Міністерство охорони здоров’я України, затвердженого постановою Кабінету Міністрів України від 25 березня 2015 року № 267 (в редакції постанови Кабінету Міністрів України від 24 січня 2020 р</w:t>
      </w:r>
      <w:r w:rsidR="00051C9D">
        <w:rPr>
          <w:rFonts w:ascii="Times New Roman" w:hAnsi="Times New Roman"/>
          <w:sz w:val="28"/>
          <w:szCs w:val="28"/>
          <w:lang w:val="uk-UA"/>
        </w:rPr>
        <w:t>оку</w:t>
      </w:r>
      <w:r w:rsidR="00051C9D" w:rsidRPr="002769D8">
        <w:rPr>
          <w:rFonts w:ascii="Times New Roman" w:hAnsi="Times New Roman"/>
          <w:sz w:val="28"/>
          <w:szCs w:val="28"/>
          <w:lang w:val="uk-UA"/>
        </w:rPr>
        <w:t xml:space="preserve"> № 90), на підставі результатів експертизи реєстраційних матеріалів лікарських засобів (медичних імунобіологічних препаратів</w:t>
      </w:r>
      <w:r w:rsidR="00051C9D">
        <w:rPr>
          <w:rFonts w:ascii="Times New Roman" w:hAnsi="Times New Roman"/>
          <w:sz w:val="28"/>
          <w:szCs w:val="28"/>
          <w:lang w:val="uk-UA"/>
        </w:rPr>
        <w:t>), що подані на державну реєстрацію (перереєстрацію) та внесення змін до реєстраційних матеріалів, проведених Державним підприємством «Державний експертний центр Міністерства охорони здоров’я України», висновків щодо ефективності, безпечності та якості, щодо експертної оцінки співвідношення користь/ризик лікарського засобу, що пропонується до державної реєстрації (перереєстрації), щодо внесення змін до реєстраційних матеріалів та рекомендації його до державної реєстрації (перереєстрації) або внесення змін до реєстраційних матеріалів</w:t>
      </w:r>
    </w:p>
    <w:p w:rsidR="000C1B57" w:rsidRDefault="000C1B57" w:rsidP="00051C9D">
      <w:pPr>
        <w:pStyle w:val="HTML"/>
        <w:ind w:firstLine="720"/>
        <w:jc w:val="both"/>
        <w:rPr>
          <w:b/>
          <w:bCs/>
          <w:sz w:val="28"/>
          <w:szCs w:val="28"/>
          <w:lang w:val="uk-UA"/>
        </w:rPr>
      </w:pPr>
    </w:p>
    <w:p w:rsidR="00FC73F7" w:rsidRDefault="00FC73F7" w:rsidP="00FC73F7">
      <w:pPr>
        <w:pStyle w:val="31"/>
        <w:ind w:left="0"/>
        <w:rPr>
          <w:b/>
          <w:bCs/>
          <w:sz w:val="28"/>
          <w:szCs w:val="28"/>
          <w:lang w:val="uk-UA"/>
        </w:rPr>
      </w:pPr>
      <w:r w:rsidRPr="00FC73F7">
        <w:rPr>
          <w:b/>
          <w:bCs/>
          <w:sz w:val="28"/>
          <w:szCs w:val="28"/>
          <w:lang w:val="uk-UA"/>
        </w:rPr>
        <w:t>НАКАЗУЮ:</w:t>
      </w:r>
    </w:p>
    <w:p w:rsidR="00CB6908" w:rsidRDefault="00CB6908" w:rsidP="00D33F8D">
      <w:pPr>
        <w:tabs>
          <w:tab w:val="left" w:pos="1080"/>
        </w:tabs>
        <w:ind w:firstLine="720"/>
        <w:jc w:val="both"/>
        <w:rPr>
          <w:sz w:val="28"/>
          <w:szCs w:val="28"/>
          <w:lang w:val="uk-UA"/>
        </w:rPr>
      </w:pPr>
      <w:r>
        <w:rPr>
          <w:sz w:val="28"/>
          <w:szCs w:val="28"/>
          <w:lang w:val="uk-UA"/>
        </w:rPr>
        <w:t xml:space="preserve">1. Зареєструвати та внести до Державного реєстру лікарських засобів України </w:t>
      </w:r>
      <w:r>
        <w:rPr>
          <w:noProof/>
          <w:sz w:val="28"/>
          <w:szCs w:val="28"/>
          <w:lang w:val="uk-UA"/>
        </w:rPr>
        <w:t>лікарські засоби</w:t>
      </w:r>
      <w:r>
        <w:rPr>
          <w:sz w:val="28"/>
          <w:szCs w:val="28"/>
          <w:lang w:val="uk-UA"/>
        </w:rPr>
        <w:t xml:space="preserve"> (медичні імунобіологічні препарати) згідно з переліком (додаток 1).</w:t>
      </w:r>
    </w:p>
    <w:p w:rsidR="00927311" w:rsidRPr="00957C7E" w:rsidRDefault="00927311" w:rsidP="00D33F8D">
      <w:pPr>
        <w:tabs>
          <w:tab w:val="left" w:pos="1080"/>
        </w:tabs>
        <w:ind w:firstLine="720"/>
        <w:jc w:val="both"/>
        <w:rPr>
          <w:sz w:val="28"/>
          <w:szCs w:val="28"/>
          <w:lang w:val="uk-UA"/>
        </w:rPr>
      </w:pPr>
    </w:p>
    <w:p w:rsidR="00927311" w:rsidRDefault="00CB6908" w:rsidP="00D33F8D">
      <w:pPr>
        <w:tabs>
          <w:tab w:val="left" w:pos="1080"/>
        </w:tabs>
        <w:ind w:firstLine="720"/>
        <w:jc w:val="both"/>
        <w:rPr>
          <w:sz w:val="28"/>
          <w:szCs w:val="28"/>
          <w:lang w:val="uk-UA"/>
        </w:rPr>
      </w:pPr>
      <w:r>
        <w:rPr>
          <w:sz w:val="28"/>
          <w:szCs w:val="28"/>
          <w:lang w:val="uk-UA"/>
        </w:rPr>
        <w:t>2</w:t>
      </w:r>
      <w:r w:rsidR="00927311">
        <w:rPr>
          <w:sz w:val="28"/>
          <w:szCs w:val="28"/>
          <w:lang w:val="uk-UA"/>
        </w:rPr>
        <w:t xml:space="preserve">. Перереєструвати та внести до Державного реєстру лікарських засобів України </w:t>
      </w:r>
      <w:r w:rsidR="00927311">
        <w:rPr>
          <w:noProof/>
          <w:sz w:val="28"/>
          <w:szCs w:val="28"/>
          <w:lang w:val="uk-UA"/>
        </w:rPr>
        <w:t>лікарські засоби</w:t>
      </w:r>
      <w:r w:rsidR="00927311">
        <w:rPr>
          <w:sz w:val="28"/>
          <w:szCs w:val="28"/>
          <w:lang w:val="uk-UA"/>
        </w:rPr>
        <w:t xml:space="preserve"> (медичні імунобіологічні препарат</w:t>
      </w:r>
      <w:r w:rsidR="00643EFB">
        <w:rPr>
          <w:sz w:val="28"/>
          <w:szCs w:val="28"/>
          <w:lang w:val="uk-UA"/>
        </w:rPr>
        <w:t>и) згідно з переліком (додаток 2</w:t>
      </w:r>
      <w:r w:rsidR="00927311">
        <w:rPr>
          <w:sz w:val="28"/>
          <w:szCs w:val="28"/>
          <w:lang w:val="uk-UA"/>
        </w:rPr>
        <w:t>).</w:t>
      </w:r>
    </w:p>
    <w:p w:rsidR="00927311" w:rsidRDefault="00927311" w:rsidP="00D33F8D">
      <w:pPr>
        <w:tabs>
          <w:tab w:val="left" w:pos="1080"/>
        </w:tabs>
        <w:ind w:firstLine="720"/>
        <w:jc w:val="both"/>
        <w:rPr>
          <w:sz w:val="16"/>
          <w:szCs w:val="16"/>
          <w:lang w:val="uk-UA"/>
        </w:rPr>
      </w:pPr>
    </w:p>
    <w:p w:rsidR="00FC73F7" w:rsidRDefault="00CB6908" w:rsidP="000C1B57">
      <w:pPr>
        <w:tabs>
          <w:tab w:val="left" w:pos="1080"/>
        </w:tabs>
        <w:ind w:firstLine="720"/>
        <w:jc w:val="both"/>
        <w:rPr>
          <w:sz w:val="28"/>
          <w:szCs w:val="28"/>
          <w:lang w:val="uk-UA"/>
        </w:rPr>
      </w:pPr>
      <w:r>
        <w:rPr>
          <w:sz w:val="28"/>
          <w:szCs w:val="28"/>
          <w:lang w:val="uk-UA"/>
        </w:rPr>
        <w:t>3</w:t>
      </w:r>
      <w:r w:rsidR="00FC73F7" w:rsidRPr="005B59B1">
        <w:rPr>
          <w:sz w:val="28"/>
          <w:szCs w:val="28"/>
          <w:lang w:val="uk-UA"/>
        </w:rPr>
        <w:t xml:space="preserve">. </w:t>
      </w:r>
      <w:r w:rsidR="00FA65F6" w:rsidRPr="005B59B1">
        <w:rPr>
          <w:sz w:val="28"/>
          <w:szCs w:val="28"/>
          <w:lang w:val="uk-UA"/>
        </w:rPr>
        <w:t>Внес</w:t>
      </w:r>
      <w:r w:rsidR="00FA65F6" w:rsidRPr="00422F7F">
        <w:rPr>
          <w:sz w:val="28"/>
          <w:szCs w:val="28"/>
          <w:lang w:val="uk-UA"/>
        </w:rPr>
        <w:t>ти</w:t>
      </w:r>
      <w:r w:rsidR="00FC73F7" w:rsidRPr="00422F7F">
        <w:rPr>
          <w:sz w:val="28"/>
          <w:szCs w:val="28"/>
          <w:lang w:val="uk-UA"/>
        </w:rPr>
        <w:t xml:space="preserve"> зміни до реєстраційних матеріалів та Державного реєстру лікарських засобів України </w:t>
      </w:r>
      <w:r w:rsidR="00FA65F6" w:rsidRPr="00422F7F">
        <w:rPr>
          <w:sz w:val="28"/>
          <w:szCs w:val="28"/>
          <w:lang w:val="uk-UA"/>
        </w:rPr>
        <w:t xml:space="preserve">на </w:t>
      </w:r>
      <w:r w:rsidR="00FC73F7" w:rsidRPr="00422F7F">
        <w:rPr>
          <w:noProof/>
          <w:sz w:val="28"/>
          <w:szCs w:val="28"/>
          <w:lang w:val="uk-UA"/>
        </w:rPr>
        <w:t>лікарські засоби</w:t>
      </w:r>
      <w:r w:rsidR="00FC73F7" w:rsidRPr="00422F7F">
        <w:rPr>
          <w:sz w:val="28"/>
          <w:szCs w:val="28"/>
          <w:lang w:val="uk-UA"/>
        </w:rPr>
        <w:t xml:space="preserve"> (медичні імунобіологічні препарати) згідно з переліком  (додаток </w:t>
      </w:r>
      <w:r w:rsidR="00643EFB">
        <w:rPr>
          <w:sz w:val="28"/>
          <w:szCs w:val="28"/>
          <w:lang w:val="uk-UA"/>
        </w:rPr>
        <w:t>3</w:t>
      </w:r>
      <w:r w:rsidR="00FC73F7" w:rsidRPr="00422F7F">
        <w:rPr>
          <w:sz w:val="28"/>
          <w:szCs w:val="28"/>
          <w:lang w:val="uk-UA"/>
        </w:rPr>
        <w:t>).</w:t>
      </w:r>
    </w:p>
    <w:p w:rsidR="003E30C2" w:rsidRDefault="003E30C2" w:rsidP="000C1B57">
      <w:pPr>
        <w:tabs>
          <w:tab w:val="left" w:pos="1080"/>
        </w:tabs>
        <w:ind w:firstLine="720"/>
        <w:jc w:val="both"/>
        <w:rPr>
          <w:sz w:val="28"/>
          <w:szCs w:val="28"/>
          <w:lang w:val="uk-UA"/>
        </w:rPr>
      </w:pPr>
    </w:p>
    <w:p w:rsidR="00F23645" w:rsidRPr="00E37B30" w:rsidRDefault="00C10B80" w:rsidP="000C1B57">
      <w:pPr>
        <w:tabs>
          <w:tab w:val="left" w:pos="720"/>
          <w:tab w:val="left" w:pos="1080"/>
        </w:tabs>
        <w:ind w:firstLine="720"/>
        <w:jc w:val="both"/>
        <w:rPr>
          <w:sz w:val="28"/>
          <w:szCs w:val="28"/>
          <w:lang w:val="uk-UA"/>
        </w:rPr>
      </w:pPr>
      <w:r>
        <w:rPr>
          <w:sz w:val="28"/>
          <w:szCs w:val="28"/>
          <w:lang w:val="uk-UA"/>
        </w:rPr>
        <w:t>4</w:t>
      </w:r>
      <w:r w:rsidR="00091DD7">
        <w:rPr>
          <w:sz w:val="28"/>
          <w:szCs w:val="28"/>
          <w:lang w:val="uk-UA"/>
        </w:rPr>
        <w:t xml:space="preserve">. </w:t>
      </w:r>
      <w:r w:rsidR="005418EE" w:rsidRPr="005418EE">
        <w:rPr>
          <w:sz w:val="28"/>
          <w:szCs w:val="28"/>
          <w:lang w:val="uk-UA"/>
        </w:rPr>
        <w:t xml:space="preserve">Контроль за виконанням цього наказу </w:t>
      </w:r>
      <w:r w:rsidR="00091DD7">
        <w:rPr>
          <w:sz w:val="28"/>
          <w:szCs w:val="28"/>
          <w:lang w:val="uk-UA"/>
        </w:rPr>
        <w:t xml:space="preserve">покласти на </w:t>
      </w:r>
      <w:r w:rsidR="003E30C2">
        <w:rPr>
          <w:sz w:val="28"/>
          <w:szCs w:val="28"/>
          <w:lang w:val="uk-UA"/>
        </w:rPr>
        <w:t xml:space="preserve">першого </w:t>
      </w:r>
      <w:r w:rsidR="00091DD7">
        <w:rPr>
          <w:sz w:val="28"/>
          <w:szCs w:val="28"/>
          <w:lang w:val="uk-UA"/>
        </w:rPr>
        <w:t>заступника Міністра Комаріду О.О</w:t>
      </w:r>
      <w:r w:rsidR="005418EE" w:rsidRPr="005418EE">
        <w:rPr>
          <w:sz w:val="28"/>
          <w:szCs w:val="28"/>
          <w:lang w:val="uk-UA"/>
        </w:rPr>
        <w:t>.</w:t>
      </w:r>
    </w:p>
    <w:p w:rsidR="001E316F" w:rsidRDefault="001E316F" w:rsidP="00FC73F7">
      <w:pPr>
        <w:pStyle w:val="31"/>
        <w:spacing w:after="0"/>
        <w:rPr>
          <w:sz w:val="28"/>
          <w:szCs w:val="28"/>
          <w:lang w:val="uk-UA"/>
        </w:rPr>
      </w:pPr>
    </w:p>
    <w:p w:rsidR="002266DA" w:rsidRDefault="002266DA" w:rsidP="00FC73F7">
      <w:pPr>
        <w:pStyle w:val="31"/>
        <w:spacing w:after="0"/>
        <w:rPr>
          <w:sz w:val="28"/>
          <w:szCs w:val="28"/>
          <w:lang w:val="uk-UA"/>
        </w:rPr>
      </w:pPr>
    </w:p>
    <w:p w:rsidR="005418EE" w:rsidRDefault="005418EE" w:rsidP="00FC73F7">
      <w:pPr>
        <w:pStyle w:val="31"/>
        <w:spacing w:after="0"/>
        <w:rPr>
          <w:sz w:val="28"/>
          <w:szCs w:val="28"/>
          <w:lang w:val="uk-UA"/>
        </w:rPr>
      </w:pPr>
    </w:p>
    <w:p w:rsidR="006D0A8F" w:rsidRDefault="003A5C99" w:rsidP="006D0A8F">
      <w:pPr>
        <w:rPr>
          <w:b/>
          <w:sz w:val="28"/>
          <w:szCs w:val="28"/>
          <w:lang w:val="uk-UA"/>
        </w:rPr>
      </w:pPr>
      <w:r w:rsidRPr="00991514">
        <w:rPr>
          <w:b/>
          <w:sz w:val="28"/>
          <w:szCs w:val="28"/>
          <w:lang w:val="uk-UA"/>
        </w:rPr>
        <w:t>Міністр</w:t>
      </w:r>
      <w:r w:rsidR="00D74462">
        <w:rPr>
          <w:b/>
          <w:sz w:val="28"/>
          <w:szCs w:val="28"/>
          <w:lang w:val="uk-UA"/>
        </w:rPr>
        <w:t xml:space="preserve"> </w:t>
      </w:r>
      <w:r w:rsidR="00875A84">
        <w:rPr>
          <w:b/>
          <w:sz w:val="28"/>
          <w:szCs w:val="28"/>
          <w:lang w:val="uk-UA"/>
        </w:rPr>
        <w:t xml:space="preserve">                 </w:t>
      </w:r>
      <w:r w:rsidR="00D74462">
        <w:rPr>
          <w:b/>
          <w:sz w:val="28"/>
          <w:szCs w:val="28"/>
          <w:lang w:val="uk-UA"/>
        </w:rPr>
        <w:t xml:space="preserve">                              </w:t>
      </w:r>
      <w:r w:rsidR="00CC7466">
        <w:rPr>
          <w:b/>
          <w:sz w:val="28"/>
          <w:szCs w:val="28"/>
          <w:lang w:val="uk-UA"/>
        </w:rPr>
        <w:t xml:space="preserve">                                </w:t>
      </w:r>
      <w:r w:rsidR="00FE7F2C">
        <w:rPr>
          <w:b/>
          <w:sz w:val="28"/>
          <w:szCs w:val="28"/>
          <w:lang w:val="uk-UA"/>
        </w:rPr>
        <w:t xml:space="preserve">         </w:t>
      </w:r>
      <w:r w:rsidR="00CC7466">
        <w:rPr>
          <w:b/>
          <w:sz w:val="28"/>
          <w:szCs w:val="28"/>
          <w:lang w:val="uk-UA"/>
        </w:rPr>
        <w:t xml:space="preserve"> </w:t>
      </w:r>
      <w:r w:rsidR="00875A84">
        <w:rPr>
          <w:b/>
          <w:sz w:val="28"/>
          <w:szCs w:val="28"/>
          <w:lang w:val="uk-UA"/>
        </w:rPr>
        <w:t xml:space="preserve"> </w:t>
      </w:r>
      <w:r w:rsidR="00A06690">
        <w:rPr>
          <w:b/>
          <w:sz w:val="28"/>
          <w:szCs w:val="28"/>
          <w:lang w:val="uk-UA"/>
        </w:rPr>
        <w:t xml:space="preserve"> </w:t>
      </w:r>
      <w:r w:rsidR="00FE7F2C">
        <w:rPr>
          <w:b/>
          <w:sz w:val="28"/>
          <w:szCs w:val="28"/>
          <w:lang w:val="uk-UA"/>
        </w:rPr>
        <w:t>Віктор ЛЯШКО</w:t>
      </w:r>
    </w:p>
    <w:p w:rsidR="00D74462" w:rsidRPr="008B5689" w:rsidRDefault="00D74462" w:rsidP="006D0A8F">
      <w:pPr>
        <w:rPr>
          <w:b/>
          <w:sz w:val="28"/>
          <w:szCs w:val="28"/>
          <w:lang w:val="uk-UA"/>
        </w:rPr>
      </w:pPr>
    </w:p>
    <w:p w:rsidR="00BC4106" w:rsidRPr="00422F7F" w:rsidRDefault="00BC4106" w:rsidP="00BC4106">
      <w:pPr>
        <w:pStyle w:val="31"/>
        <w:spacing w:after="0"/>
        <w:ind w:left="0"/>
        <w:rPr>
          <w:b/>
          <w:sz w:val="28"/>
          <w:szCs w:val="28"/>
          <w:lang w:val="uk-UA"/>
        </w:rPr>
      </w:pPr>
    </w:p>
    <w:p w:rsidR="00D076AB" w:rsidRDefault="00D076AB" w:rsidP="00FC73F7">
      <w:pPr>
        <w:pStyle w:val="31"/>
        <w:spacing w:after="0"/>
        <w:ind w:left="0"/>
        <w:rPr>
          <w:b/>
          <w:sz w:val="28"/>
          <w:szCs w:val="28"/>
          <w:lang w:val="uk-UA"/>
        </w:rPr>
        <w:sectPr w:rsidR="00D076AB" w:rsidSect="00274F8B">
          <w:headerReference w:type="even" r:id="rId9"/>
          <w:headerReference w:type="default" r:id="rId10"/>
          <w:footerReference w:type="even" r:id="rId11"/>
          <w:footerReference w:type="default" r:id="rId12"/>
          <w:pgSz w:w="11906" w:h="16838"/>
          <w:pgMar w:top="899" w:right="567" w:bottom="1134" w:left="1701" w:header="709" w:footer="709" w:gutter="0"/>
          <w:cols w:space="708"/>
          <w:titlePg/>
          <w:docGrid w:linePitch="360"/>
        </w:sectPr>
      </w:pPr>
    </w:p>
    <w:tbl>
      <w:tblPr>
        <w:tblW w:w="3825" w:type="dxa"/>
        <w:tblInd w:w="11448" w:type="dxa"/>
        <w:tblLayout w:type="fixed"/>
        <w:tblLook w:val="04A0" w:firstRow="1" w:lastRow="0" w:firstColumn="1" w:lastColumn="0" w:noHBand="0" w:noVBand="1"/>
      </w:tblPr>
      <w:tblGrid>
        <w:gridCol w:w="3825"/>
      </w:tblGrid>
      <w:tr w:rsidR="00D076AB" w:rsidRPr="0084782E" w:rsidTr="000A79DD">
        <w:tc>
          <w:tcPr>
            <w:tcW w:w="3825" w:type="dxa"/>
            <w:hideMark/>
          </w:tcPr>
          <w:p w:rsidR="00D076AB" w:rsidRPr="00590D87" w:rsidRDefault="00D076AB" w:rsidP="00F15B77">
            <w:pPr>
              <w:pStyle w:val="4"/>
              <w:tabs>
                <w:tab w:val="left" w:pos="12600"/>
              </w:tabs>
              <w:spacing w:before="0" w:after="0"/>
              <w:rPr>
                <w:rFonts w:cs="Arial"/>
                <w:sz w:val="18"/>
                <w:szCs w:val="18"/>
              </w:rPr>
            </w:pPr>
            <w:r w:rsidRPr="00590D87">
              <w:rPr>
                <w:rFonts w:cs="Arial"/>
                <w:sz w:val="18"/>
                <w:szCs w:val="18"/>
              </w:rPr>
              <w:lastRenderedPageBreak/>
              <w:t>Додаток 1</w:t>
            </w:r>
          </w:p>
          <w:p w:rsidR="00D076AB" w:rsidRPr="00590D87" w:rsidRDefault="00D076AB" w:rsidP="00F15B77">
            <w:pPr>
              <w:pStyle w:val="4"/>
              <w:tabs>
                <w:tab w:val="left" w:pos="12600"/>
              </w:tabs>
              <w:spacing w:before="0" w:after="0"/>
              <w:rPr>
                <w:rFonts w:cs="Arial"/>
                <w:sz w:val="18"/>
                <w:szCs w:val="18"/>
              </w:rPr>
            </w:pPr>
            <w:r w:rsidRPr="00590D87">
              <w:rPr>
                <w:rFonts w:cs="Arial"/>
                <w:sz w:val="18"/>
                <w:szCs w:val="18"/>
              </w:rPr>
              <w:t>до наказу Міністерства охорони</w:t>
            </w:r>
          </w:p>
          <w:p w:rsidR="00D076AB" w:rsidRPr="00590D87" w:rsidRDefault="00D076AB" w:rsidP="00F15B77">
            <w:pPr>
              <w:pStyle w:val="4"/>
              <w:tabs>
                <w:tab w:val="left" w:pos="12600"/>
              </w:tabs>
              <w:spacing w:before="0" w:after="0"/>
              <w:rPr>
                <w:rFonts w:cs="Arial"/>
                <w:sz w:val="18"/>
                <w:szCs w:val="18"/>
              </w:rPr>
            </w:pPr>
            <w:r w:rsidRPr="00590D87">
              <w:rPr>
                <w:rFonts w:cs="Arial"/>
                <w:sz w:val="18"/>
                <w:szCs w:val="18"/>
              </w:rPr>
              <w:t>здоров’я України «Про державну реєстрацію (перереєстрацію) лікарських засобів (медичних імунобіологічних препаратів) та внесення змін до реєстраційних матеріалів»</w:t>
            </w:r>
          </w:p>
          <w:p w:rsidR="00D076AB" w:rsidRPr="007914AE" w:rsidRDefault="00D076AB" w:rsidP="00F15B77">
            <w:pPr>
              <w:pStyle w:val="4"/>
              <w:tabs>
                <w:tab w:val="left" w:pos="12600"/>
              </w:tabs>
              <w:spacing w:before="0" w:after="0"/>
              <w:rPr>
                <w:rFonts w:cs="Arial"/>
                <w:sz w:val="18"/>
                <w:szCs w:val="18"/>
                <w:u w:val="single"/>
              </w:rPr>
            </w:pPr>
            <w:r w:rsidRPr="007914AE">
              <w:rPr>
                <w:rFonts w:cs="Arial"/>
                <w:bCs w:val="0"/>
                <w:sz w:val="18"/>
                <w:szCs w:val="18"/>
                <w:u w:val="single"/>
              </w:rPr>
              <w:t>від 20 жовтня 2021 року № 2272</w:t>
            </w:r>
          </w:p>
        </w:tc>
      </w:tr>
    </w:tbl>
    <w:p w:rsidR="00F15B77" w:rsidRDefault="00F15B77" w:rsidP="00D076AB">
      <w:pPr>
        <w:tabs>
          <w:tab w:val="left" w:pos="12600"/>
        </w:tabs>
        <w:jc w:val="center"/>
        <w:rPr>
          <w:rFonts w:ascii="Arial" w:hAnsi="Arial"/>
          <w:b/>
          <w:caps/>
          <w:sz w:val="26"/>
          <w:szCs w:val="26"/>
        </w:rPr>
      </w:pPr>
    </w:p>
    <w:p w:rsidR="00D076AB" w:rsidRDefault="00D076AB" w:rsidP="00D076AB">
      <w:pPr>
        <w:tabs>
          <w:tab w:val="left" w:pos="12600"/>
        </w:tabs>
        <w:jc w:val="center"/>
        <w:rPr>
          <w:rFonts w:ascii="Arial" w:hAnsi="Arial"/>
          <w:b/>
          <w:caps/>
          <w:sz w:val="26"/>
          <w:szCs w:val="26"/>
        </w:rPr>
      </w:pPr>
      <w:r>
        <w:rPr>
          <w:rFonts w:ascii="Arial" w:hAnsi="Arial"/>
          <w:b/>
          <w:caps/>
          <w:sz w:val="26"/>
          <w:szCs w:val="26"/>
        </w:rPr>
        <w:t>ПЕРЕЛІК</w:t>
      </w:r>
    </w:p>
    <w:p w:rsidR="00D076AB" w:rsidRDefault="00D076AB" w:rsidP="00D076AB">
      <w:pPr>
        <w:tabs>
          <w:tab w:val="left" w:pos="12600"/>
        </w:tabs>
        <w:jc w:val="center"/>
        <w:rPr>
          <w:rFonts w:ascii="Arial" w:hAnsi="Arial"/>
          <w:b/>
          <w:caps/>
          <w:sz w:val="26"/>
          <w:szCs w:val="26"/>
        </w:rPr>
      </w:pPr>
      <w:r>
        <w:rPr>
          <w:rFonts w:ascii="Arial" w:hAnsi="Arial"/>
          <w:b/>
          <w:caps/>
          <w:sz w:val="26"/>
          <w:szCs w:val="26"/>
        </w:rPr>
        <w:t>ЗАРЕЄСТРОВАНИХ ЛІКАРСЬКИХ ЗАСОБІВ (МЕДИЧНИХ ІМУНОБІОЛОГІЧНИХ ПРЕПАРАТІВ), ЯКІ ВНОСЯТЬСЯ ДО ДЕРЖАВНОГО РЕЄСТРУ ЛІКАРСЬКИХ ЗАСОБІВ УКРАЇНИ</w:t>
      </w:r>
    </w:p>
    <w:p w:rsidR="00F15B77" w:rsidRDefault="00F15B77" w:rsidP="00D076AB">
      <w:pPr>
        <w:tabs>
          <w:tab w:val="left" w:pos="12600"/>
        </w:tabs>
        <w:jc w:val="center"/>
        <w:rPr>
          <w:rFonts w:ascii="Arial" w:hAnsi="Arial"/>
          <w:b/>
          <w:caps/>
          <w:sz w:val="26"/>
          <w:szCs w:val="26"/>
        </w:rPr>
      </w:pPr>
    </w:p>
    <w:tbl>
      <w:tblPr>
        <w:tblW w:w="15877" w:type="dxa"/>
        <w:tblInd w:w="-318"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8"/>
        <w:gridCol w:w="1559"/>
        <w:gridCol w:w="1701"/>
        <w:gridCol w:w="1134"/>
        <w:gridCol w:w="1134"/>
        <w:gridCol w:w="1560"/>
        <w:gridCol w:w="1134"/>
        <w:gridCol w:w="3543"/>
        <w:gridCol w:w="1134"/>
        <w:gridCol w:w="851"/>
        <w:gridCol w:w="1559"/>
      </w:tblGrid>
      <w:tr w:rsidR="00D076AB" w:rsidRPr="0084782E" w:rsidTr="00F15B77">
        <w:trPr>
          <w:tblHeader/>
        </w:trPr>
        <w:tc>
          <w:tcPr>
            <w:tcW w:w="568" w:type="dxa"/>
            <w:tcBorders>
              <w:top w:val="single" w:sz="4" w:space="0" w:color="000000"/>
              <w:left w:val="single" w:sz="4" w:space="0" w:color="000000"/>
              <w:bottom w:val="single" w:sz="4" w:space="0" w:color="auto"/>
              <w:right w:val="single" w:sz="4" w:space="0" w:color="000000"/>
            </w:tcBorders>
            <w:shd w:val="clear" w:color="auto" w:fill="D9D9D9"/>
            <w:hideMark/>
          </w:tcPr>
          <w:p w:rsidR="00D076AB" w:rsidRPr="0084782E" w:rsidRDefault="00D076AB" w:rsidP="000A79DD">
            <w:pPr>
              <w:tabs>
                <w:tab w:val="left" w:pos="12600"/>
              </w:tabs>
              <w:jc w:val="center"/>
              <w:rPr>
                <w:rFonts w:ascii="Arial" w:hAnsi="Arial" w:cs="Arial"/>
                <w:b/>
                <w:i/>
                <w:sz w:val="16"/>
                <w:szCs w:val="16"/>
              </w:rPr>
            </w:pPr>
            <w:r w:rsidRPr="0084782E">
              <w:rPr>
                <w:rFonts w:ascii="Arial" w:hAnsi="Arial" w:cs="Arial"/>
                <w:b/>
                <w:i/>
                <w:sz w:val="16"/>
                <w:szCs w:val="16"/>
              </w:rPr>
              <w:t>№ п/п</w:t>
            </w:r>
          </w:p>
        </w:tc>
        <w:tc>
          <w:tcPr>
            <w:tcW w:w="1559" w:type="dxa"/>
            <w:tcBorders>
              <w:top w:val="single" w:sz="4" w:space="0" w:color="000000"/>
              <w:left w:val="single" w:sz="4" w:space="0" w:color="000000"/>
              <w:bottom w:val="single" w:sz="4" w:space="0" w:color="auto"/>
              <w:right w:val="single" w:sz="4" w:space="0" w:color="000000"/>
            </w:tcBorders>
            <w:shd w:val="clear" w:color="auto" w:fill="D9D9D9"/>
          </w:tcPr>
          <w:p w:rsidR="00D076AB" w:rsidRPr="0084782E" w:rsidRDefault="00D076AB" w:rsidP="000A79DD">
            <w:pPr>
              <w:tabs>
                <w:tab w:val="left" w:pos="12600"/>
              </w:tabs>
              <w:jc w:val="center"/>
              <w:rPr>
                <w:rFonts w:ascii="Arial" w:hAnsi="Arial" w:cs="Arial"/>
                <w:b/>
                <w:i/>
                <w:sz w:val="16"/>
                <w:szCs w:val="16"/>
              </w:rPr>
            </w:pPr>
            <w:r w:rsidRPr="0084782E">
              <w:rPr>
                <w:rFonts w:ascii="Arial" w:hAnsi="Arial" w:cs="Arial"/>
                <w:b/>
                <w:i/>
                <w:sz w:val="16"/>
                <w:szCs w:val="16"/>
              </w:rPr>
              <w:t>Назва лікарського засобу</w:t>
            </w:r>
          </w:p>
        </w:tc>
        <w:tc>
          <w:tcPr>
            <w:tcW w:w="1701" w:type="dxa"/>
            <w:tcBorders>
              <w:top w:val="single" w:sz="4" w:space="0" w:color="000000"/>
              <w:left w:val="single" w:sz="4" w:space="0" w:color="000000"/>
              <w:bottom w:val="single" w:sz="4" w:space="0" w:color="auto"/>
              <w:right w:val="single" w:sz="4" w:space="0" w:color="000000"/>
            </w:tcBorders>
            <w:shd w:val="clear" w:color="auto" w:fill="D9D9D9"/>
          </w:tcPr>
          <w:p w:rsidR="00D076AB" w:rsidRPr="0084782E" w:rsidRDefault="00D076AB" w:rsidP="000A79DD">
            <w:pPr>
              <w:tabs>
                <w:tab w:val="left" w:pos="12600"/>
              </w:tabs>
              <w:jc w:val="center"/>
              <w:rPr>
                <w:rFonts w:ascii="Arial" w:hAnsi="Arial" w:cs="Arial"/>
                <w:b/>
                <w:i/>
                <w:sz w:val="16"/>
                <w:szCs w:val="16"/>
              </w:rPr>
            </w:pPr>
            <w:r w:rsidRPr="0084782E">
              <w:rPr>
                <w:rFonts w:ascii="Arial" w:hAnsi="Arial" w:cs="Arial"/>
                <w:b/>
                <w:i/>
                <w:sz w:val="16"/>
                <w:szCs w:val="16"/>
              </w:rPr>
              <w:t>Форма випуску (лікарська форма, упаковка)</w:t>
            </w:r>
          </w:p>
        </w:tc>
        <w:tc>
          <w:tcPr>
            <w:tcW w:w="1134" w:type="dxa"/>
            <w:tcBorders>
              <w:top w:val="single" w:sz="4" w:space="0" w:color="000000"/>
              <w:left w:val="single" w:sz="4" w:space="0" w:color="000000"/>
              <w:bottom w:val="single" w:sz="4" w:space="0" w:color="auto"/>
              <w:right w:val="single" w:sz="4" w:space="0" w:color="000000"/>
            </w:tcBorders>
            <w:shd w:val="clear" w:color="auto" w:fill="D9D9D9"/>
          </w:tcPr>
          <w:p w:rsidR="00D076AB" w:rsidRPr="0084782E" w:rsidRDefault="00D076AB" w:rsidP="000A79DD">
            <w:pPr>
              <w:tabs>
                <w:tab w:val="left" w:pos="12600"/>
              </w:tabs>
              <w:jc w:val="center"/>
              <w:rPr>
                <w:rFonts w:ascii="Arial" w:hAnsi="Arial" w:cs="Arial"/>
                <w:b/>
                <w:i/>
                <w:sz w:val="16"/>
                <w:szCs w:val="16"/>
              </w:rPr>
            </w:pPr>
            <w:r w:rsidRPr="0084782E">
              <w:rPr>
                <w:rFonts w:ascii="Arial" w:hAnsi="Arial" w:cs="Arial"/>
                <w:b/>
                <w:i/>
                <w:sz w:val="16"/>
                <w:szCs w:val="16"/>
              </w:rPr>
              <w:t>Заявник</w:t>
            </w:r>
          </w:p>
        </w:tc>
        <w:tc>
          <w:tcPr>
            <w:tcW w:w="1134" w:type="dxa"/>
            <w:tcBorders>
              <w:top w:val="single" w:sz="4" w:space="0" w:color="000000"/>
              <w:left w:val="single" w:sz="4" w:space="0" w:color="000000"/>
              <w:bottom w:val="single" w:sz="4" w:space="0" w:color="auto"/>
              <w:right w:val="single" w:sz="4" w:space="0" w:color="000000"/>
            </w:tcBorders>
            <w:shd w:val="clear" w:color="auto" w:fill="D9D9D9"/>
          </w:tcPr>
          <w:p w:rsidR="00D076AB" w:rsidRPr="0084782E" w:rsidRDefault="00D076AB" w:rsidP="000A79DD">
            <w:pPr>
              <w:tabs>
                <w:tab w:val="left" w:pos="12600"/>
              </w:tabs>
              <w:jc w:val="center"/>
              <w:rPr>
                <w:rFonts w:ascii="Arial" w:hAnsi="Arial" w:cs="Arial"/>
                <w:b/>
                <w:i/>
                <w:sz w:val="16"/>
                <w:szCs w:val="16"/>
              </w:rPr>
            </w:pPr>
            <w:r w:rsidRPr="0084782E">
              <w:rPr>
                <w:rFonts w:ascii="Arial" w:hAnsi="Arial" w:cs="Arial"/>
                <w:b/>
                <w:i/>
                <w:sz w:val="16"/>
                <w:szCs w:val="16"/>
              </w:rPr>
              <w:t>Країна заявника</w:t>
            </w:r>
          </w:p>
        </w:tc>
        <w:tc>
          <w:tcPr>
            <w:tcW w:w="1560" w:type="dxa"/>
            <w:tcBorders>
              <w:top w:val="single" w:sz="4" w:space="0" w:color="000000"/>
              <w:left w:val="single" w:sz="4" w:space="0" w:color="000000"/>
              <w:bottom w:val="single" w:sz="4" w:space="0" w:color="auto"/>
              <w:right w:val="single" w:sz="4" w:space="0" w:color="000000"/>
            </w:tcBorders>
            <w:shd w:val="clear" w:color="auto" w:fill="D9D9D9"/>
          </w:tcPr>
          <w:p w:rsidR="00D076AB" w:rsidRPr="0084782E" w:rsidRDefault="00D076AB" w:rsidP="000A79DD">
            <w:pPr>
              <w:tabs>
                <w:tab w:val="left" w:pos="12600"/>
              </w:tabs>
              <w:jc w:val="center"/>
              <w:rPr>
                <w:rFonts w:ascii="Arial" w:hAnsi="Arial" w:cs="Arial"/>
                <w:b/>
                <w:i/>
                <w:sz w:val="16"/>
                <w:szCs w:val="16"/>
              </w:rPr>
            </w:pPr>
            <w:r w:rsidRPr="0084782E">
              <w:rPr>
                <w:rFonts w:ascii="Arial" w:hAnsi="Arial" w:cs="Arial"/>
                <w:b/>
                <w:i/>
                <w:sz w:val="16"/>
                <w:szCs w:val="16"/>
              </w:rPr>
              <w:t>Виробник</w:t>
            </w:r>
          </w:p>
        </w:tc>
        <w:tc>
          <w:tcPr>
            <w:tcW w:w="1134" w:type="dxa"/>
            <w:tcBorders>
              <w:top w:val="single" w:sz="4" w:space="0" w:color="000000"/>
              <w:left w:val="single" w:sz="4" w:space="0" w:color="000000"/>
              <w:bottom w:val="single" w:sz="4" w:space="0" w:color="auto"/>
              <w:right w:val="single" w:sz="4" w:space="0" w:color="000000"/>
            </w:tcBorders>
            <w:shd w:val="clear" w:color="auto" w:fill="D9D9D9"/>
          </w:tcPr>
          <w:p w:rsidR="00D076AB" w:rsidRPr="0084782E" w:rsidRDefault="00D076AB" w:rsidP="000A79DD">
            <w:pPr>
              <w:tabs>
                <w:tab w:val="left" w:pos="12600"/>
              </w:tabs>
              <w:jc w:val="center"/>
              <w:rPr>
                <w:rFonts w:ascii="Arial" w:hAnsi="Arial" w:cs="Arial"/>
                <w:b/>
                <w:i/>
                <w:sz w:val="16"/>
                <w:szCs w:val="16"/>
              </w:rPr>
            </w:pPr>
            <w:r w:rsidRPr="0084782E">
              <w:rPr>
                <w:rFonts w:ascii="Arial" w:hAnsi="Arial" w:cs="Arial"/>
                <w:b/>
                <w:i/>
                <w:sz w:val="16"/>
                <w:szCs w:val="16"/>
              </w:rPr>
              <w:t>Країна виробника</w:t>
            </w:r>
          </w:p>
        </w:tc>
        <w:tc>
          <w:tcPr>
            <w:tcW w:w="3543" w:type="dxa"/>
            <w:tcBorders>
              <w:top w:val="single" w:sz="4" w:space="0" w:color="000000"/>
              <w:left w:val="single" w:sz="4" w:space="0" w:color="000000"/>
              <w:bottom w:val="single" w:sz="4" w:space="0" w:color="auto"/>
              <w:right w:val="single" w:sz="4" w:space="0" w:color="000000"/>
            </w:tcBorders>
            <w:shd w:val="clear" w:color="auto" w:fill="D9D9D9"/>
          </w:tcPr>
          <w:p w:rsidR="00D076AB" w:rsidRPr="0084782E" w:rsidRDefault="00D076AB" w:rsidP="000A79DD">
            <w:pPr>
              <w:tabs>
                <w:tab w:val="left" w:pos="12600"/>
              </w:tabs>
              <w:jc w:val="center"/>
              <w:rPr>
                <w:rFonts w:ascii="Arial" w:hAnsi="Arial" w:cs="Arial"/>
                <w:b/>
                <w:i/>
                <w:sz w:val="16"/>
                <w:szCs w:val="16"/>
              </w:rPr>
            </w:pPr>
            <w:r w:rsidRPr="0084782E">
              <w:rPr>
                <w:rFonts w:ascii="Arial" w:hAnsi="Arial" w:cs="Arial"/>
                <w:b/>
                <w:i/>
                <w:sz w:val="16"/>
                <w:szCs w:val="16"/>
              </w:rPr>
              <w:t>Реєстраційна процедура</w:t>
            </w:r>
          </w:p>
        </w:tc>
        <w:tc>
          <w:tcPr>
            <w:tcW w:w="1134" w:type="dxa"/>
            <w:tcBorders>
              <w:top w:val="single" w:sz="4" w:space="0" w:color="000000"/>
              <w:left w:val="single" w:sz="4" w:space="0" w:color="000000"/>
              <w:bottom w:val="single" w:sz="4" w:space="0" w:color="auto"/>
              <w:right w:val="single" w:sz="4" w:space="0" w:color="000000"/>
            </w:tcBorders>
            <w:shd w:val="clear" w:color="auto" w:fill="D9D9D9"/>
          </w:tcPr>
          <w:p w:rsidR="00D076AB" w:rsidRPr="0084782E" w:rsidRDefault="00D076AB" w:rsidP="00F15B77">
            <w:pPr>
              <w:tabs>
                <w:tab w:val="left" w:pos="12600"/>
              </w:tabs>
              <w:jc w:val="center"/>
              <w:rPr>
                <w:rFonts w:ascii="Arial" w:hAnsi="Arial" w:cs="Arial"/>
                <w:b/>
                <w:i/>
                <w:sz w:val="16"/>
                <w:szCs w:val="16"/>
                <w:lang w:val="en-US"/>
              </w:rPr>
            </w:pPr>
            <w:r w:rsidRPr="0084782E">
              <w:rPr>
                <w:rFonts w:ascii="Arial" w:hAnsi="Arial" w:cs="Arial"/>
                <w:b/>
                <w:i/>
                <w:sz w:val="16"/>
                <w:szCs w:val="16"/>
              </w:rPr>
              <w:t>Умови відпуску</w:t>
            </w:r>
          </w:p>
        </w:tc>
        <w:tc>
          <w:tcPr>
            <w:tcW w:w="851" w:type="dxa"/>
            <w:tcBorders>
              <w:top w:val="single" w:sz="4" w:space="0" w:color="000000"/>
              <w:left w:val="single" w:sz="4" w:space="0" w:color="000000"/>
              <w:bottom w:val="single" w:sz="4" w:space="0" w:color="auto"/>
              <w:right w:val="single" w:sz="4" w:space="0" w:color="000000"/>
            </w:tcBorders>
            <w:shd w:val="clear" w:color="auto" w:fill="D9D9D9"/>
          </w:tcPr>
          <w:p w:rsidR="00D076AB" w:rsidRPr="0084782E" w:rsidRDefault="00D076AB" w:rsidP="00F15B77">
            <w:pPr>
              <w:tabs>
                <w:tab w:val="left" w:pos="12600"/>
              </w:tabs>
              <w:jc w:val="center"/>
              <w:rPr>
                <w:rFonts w:ascii="Arial" w:hAnsi="Arial" w:cs="Arial"/>
                <w:b/>
                <w:i/>
                <w:sz w:val="16"/>
                <w:szCs w:val="16"/>
                <w:lang w:val="en-US"/>
              </w:rPr>
            </w:pPr>
            <w:r w:rsidRPr="0084782E">
              <w:rPr>
                <w:rFonts w:ascii="Arial" w:hAnsi="Arial" w:cs="Arial"/>
                <w:b/>
                <w:i/>
                <w:sz w:val="16"/>
                <w:szCs w:val="16"/>
              </w:rPr>
              <w:t>Рекламування</w:t>
            </w:r>
          </w:p>
        </w:tc>
        <w:tc>
          <w:tcPr>
            <w:tcW w:w="1559" w:type="dxa"/>
            <w:tcBorders>
              <w:top w:val="single" w:sz="4" w:space="0" w:color="000000"/>
              <w:left w:val="single" w:sz="4" w:space="0" w:color="000000"/>
              <w:bottom w:val="single" w:sz="4" w:space="0" w:color="auto"/>
              <w:right w:val="single" w:sz="4" w:space="0" w:color="000000"/>
            </w:tcBorders>
            <w:shd w:val="clear" w:color="auto" w:fill="D9D9D9"/>
          </w:tcPr>
          <w:p w:rsidR="00D076AB" w:rsidRPr="0084782E" w:rsidRDefault="00D076AB" w:rsidP="000A79DD">
            <w:pPr>
              <w:tabs>
                <w:tab w:val="left" w:pos="12600"/>
              </w:tabs>
              <w:jc w:val="center"/>
              <w:rPr>
                <w:rFonts w:ascii="Arial" w:hAnsi="Arial" w:cs="Arial"/>
                <w:b/>
                <w:i/>
                <w:sz w:val="16"/>
                <w:szCs w:val="16"/>
                <w:lang w:val="en-US"/>
              </w:rPr>
            </w:pPr>
            <w:r w:rsidRPr="0084782E">
              <w:rPr>
                <w:rFonts w:ascii="Arial" w:hAnsi="Arial" w:cs="Arial"/>
                <w:b/>
                <w:i/>
                <w:sz w:val="16"/>
                <w:szCs w:val="16"/>
              </w:rPr>
              <w:t>Номер реєстраційного посвідчення</w:t>
            </w:r>
          </w:p>
        </w:tc>
      </w:tr>
      <w:tr w:rsidR="00D076AB" w:rsidRPr="007E1C81" w:rsidTr="00F15B77">
        <w:tc>
          <w:tcPr>
            <w:tcW w:w="568" w:type="dxa"/>
            <w:tcBorders>
              <w:top w:val="single" w:sz="4" w:space="0" w:color="auto"/>
              <w:left w:val="single" w:sz="4" w:space="0" w:color="000000"/>
              <w:bottom w:val="single" w:sz="4" w:space="0" w:color="auto"/>
              <w:right w:val="single" w:sz="4" w:space="0" w:color="000000"/>
            </w:tcBorders>
            <w:shd w:val="clear" w:color="auto" w:fill="auto"/>
          </w:tcPr>
          <w:p w:rsidR="00D076AB" w:rsidRPr="0084782E" w:rsidRDefault="00D076AB" w:rsidP="00D076AB">
            <w:pPr>
              <w:numPr>
                <w:ilvl w:val="0"/>
                <w:numId w:val="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D076AB" w:rsidRPr="007E1C81" w:rsidRDefault="00D076AB" w:rsidP="000A79DD">
            <w:pPr>
              <w:pStyle w:val="110"/>
              <w:tabs>
                <w:tab w:val="left" w:pos="12600"/>
              </w:tabs>
              <w:rPr>
                <w:rFonts w:ascii="Arial" w:hAnsi="Arial" w:cs="Arial"/>
                <w:b/>
                <w:i/>
                <w:color w:val="000000"/>
                <w:sz w:val="16"/>
                <w:szCs w:val="16"/>
              </w:rPr>
            </w:pPr>
            <w:r w:rsidRPr="007E1C81">
              <w:rPr>
                <w:rFonts w:ascii="Arial" w:hAnsi="Arial" w:cs="Arial"/>
                <w:b/>
                <w:sz w:val="16"/>
                <w:szCs w:val="16"/>
              </w:rPr>
              <w:t xml:space="preserve">ЕДОКСАКОРД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076AB" w:rsidRPr="007E1C81" w:rsidRDefault="00D076AB" w:rsidP="000A79DD">
            <w:pPr>
              <w:pStyle w:val="110"/>
              <w:tabs>
                <w:tab w:val="left" w:pos="12600"/>
              </w:tabs>
              <w:rPr>
                <w:rFonts w:ascii="Arial" w:hAnsi="Arial" w:cs="Arial"/>
                <w:color w:val="000000"/>
                <w:sz w:val="16"/>
                <w:szCs w:val="16"/>
                <w:lang w:val="ru-RU"/>
              </w:rPr>
            </w:pPr>
            <w:r w:rsidRPr="007E1C81">
              <w:rPr>
                <w:rFonts w:ascii="Arial" w:hAnsi="Arial" w:cs="Arial"/>
                <w:color w:val="000000"/>
                <w:sz w:val="16"/>
                <w:szCs w:val="16"/>
                <w:lang w:val="ru-RU"/>
              </w:rPr>
              <w:t>таблетки, вкриті плівковою оболонкою по 60 мг; по 10 таблеток у блістері, по 3 блістери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6AB" w:rsidRPr="007E1C81" w:rsidRDefault="00D076AB" w:rsidP="000A79DD">
            <w:pPr>
              <w:pStyle w:val="110"/>
              <w:tabs>
                <w:tab w:val="left" w:pos="12600"/>
              </w:tabs>
              <w:jc w:val="center"/>
              <w:rPr>
                <w:rFonts w:ascii="Arial" w:hAnsi="Arial" w:cs="Arial"/>
                <w:color w:val="000000"/>
                <w:sz w:val="16"/>
                <w:szCs w:val="16"/>
              </w:rPr>
            </w:pPr>
            <w:r w:rsidRPr="007E1C81">
              <w:rPr>
                <w:rFonts w:ascii="Arial" w:hAnsi="Arial" w:cs="Arial"/>
                <w:color w:val="000000"/>
                <w:sz w:val="16"/>
                <w:szCs w:val="16"/>
                <w:lang w:val="ru-RU"/>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6AB" w:rsidRPr="007E1C81" w:rsidRDefault="00D076AB" w:rsidP="000A79DD">
            <w:pPr>
              <w:pStyle w:val="110"/>
              <w:tabs>
                <w:tab w:val="left" w:pos="12600"/>
              </w:tabs>
              <w:jc w:val="center"/>
              <w:rPr>
                <w:rFonts w:ascii="Arial" w:hAnsi="Arial" w:cs="Arial"/>
                <w:color w:val="000000"/>
                <w:sz w:val="16"/>
                <w:szCs w:val="16"/>
              </w:rPr>
            </w:pPr>
            <w:r w:rsidRPr="007E1C81">
              <w:rPr>
                <w:rFonts w:ascii="Arial" w:hAnsi="Arial" w:cs="Arial"/>
                <w:color w:val="000000"/>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D076AB" w:rsidRPr="007E1C81" w:rsidRDefault="00D076AB" w:rsidP="000A79DD">
            <w:pPr>
              <w:pStyle w:val="110"/>
              <w:tabs>
                <w:tab w:val="left" w:pos="12600"/>
              </w:tabs>
              <w:jc w:val="center"/>
              <w:rPr>
                <w:rFonts w:ascii="Arial" w:hAnsi="Arial" w:cs="Arial"/>
                <w:color w:val="000000"/>
                <w:sz w:val="16"/>
                <w:szCs w:val="16"/>
              </w:rPr>
            </w:pPr>
            <w:r w:rsidRPr="007E1C81">
              <w:rPr>
                <w:rFonts w:ascii="Arial" w:hAnsi="Arial" w:cs="Arial"/>
                <w:color w:val="000000"/>
                <w:sz w:val="16"/>
                <w:szCs w:val="16"/>
                <w:lang w:val="ru-RU"/>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6AB" w:rsidRPr="007E1C81" w:rsidRDefault="00D076AB" w:rsidP="000A79DD">
            <w:pPr>
              <w:pStyle w:val="110"/>
              <w:tabs>
                <w:tab w:val="left" w:pos="12600"/>
              </w:tabs>
              <w:jc w:val="center"/>
              <w:rPr>
                <w:rFonts w:ascii="Arial" w:hAnsi="Arial" w:cs="Arial"/>
                <w:color w:val="000000"/>
                <w:sz w:val="16"/>
                <w:szCs w:val="16"/>
              </w:rPr>
            </w:pPr>
            <w:r w:rsidRPr="007E1C81">
              <w:rPr>
                <w:rFonts w:ascii="Arial" w:hAnsi="Arial" w:cs="Arial"/>
                <w:color w:val="000000"/>
                <w:sz w:val="16"/>
                <w:szCs w:val="16"/>
              </w:rPr>
              <w:t>Україна</w:t>
            </w:r>
          </w:p>
        </w:tc>
        <w:tc>
          <w:tcPr>
            <w:tcW w:w="3543" w:type="dxa"/>
            <w:tcBorders>
              <w:top w:val="single" w:sz="4" w:space="0" w:color="auto"/>
              <w:left w:val="single" w:sz="4" w:space="0" w:color="000000"/>
              <w:bottom w:val="single" w:sz="4" w:space="0" w:color="auto"/>
              <w:right w:val="single" w:sz="4" w:space="0" w:color="000000"/>
            </w:tcBorders>
            <w:shd w:val="clear" w:color="auto" w:fill="FFFFFF"/>
          </w:tcPr>
          <w:p w:rsidR="00D076AB" w:rsidRPr="007E1C81" w:rsidRDefault="00D076AB" w:rsidP="000A79DD">
            <w:pPr>
              <w:pStyle w:val="110"/>
              <w:tabs>
                <w:tab w:val="left" w:pos="12600"/>
              </w:tabs>
              <w:jc w:val="center"/>
              <w:rPr>
                <w:rFonts w:ascii="Arial" w:hAnsi="Arial" w:cs="Arial"/>
                <w:color w:val="000000"/>
                <w:sz w:val="16"/>
                <w:szCs w:val="16"/>
              </w:rPr>
            </w:pPr>
            <w:r w:rsidRPr="007E1C81">
              <w:rPr>
                <w:rFonts w:ascii="Arial" w:hAnsi="Arial" w:cs="Arial"/>
                <w:color w:val="000000"/>
                <w:sz w:val="16"/>
                <w:szCs w:val="16"/>
              </w:rPr>
              <w:t>реєстрація на 5 років</w:t>
            </w:r>
            <w:r w:rsidRPr="007E1C81">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6AB" w:rsidRPr="007E1C81" w:rsidRDefault="00D076AB" w:rsidP="00F15B77">
            <w:pPr>
              <w:pStyle w:val="110"/>
              <w:tabs>
                <w:tab w:val="left" w:pos="12600"/>
              </w:tabs>
              <w:jc w:val="center"/>
              <w:rPr>
                <w:rFonts w:ascii="Arial" w:hAnsi="Arial" w:cs="Arial"/>
                <w:b/>
                <w:i/>
                <w:color w:val="000000"/>
                <w:sz w:val="16"/>
                <w:szCs w:val="16"/>
              </w:rPr>
            </w:pPr>
            <w:r w:rsidRPr="007E1C81">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076AB" w:rsidRPr="007E1C81" w:rsidRDefault="00D076AB" w:rsidP="00F15B77">
            <w:pPr>
              <w:pStyle w:val="110"/>
              <w:tabs>
                <w:tab w:val="left" w:pos="12600"/>
              </w:tabs>
              <w:jc w:val="center"/>
              <w:rPr>
                <w:rFonts w:ascii="Arial" w:hAnsi="Arial" w:cs="Arial"/>
                <w:i/>
                <w:sz w:val="16"/>
                <w:szCs w:val="16"/>
                <w:lang w:val="ru-RU"/>
              </w:rPr>
            </w:pPr>
            <w:r w:rsidRPr="007E1C81">
              <w:rPr>
                <w:rFonts w:ascii="Arial" w:hAnsi="Arial" w:cs="Arial"/>
                <w:i/>
                <w:sz w:val="16"/>
                <w:szCs w:val="16"/>
                <w:lang w:val="ru-RU"/>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076AB" w:rsidRPr="007E1C81" w:rsidRDefault="00D076AB" w:rsidP="000A79DD">
            <w:pPr>
              <w:pStyle w:val="110"/>
              <w:tabs>
                <w:tab w:val="left" w:pos="12600"/>
              </w:tabs>
              <w:jc w:val="center"/>
              <w:rPr>
                <w:rFonts w:ascii="Arial" w:hAnsi="Arial" w:cs="Arial"/>
                <w:sz w:val="16"/>
                <w:szCs w:val="16"/>
              </w:rPr>
            </w:pPr>
            <w:r w:rsidRPr="007E1C81">
              <w:rPr>
                <w:rFonts w:ascii="Arial" w:hAnsi="Arial" w:cs="Arial"/>
                <w:sz w:val="16"/>
                <w:szCs w:val="16"/>
              </w:rPr>
              <w:t>UA/19020/01/03</w:t>
            </w:r>
          </w:p>
        </w:tc>
      </w:tr>
      <w:tr w:rsidR="00D076AB" w:rsidRPr="007E1C81" w:rsidTr="00F15B77">
        <w:tc>
          <w:tcPr>
            <w:tcW w:w="568" w:type="dxa"/>
            <w:tcBorders>
              <w:top w:val="single" w:sz="4" w:space="0" w:color="auto"/>
              <w:left w:val="single" w:sz="4" w:space="0" w:color="000000"/>
              <w:bottom w:val="single" w:sz="4" w:space="0" w:color="auto"/>
              <w:right w:val="single" w:sz="4" w:space="0" w:color="000000"/>
            </w:tcBorders>
            <w:shd w:val="clear" w:color="auto" w:fill="auto"/>
          </w:tcPr>
          <w:p w:rsidR="00D076AB" w:rsidRPr="007E1C81" w:rsidRDefault="00D076AB" w:rsidP="00D076AB">
            <w:pPr>
              <w:numPr>
                <w:ilvl w:val="0"/>
                <w:numId w:val="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D076AB" w:rsidRPr="007E1C81" w:rsidRDefault="00D076AB" w:rsidP="000A79DD">
            <w:pPr>
              <w:pStyle w:val="110"/>
              <w:tabs>
                <w:tab w:val="left" w:pos="12600"/>
              </w:tabs>
              <w:rPr>
                <w:rFonts w:ascii="Arial" w:hAnsi="Arial" w:cs="Arial"/>
                <w:b/>
                <w:i/>
                <w:color w:val="000000"/>
                <w:sz w:val="16"/>
                <w:szCs w:val="16"/>
              </w:rPr>
            </w:pPr>
            <w:r w:rsidRPr="007E1C81">
              <w:rPr>
                <w:rFonts w:ascii="Arial" w:hAnsi="Arial" w:cs="Arial"/>
                <w:b/>
                <w:sz w:val="16"/>
                <w:szCs w:val="16"/>
              </w:rPr>
              <w:t xml:space="preserve">ЕДОКСАКОРД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076AB" w:rsidRPr="007E1C81" w:rsidRDefault="00D076AB" w:rsidP="000A79DD">
            <w:pPr>
              <w:pStyle w:val="110"/>
              <w:tabs>
                <w:tab w:val="left" w:pos="12600"/>
              </w:tabs>
              <w:rPr>
                <w:rFonts w:ascii="Arial" w:hAnsi="Arial" w:cs="Arial"/>
                <w:color w:val="000000"/>
                <w:sz w:val="16"/>
                <w:szCs w:val="16"/>
                <w:lang w:val="ru-RU"/>
              </w:rPr>
            </w:pPr>
            <w:r w:rsidRPr="007E1C81">
              <w:rPr>
                <w:rFonts w:ascii="Arial" w:hAnsi="Arial" w:cs="Arial"/>
                <w:color w:val="000000"/>
                <w:sz w:val="16"/>
                <w:szCs w:val="16"/>
                <w:lang w:val="ru-RU"/>
              </w:rPr>
              <w:t>таблетки, вкриті плівковою оболонкою по 30 мг; по 10 таблеток у блістері, по 3 блістери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6AB" w:rsidRPr="007E1C81" w:rsidRDefault="00D076AB" w:rsidP="000A79DD">
            <w:pPr>
              <w:pStyle w:val="110"/>
              <w:tabs>
                <w:tab w:val="left" w:pos="12600"/>
              </w:tabs>
              <w:jc w:val="center"/>
              <w:rPr>
                <w:rFonts w:ascii="Arial" w:hAnsi="Arial" w:cs="Arial"/>
                <w:color w:val="000000"/>
                <w:sz w:val="16"/>
                <w:szCs w:val="16"/>
              </w:rPr>
            </w:pPr>
            <w:r w:rsidRPr="007E1C81">
              <w:rPr>
                <w:rFonts w:ascii="Arial" w:hAnsi="Arial" w:cs="Arial"/>
                <w:color w:val="000000"/>
                <w:sz w:val="16"/>
                <w:szCs w:val="16"/>
                <w:lang w:val="ru-RU"/>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6AB" w:rsidRPr="007E1C81" w:rsidRDefault="00D076AB" w:rsidP="000A79DD">
            <w:pPr>
              <w:pStyle w:val="110"/>
              <w:tabs>
                <w:tab w:val="left" w:pos="12600"/>
              </w:tabs>
              <w:jc w:val="center"/>
              <w:rPr>
                <w:rFonts w:ascii="Arial" w:hAnsi="Arial" w:cs="Arial"/>
                <w:color w:val="000000"/>
                <w:sz w:val="16"/>
                <w:szCs w:val="16"/>
              </w:rPr>
            </w:pPr>
            <w:r w:rsidRPr="007E1C81">
              <w:rPr>
                <w:rFonts w:ascii="Arial" w:hAnsi="Arial" w:cs="Arial"/>
                <w:color w:val="000000"/>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D076AB" w:rsidRPr="007E1C81" w:rsidRDefault="00D076AB" w:rsidP="000A79DD">
            <w:pPr>
              <w:pStyle w:val="110"/>
              <w:tabs>
                <w:tab w:val="left" w:pos="12600"/>
              </w:tabs>
              <w:jc w:val="center"/>
              <w:rPr>
                <w:rFonts w:ascii="Arial" w:hAnsi="Arial" w:cs="Arial"/>
                <w:color w:val="000000"/>
                <w:sz w:val="16"/>
                <w:szCs w:val="16"/>
              </w:rPr>
            </w:pPr>
            <w:r w:rsidRPr="007E1C81">
              <w:rPr>
                <w:rFonts w:ascii="Arial" w:hAnsi="Arial" w:cs="Arial"/>
                <w:color w:val="000000"/>
                <w:sz w:val="16"/>
                <w:szCs w:val="16"/>
                <w:lang w:val="ru-RU"/>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6AB" w:rsidRPr="007E1C81" w:rsidRDefault="00D076AB" w:rsidP="000A79DD">
            <w:pPr>
              <w:pStyle w:val="110"/>
              <w:tabs>
                <w:tab w:val="left" w:pos="12600"/>
              </w:tabs>
              <w:jc w:val="center"/>
              <w:rPr>
                <w:rFonts w:ascii="Arial" w:hAnsi="Arial" w:cs="Arial"/>
                <w:color w:val="000000"/>
                <w:sz w:val="16"/>
                <w:szCs w:val="16"/>
              </w:rPr>
            </w:pPr>
            <w:r w:rsidRPr="007E1C81">
              <w:rPr>
                <w:rFonts w:ascii="Arial" w:hAnsi="Arial" w:cs="Arial"/>
                <w:color w:val="000000"/>
                <w:sz w:val="16"/>
                <w:szCs w:val="16"/>
              </w:rPr>
              <w:t>Україна</w:t>
            </w:r>
          </w:p>
        </w:tc>
        <w:tc>
          <w:tcPr>
            <w:tcW w:w="3543" w:type="dxa"/>
            <w:tcBorders>
              <w:top w:val="single" w:sz="4" w:space="0" w:color="auto"/>
              <w:left w:val="single" w:sz="4" w:space="0" w:color="000000"/>
              <w:bottom w:val="single" w:sz="4" w:space="0" w:color="auto"/>
              <w:right w:val="single" w:sz="4" w:space="0" w:color="000000"/>
            </w:tcBorders>
            <w:shd w:val="clear" w:color="auto" w:fill="FFFFFF"/>
          </w:tcPr>
          <w:p w:rsidR="00D076AB" w:rsidRPr="007E1C81" w:rsidRDefault="00D076AB" w:rsidP="000A79DD">
            <w:pPr>
              <w:pStyle w:val="110"/>
              <w:tabs>
                <w:tab w:val="left" w:pos="12600"/>
              </w:tabs>
              <w:jc w:val="center"/>
              <w:rPr>
                <w:rFonts w:ascii="Arial" w:hAnsi="Arial" w:cs="Arial"/>
                <w:color w:val="000000"/>
                <w:sz w:val="16"/>
                <w:szCs w:val="16"/>
              </w:rPr>
            </w:pPr>
            <w:r w:rsidRPr="007E1C81">
              <w:rPr>
                <w:rFonts w:ascii="Arial" w:hAnsi="Arial" w:cs="Arial"/>
                <w:color w:val="000000"/>
                <w:sz w:val="16"/>
                <w:szCs w:val="16"/>
              </w:rPr>
              <w:t>реєстрація на 5 років</w:t>
            </w:r>
            <w:r w:rsidRPr="007E1C81">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6AB" w:rsidRPr="007E1C81" w:rsidRDefault="00D076AB" w:rsidP="00F15B77">
            <w:pPr>
              <w:pStyle w:val="110"/>
              <w:tabs>
                <w:tab w:val="left" w:pos="12600"/>
              </w:tabs>
              <w:jc w:val="center"/>
              <w:rPr>
                <w:rFonts w:ascii="Arial" w:hAnsi="Arial" w:cs="Arial"/>
                <w:b/>
                <w:i/>
                <w:color w:val="000000"/>
                <w:sz w:val="16"/>
                <w:szCs w:val="16"/>
              </w:rPr>
            </w:pPr>
            <w:r w:rsidRPr="007E1C81">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076AB" w:rsidRPr="007E1C81" w:rsidRDefault="00D076AB" w:rsidP="00F15B77">
            <w:pPr>
              <w:pStyle w:val="110"/>
              <w:tabs>
                <w:tab w:val="left" w:pos="12600"/>
              </w:tabs>
              <w:jc w:val="center"/>
              <w:rPr>
                <w:rFonts w:ascii="Arial" w:hAnsi="Arial" w:cs="Arial"/>
                <w:i/>
                <w:sz w:val="16"/>
                <w:szCs w:val="16"/>
                <w:lang w:val="ru-RU"/>
              </w:rPr>
            </w:pPr>
            <w:r w:rsidRPr="007E1C81">
              <w:rPr>
                <w:rFonts w:ascii="Arial" w:hAnsi="Arial" w:cs="Arial"/>
                <w:i/>
                <w:sz w:val="16"/>
                <w:szCs w:val="16"/>
                <w:lang w:val="ru-RU"/>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076AB" w:rsidRPr="007E1C81" w:rsidRDefault="00D076AB" w:rsidP="000A79DD">
            <w:pPr>
              <w:pStyle w:val="110"/>
              <w:tabs>
                <w:tab w:val="left" w:pos="12600"/>
              </w:tabs>
              <w:jc w:val="center"/>
              <w:rPr>
                <w:rFonts w:ascii="Arial" w:hAnsi="Arial" w:cs="Arial"/>
                <w:sz w:val="16"/>
                <w:szCs w:val="16"/>
              </w:rPr>
            </w:pPr>
            <w:r w:rsidRPr="007E1C81">
              <w:rPr>
                <w:rFonts w:ascii="Arial" w:hAnsi="Arial" w:cs="Arial"/>
                <w:sz w:val="16"/>
                <w:szCs w:val="16"/>
              </w:rPr>
              <w:t>UA/19020/01/02</w:t>
            </w:r>
          </w:p>
        </w:tc>
      </w:tr>
      <w:tr w:rsidR="00D076AB" w:rsidRPr="0084782E" w:rsidTr="00F15B77">
        <w:tc>
          <w:tcPr>
            <w:tcW w:w="568" w:type="dxa"/>
            <w:tcBorders>
              <w:top w:val="single" w:sz="4" w:space="0" w:color="auto"/>
              <w:left w:val="single" w:sz="4" w:space="0" w:color="000000"/>
              <w:bottom w:val="single" w:sz="4" w:space="0" w:color="auto"/>
              <w:right w:val="single" w:sz="4" w:space="0" w:color="000000"/>
            </w:tcBorders>
            <w:shd w:val="clear" w:color="auto" w:fill="auto"/>
          </w:tcPr>
          <w:p w:rsidR="00D076AB" w:rsidRPr="007E1C81" w:rsidRDefault="00D076AB" w:rsidP="00D076AB">
            <w:pPr>
              <w:numPr>
                <w:ilvl w:val="0"/>
                <w:numId w:val="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D076AB" w:rsidRPr="007E1C81" w:rsidRDefault="00D076AB" w:rsidP="000A79DD">
            <w:pPr>
              <w:pStyle w:val="110"/>
              <w:tabs>
                <w:tab w:val="left" w:pos="12600"/>
              </w:tabs>
              <w:rPr>
                <w:rFonts w:ascii="Arial" w:hAnsi="Arial" w:cs="Arial"/>
                <w:b/>
                <w:i/>
                <w:color w:val="000000"/>
                <w:sz w:val="16"/>
                <w:szCs w:val="16"/>
              </w:rPr>
            </w:pPr>
            <w:r w:rsidRPr="007E1C81">
              <w:rPr>
                <w:rFonts w:ascii="Arial" w:hAnsi="Arial" w:cs="Arial"/>
                <w:b/>
                <w:sz w:val="16"/>
                <w:szCs w:val="16"/>
              </w:rPr>
              <w:t xml:space="preserve">ЕДОКСАКОРД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076AB" w:rsidRPr="007E1C81" w:rsidRDefault="00D076AB" w:rsidP="000A79DD">
            <w:pPr>
              <w:pStyle w:val="110"/>
              <w:tabs>
                <w:tab w:val="left" w:pos="12600"/>
              </w:tabs>
              <w:rPr>
                <w:rFonts w:ascii="Arial" w:hAnsi="Arial" w:cs="Arial"/>
                <w:color w:val="000000"/>
                <w:sz w:val="16"/>
                <w:szCs w:val="16"/>
                <w:lang w:val="ru-RU"/>
              </w:rPr>
            </w:pPr>
            <w:r w:rsidRPr="007E1C81">
              <w:rPr>
                <w:rFonts w:ascii="Arial" w:hAnsi="Arial" w:cs="Arial"/>
                <w:color w:val="000000"/>
                <w:sz w:val="16"/>
                <w:szCs w:val="16"/>
                <w:lang w:val="ru-RU"/>
              </w:rPr>
              <w:t>таблетки, вкриті плівковою оболонкою по 15 мг; по 10 таблеток у блістері, по 3 блістери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6AB" w:rsidRPr="007E1C81" w:rsidRDefault="00D076AB" w:rsidP="000A79DD">
            <w:pPr>
              <w:pStyle w:val="110"/>
              <w:tabs>
                <w:tab w:val="left" w:pos="12600"/>
              </w:tabs>
              <w:jc w:val="center"/>
              <w:rPr>
                <w:rFonts w:ascii="Arial" w:hAnsi="Arial" w:cs="Arial"/>
                <w:color w:val="000000"/>
                <w:sz w:val="16"/>
                <w:szCs w:val="16"/>
              </w:rPr>
            </w:pPr>
            <w:r w:rsidRPr="007E1C81">
              <w:rPr>
                <w:rFonts w:ascii="Arial" w:hAnsi="Arial" w:cs="Arial"/>
                <w:color w:val="000000"/>
                <w:sz w:val="16"/>
                <w:szCs w:val="16"/>
                <w:lang w:val="ru-RU"/>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6AB" w:rsidRPr="007E1C81" w:rsidRDefault="00D076AB" w:rsidP="000A79DD">
            <w:pPr>
              <w:pStyle w:val="110"/>
              <w:tabs>
                <w:tab w:val="left" w:pos="12600"/>
              </w:tabs>
              <w:jc w:val="center"/>
              <w:rPr>
                <w:rFonts w:ascii="Arial" w:hAnsi="Arial" w:cs="Arial"/>
                <w:color w:val="000000"/>
                <w:sz w:val="16"/>
                <w:szCs w:val="16"/>
              </w:rPr>
            </w:pPr>
            <w:r w:rsidRPr="007E1C81">
              <w:rPr>
                <w:rFonts w:ascii="Arial" w:hAnsi="Arial" w:cs="Arial"/>
                <w:color w:val="000000"/>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D076AB" w:rsidRPr="007E1C81" w:rsidRDefault="00D076AB" w:rsidP="000A79DD">
            <w:pPr>
              <w:pStyle w:val="110"/>
              <w:tabs>
                <w:tab w:val="left" w:pos="12600"/>
              </w:tabs>
              <w:jc w:val="center"/>
              <w:rPr>
                <w:rFonts w:ascii="Arial" w:hAnsi="Arial" w:cs="Arial"/>
                <w:color w:val="000000"/>
                <w:sz w:val="16"/>
                <w:szCs w:val="16"/>
              </w:rPr>
            </w:pPr>
            <w:r w:rsidRPr="007E1C81">
              <w:rPr>
                <w:rFonts w:ascii="Arial" w:hAnsi="Arial" w:cs="Arial"/>
                <w:color w:val="000000"/>
                <w:sz w:val="16"/>
                <w:szCs w:val="16"/>
                <w:lang w:val="ru-RU"/>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6AB" w:rsidRPr="007E1C81" w:rsidRDefault="00D076AB" w:rsidP="000A79DD">
            <w:pPr>
              <w:pStyle w:val="110"/>
              <w:tabs>
                <w:tab w:val="left" w:pos="12600"/>
              </w:tabs>
              <w:jc w:val="center"/>
              <w:rPr>
                <w:rFonts w:ascii="Arial" w:hAnsi="Arial" w:cs="Arial"/>
                <w:color w:val="000000"/>
                <w:sz w:val="16"/>
                <w:szCs w:val="16"/>
              </w:rPr>
            </w:pPr>
            <w:r w:rsidRPr="007E1C81">
              <w:rPr>
                <w:rFonts w:ascii="Arial" w:hAnsi="Arial" w:cs="Arial"/>
                <w:color w:val="000000"/>
                <w:sz w:val="16"/>
                <w:szCs w:val="16"/>
              </w:rPr>
              <w:t>Україна</w:t>
            </w:r>
          </w:p>
        </w:tc>
        <w:tc>
          <w:tcPr>
            <w:tcW w:w="3543" w:type="dxa"/>
            <w:tcBorders>
              <w:top w:val="single" w:sz="4" w:space="0" w:color="auto"/>
              <w:left w:val="single" w:sz="4" w:space="0" w:color="000000"/>
              <w:bottom w:val="single" w:sz="4" w:space="0" w:color="auto"/>
              <w:right w:val="single" w:sz="4" w:space="0" w:color="000000"/>
            </w:tcBorders>
            <w:shd w:val="clear" w:color="auto" w:fill="FFFFFF"/>
          </w:tcPr>
          <w:p w:rsidR="00D076AB" w:rsidRPr="007E1C81" w:rsidRDefault="00D076AB" w:rsidP="000A79DD">
            <w:pPr>
              <w:pStyle w:val="110"/>
              <w:tabs>
                <w:tab w:val="left" w:pos="12600"/>
              </w:tabs>
              <w:jc w:val="center"/>
              <w:rPr>
                <w:rFonts w:ascii="Arial" w:hAnsi="Arial" w:cs="Arial"/>
                <w:color w:val="000000"/>
                <w:sz w:val="16"/>
                <w:szCs w:val="16"/>
              </w:rPr>
            </w:pPr>
            <w:r w:rsidRPr="007E1C81">
              <w:rPr>
                <w:rFonts w:ascii="Arial" w:hAnsi="Arial" w:cs="Arial"/>
                <w:color w:val="000000"/>
                <w:sz w:val="16"/>
                <w:szCs w:val="16"/>
              </w:rPr>
              <w:t>реєстрація на 5 років</w:t>
            </w:r>
            <w:r w:rsidRPr="007E1C81">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6AB" w:rsidRPr="007E1C81" w:rsidRDefault="00D076AB" w:rsidP="00F15B77">
            <w:pPr>
              <w:pStyle w:val="110"/>
              <w:tabs>
                <w:tab w:val="left" w:pos="12600"/>
              </w:tabs>
              <w:jc w:val="center"/>
              <w:rPr>
                <w:rFonts w:ascii="Arial" w:hAnsi="Arial" w:cs="Arial"/>
                <w:b/>
                <w:i/>
                <w:color w:val="000000"/>
                <w:sz w:val="16"/>
                <w:szCs w:val="16"/>
              </w:rPr>
            </w:pPr>
            <w:r w:rsidRPr="007E1C81">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076AB" w:rsidRPr="007E1C81" w:rsidRDefault="00D076AB" w:rsidP="00F15B77">
            <w:pPr>
              <w:pStyle w:val="110"/>
              <w:tabs>
                <w:tab w:val="left" w:pos="12600"/>
              </w:tabs>
              <w:jc w:val="center"/>
              <w:rPr>
                <w:rFonts w:ascii="Arial" w:hAnsi="Arial" w:cs="Arial"/>
                <w:i/>
                <w:sz w:val="16"/>
                <w:szCs w:val="16"/>
                <w:lang w:val="ru-RU"/>
              </w:rPr>
            </w:pPr>
            <w:r w:rsidRPr="007E1C81">
              <w:rPr>
                <w:rFonts w:ascii="Arial" w:hAnsi="Arial" w:cs="Arial"/>
                <w:i/>
                <w:sz w:val="16"/>
                <w:szCs w:val="16"/>
                <w:lang w:val="ru-RU"/>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076AB" w:rsidRPr="0039197D" w:rsidRDefault="00D076AB" w:rsidP="000A79DD">
            <w:pPr>
              <w:pStyle w:val="110"/>
              <w:tabs>
                <w:tab w:val="left" w:pos="12600"/>
              </w:tabs>
              <w:jc w:val="center"/>
              <w:rPr>
                <w:rFonts w:ascii="Arial" w:hAnsi="Arial" w:cs="Arial"/>
                <w:sz w:val="16"/>
                <w:szCs w:val="16"/>
              </w:rPr>
            </w:pPr>
            <w:r w:rsidRPr="007E1C81">
              <w:rPr>
                <w:rFonts w:ascii="Arial" w:hAnsi="Arial" w:cs="Arial"/>
                <w:sz w:val="16"/>
                <w:szCs w:val="16"/>
              </w:rPr>
              <w:t>UA/19020/01/01</w:t>
            </w:r>
          </w:p>
        </w:tc>
      </w:tr>
      <w:tr w:rsidR="00D076AB" w:rsidRPr="0084782E" w:rsidTr="00F15B77">
        <w:tc>
          <w:tcPr>
            <w:tcW w:w="568" w:type="dxa"/>
            <w:tcBorders>
              <w:top w:val="single" w:sz="4" w:space="0" w:color="auto"/>
              <w:left w:val="single" w:sz="4" w:space="0" w:color="000000"/>
              <w:bottom w:val="single" w:sz="4" w:space="0" w:color="auto"/>
              <w:right w:val="single" w:sz="4" w:space="0" w:color="000000"/>
            </w:tcBorders>
            <w:shd w:val="clear" w:color="auto" w:fill="auto"/>
          </w:tcPr>
          <w:p w:rsidR="00D076AB" w:rsidRPr="0084782E" w:rsidRDefault="00D076AB" w:rsidP="00D076AB">
            <w:pPr>
              <w:numPr>
                <w:ilvl w:val="0"/>
                <w:numId w:val="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D076AB" w:rsidRPr="0084782E" w:rsidRDefault="00D076AB" w:rsidP="000A79DD">
            <w:pPr>
              <w:tabs>
                <w:tab w:val="left" w:pos="12600"/>
              </w:tabs>
              <w:rPr>
                <w:rFonts w:ascii="Arial" w:hAnsi="Arial" w:cs="Arial"/>
                <w:b/>
                <w:i/>
                <w:sz w:val="16"/>
                <w:szCs w:val="16"/>
              </w:rPr>
            </w:pPr>
            <w:r w:rsidRPr="0084782E">
              <w:rPr>
                <w:rFonts w:ascii="Arial" w:hAnsi="Arial" w:cs="Arial"/>
                <w:b/>
                <w:sz w:val="16"/>
                <w:szCs w:val="16"/>
              </w:rPr>
              <w:t>КСИФАКСАН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076AB" w:rsidRPr="0084782E" w:rsidRDefault="00D076AB" w:rsidP="000A79DD">
            <w:pPr>
              <w:tabs>
                <w:tab w:val="left" w:pos="12600"/>
              </w:tabs>
              <w:rPr>
                <w:rFonts w:ascii="Arial" w:hAnsi="Arial" w:cs="Arial"/>
                <w:sz w:val="16"/>
                <w:szCs w:val="16"/>
              </w:rPr>
            </w:pPr>
            <w:r w:rsidRPr="0084782E">
              <w:rPr>
                <w:rFonts w:ascii="Arial" w:hAnsi="Arial" w:cs="Arial"/>
                <w:sz w:val="16"/>
                <w:szCs w:val="16"/>
              </w:rPr>
              <w:t>таблетки, вкриті плівковою оболонкою, по 550 мг; по 14 таблеток у блістері з ПВХ-ПЕ-ПВДХ/алюмінію, по 2, 3 або 4 блістера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6AB" w:rsidRPr="0084782E" w:rsidRDefault="00D076AB" w:rsidP="000A79DD">
            <w:pPr>
              <w:tabs>
                <w:tab w:val="left" w:pos="12600"/>
              </w:tabs>
              <w:jc w:val="center"/>
              <w:rPr>
                <w:rFonts w:ascii="Arial" w:hAnsi="Arial" w:cs="Arial"/>
                <w:sz w:val="16"/>
                <w:szCs w:val="16"/>
              </w:rPr>
            </w:pPr>
            <w:r w:rsidRPr="0084782E">
              <w:rPr>
                <w:rFonts w:ascii="Arial" w:hAnsi="Arial" w:cs="Arial"/>
                <w:sz w:val="16"/>
                <w:szCs w:val="16"/>
              </w:rPr>
              <w:t>Альфасігма С.п.А.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6AB" w:rsidRPr="0084782E" w:rsidRDefault="00D076AB" w:rsidP="000A79DD">
            <w:pPr>
              <w:tabs>
                <w:tab w:val="left" w:pos="12600"/>
              </w:tabs>
              <w:jc w:val="center"/>
              <w:rPr>
                <w:rFonts w:ascii="Arial" w:hAnsi="Arial" w:cs="Arial"/>
                <w:sz w:val="16"/>
                <w:szCs w:val="16"/>
              </w:rPr>
            </w:pPr>
            <w:r w:rsidRPr="0084782E">
              <w:rPr>
                <w:rFonts w:ascii="Arial" w:hAnsi="Arial" w:cs="Arial"/>
                <w:sz w:val="16"/>
                <w:szCs w:val="16"/>
              </w:rPr>
              <w:t>Італiя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D076AB" w:rsidRPr="0084782E" w:rsidRDefault="00D076AB" w:rsidP="000A79DD">
            <w:pPr>
              <w:tabs>
                <w:tab w:val="left" w:pos="12600"/>
              </w:tabs>
              <w:jc w:val="center"/>
              <w:rPr>
                <w:rFonts w:ascii="Arial" w:hAnsi="Arial" w:cs="Arial"/>
                <w:sz w:val="16"/>
                <w:szCs w:val="16"/>
              </w:rPr>
            </w:pPr>
            <w:r w:rsidRPr="0084782E">
              <w:rPr>
                <w:rFonts w:ascii="Arial" w:hAnsi="Arial" w:cs="Arial"/>
                <w:sz w:val="16"/>
                <w:szCs w:val="16"/>
              </w:rPr>
              <w:t>Альфасігма С.п.А.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6AB" w:rsidRPr="0084782E" w:rsidRDefault="00D076AB" w:rsidP="000A79DD">
            <w:pPr>
              <w:tabs>
                <w:tab w:val="left" w:pos="12600"/>
              </w:tabs>
              <w:jc w:val="center"/>
              <w:rPr>
                <w:rFonts w:ascii="Arial" w:hAnsi="Arial" w:cs="Arial"/>
                <w:sz w:val="16"/>
                <w:szCs w:val="16"/>
              </w:rPr>
            </w:pPr>
            <w:r w:rsidRPr="0084782E">
              <w:rPr>
                <w:rFonts w:ascii="Arial" w:hAnsi="Arial" w:cs="Arial"/>
                <w:sz w:val="16"/>
                <w:szCs w:val="16"/>
              </w:rPr>
              <w:t>Італiя</w:t>
            </w:r>
          </w:p>
        </w:tc>
        <w:tc>
          <w:tcPr>
            <w:tcW w:w="3543" w:type="dxa"/>
            <w:tcBorders>
              <w:top w:val="single" w:sz="4" w:space="0" w:color="auto"/>
              <w:left w:val="single" w:sz="4" w:space="0" w:color="000000"/>
              <w:bottom w:val="single" w:sz="4" w:space="0" w:color="auto"/>
              <w:right w:val="single" w:sz="4" w:space="0" w:color="000000"/>
            </w:tcBorders>
            <w:shd w:val="clear" w:color="auto" w:fill="FFFFFF"/>
          </w:tcPr>
          <w:p w:rsidR="00D076AB" w:rsidRPr="0084782E" w:rsidRDefault="00D076AB" w:rsidP="000A79DD">
            <w:pPr>
              <w:tabs>
                <w:tab w:val="left" w:pos="12600"/>
              </w:tabs>
              <w:jc w:val="center"/>
              <w:rPr>
                <w:rFonts w:ascii="Arial" w:hAnsi="Arial" w:cs="Arial"/>
                <w:sz w:val="16"/>
                <w:szCs w:val="16"/>
              </w:rPr>
            </w:pPr>
            <w:r w:rsidRPr="0084782E">
              <w:rPr>
                <w:rFonts w:ascii="Arial" w:hAnsi="Arial" w:cs="Arial"/>
                <w:sz w:val="16"/>
                <w:szCs w:val="16"/>
              </w:rPr>
              <w:t>реєстрація на 5 років</w:t>
            </w:r>
            <w:r w:rsidRPr="0084782E">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6AB" w:rsidRPr="0084782E" w:rsidRDefault="00D076AB" w:rsidP="00F15B77">
            <w:pPr>
              <w:tabs>
                <w:tab w:val="left" w:pos="12600"/>
              </w:tabs>
              <w:jc w:val="center"/>
              <w:rPr>
                <w:rFonts w:ascii="Arial" w:hAnsi="Arial" w:cs="Arial"/>
                <w:i/>
                <w:sz w:val="16"/>
                <w:szCs w:val="16"/>
              </w:rPr>
            </w:pPr>
            <w:r w:rsidRPr="0084782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076AB" w:rsidRPr="0084782E" w:rsidRDefault="00D076AB" w:rsidP="00F15B77">
            <w:pPr>
              <w:tabs>
                <w:tab w:val="left" w:pos="12600"/>
              </w:tabs>
              <w:jc w:val="center"/>
              <w:rPr>
                <w:rFonts w:ascii="Arial" w:hAnsi="Arial" w:cs="Arial"/>
                <w:i/>
                <w:sz w:val="16"/>
                <w:szCs w:val="16"/>
              </w:rPr>
            </w:pPr>
            <w:r w:rsidRPr="0084782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076AB" w:rsidRPr="001A01A8" w:rsidRDefault="00D076AB" w:rsidP="000A79DD">
            <w:pPr>
              <w:pStyle w:val="110"/>
              <w:tabs>
                <w:tab w:val="left" w:pos="12600"/>
              </w:tabs>
              <w:jc w:val="center"/>
              <w:rPr>
                <w:rFonts w:ascii="Arial" w:hAnsi="Arial" w:cs="Arial"/>
                <w:sz w:val="16"/>
                <w:szCs w:val="16"/>
              </w:rPr>
            </w:pPr>
            <w:r w:rsidRPr="001A01A8">
              <w:rPr>
                <w:rFonts w:ascii="Arial" w:hAnsi="Arial" w:cs="Arial"/>
                <w:sz w:val="16"/>
                <w:szCs w:val="16"/>
              </w:rPr>
              <w:t>UA/19008/01/01</w:t>
            </w:r>
          </w:p>
        </w:tc>
      </w:tr>
      <w:tr w:rsidR="00D076AB" w:rsidRPr="0084782E" w:rsidTr="00F15B77">
        <w:tc>
          <w:tcPr>
            <w:tcW w:w="568" w:type="dxa"/>
            <w:tcBorders>
              <w:top w:val="single" w:sz="4" w:space="0" w:color="auto"/>
              <w:left w:val="single" w:sz="4" w:space="0" w:color="000000"/>
              <w:bottom w:val="single" w:sz="4" w:space="0" w:color="auto"/>
              <w:right w:val="single" w:sz="4" w:space="0" w:color="000000"/>
            </w:tcBorders>
            <w:shd w:val="clear" w:color="auto" w:fill="auto"/>
          </w:tcPr>
          <w:p w:rsidR="00D076AB" w:rsidRPr="0084782E" w:rsidRDefault="00D076AB" w:rsidP="00D076AB">
            <w:pPr>
              <w:numPr>
                <w:ilvl w:val="0"/>
                <w:numId w:val="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D076AB" w:rsidRPr="0084782E" w:rsidRDefault="00D076AB" w:rsidP="000A79DD">
            <w:pPr>
              <w:pStyle w:val="110"/>
              <w:tabs>
                <w:tab w:val="left" w:pos="12600"/>
              </w:tabs>
              <w:rPr>
                <w:rFonts w:ascii="Arial" w:hAnsi="Arial" w:cs="Arial"/>
                <w:b/>
                <w:i/>
                <w:sz w:val="16"/>
                <w:szCs w:val="16"/>
              </w:rPr>
            </w:pPr>
            <w:r w:rsidRPr="0084782E">
              <w:rPr>
                <w:rFonts w:ascii="Arial" w:hAnsi="Arial" w:cs="Arial"/>
                <w:b/>
                <w:sz w:val="16"/>
                <w:szCs w:val="16"/>
              </w:rPr>
              <w:t>ПАНТЕНОЛ-ЗДОРОВ'Я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076AB" w:rsidRPr="0084782E" w:rsidRDefault="00D076AB" w:rsidP="000A79DD">
            <w:pPr>
              <w:pStyle w:val="110"/>
              <w:tabs>
                <w:tab w:val="left" w:pos="12600"/>
              </w:tabs>
              <w:rPr>
                <w:rFonts w:ascii="Arial" w:hAnsi="Arial" w:cs="Arial"/>
                <w:sz w:val="16"/>
                <w:szCs w:val="16"/>
                <w:lang w:val="ru-RU"/>
              </w:rPr>
            </w:pPr>
            <w:r w:rsidRPr="0084782E">
              <w:rPr>
                <w:rFonts w:ascii="Arial" w:hAnsi="Arial" w:cs="Arial"/>
                <w:sz w:val="16"/>
                <w:szCs w:val="16"/>
                <w:lang w:val="ru-RU"/>
              </w:rPr>
              <w:t>крем для зовнішнього застосування, 5 % по 15 г або по 30 г, або по 100 г у тубі, по 1 тубі у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6AB" w:rsidRPr="0084782E" w:rsidRDefault="00D076AB" w:rsidP="000A79DD">
            <w:pPr>
              <w:pStyle w:val="110"/>
              <w:tabs>
                <w:tab w:val="left" w:pos="12600"/>
              </w:tabs>
              <w:jc w:val="center"/>
              <w:rPr>
                <w:rFonts w:ascii="Arial" w:hAnsi="Arial" w:cs="Arial"/>
                <w:sz w:val="16"/>
                <w:szCs w:val="16"/>
                <w:lang w:val="ru-RU"/>
              </w:rPr>
            </w:pPr>
            <w:r w:rsidRPr="0084782E">
              <w:rPr>
                <w:rFonts w:ascii="Arial" w:hAnsi="Arial" w:cs="Arial"/>
                <w:sz w:val="16"/>
                <w:szCs w:val="16"/>
                <w:lang w:val="ru-RU"/>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6AB" w:rsidRPr="0084782E" w:rsidRDefault="00D076AB" w:rsidP="000A79DD">
            <w:pPr>
              <w:pStyle w:val="110"/>
              <w:tabs>
                <w:tab w:val="left" w:pos="12600"/>
              </w:tabs>
              <w:jc w:val="center"/>
              <w:rPr>
                <w:rFonts w:ascii="Arial" w:hAnsi="Arial" w:cs="Arial"/>
                <w:sz w:val="16"/>
                <w:szCs w:val="16"/>
              </w:rPr>
            </w:pPr>
            <w:r w:rsidRPr="0084782E">
              <w:rPr>
                <w:rFonts w:ascii="Arial" w:hAnsi="Arial" w:cs="Arial"/>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D076AB" w:rsidRPr="0084782E" w:rsidRDefault="00D076AB" w:rsidP="000A79DD">
            <w:pPr>
              <w:pStyle w:val="110"/>
              <w:tabs>
                <w:tab w:val="left" w:pos="12600"/>
              </w:tabs>
              <w:jc w:val="center"/>
              <w:rPr>
                <w:rFonts w:ascii="Arial" w:hAnsi="Arial" w:cs="Arial"/>
                <w:sz w:val="16"/>
                <w:szCs w:val="16"/>
                <w:lang w:val="ru-RU"/>
              </w:rPr>
            </w:pPr>
            <w:r w:rsidRPr="0084782E">
              <w:rPr>
                <w:rFonts w:ascii="Arial" w:hAnsi="Arial" w:cs="Arial"/>
                <w:sz w:val="16"/>
                <w:szCs w:val="16"/>
                <w:lang w:val="ru-RU"/>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6AB" w:rsidRPr="0084782E" w:rsidRDefault="00D076AB" w:rsidP="000A79DD">
            <w:pPr>
              <w:pStyle w:val="110"/>
              <w:tabs>
                <w:tab w:val="left" w:pos="12600"/>
              </w:tabs>
              <w:jc w:val="center"/>
              <w:rPr>
                <w:rFonts w:ascii="Arial" w:hAnsi="Arial" w:cs="Arial"/>
                <w:sz w:val="16"/>
                <w:szCs w:val="16"/>
              </w:rPr>
            </w:pPr>
            <w:r w:rsidRPr="0084782E">
              <w:rPr>
                <w:rFonts w:ascii="Arial" w:hAnsi="Arial" w:cs="Arial"/>
                <w:sz w:val="16"/>
                <w:szCs w:val="16"/>
              </w:rPr>
              <w:t>Україна</w:t>
            </w:r>
          </w:p>
        </w:tc>
        <w:tc>
          <w:tcPr>
            <w:tcW w:w="3543" w:type="dxa"/>
            <w:tcBorders>
              <w:top w:val="single" w:sz="4" w:space="0" w:color="auto"/>
              <w:left w:val="single" w:sz="4" w:space="0" w:color="000000"/>
              <w:bottom w:val="single" w:sz="4" w:space="0" w:color="auto"/>
              <w:right w:val="single" w:sz="4" w:space="0" w:color="000000"/>
            </w:tcBorders>
            <w:shd w:val="clear" w:color="auto" w:fill="FFFFFF"/>
          </w:tcPr>
          <w:p w:rsidR="00D076AB" w:rsidRPr="0084782E" w:rsidRDefault="00D076AB" w:rsidP="000A79DD">
            <w:pPr>
              <w:pStyle w:val="110"/>
              <w:tabs>
                <w:tab w:val="left" w:pos="12600"/>
              </w:tabs>
              <w:jc w:val="center"/>
              <w:rPr>
                <w:rFonts w:ascii="Arial" w:hAnsi="Arial" w:cs="Arial"/>
                <w:sz w:val="16"/>
                <w:szCs w:val="16"/>
              </w:rPr>
            </w:pPr>
            <w:r w:rsidRPr="0084782E">
              <w:rPr>
                <w:rFonts w:ascii="Arial" w:hAnsi="Arial" w:cs="Arial"/>
                <w:sz w:val="16"/>
                <w:szCs w:val="16"/>
              </w:rPr>
              <w:t>реєстрація на 5 років</w:t>
            </w:r>
            <w:r w:rsidRPr="0084782E">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6AB" w:rsidRPr="0084782E" w:rsidRDefault="00D076AB" w:rsidP="00F15B77">
            <w:pPr>
              <w:pStyle w:val="110"/>
              <w:tabs>
                <w:tab w:val="left" w:pos="12600"/>
              </w:tabs>
              <w:jc w:val="center"/>
              <w:rPr>
                <w:rFonts w:ascii="Arial" w:hAnsi="Arial" w:cs="Arial"/>
                <w:b/>
                <w:i/>
                <w:sz w:val="16"/>
                <w:szCs w:val="16"/>
              </w:rPr>
            </w:pPr>
            <w:r w:rsidRPr="0084782E">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076AB" w:rsidRPr="0084782E" w:rsidRDefault="00D076AB" w:rsidP="00F15B77">
            <w:pPr>
              <w:tabs>
                <w:tab w:val="left" w:pos="12600"/>
              </w:tabs>
              <w:jc w:val="center"/>
              <w:rPr>
                <w:rFonts w:ascii="Arial" w:hAnsi="Arial" w:cs="Arial"/>
                <w:i/>
                <w:sz w:val="16"/>
                <w:szCs w:val="16"/>
              </w:rPr>
            </w:pPr>
            <w:r w:rsidRPr="0084782E">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076AB" w:rsidRPr="001A01A8" w:rsidRDefault="00D076AB" w:rsidP="000A79DD">
            <w:pPr>
              <w:pStyle w:val="110"/>
              <w:tabs>
                <w:tab w:val="left" w:pos="12600"/>
              </w:tabs>
              <w:jc w:val="center"/>
              <w:rPr>
                <w:rFonts w:ascii="Arial" w:hAnsi="Arial" w:cs="Arial"/>
                <w:sz w:val="16"/>
                <w:szCs w:val="16"/>
              </w:rPr>
            </w:pPr>
            <w:r w:rsidRPr="001A01A8">
              <w:rPr>
                <w:rFonts w:ascii="Arial" w:hAnsi="Arial" w:cs="Arial"/>
                <w:sz w:val="16"/>
                <w:szCs w:val="16"/>
              </w:rPr>
              <w:t>UA/19009/01/01</w:t>
            </w:r>
          </w:p>
        </w:tc>
      </w:tr>
    </w:tbl>
    <w:p w:rsidR="00D076AB" w:rsidRDefault="00D076AB" w:rsidP="00D076AB">
      <w:pPr>
        <w:ind w:right="20"/>
        <w:rPr>
          <w:rStyle w:val="cs7864ebcf1"/>
          <w:color w:val="auto"/>
        </w:rPr>
      </w:pPr>
    </w:p>
    <w:p w:rsidR="00F15B77" w:rsidRDefault="00F15B77" w:rsidP="00D076AB">
      <w:pPr>
        <w:ind w:right="20"/>
        <w:rPr>
          <w:rStyle w:val="cs7864ebcf1"/>
          <w:color w:val="auto"/>
        </w:rPr>
      </w:pPr>
    </w:p>
    <w:p w:rsidR="00F15B77" w:rsidRPr="0084782E" w:rsidRDefault="00F15B77" w:rsidP="00D076AB">
      <w:pPr>
        <w:ind w:right="20"/>
        <w:rPr>
          <w:rStyle w:val="cs7864ebcf1"/>
          <w:color w:val="auto"/>
        </w:rPr>
      </w:pPr>
    </w:p>
    <w:tbl>
      <w:tblPr>
        <w:tblW w:w="0" w:type="auto"/>
        <w:tblLook w:val="04A0" w:firstRow="1" w:lastRow="0" w:firstColumn="1" w:lastColumn="0" w:noHBand="0" w:noVBand="1"/>
      </w:tblPr>
      <w:tblGrid>
        <w:gridCol w:w="7421"/>
        <w:gridCol w:w="7422"/>
      </w:tblGrid>
      <w:tr w:rsidR="00D076AB" w:rsidRPr="0084782E" w:rsidTr="000A79DD">
        <w:tc>
          <w:tcPr>
            <w:tcW w:w="7421" w:type="dxa"/>
            <w:shd w:val="clear" w:color="auto" w:fill="auto"/>
          </w:tcPr>
          <w:p w:rsidR="00D076AB" w:rsidRPr="0084782E" w:rsidRDefault="00D076AB" w:rsidP="000A79DD">
            <w:pPr>
              <w:ind w:right="20"/>
              <w:rPr>
                <w:rStyle w:val="cs95e872d01"/>
                <w:sz w:val="28"/>
                <w:szCs w:val="28"/>
              </w:rPr>
            </w:pPr>
            <w:r w:rsidRPr="0084782E">
              <w:rPr>
                <w:rStyle w:val="cs7864ebcf1"/>
                <w:color w:val="auto"/>
                <w:sz w:val="28"/>
                <w:szCs w:val="28"/>
              </w:rPr>
              <w:t xml:space="preserve">В.о. Генерального директора Директорату </w:t>
            </w:r>
          </w:p>
          <w:p w:rsidR="00D076AB" w:rsidRPr="0084782E" w:rsidRDefault="00D076AB" w:rsidP="000A79DD">
            <w:pPr>
              <w:ind w:right="20"/>
              <w:rPr>
                <w:rStyle w:val="cs7864ebcf1"/>
                <w:color w:val="auto"/>
                <w:sz w:val="28"/>
                <w:szCs w:val="28"/>
              </w:rPr>
            </w:pPr>
            <w:r w:rsidRPr="0084782E">
              <w:rPr>
                <w:rStyle w:val="cs7864ebcf1"/>
                <w:color w:val="auto"/>
                <w:sz w:val="28"/>
                <w:szCs w:val="28"/>
              </w:rPr>
              <w:t>фармацевтичного забезпечення</w:t>
            </w:r>
            <w:r w:rsidRPr="0084782E">
              <w:rPr>
                <w:rStyle w:val="cs188c92b51"/>
                <w:color w:val="auto"/>
                <w:sz w:val="28"/>
                <w:szCs w:val="28"/>
              </w:rPr>
              <w:t>                                    </w:t>
            </w:r>
          </w:p>
        </w:tc>
        <w:tc>
          <w:tcPr>
            <w:tcW w:w="7422" w:type="dxa"/>
            <w:shd w:val="clear" w:color="auto" w:fill="auto"/>
          </w:tcPr>
          <w:p w:rsidR="00D076AB" w:rsidRPr="0084782E" w:rsidRDefault="00D076AB" w:rsidP="000A79DD">
            <w:pPr>
              <w:pStyle w:val="cs95e872d0"/>
              <w:rPr>
                <w:rStyle w:val="cs7864ebcf1"/>
                <w:color w:val="auto"/>
                <w:sz w:val="28"/>
                <w:szCs w:val="28"/>
              </w:rPr>
            </w:pPr>
          </w:p>
          <w:p w:rsidR="00D076AB" w:rsidRPr="0084782E" w:rsidRDefault="00D076AB" w:rsidP="000A79DD">
            <w:pPr>
              <w:pStyle w:val="cs95e872d0"/>
              <w:jc w:val="right"/>
              <w:rPr>
                <w:rStyle w:val="cs7864ebcf1"/>
                <w:color w:val="auto"/>
                <w:sz w:val="28"/>
                <w:szCs w:val="28"/>
              </w:rPr>
            </w:pPr>
            <w:r w:rsidRPr="0084782E">
              <w:rPr>
                <w:rStyle w:val="cs7864ebcf1"/>
                <w:color w:val="auto"/>
                <w:sz w:val="28"/>
                <w:szCs w:val="28"/>
              </w:rPr>
              <w:t>Іван ЗАДВОРНИХ</w:t>
            </w:r>
          </w:p>
        </w:tc>
      </w:tr>
    </w:tbl>
    <w:p w:rsidR="00D076AB" w:rsidRPr="0084782E" w:rsidRDefault="00D076AB" w:rsidP="00D076AB">
      <w:pPr>
        <w:jc w:val="center"/>
      </w:pPr>
    </w:p>
    <w:p w:rsidR="00D076AB" w:rsidRDefault="00D076AB" w:rsidP="00FC73F7">
      <w:pPr>
        <w:pStyle w:val="31"/>
        <w:spacing w:after="0"/>
        <w:ind w:left="0"/>
        <w:rPr>
          <w:b/>
          <w:sz w:val="28"/>
          <w:szCs w:val="28"/>
          <w:lang w:val="uk-UA"/>
        </w:rPr>
        <w:sectPr w:rsidR="00D076AB" w:rsidSect="000A79DD">
          <w:footerReference w:type="default" r:id="rId13"/>
          <w:pgSz w:w="16838" w:h="11906" w:orient="landscape"/>
          <w:pgMar w:top="567" w:right="1134" w:bottom="907" w:left="1077" w:header="709" w:footer="709" w:gutter="0"/>
          <w:cols w:space="708"/>
          <w:docGrid w:linePitch="360"/>
        </w:sectPr>
      </w:pPr>
    </w:p>
    <w:tbl>
      <w:tblPr>
        <w:tblW w:w="3828" w:type="dxa"/>
        <w:tblInd w:w="11448" w:type="dxa"/>
        <w:tblLayout w:type="fixed"/>
        <w:tblLook w:val="0000" w:firstRow="0" w:lastRow="0" w:firstColumn="0" w:lastColumn="0" w:noHBand="0" w:noVBand="0"/>
      </w:tblPr>
      <w:tblGrid>
        <w:gridCol w:w="3828"/>
      </w:tblGrid>
      <w:tr w:rsidR="00AA6540" w:rsidRPr="00C86B6B" w:rsidTr="000A79DD">
        <w:tc>
          <w:tcPr>
            <w:tcW w:w="3828" w:type="dxa"/>
          </w:tcPr>
          <w:p w:rsidR="00AA6540" w:rsidRPr="00C86B6B" w:rsidRDefault="00AA6540" w:rsidP="00F035F9">
            <w:pPr>
              <w:pStyle w:val="4"/>
              <w:tabs>
                <w:tab w:val="left" w:pos="12600"/>
              </w:tabs>
              <w:spacing w:before="0" w:after="0"/>
              <w:rPr>
                <w:sz w:val="18"/>
                <w:szCs w:val="18"/>
              </w:rPr>
            </w:pPr>
            <w:r w:rsidRPr="00C86B6B">
              <w:rPr>
                <w:sz w:val="18"/>
                <w:szCs w:val="18"/>
              </w:rPr>
              <w:t>Додаток 2</w:t>
            </w:r>
          </w:p>
          <w:p w:rsidR="00AA6540" w:rsidRPr="00C86B6B" w:rsidRDefault="00AA6540" w:rsidP="00F035F9">
            <w:pPr>
              <w:pStyle w:val="4"/>
              <w:tabs>
                <w:tab w:val="left" w:pos="12600"/>
              </w:tabs>
              <w:spacing w:before="0" w:after="0"/>
              <w:rPr>
                <w:sz w:val="18"/>
                <w:szCs w:val="18"/>
              </w:rPr>
            </w:pPr>
            <w:r w:rsidRPr="00C86B6B">
              <w:rPr>
                <w:sz w:val="18"/>
                <w:szCs w:val="18"/>
              </w:rPr>
              <w:t>до наказу Міністерства охорони</w:t>
            </w:r>
          </w:p>
          <w:p w:rsidR="00AA6540" w:rsidRPr="00C86B6B" w:rsidRDefault="00AA6540" w:rsidP="00F035F9">
            <w:pPr>
              <w:pStyle w:val="4"/>
              <w:tabs>
                <w:tab w:val="left" w:pos="12600"/>
              </w:tabs>
              <w:spacing w:before="0" w:after="0"/>
              <w:rPr>
                <w:sz w:val="18"/>
                <w:szCs w:val="18"/>
              </w:rPr>
            </w:pPr>
            <w:r w:rsidRPr="00C86B6B">
              <w:rPr>
                <w:sz w:val="18"/>
                <w:szCs w:val="18"/>
              </w:rPr>
              <w:t>здоров’я України «Про державну реєстрацію (перереєстрацію) лікарських засобів (медичних імунобіологічних препаратів) та внесення змін до реєстраційних матеріалів»</w:t>
            </w:r>
          </w:p>
          <w:p w:rsidR="00AA6540" w:rsidRPr="00C86B6B" w:rsidRDefault="00AA6540" w:rsidP="00F035F9">
            <w:pPr>
              <w:tabs>
                <w:tab w:val="left" w:pos="12600"/>
              </w:tabs>
              <w:rPr>
                <w:b/>
                <w:sz w:val="18"/>
                <w:szCs w:val="18"/>
              </w:rPr>
            </w:pPr>
            <w:r w:rsidRPr="00C86B6B">
              <w:rPr>
                <w:b/>
                <w:bCs/>
                <w:sz w:val="18"/>
                <w:szCs w:val="18"/>
                <w:u w:val="single"/>
              </w:rPr>
              <w:t>від 20 жовтня 2021 року № 2272</w:t>
            </w:r>
          </w:p>
        </w:tc>
      </w:tr>
    </w:tbl>
    <w:p w:rsidR="00AA6540" w:rsidRPr="0084782E" w:rsidRDefault="00AA6540" w:rsidP="00AA6540">
      <w:pPr>
        <w:tabs>
          <w:tab w:val="left" w:pos="12600"/>
        </w:tabs>
        <w:jc w:val="center"/>
        <w:rPr>
          <w:rFonts w:ascii="Arial" w:hAnsi="Arial" w:cs="Arial"/>
          <w:sz w:val="18"/>
          <w:szCs w:val="18"/>
          <w:u w:val="single"/>
          <w:lang w:val="en-US"/>
        </w:rPr>
      </w:pPr>
    </w:p>
    <w:p w:rsidR="00AA6540" w:rsidRDefault="00AA6540" w:rsidP="00AA6540">
      <w:pPr>
        <w:tabs>
          <w:tab w:val="left" w:pos="12600"/>
        </w:tabs>
        <w:jc w:val="center"/>
        <w:rPr>
          <w:rFonts w:ascii="Arial" w:hAnsi="Arial"/>
          <w:b/>
          <w:caps/>
          <w:sz w:val="28"/>
          <w:szCs w:val="28"/>
        </w:rPr>
      </w:pPr>
      <w:r>
        <w:rPr>
          <w:rFonts w:ascii="Arial" w:hAnsi="Arial"/>
          <w:b/>
          <w:caps/>
          <w:sz w:val="28"/>
          <w:szCs w:val="28"/>
        </w:rPr>
        <w:t>ПЕРЕЛІК</w:t>
      </w:r>
    </w:p>
    <w:p w:rsidR="00AA6540" w:rsidRDefault="00AA6540" w:rsidP="00AA6540">
      <w:pPr>
        <w:tabs>
          <w:tab w:val="left" w:pos="12600"/>
        </w:tabs>
        <w:jc w:val="center"/>
        <w:rPr>
          <w:rFonts w:ascii="Arial" w:hAnsi="Arial"/>
          <w:b/>
          <w:caps/>
          <w:sz w:val="28"/>
          <w:szCs w:val="28"/>
        </w:rPr>
      </w:pPr>
      <w:r>
        <w:rPr>
          <w:rFonts w:ascii="Arial" w:hAnsi="Arial"/>
          <w:b/>
          <w:caps/>
          <w:sz w:val="28"/>
          <w:szCs w:val="28"/>
        </w:rPr>
        <w:t>ПЕРЕРЕЄСТРОВАНИХ ЛІКАРСЬКИХ ЗАСОБІВ (МЕДИЧНИХ ІМУНОБІОЛОГІЧНИХ ПРЕПАРАТІВ), ЯКІ ВНОСЯТЬСЯ ДО ДЕРЖАВНОГО РЕЄСТРУ ЛІКАРСЬКИХ ЗАСОБІВ УКРАЇНИ</w:t>
      </w:r>
    </w:p>
    <w:p w:rsidR="00AA6540" w:rsidRPr="0084782E" w:rsidRDefault="00AA6540" w:rsidP="00AA6540">
      <w:pPr>
        <w:tabs>
          <w:tab w:val="left" w:pos="12600"/>
        </w:tabs>
        <w:jc w:val="center"/>
        <w:rPr>
          <w:rFonts w:ascii="Arial" w:hAnsi="Arial" w:cs="Arial"/>
          <w:b/>
          <w:sz w:val="28"/>
          <w:szCs w:val="28"/>
        </w:rPr>
      </w:pPr>
    </w:p>
    <w:tbl>
      <w:tblPr>
        <w:tblW w:w="15876" w:type="dxa"/>
        <w:tblInd w:w="-176"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8"/>
        <w:gridCol w:w="1417"/>
        <w:gridCol w:w="1701"/>
        <w:gridCol w:w="1276"/>
        <w:gridCol w:w="992"/>
        <w:gridCol w:w="2127"/>
        <w:gridCol w:w="1135"/>
        <w:gridCol w:w="3117"/>
        <w:gridCol w:w="1133"/>
        <w:gridCol w:w="851"/>
        <w:gridCol w:w="1559"/>
      </w:tblGrid>
      <w:tr w:rsidR="00AA6540" w:rsidRPr="0084782E" w:rsidTr="00F035F9">
        <w:trPr>
          <w:tblHeader/>
        </w:trPr>
        <w:tc>
          <w:tcPr>
            <w:tcW w:w="568" w:type="dxa"/>
            <w:tcBorders>
              <w:top w:val="single" w:sz="4" w:space="0" w:color="000000"/>
              <w:left w:val="single" w:sz="4" w:space="0" w:color="000000"/>
              <w:bottom w:val="single" w:sz="4" w:space="0" w:color="auto"/>
              <w:right w:val="single" w:sz="4" w:space="0" w:color="000000"/>
            </w:tcBorders>
            <w:shd w:val="clear" w:color="auto" w:fill="D9D9D9"/>
            <w:hideMark/>
          </w:tcPr>
          <w:p w:rsidR="00AA6540" w:rsidRPr="0084782E" w:rsidRDefault="00AA6540" w:rsidP="000A79DD">
            <w:pPr>
              <w:tabs>
                <w:tab w:val="left" w:pos="12600"/>
              </w:tabs>
              <w:jc w:val="center"/>
              <w:rPr>
                <w:rFonts w:ascii="Arial" w:hAnsi="Arial" w:cs="Arial"/>
                <w:b/>
                <w:i/>
                <w:sz w:val="16"/>
                <w:szCs w:val="16"/>
              </w:rPr>
            </w:pPr>
            <w:r w:rsidRPr="0084782E">
              <w:rPr>
                <w:rFonts w:ascii="Arial" w:hAnsi="Arial" w:cs="Arial"/>
                <w:b/>
                <w:i/>
                <w:sz w:val="16"/>
                <w:szCs w:val="16"/>
              </w:rPr>
              <w:t>№ п/п</w:t>
            </w:r>
          </w:p>
        </w:tc>
        <w:tc>
          <w:tcPr>
            <w:tcW w:w="1417" w:type="dxa"/>
            <w:tcBorders>
              <w:top w:val="single" w:sz="4" w:space="0" w:color="000000"/>
              <w:left w:val="single" w:sz="4" w:space="0" w:color="000000"/>
              <w:bottom w:val="single" w:sz="4" w:space="0" w:color="auto"/>
              <w:right w:val="single" w:sz="4" w:space="0" w:color="000000"/>
            </w:tcBorders>
            <w:shd w:val="clear" w:color="auto" w:fill="D9D9D9"/>
          </w:tcPr>
          <w:p w:rsidR="00AA6540" w:rsidRPr="0084782E" w:rsidRDefault="00AA6540" w:rsidP="000A79DD">
            <w:pPr>
              <w:tabs>
                <w:tab w:val="left" w:pos="12600"/>
              </w:tabs>
              <w:jc w:val="center"/>
              <w:rPr>
                <w:rFonts w:ascii="Arial" w:hAnsi="Arial" w:cs="Arial"/>
                <w:b/>
                <w:i/>
                <w:sz w:val="16"/>
                <w:szCs w:val="16"/>
              </w:rPr>
            </w:pPr>
            <w:r w:rsidRPr="0084782E">
              <w:rPr>
                <w:rFonts w:ascii="Arial" w:hAnsi="Arial" w:cs="Arial"/>
                <w:b/>
                <w:i/>
                <w:sz w:val="16"/>
                <w:szCs w:val="16"/>
              </w:rPr>
              <w:t>Назва лікарського засобу</w:t>
            </w:r>
          </w:p>
        </w:tc>
        <w:tc>
          <w:tcPr>
            <w:tcW w:w="1701" w:type="dxa"/>
            <w:tcBorders>
              <w:top w:val="single" w:sz="4" w:space="0" w:color="000000"/>
              <w:left w:val="single" w:sz="4" w:space="0" w:color="000000"/>
              <w:bottom w:val="single" w:sz="4" w:space="0" w:color="auto"/>
              <w:right w:val="single" w:sz="4" w:space="0" w:color="000000"/>
            </w:tcBorders>
            <w:shd w:val="clear" w:color="auto" w:fill="D9D9D9"/>
          </w:tcPr>
          <w:p w:rsidR="00AA6540" w:rsidRPr="0084782E" w:rsidRDefault="00AA6540" w:rsidP="000A79DD">
            <w:pPr>
              <w:tabs>
                <w:tab w:val="left" w:pos="12600"/>
              </w:tabs>
              <w:jc w:val="center"/>
              <w:rPr>
                <w:rFonts w:ascii="Arial" w:hAnsi="Arial" w:cs="Arial"/>
                <w:b/>
                <w:i/>
                <w:sz w:val="16"/>
                <w:szCs w:val="16"/>
              </w:rPr>
            </w:pPr>
            <w:r w:rsidRPr="0084782E">
              <w:rPr>
                <w:rFonts w:ascii="Arial" w:hAnsi="Arial" w:cs="Arial"/>
                <w:b/>
                <w:i/>
                <w:sz w:val="16"/>
                <w:szCs w:val="16"/>
              </w:rPr>
              <w:t>Форма випуску (лікарська форма, упаковка)</w:t>
            </w:r>
          </w:p>
        </w:tc>
        <w:tc>
          <w:tcPr>
            <w:tcW w:w="1276" w:type="dxa"/>
            <w:tcBorders>
              <w:top w:val="single" w:sz="4" w:space="0" w:color="000000"/>
              <w:left w:val="single" w:sz="4" w:space="0" w:color="000000"/>
              <w:bottom w:val="single" w:sz="4" w:space="0" w:color="auto"/>
              <w:right w:val="single" w:sz="4" w:space="0" w:color="000000"/>
            </w:tcBorders>
            <w:shd w:val="clear" w:color="auto" w:fill="D9D9D9"/>
          </w:tcPr>
          <w:p w:rsidR="00AA6540" w:rsidRPr="0084782E" w:rsidRDefault="00AA6540" w:rsidP="000A79DD">
            <w:pPr>
              <w:tabs>
                <w:tab w:val="left" w:pos="12600"/>
              </w:tabs>
              <w:jc w:val="center"/>
              <w:rPr>
                <w:rFonts w:ascii="Arial" w:hAnsi="Arial" w:cs="Arial"/>
                <w:b/>
                <w:i/>
                <w:sz w:val="16"/>
                <w:szCs w:val="16"/>
              </w:rPr>
            </w:pPr>
            <w:r w:rsidRPr="0084782E">
              <w:rPr>
                <w:rFonts w:ascii="Arial" w:hAnsi="Arial" w:cs="Arial"/>
                <w:b/>
                <w:i/>
                <w:sz w:val="16"/>
                <w:szCs w:val="16"/>
              </w:rPr>
              <w:t>Заявник</w:t>
            </w:r>
          </w:p>
        </w:tc>
        <w:tc>
          <w:tcPr>
            <w:tcW w:w="992" w:type="dxa"/>
            <w:tcBorders>
              <w:top w:val="single" w:sz="4" w:space="0" w:color="000000"/>
              <w:left w:val="single" w:sz="4" w:space="0" w:color="000000"/>
              <w:bottom w:val="single" w:sz="4" w:space="0" w:color="auto"/>
              <w:right w:val="single" w:sz="4" w:space="0" w:color="000000"/>
            </w:tcBorders>
            <w:shd w:val="clear" w:color="auto" w:fill="D9D9D9"/>
          </w:tcPr>
          <w:p w:rsidR="00AA6540" w:rsidRPr="0084782E" w:rsidRDefault="00AA6540" w:rsidP="000A79DD">
            <w:pPr>
              <w:tabs>
                <w:tab w:val="left" w:pos="12600"/>
              </w:tabs>
              <w:jc w:val="center"/>
              <w:rPr>
                <w:rFonts w:ascii="Arial" w:hAnsi="Arial" w:cs="Arial"/>
                <w:b/>
                <w:i/>
                <w:sz w:val="16"/>
                <w:szCs w:val="16"/>
              </w:rPr>
            </w:pPr>
            <w:r w:rsidRPr="0084782E">
              <w:rPr>
                <w:rFonts w:ascii="Arial" w:hAnsi="Arial" w:cs="Arial"/>
                <w:b/>
                <w:i/>
                <w:sz w:val="16"/>
                <w:szCs w:val="16"/>
              </w:rPr>
              <w:t>Країна заявника</w:t>
            </w:r>
          </w:p>
        </w:tc>
        <w:tc>
          <w:tcPr>
            <w:tcW w:w="2127" w:type="dxa"/>
            <w:tcBorders>
              <w:top w:val="single" w:sz="4" w:space="0" w:color="000000"/>
              <w:left w:val="single" w:sz="4" w:space="0" w:color="000000"/>
              <w:bottom w:val="single" w:sz="4" w:space="0" w:color="auto"/>
              <w:right w:val="single" w:sz="4" w:space="0" w:color="000000"/>
            </w:tcBorders>
            <w:shd w:val="clear" w:color="auto" w:fill="D9D9D9"/>
          </w:tcPr>
          <w:p w:rsidR="00AA6540" w:rsidRPr="0084782E" w:rsidRDefault="00AA6540" w:rsidP="000A79DD">
            <w:pPr>
              <w:tabs>
                <w:tab w:val="left" w:pos="12600"/>
              </w:tabs>
              <w:jc w:val="center"/>
              <w:rPr>
                <w:rFonts w:ascii="Arial" w:hAnsi="Arial" w:cs="Arial"/>
                <w:b/>
                <w:i/>
                <w:sz w:val="16"/>
                <w:szCs w:val="16"/>
              </w:rPr>
            </w:pPr>
            <w:r w:rsidRPr="0084782E">
              <w:rPr>
                <w:rFonts w:ascii="Arial" w:hAnsi="Arial" w:cs="Arial"/>
                <w:b/>
                <w:i/>
                <w:sz w:val="16"/>
                <w:szCs w:val="16"/>
              </w:rPr>
              <w:t>Виробник</w:t>
            </w:r>
          </w:p>
        </w:tc>
        <w:tc>
          <w:tcPr>
            <w:tcW w:w="1135" w:type="dxa"/>
            <w:tcBorders>
              <w:top w:val="single" w:sz="4" w:space="0" w:color="000000"/>
              <w:left w:val="single" w:sz="4" w:space="0" w:color="000000"/>
              <w:bottom w:val="single" w:sz="4" w:space="0" w:color="auto"/>
              <w:right w:val="single" w:sz="4" w:space="0" w:color="000000"/>
            </w:tcBorders>
            <w:shd w:val="clear" w:color="auto" w:fill="D9D9D9"/>
          </w:tcPr>
          <w:p w:rsidR="00AA6540" w:rsidRPr="0084782E" w:rsidRDefault="00AA6540" w:rsidP="000A79DD">
            <w:pPr>
              <w:tabs>
                <w:tab w:val="left" w:pos="12600"/>
              </w:tabs>
              <w:jc w:val="center"/>
              <w:rPr>
                <w:rFonts w:ascii="Arial" w:hAnsi="Arial" w:cs="Arial"/>
                <w:b/>
                <w:i/>
                <w:sz w:val="16"/>
                <w:szCs w:val="16"/>
              </w:rPr>
            </w:pPr>
            <w:r w:rsidRPr="0084782E">
              <w:rPr>
                <w:rFonts w:ascii="Arial" w:hAnsi="Arial" w:cs="Arial"/>
                <w:b/>
                <w:i/>
                <w:sz w:val="16"/>
                <w:szCs w:val="16"/>
              </w:rPr>
              <w:t>Країна виробника</w:t>
            </w:r>
          </w:p>
        </w:tc>
        <w:tc>
          <w:tcPr>
            <w:tcW w:w="3117" w:type="dxa"/>
            <w:tcBorders>
              <w:top w:val="single" w:sz="4" w:space="0" w:color="000000"/>
              <w:left w:val="single" w:sz="4" w:space="0" w:color="000000"/>
              <w:bottom w:val="single" w:sz="4" w:space="0" w:color="auto"/>
              <w:right w:val="single" w:sz="4" w:space="0" w:color="000000"/>
            </w:tcBorders>
            <w:shd w:val="clear" w:color="auto" w:fill="D9D9D9"/>
          </w:tcPr>
          <w:p w:rsidR="00AA6540" w:rsidRPr="0084782E" w:rsidRDefault="00AA6540" w:rsidP="000A79DD">
            <w:pPr>
              <w:tabs>
                <w:tab w:val="left" w:pos="12600"/>
              </w:tabs>
              <w:jc w:val="center"/>
              <w:rPr>
                <w:rFonts w:ascii="Arial" w:hAnsi="Arial" w:cs="Arial"/>
                <w:b/>
                <w:i/>
                <w:sz w:val="16"/>
                <w:szCs w:val="16"/>
              </w:rPr>
            </w:pPr>
            <w:r w:rsidRPr="0084782E">
              <w:rPr>
                <w:rFonts w:ascii="Arial" w:hAnsi="Arial" w:cs="Arial"/>
                <w:b/>
                <w:i/>
                <w:sz w:val="16"/>
                <w:szCs w:val="16"/>
              </w:rPr>
              <w:t>Реєстраційна процедура</w:t>
            </w:r>
          </w:p>
        </w:tc>
        <w:tc>
          <w:tcPr>
            <w:tcW w:w="1133" w:type="dxa"/>
            <w:tcBorders>
              <w:top w:val="single" w:sz="4" w:space="0" w:color="000000"/>
              <w:left w:val="single" w:sz="4" w:space="0" w:color="000000"/>
              <w:bottom w:val="single" w:sz="4" w:space="0" w:color="auto"/>
              <w:right w:val="single" w:sz="4" w:space="0" w:color="000000"/>
            </w:tcBorders>
            <w:shd w:val="clear" w:color="auto" w:fill="D9D9D9"/>
          </w:tcPr>
          <w:p w:rsidR="00AA6540" w:rsidRPr="0084782E" w:rsidRDefault="00AA6540" w:rsidP="00F035F9">
            <w:pPr>
              <w:tabs>
                <w:tab w:val="left" w:pos="12600"/>
              </w:tabs>
              <w:jc w:val="center"/>
              <w:rPr>
                <w:rFonts w:ascii="Arial" w:hAnsi="Arial" w:cs="Arial"/>
                <w:b/>
                <w:i/>
                <w:sz w:val="16"/>
                <w:szCs w:val="16"/>
                <w:lang w:val="en-US"/>
              </w:rPr>
            </w:pPr>
            <w:r w:rsidRPr="0084782E">
              <w:rPr>
                <w:rFonts w:ascii="Arial" w:hAnsi="Arial" w:cs="Arial"/>
                <w:b/>
                <w:i/>
                <w:sz w:val="16"/>
                <w:szCs w:val="16"/>
              </w:rPr>
              <w:t>Умови відпуску</w:t>
            </w:r>
          </w:p>
        </w:tc>
        <w:tc>
          <w:tcPr>
            <w:tcW w:w="851" w:type="dxa"/>
            <w:tcBorders>
              <w:top w:val="single" w:sz="4" w:space="0" w:color="000000"/>
              <w:left w:val="single" w:sz="4" w:space="0" w:color="000000"/>
              <w:bottom w:val="single" w:sz="4" w:space="0" w:color="auto"/>
              <w:right w:val="single" w:sz="4" w:space="0" w:color="000000"/>
            </w:tcBorders>
            <w:shd w:val="clear" w:color="auto" w:fill="D9D9D9"/>
          </w:tcPr>
          <w:p w:rsidR="00AA6540" w:rsidRPr="0084782E" w:rsidRDefault="00AA6540" w:rsidP="00F035F9">
            <w:pPr>
              <w:tabs>
                <w:tab w:val="left" w:pos="12600"/>
              </w:tabs>
              <w:jc w:val="center"/>
              <w:rPr>
                <w:rFonts w:ascii="Arial" w:hAnsi="Arial" w:cs="Arial"/>
                <w:b/>
                <w:i/>
                <w:sz w:val="16"/>
                <w:szCs w:val="16"/>
                <w:lang w:val="en-US"/>
              </w:rPr>
            </w:pPr>
            <w:r w:rsidRPr="0084782E">
              <w:rPr>
                <w:rFonts w:ascii="Arial" w:hAnsi="Arial" w:cs="Arial"/>
                <w:b/>
                <w:i/>
                <w:sz w:val="16"/>
                <w:szCs w:val="16"/>
              </w:rPr>
              <w:t>Рекламування</w:t>
            </w:r>
          </w:p>
        </w:tc>
        <w:tc>
          <w:tcPr>
            <w:tcW w:w="1559" w:type="dxa"/>
            <w:tcBorders>
              <w:top w:val="single" w:sz="4" w:space="0" w:color="000000"/>
              <w:left w:val="single" w:sz="4" w:space="0" w:color="000000"/>
              <w:bottom w:val="single" w:sz="4" w:space="0" w:color="auto"/>
              <w:right w:val="single" w:sz="4" w:space="0" w:color="000000"/>
            </w:tcBorders>
            <w:shd w:val="clear" w:color="auto" w:fill="D9D9D9"/>
          </w:tcPr>
          <w:p w:rsidR="00AA6540" w:rsidRPr="0084782E" w:rsidRDefault="00AA6540" w:rsidP="000A79DD">
            <w:pPr>
              <w:tabs>
                <w:tab w:val="left" w:pos="12600"/>
              </w:tabs>
              <w:jc w:val="center"/>
              <w:rPr>
                <w:rFonts w:ascii="Arial" w:hAnsi="Arial" w:cs="Arial"/>
                <w:b/>
                <w:i/>
                <w:sz w:val="16"/>
                <w:szCs w:val="16"/>
                <w:lang w:val="en-US"/>
              </w:rPr>
            </w:pPr>
            <w:r w:rsidRPr="0084782E">
              <w:rPr>
                <w:rFonts w:ascii="Arial" w:hAnsi="Arial" w:cs="Arial"/>
                <w:b/>
                <w:i/>
                <w:sz w:val="16"/>
                <w:szCs w:val="16"/>
              </w:rPr>
              <w:t>Номер реєстраційного посвідчення</w:t>
            </w:r>
          </w:p>
        </w:tc>
      </w:tr>
      <w:tr w:rsidR="00AA6540" w:rsidRPr="0084782E" w:rsidTr="00F035F9">
        <w:tc>
          <w:tcPr>
            <w:tcW w:w="568" w:type="dxa"/>
            <w:tcBorders>
              <w:top w:val="single" w:sz="4" w:space="0" w:color="auto"/>
              <w:left w:val="single" w:sz="4" w:space="0" w:color="000000"/>
              <w:bottom w:val="single" w:sz="4" w:space="0" w:color="auto"/>
              <w:right w:val="single" w:sz="4" w:space="0" w:color="000000"/>
            </w:tcBorders>
            <w:shd w:val="clear" w:color="auto" w:fill="auto"/>
          </w:tcPr>
          <w:p w:rsidR="00AA6540" w:rsidRPr="0084782E" w:rsidRDefault="00AA6540" w:rsidP="00AA6540">
            <w:pPr>
              <w:numPr>
                <w:ilvl w:val="0"/>
                <w:numId w:val="4"/>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AA6540" w:rsidRPr="0084782E" w:rsidRDefault="00AA6540" w:rsidP="000A79DD">
            <w:pPr>
              <w:tabs>
                <w:tab w:val="left" w:pos="12600"/>
              </w:tabs>
              <w:rPr>
                <w:rFonts w:ascii="Arial" w:hAnsi="Arial" w:cs="Arial"/>
                <w:b/>
                <w:i/>
                <w:sz w:val="16"/>
                <w:szCs w:val="16"/>
              </w:rPr>
            </w:pPr>
            <w:r w:rsidRPr="0084782E">
              <w:rPr>
                <w:rFonts w:ascii="Arial" w:hAnsi="Arial" w:cs="Arial"/>
                <w:b/>
                <w:sz w:val="16"/>
                <w:szCs w:val="16"/>
              </w:rPr>
              <w:t>АСІТАЛОКС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A6540" w:rsidRPr="0084782E" w:rsidRDefault="00AA6540" w:rsidP="000A79DD">
            <w:pPr>
              <w:tabs>
                <w:tab w:val="left" w:pos="12600"/>
              </w:tabs>
              <w:rPr>
                <w:rFonts w:ascii="Arial" w:hAnsi="Arial" w:cs="Arial"/>
                <w:sz w:val="16"/>
                <w:szCs w:val="16"/>
              </w:rPr>
            </w:pPr>
            <w:r w:rsidRPr="0084782E">
              <w:rPr>
                <w:rFonts w:ascii="Arial" w:hAnsi="Arial" w:cs="Arial"/>
                <w:sz w:val="16"/>
                <w:szCs w:val="16"/>
              </w:rPr>
              <w:t>таблетки вкриті плівковою оболонкою по 10 мг, по 7 таблеток у блістері, по 4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A6540" w:rsidRPr="0084782E" w:rsidRDefault="00AA6540" w:rsidP="000A79DD">
            <w:pPr>
              <w:tabs>
                <w:tab w:val="left" w:pos="12600"/>
              </w:tabs>
              <w:jc w:val="center"/>
              <w:rPr>
                <w:rFonts w:ascii="Arial" w:hAnsi="Arial" w:cs="Arial"/>
                <w:sz w:val="16"/>
                <w:szCs w:val="16"/>
              </w:rPr>
            </w:pPr>
            <w:r w:rsidRPr="0084782E">
              <w:rPr>
                <w:rFonts w:ascii="Arial" w:hAnsi="Arial" w:cs="Arial"/>
                <w:sz w:val="16"/>
                <w:szCs w:val="16"/>
              </w:rPr>
              <w:t>Ауробіндо Фарма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A6540" w:rsidRPr="0084782E" w:rsidRDefault="00AA6540" w:rsidP="000A79DD">
            <w:pPr>
              <w:tabs>
                <w:tab w:val="left" w:pos="12600"/>
              </w:tabs>
              <w:jc w:val="center"/>
              <w:rPr>
                <w:rFonts w:ascii="Arial" w:hAnsi="Arial" w:cs="Arial"/>
                <w:sz w:val="16"/>
                <w:szCs w:val="16"/>
              </w:rPr>
            </w:pPr>
            <w:r w:rsidRPr="0084782E">
              <w:rPr>
                <w:rFonts w:ascii="Arial" w:hAnsi="Arial" w:cs="Arial"/>
                <w:sz w:val="16"/>
                <w:szCs w:val="16"/>
              </w:rPr>
              <w:t>Індія</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AA6540" w:rsidRPr="0084782E" w:rsidRDefault="00AA6540" w:rsidP="000A79DD">
            <w:pPr>
              <w:tabs>
                <w:tab w:val="left" w:pos="12600"/>
              </w:tabs>
              <w:jc w:val="center"/>
              <w:rPr>
                <w:rFonts w:ascii="Arial" w:hAnsi="Arial" w:cs="Arial"/>
                <w:sz w:val="16"/>
                <w:szCs w:val="16"/>
              </w:rPr>
            </w:pPr>
            <w:r w:rsidRPr="0084782E">
              <w:rPr>
                <w:rFonts w:ascii="Arial" w:hAnsi="Arial" w:cs="Arial"/>
                <w:sz w:val="16"/>
                <w:szCs w:val="16"/>
              </w:rPr>
              <w:t>Ауробіндо Фарма Лімітед - Юніт ІІІ</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AA6540" w:rsidRPr="0084782E" w:rsidRDefault="00AA6540" w:rsidP="000A79DD">
            <w:pPr>
              <w:tabs>
                <w:tab w:val="left" w:pos="12600"/>
              </w:tabs>
              <w:jc w:val="center"/>
              <w:rPr>
                <w:rFonts w:ascii="Arial" w:hAnsi="Arial" w:cs="Arial"/>
                <w:sz w:val="16"/>
                <w:szCs w:val="16"/>
              </w:rPr>
            </w:pPr>
            <w:r w:rsidRPr="0084782E">
              <w:rPr>
                <w:rFonts w:ascii="Arial" w:hAnsi="Arial" w:cs="Arial"/>
                <w:sz w:val="16"/>
                <w:szCs w:val="16"/>
              </w:rPr>
              <w:t>Індія  </w:t>
            </w:r>
          </w:p>
        </w:tc>
        <w:tc>
          <w:tcPr>
            <w:tcW w:w="3117" w:type="dxa"/>
            <w:tcBorders>
              <w:top w:val="single" w:sz="4" w:space="0" w:color="auto"/>
              <w:left w:val="single" w:sz="4" w:space="0" w:color="000000"/>
              <w:bottom w:val="single" w:sz="4" w:space="0" w:color="auto"/>
              <w:right w:val="single" w:sz="4" w:space="0" w:color="000000"/>
            </w:tcBorders>
            <w:shd w:val="clear" w:color="auto" w:fill="FFFFFF"/>
          </w:tcPr>
          <w:p w:rsidR="00AA6540" w:rsidRPr="0084782E" w:rsidRDefault="00AA6540" w:rsidP="000A79DD">
            <w:pPr>
              <w:tabs>
                <w:tab w:val="left" w:pos="12600"/>
              </w:tabs>
              <w:jc w:val="center"/>
              <w:rPr>
                <w:rFonts w:ascii="Arial" w:hAnsi="Arial" w:cs="Arial"/>
                <w:sz w:val="16"/>
                <w:szCs w:val="16"/>
              </w:rPr>
            </w:pPr>
            <w:r w:rsidRPr="0084782E">
              <w:rPr>
                <w:rFonts w:ascii="Arial" w:hAnsi="Arial" w:cs="Arial"/>
                <w:sz w:val="16"/>
                <w:szCs w:val="16"/>
              </w:rPr>
              <w:t>перереєстрація на необмежений термін</w:t>
            </w:r>
            <w:r w:rsidRPr="0084782E">
              <w:rPr>
                <w:rFonts w:ascii="Arial" w:hAnsi="Arial" w:cs="Arial"/>
                <w:sz w:val="16"/>
                <w:szCs w:val="16"/>
              </w:rPr>
              <w:br/>
              <w:t>Оновлено інформацію в інструкції для медичного застосування лікарського засобу у розділах "Протипоказання", "Особливості застосування", "Застосування у період вагітності або годування груддю", "Спосіб застосування та дози", "Побічні реакції" відповідно до інформації референтного лікарського засобу Ципралекс, таблетки, вкриті плівковою оболонкою.</w:t>
            </w:r>
            <w:r w:rsidRPr="0084782E">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A6540" w:rsidRPr="0084782E" w:rsidRDefault="00AA6540" w:rsidP="00F035F9">
            <w:pPr>
              <w:tabs>
                <w:tab w:val="left" w:pos="12600"/>
              </w:tabs>
              <w:jc w:val="center"/>
              <w:rPr>
                <w:rFonts w:ascii="Arial" w:hAnsi="Arial" w:cs="Arial"/>
                <w:i/>
                <w:sz w:val="16"/>
                <w:szCs w:val="16"/>
              </w:rPr>
            </w:pPr>
            <w:r w:rsidRPr="0084782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A6540" w:rsidRPr="0084782E" w:rsidRDefault="00AA6540" w:rsidP="00F035F9">
            <w:pPr>
              <w:tabs>
                <w:tab w:val="left" w:pos="12600"/>
              </w:tabs>
              <w:jc w:val="center"/>
              <w:rPr>
                <w:rFonts w:ascii="Arial" w:hAnsi="Arial" w:cs="Arial"/>
                <w:i/>
                <w:sz w:val="16"/>
                <w:szCs w:val="16"/>
              </w:rPr>
            </w:pPr>
            <w:r w:rsidRPr="0084782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A6540" w:rsidRPr="0084782E" w:rsidRDefault="00AA6540" w:rsidP="000A79DD">
            <w:pPr>
              <w:tabs>
                <w:tab w:val="left" w:pos="12600"/>
              </w:tabs>
              <w:jc w:val="center"/>
              <w:rPr>
                <w:rFonts w:ascii="Arial" w:hAnsi="Arial" w:cs="Arial"/>
                <w:sz w:val="16"/>
                <w:szCs w:val="16"/>
              </w:rPr>
            </w:pPr>
            <w:r w:rsidRPr="0084782E">
              <w:rPr>
                <w:rFonts w:ascii="Arial" w:hAnsi="Arial" w:cs="Arial"/>
                <w:sz w:val="16"/>
                <w:szCs w:val="16"/>
              </w:rPr>
              <w:t>UA/11661/01/01</w:t>
            </w:r>
          </w:p>
        </w:tc>
      </w:tr>
      <w:tr w:rsidR="00AA6540" w:rsidRPr="0084782E" w:rsidTr="00F035F9">
        <w:tc>
          <w:tcPr>
            <w:tcW w:w="568" w:type="dxa"/>
            <w:tcBorders>
              <w:top w:val="single" w:sz="4" w:space="0" w:color="auto"/>
              <w:left w:val="single" w:sz="4" w:space="0" w:color="000000"/>
              <w:bottom w:val="single" w:sz="4" w:space="0" w:color="auto"/>
              <w:right w:val="single" w:sz="4" w:space="0" w:color="000000"/>
            </w:tcBorders>
            <w:shd w:val="clear" w:color="auto" w:fill="auto"/>
          </w:tcPr>
          <w:p w:rsidR="00AA6540" w:rsidRPr="0084782E" w:rsidRDefault="00AA6540" w:rsidP="00AA6540">
            <w:pPr>
              <w:numPr>
                <w:ilvl w:val="0"/>
                <w:numId w:val="4"/>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AA6540" w:rsidRPr="0084782E" w:rsidRDefault="00AA6540" w:rsidP="000A79DD">
            <w:pPr>
              <w:tabs>
                <w:tab w:val="left" w:pos="12600"/>
              </w:tabs>
              <w:rPr>
                <w:rFonts w:ascii="Arial" w:hAnsi="Arial" w:cs="Arial"/>
                <w:b/>
                <w:i/>
                <w:sz w:val="16"/>
                <w:szCs w:val="16"/>
              </w:rPr>
            </w:pPr>
            <w:r w:rsidRPr="0084782E">
              <w:rPr>
                <w:rFonts w:ascii="Arial" w:hAnsi="Arial" w:cs="Arial"/>
                <w:b/>
                <w:sz w:val="16"/>
                <w:szCs w:val="16"/>
              </w:rPr>
              <w:t>АСІТАЛОКС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A6540" w:rsidRPr="0084782E" w:rsidRDefault="00AA6540" w:rsidP="000A79DD">
            <w:pPr>
              <w:tabs>
                <w:tab w:val="left" w:pos="12600"/>
              </w:tabs>
              <w:rPr>
                <w:rFonts w:ascii="Arial" w:hAnsi="Arial" w:cs="Arial"/>
                <w:sz w:val="16"/>
                <w:szCs w:val="16"/>
              </w:rPr>
            </w:pPr>
            <w:r w:rsidRPr="0084782E">
              <w:rPr>
                <w:rFonts w:ascii="Arial" w:hAnsi="Arial" w:cs="Arial"/>
                <w:sz w:val="16"/>
                <w:szCs w:val="16"/>
              </w:rPr>
              <w:t>таблетки вкриті плівковою оболонкою по 20 мг; по 7 таблеток у блістері, по 2 блістери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A6540" w:rsidRPr="0084782E" w:rsidRDefault="00AA6540" w:rsidP="000A79DD">
            <w:pPr>
              <w:tabs>
                <w:tab w:val="left" w:pos="12600"/>
              </w:tabs>
              <w:jc w:val="center"/>
              <w:rPr>
                <w:rFonts w:ascii="Arial" w:hAnsi="Arial" w:cs="Arial"/>
                <w:sz w:val="16"/>
                <w:szCs w:val="16"/>
              </w:rPr>
            </w:pPr>
            <w:r w:rsidRPr="0084782E">
              <w:rPr>
                <w:rFonts w:ascii="Arial" w:hAnsi="Arial" w:cs="Arial"/>
                <w:sz w:val="16"/>
                <w:szCs w:val="16"/>
              </w:rPr>
              <w:t>Ауробіндо Фарма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A6540" w:rsidRPr="0084782E" w:rsidRDefault="00AA6540" w:rsidP="000A79DD">
            <w:pPr>
              <w:tabs>
                <w:tab w:val="left" w:pos="12600"/>
              </w:tabs>
              <w:jc w:val="center"/>
              <w:rPr>
                <w:rFonts w:ascii="Arial" w:hAnsi="Arial" w:cs="Arial"/>
                <w:sz w:val="16"/>
                <w:szCs w:val="16"/>
              </w:rPr>
            </w:pPr>
            <w:r w:rsidRPr="0084782E">
              <w:rPr>
                <w:rFonts w:ascii="Arial" w:hAnsi="Arial" w:cs="Arial"/>
                <w:sz w:val="16"/>
                <w:szCs w:val="16"/>
              </w:rPr>
              <w:t>Індія</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AA6540" w:rsidRPr="0084782E" w:rsidRDefault="00AA6540" w:rsidP="000A79DD">
            <w:pPr>
              <w:tabs>
                <w:tab w:val="left" w:pos="12600"/>
              </w:tabs>
              <w:jc w:val="center"/>
              <w:rPr>
                <w:rFonts w:ascii="Arial" w:hAnsi="Arial" w:cs="Arial"/>
                <w:sz w:val="16"/>
                <w:szCs w:val="16"/>
              </w:rPr>
            </w:pPr>
            <w:r w:rsidRPr="0084782E">
              <w:rPr>
                <w:rFonts w:ascii="Arial" w:hAnsi="Arial" w:cs="Arial"/>
                <w:sz w:val="16"/>
                <w:szCs w:val="16"/>
              </w:rPr>
              <w:t>Ауробіндо Фарма Лімітед - Юніт ІІІ</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AA6540" w:rsidRPr="0084782E" w:rsidRDefault="00AA6540" w:rsidP="000A79DD">
            <w:pPr>
              <w:tabs>
                <w:tab w:val="left" w:pos="12600"/>
              </w:tabs>
              <w:jc w:val="center"/>
              <w:rPr>
                <w:rFonts w:ascii="Arial" w:hAnsi="Arial" w:cs="Arial"/>
                <w:sz w:val="16"/>
                <w:szCs w:val="16"/>
              </w:rPr>
            </w:pPr>
            <w:r w:rsidRPr="0084782E">
              <w:rPr>
                <w:rFonts w:ascii="Arial" w:hAnsi="Arial" w:cs="Arial"/>
                <w:sz w:val="16"/>
                <w:szCs w:val="16"/>
              </w:rPr>
              <w:t>Індія  </w:t>
            </w:r>
          </w:p>
        </w:tc>
        <w:tc>
          <w:tcPr>
            <w:tcW w:w="3117" w:type="dxa"/>
            <w:tcBorders>
              <w:top w:val="single" w:sz="4" w:space="0" w:color="auto"/>
              <w:left w:val="single" w:sz="4" w:space="0" w:color="000000"/>
              <w:bottom w:val="single" w:sz="4" w:space="0" w:color="auto"/>
              <w:right w:val="single" w:sz="4" w:space="0" w:color="000000"/>
            </w:tcBorders>
            <w:shd w:val="clear" w:color="auto" w:fill="FFFFFF"/>
          </w:tcPr>
          <w:p w:rsidR="00AA6540" w:rsidRPr="0084782E" w:rsidRDefault="00AA6540" w:rsidP="000A79DD">
            <w:pPr>
              <w:tabs>
                <w:tab w:val="left" w:pos="12600"/>
              </w:tabs>
              <w:jc w:val="center"/>
              <w:rPr>
                <w:rFonts w:ascii="Arial" w:hAnsi="Arial" w:cs="Arial"/>
                <w:sz w:val="16"/>
                <w:szCs w:val="16"/>
              </w:rPr>
            </w:pPr>
            <w:r w:rsidRPr="0084782E">
              <w:rPr>
                <w:rFonts w:ascii="Arial" w:hAnsi="Arial" w:cs="Arial"/>
                <w:sz w:val="16"/>
                <w:szCs w:val="16"/>
              </w:rPr>
              <w:t>перереєстрація на необмежений термін</w:t>
            </w:r>
            <w:r w:rsidRPr="0084782E">
              <w:rPr>
                <w:rFonts w:ascii="Arial" w:hAnsi="Arial" w:cs="Arial"/>
                <w:sz w:val="16"/>
                <w:szCs w:val="16"/>
              </w:rPr>
              <w:br/>
              <w:t>Оновлено інформацію в інструкції для медичного застосування лікарського засобу у розділах "Протипоказання", "Особливості застосування", "Застосування у період вагітності або годування груддю", "Спосіб застосування та дози", "Побічні реакції" відповідно до інформації референтного лікарського засобу Ципралекс, таблетки, вкриті плівковою оболонкою.</w:t>
            </w:r>
            <w:r w:rsidRPr="0084782E">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A6540" w:rsidRPr="0084782E" w:rsidRDefault="00AA6540" w:rsidP="00F035F9">
            <w:pPr>
              <w:tabs>
                <w:tab w:val="left" w:pos="12600"/>
              </w:tabs>
              <w:jc w:val="center"/>
              <w:rPr>
                <w:rFonts w:ascii="Arial" w:hAnsi="Arial" w:cs="Arial"/>
                <w:i/>
                <w:sz w:val="16"/>
                <w:szCs w:val="16"/>
              </w:rPr>
            </w:pPr>
            <w:r w:rsidRPr="0084782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A6540" w:rsidRPr="0084782E" w:rsidRDefault="00AA6540" w:rsidP="00F035F9">
            <w:pPr>
              <w:tabs>
                <w:tab w:val="left" w:pos="12600"/>
              </w:tabs>
              <w:jc w:val="center"/>
              <w:rPr>
                <w:rFonts w:ascii="Arial" w:hAnsi="Arial" w:cs="Arial"/>
                <w:i/>
                <w:sz w:val="16"/>
                <w:szCs w:val="16"/>
              </w:rPr>
            </w:pPr>
            <w:r w:rsidRPr="0084782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A6540" w:rsidRPr="0084782E" w:rsidRDefault="00AA6540" w:rsidP="000A79DD">
            <w:pPr>
              <w:tabs>
                <w:tab w:val="left" w:pos="12600"/>
              </w:tabs>
              <w:jc w:val="center"/>
              <w:rPr>
                <w:rFonts w:ascii="Arial" w:hAnsi="Arial" w:cs="Arial"/>
                <w:sz w:val="16"/>
                <w:szCs w:val="16"/>
              </w:rPr>
            </w:pPr>
            <w:r w:rsidRPr="0084782E">
              <w:rPr>
                <w:rFonts w:ascii="Arial" w:hAnsi="Arial" w:cs="Arial"/>
                <w:sz w:val="16"/>
                <w:szCs w:val="16"/>
              </w:rPr>
              <w:t>UA/11661/01/02</w:t>
            </w:r>
          </w:p>
        </w:tc>
      </w:tr>
      <w:tr w:rsidR="00AA6540" w:rsidRPr="0084782E" w:rsidTr="00F035F9">
        <w:tc>
          <w:tcPr>
            <w:tcW w:w="568" w:type="dxa"/>
            <w:tcBorders>
              <w:top w:val="single" w:sz="4" w:space="0" w:color="auto"/>
              <w:left w:val="single" w:sz="4" w:space="0" w:color="000000"/>
              <w:bottom w:val="single" w:sz="4" w:space="0" w:color="auto"/>
              <w:right w:val="single" w:sz="4" w:space="0" w:color="000000"/>
            </w:tcBorders>
            <w:shd w:val="clear" w:color="auto" w:fill="auto"/>
          </w:tcPr>
          <w:p w:rsidR="00AA6540" w:rsidRPr="0084782E" w:rsidRDefault="00AA6540" w:rsidP="00AA6540">
            <w:pPr>
              <w:numPr>
                <w:ilvl w:val="0"/>
                <w:numId w:val="4"/>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AA6540" w:rsidRPr="0084782E" w:rsidRDefault="00AA6540" w:rsidP="000A79DD">
            <w:pPr>
              <w:pStyle w:val="110"/>
              <w:tabs>
                <w:tab w:val="left" w:pos="12600"/>
              </w:tabs>
              <w:rPr>
                <w:rFonts w:ascii="Arial" w:hAnsi="Arial" w:cs="Arial"/>
                <w:b/>
                <w:i/>
                <w:sz w:val="16"/>
                <w:szCs w:val="16"/>
              </w:rPr>
            </w:pPr>
            <w:r w:rsidRPr="0084782E">
              <w:rPr>
                <w:rFonts w:ascii="Arial" w:hAnsi="Arial" w:cs="Arial"/>
                <w:b/>
                <w:sz w:val="16"/>
                <w:szCs w:val="16"/>
              </w:rPr>
              <w:t>АУРОКСОН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A6540" w:rsidRPr="0084782E" w:rsidRDefault="00AA6540" w:rsidP="000A79DD">
            <w:pPr>
              <w:pStyle w:val="110"/>
              <w:tabs>
                <w:tab w:val="left" w:pos="12600"/>
              </w:tabs>
              <w:rPr>
                <w:rFonts w:ascii="Arial" w:hAnsi="Arial" w:cs="Arial"/>
                <w:sz w:val="16"/>
                <w:szCs w:val="16"/>
                <w:lang w:val="ru-RU"/>
              </w:rPr>
            </w:pPr>
            <w:r w:rsidRPr="0084782E">
              <w:rPr>
                <w:rFonts w:ascii="Arial" w:hAnsi="Arial" w:cs="Arial"/>
                <w:sz w:val="16"/>
                <w:szCs w:val="16"/>
                <w:lang w:val="ru-RU"/>
              </w:rPr>
              <w:t>порошок для розчину для ін'єкцій або інфузій по 500 мг, по 1 флакону у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A6540" w:rsidRPr="0084782E" w:rsidRDefault="00AA6540" w:rsidP="000A79DD">
            <w:pPr>
              <w:pStyle w:val="110"/>
              <w:tabs>
                <w:tab w:val="left" w:pos="12600"/>
              </w:tabs>
              <w:jc w:val="center"/>
              <w:rPr>
                <w:rFonts w:ascii="Arial" w:hAnsi="Arial" w:cs="Arial"/>
                <w:sz w:val="16"/>
                <w:szCs w:val="16"/>
                <w:lang w:val="ru-RU"/>
              </w:rPr>
            </w:pPr>
            <w:r w:rsidRPr="0084782E">
              <w:rPr>
                <w:rFonts w:ascii="Arial" w:hAnsi="Arial" w:cs="Arial"/>
                <w:sz w:val="16"/>
                <w:szCs w:val="16"/>
                <w:lang w:val="ru-RU"/>
              </w:rPr>
              <w:t>Ауробіндо Фарма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A6540" w:rsidRPr="0084782E" w:rsidRDefault="00AA6540" w:rsidP="000A79DD">
            <w:pPr>
              <w:pStyle w:val="110"/>
              <w:tabs>
                <w:tab w:val="left" w:pos="12600"/>
              </w:tabs>
              <w:jc w:val="center"/>
              <w:rPr>
                <w:rFonts w:ascii="Arial" w:hAnsi="Arial" w:cs="Arial"/>
                <w:sz w:val="16"/>
                <w:szCs w:val="16"/>
              </w:rPr>
            </w:pPr>
            <w:r w:rsidRPr="0084782E">
              <w:rPr>
                <w:rFonts w:ascii="Arial" w:hAnsi="Arial" w:cs="Arial"/>
                <w:sz w:val="16"/>
                <w:szCs w:val="16"/>
              </w:rPr>
              <w:t>Індія</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AA6540" w:rsidRPr="0084782E" w:rsidRDefault="00AA6540" w:rsidP="000A79DD">
            <w:pPr>
              <w:pStyle w:val="110"/>
              <w:tabs>
                <w:tab w:val="left" w:pos="12600"/>
              </w:tabs>
              <w:jc w:val="center"/>
              <w:rPr>
                <w:rFonts w:ascii="Arial" w:hAnsi="Arial" w:cs="Arial"/>
                <w:sz w:val="16"/>
                <w:szCs w:val="16"/>
              </w:rPr>
            </w:pPr>
            <w:r w:rsidRPr="0084782E">
              <w:rPr>
                <w:rFonts w:ascii="Arial" w:hAnsi="Arial" w:cs="Arial"/>
                <w:sz w:val="16"/>
                <w:szCs w:val="16"/>
              </w:rPr>
              <w:t>Ауробіндо Фарма Лтд</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AA6540" w:rsidRPr="0084782E" w:rsidRDefault="00AA6540" w:rsidP="000A79DD">
            <w:pPr>
              <w:pStyle w:val="110"/>
              <w:tabs>
                <w:tab w:val="left" w:pos="12600"/>
              </w:tabs>
              <w:jc w:val="center"/>
              <w:rPr>
                <w:rFonts w:ascii="Arial" w:hAnsi="Arial" w:cs="Arial"/>
                <w:sz w:val="16"/>
                <w:szCs w:val="16"/>
              </w:rPr>
            </w:pPr>
            <w:r w:rsidRPr="0084782E">
              <w:rPr>
                <w:rFonts w:ascii="Arial" w:hAnsi="Arial" w:cs="Arial"/>
                <w:sz w:val="16"/>
                <w:szCs w:val="16"/>
              </w:rPr>
              <w:t>Індія</w:t>
            </w:r>
          </w:p>
        </w:tc>
        <w:tc>
          <w:tcPr>
            <w:tcW w:w="3117" w:type="dxa"/>
            <w:tcBorders>
              <w:top w:val="single" w:sz="4" w:space="0" w:color="auto"/>
              <w:left w:val="single" w:sz="4" w:space="0" w:color="000000"/>
              <w:bottom w:val="single" w:sz="4" w:space="0" w:color="auto"/>
              <w:right w:val="single" w:sz="4" w:space="0" w:color="000000"/>
            </w:tcBorders>
            <w:shd w:val="clear" w:color="auto" w:fill="FFFFFF"/>
          </w:tcPr>
          <w:p w:rsidR="00AA6540" w:rsidRPr="0084782E" w:rsidRDefault="00AA6540" w:rsidP="000A79DD">
            <w:pPr>
              <w:pStyle w:val="110"/>
              <w:tabs>
                <w:tab w:val="left" w:pos="12600"/>
              </w:tabs>
              <w:jc w:val="center"/>
              <w:rPr>
                <w:rFonts w:ascii="Arial" w:hAnsi="Arial" w:cs="Arial"/>
                <w:sz w:val="16"/>
                <w:szCs w:val="16"/>
              </w:rPr>
            </w:pPr>
            <w:r w:rsidRPr="0084782E">
              <w:rPr>
                <w:rFonts w:ascii="Arial" w:hAnsi="Arial" w:cs="Arial"/>
                <w:sz w:val="16"/>
                <w:szCs w:val="16"/>
              </w:rPr>
              <w:t>перереєстрація на необмежений термін</w:t>
            </w:r>
            <w:r w:rsidRPr="0084782E">
              <w:rPr>
                <w:rFonts w:ascii="Arial" w:hAnsi="Arial" w:cs="Arial"/>
                <w:sz w:val="16"/>
                <w:szCs w:val="16"/>
              </w:rPr>
              <w:br/>
              <w:t xml:space="preserve">Оновлено інформацію в інструкції для медичного застосування лікарського засобу у розділах "Показання" (уточнення інформації), "Спосіб застосування та дози", "Побічні реакції" відповідно до інформації референтного лікарського засобу (Rocephin 1 g Powder for solution for injection or infusion, в Україні не зареєстрований). </w:t>
            </w:r>
            <w:r w:rsidRPr="0084782E">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A6540" w:rsidRPr="0084782E" w:rsidRDefault="00AA6540" w:rsidP="00F035F9">
            <w:pPr>
              <w:pStyle w:val="110"/>
              <w:tabs>
                <w:tab w:val="left" w:pos="12600"/>
              </w:tabs>
              <w:jc w:val="center"/>
              <w:rPr>
                <w:rFonts w:ascii="Arial" w:hAnsi="Arial" w:cs="Arial"/>
                <w:i/>
                <w:sz w:val="16"/>
                <w:szCs w:val="16"/>
              </w:rPr>
            </w:pPr>
            <w:r w:rsidRPr="0084782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A6540" w:rsidRPr="0084782E" w:rsidRDefault="00AA6540" w:rsidP="00F035F9">
            <w:pPr>
              <w:pStyle w:val="110"/>
              <w:tabs>
                <w:tab w:val="left" w:pos="12600"/>
              </w:tabs>
              <w:jc w:val="center"/>
              <w:rPr>
                <w:rFonts w:ascii="Arial" w:hAnsi="Arial" w:cs="Arial"/>
                <w:i/>
                <w:sz w:val="16"/>
                <w:szCs w:val="16"/>
              </w:rPr>
            </w:pPr>
            <w:r w:rsidRPr="0084782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A6540" w:rsidRPr="0084782E" w:rsidRDefault="00AA6540" w:rsidP="000A79DD">
            <w:pPr>
              <w:pStyle w:val="110"/>
              <w:tabs>
                <w:tab w:val="left" w:pos="12600"/>
              </w:tabs>
              <w:jc w:val="center"/>
              <w:rPr>
                <w:rFonts w:ascii="Arial" w:hAnsi="Arial" w:cs="Arial"/>
                <w:sz w:val="16"/>
                <w:szCs w:val="16"/>
              </w:rPr>
            </w:pPr>
            <w:r w:rsidRPr="0084782E">
              <w:rPr>
                <w:rFonts w:ascii="Arial" w:hAnsi="Arial" w:cs="Arial"/>
                <w:sz w:val="16"/>
                <w:szCs w:val="16"/>
              </w:rPr>
              <w:t>UA/11624/01/01</w:t>
            </w:r>
          </w:p>
        </w:tc>
      </w:tr>
      <w:tr w:rsidR="00AA6540" w:rsidRPr="0084782E" w:rsidTr="00F035F9">
        <w:tc>
          <w:tcPr>
            <w:tcW w:w="568" w:type="dxa"/>
            <w:tcBorders>
              <w:top w:val="single" w:sz="4" w:space="0" w:color="auto"/>
              <w:left w:val="single" w:sz="4" w:space="0" w:color="000000"/>
              <w:bottom w:val="single" w:sz="4" w:space="0" w:color="auto"/>
              <w:right w:val="single" w:sz="4" w:space="0" w:color="000000"/>
            </w:tcBorders>
            <w:shd w:val="clear" w:color="auto" w:fill="auto"/>
          </w:tcPr>
          <w:p w:rsidR="00AA6540" w:rsidRPr="0084782E" w:rsidRDefault="00AA6540" w:rsidP="00AA6540">
            <w:pPr>
              <w:numPr>
                <w:ilvl w:val="0"/>
                <w:numId w:val="4"/>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AA6540" w:rsidRPr="0084782E" w:rsidRDefault="00AA6540" w:rsidP="000A79DD">
            <w:pPr>
              <w:pStyle w:val="110"/>
              <w:tabs>
                <w:tab w:val="left" w:pos="12600"/>
              </w:tabs>
              <w:rPr>
                <w:rFonts w:ascii="Arial" w:hAnsi="Arial" w:cs="Arial"/>
                <w:b/>
                <w:i/>
                <w:sz w:val="16"/>
                <w:szCs w:val="16"/>
              </w:rPr>
            </w:pPr>
            <w:r w:rsidRPr="0084782E">
              <w:rPr>
                <w:rFonts w:ascii="Arial" w:hAnsi="Arial" w:cs="Arial"/>
                <w:b/>
                <w:sz w:val="16"/>
                <w:szCs w:val="16"/>
              </w:rPr>
              <w:t>АУРОКСОН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A6540" w:rsidRPr="0084782E" w:rsidRDefault="00AA6540" w:rsidP="000A79DD">
            <w:pPr>
              <w:pStyle w:val="110"/>
              <w:tabs>
                <w:tab w:val="left" w:pos="12600"/>
              </w:tabs>
              <w:rPr>
                <w:rFonts w:ascii="Arial" w:hAnsi="Arial" w:cs="Arial"/>
                <w:sz w:val="16"/>
                <w:szCs w:val="16"/>
                <w:lang w:val="ru-RU"/>
              </w:rPr>
            </w:pPr>
            <w:r w:rsidRPr="0084782E">
              <w:rPr>
                <w:rFonts w:ascii="Arial" w:hAnsi="Arial" w:cs="Arial"/>
                <w:sz w:val="16"/>
                <w:szCs w:val="16"/>
                <w:lang w:val="ru-RU"/>
              </w:rPr>
              <w:t>порошок для розчину для ін'єкцій або інфузій по 1000 мг по 1 флакону у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A6540" w:rsidRPr="0084782E" w:rsidRDefault="00AA6540" w:rsidP="000A79DD">
            <w:pPr>
              <w:pStyle w:val="110"/>
              <w:tabs>
                <w:tab w:val="left" w:pos="12600"/>
              </w:tabs>
              <w:jc w:val="center"/>
              <w:rPr>
                <w:rFonts w:ascii="Arial" w:hAnsi="Arial" w:cs="Arial"/>
                <w:sz w:val="16"/>
                <w:szCs w:val="16"/>
                <w:lang w:val="ru-RU"/>
              </w:rPr>
            </w:pPr>
            <w:r w:rsidRPr="0084782E">
              <w:rPr>
                <w:rFonts w:ascii="Arial" w:hAnsi="Arial" w:cs="Arial"/>
                <w:sz w:val="16"/>
                <w:szCs w:val="16"/>
                <w:lang w:val="ru-RU"/>
              </w:rPr>
              <w:t>Ауробіндо Фарма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A6540" w:rsidRPr="0084782E" w:rsidRDefault="00AA6540" w:rsidP="000A79DD">
            <w:pPr>
              <w:pStyle w:val="110"/>
              <w:tabs>
                <w:tab w:val="left" w:pos="12600"/>
              </w:tabs>
              <w:jc w:val="center"/>
              <w:rPr>
                <w:rFonts w:ascii="Arial" w:hAnsi="Arial" w:cs="Arial"/>
                <w:sz w:val="16"/>
                <w:szCs w:val="16"/>
              </w:rPr>
            </w:pPr>
            <w:r w:rsidRPr="0084782E">
              <w:rPr>
                <w:rFonts w:ascii="Arial" w:hAnsi="Arial" w:cs="Arial"/>
                <w:sz w:val="16"/>
                <w:szCs w:val="16"/>
              </w:rPr>
              <w:t>Індія</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AA6540" w:rsidRPr="0084782E" w:rsidRDefault="00AA6540" w:rsidP="000A79DD">
            <w:pPr>
              <w:pStyle w:val="110"/>
              <w:tabs>
                <w:tab w:val="left" w:pos="12600"/>
              </w:tabs>
              <w:jc w:val="center"/>
              <w:rPr>
                <w:rFonts w:ascii="Arial" w:hAnsi="Arial" w:cs="Arial"/>
                <w:sz w:val="16"/>
                <w:szCs w:val="16"/>
              </w:rPr>
            </w:pPr>
            <w:r w:rsidRPr="0084782E">
              <w:rPr>
                <w:rFonts w:ascii="Arial" w:hAnsi="Arial" w:cs="Arial"/>
                <w:sz w:val="16"/>
                <w:szCs w:val="16"/>
              </w:rPr>
              <w:t>Ауробіндо Фарма Лтд</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AA6540" w:rsidRPr="0084782E" w:rsidRDefault="00AA6540" w:rsidP="000A79DD">
            <w:pPr>
              <w:pStyle w:val="110"/>
              <w:tabs>
                <w:tab w:val="left" w:pos="12600"/>
              </w:tabs>
              <w:jc w:val="center"/>
              <w:rPr>
                <w:rFonts w:ascii="Arial" w:hAnsi="Arial" w:cs="Arial"/>
                <w:sz w:val="16"/>
                <w:szCs w:val="16"/>
              </w:rPr>
            </w:pPr>
            <w:r w:rsidRPr="0084782E">
              <w:rPr>
                <w:rFonts w:ascii="Arial" w:hAnsi="Arial" w:cs="Arial"/>
                <w:sz w:val="16"/>
                <w:szCs w:val="16"/>
              </w:rPr>
              <w:t>Індія</w:t>
            </w:r>
          </w:p>
        </w:tc>
        <w:tc>
          <w:tcPr>
            <w:tcW w:w="3117" w:type="dxa"/>
            <w:tcBorders>
              <w:top w:val="single" w:sz="4" w:space="0" w:color="auto"/>
              <w:left w:val="single" w:sz="4" w:space="0" w:color="000000"/>
              <w:bottom w:val="single" w:sz="4" w:space="0" w:color="auto"/>
              <w:right w:val="single" w:sz="4" w:space="0" w:color="000000"/>
            </w:tcBorders>
            <w:shd w:val="clear" w:color="auto" w:fill="FFFFFF"/>
          </w:tcPr>
          <w:p w:rsidR="00AA6540" w:rsidRPr="0084782E" w:rsidRDefault="00AA6540" w:rsidP="000A79DD">
            <w:pPr>
              <w:pStyle w:val="110"/>
              <w:tabs>
                <w:tab w:val="left" w:pos="12600"/>
              </w:tabs>
              <w:jc w:val="center"/>
              <w:rPr>
                <w:rFonts w:ascii="Arial" w:hAnsi="Arial" w:cs="Arial"/>
                <w:sz w:val="16"/>
                <w:szCs w:val="16"/>
              </w:rPr>
            </w:pPr>
            <w:r w:rsidRPr="0084782E">
              <w:rPr>
                <w:rFonts w:ascii="Arial" w:hAnsi="Arial" w:cs="Arial"/>
                <w:sz w:val="16"/>
                <w:szCs w:val="16"/>
              </w:rPr>
              <w:t>перереєстрація на необмежений термін</w:t>
            </w:r>
            <w:r w:rsidRPr="0084782E">
              <w:rPr>
                <w:rFonts w:ascii="Arial" w:hAnsi="Arial" w:cs="Arial"/>
                <w:sz w:val="16"/>
                <w:szCs w:val="16"/>
              </w:rPr>
              <w:br/>
              <w:t xml:space="preserve">Оновлено інформацію в інструкції для медичного застосування лікарського засобу у розділах "Показання" (уточнення інформації), "Спосіб застосування та дози", "Побічні реакції" відповідно до інформації референтного лікарського засобу (Rocephin 1 g Powder for solution for injection or infusion, в Україні не зареєстрований). </w:t>
            </w:r>
            <w:r w:rsidRPr="0084782E">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A6540" w:rsidRPr="0084782E" w:rsidRDefault="00AA6540" w:rsidP="00F035F9">
            <w:pPr>
              <w:pStyle w:val="110"/>
              <w:tabs>
                <w:tab w:val="left" w:pos="12600"/>
              </w:tabs>
              <w:jc w:val="center"/>
              <w:rPr>
                <w:rFonts w:ascii="Arial" w:hAnsi="Arial" w:cs="Arial"/>
                <w:i/>
                <w:sz w:val="16"/>
                <w:szCs w:val="16"/>
              </w:rPr>
            </w:pPr>
            <w:r w:rsidRPr="0084782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A6540" w:rsidRPr="0084782E" w:rsidRDefault="00AA6540" w:rsidP="00F035F9">
            <w:pPr>
              <w:pStyle w:val="110"/>
              <w:tabs>
                <w:tab w:val="left" w:pos="12600"/>
              </w:tabs>
              <w:jc w:val="center"/>
              <w:rPr>
                <w:rFonts w:ascii="Arial" w:hAnsi="Arial" w:cs="Arial"/>
                <w:i/>
                <w:sz w:val="16"/>
                <w:szCs w:val="16"/>
              </w:rPr>
            </w:pPr>
            <w:r w:rsidRPr="0084782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A6540" w:rsidRPr="0084782E" w:rsidRDefault="00AA6540" w:rsidP="000A79DD">
            <w:pPr>
              <w:pStyle w:val="110"/>
              <w:tabs>
                <w:tab w:val="left" w:pos="12600"/>
              </w:tabs>
              <w:jc w:val="center"/>
              <w:rPr>
                <w:rFonts w:ascii="Arial" w:hAnsi="Arial" w:cs="Arial"/>
                <w:sz w:val="16"/>
                <w:szCs w:val="16"/>
              </w:rPr>
            </w:pPr>
            <w:r w:rsidRPr="0084782E">
              <w:rPr>
                <w:rFonts w:ascii="Arial" w:hAnsi="Arial" w:cs="Arial"/>
                <w:sz w:val="16"/>
                <w:szCs w:val="16"/>
              </w:rPr>
              <w:t>UA/11624/01/02</w:t>
            </w:r>
          </w:p>
        </w:tc>
      </w:tr>
      <w:tr w:rsidR="00AA6540" w:rsidRPr="0084782E" w:rsidTr="00F035F9">
        <w:tc>
          <w:tcPr>
            <w:tcW w:w="568" w:type="dxa"/>
            <w:tcBorders>
              <w:top w:val="single" w:sz="4" w:space="0" w:color="auto"/>
              <w:left w:val="single" w:sz="4" w:space="0" w:color="000000"/>
              <w:bottom w:val="single" w:sz="4" w:space="0" w:color="auto"/>
              <w:right w:val="single" w:sz="4" w:space="0" w:color="000000"/>
            </w:tcBorders>
            <w:shd w:val="clear" w:color="auto" w:fill="auto"/>
          </w:tcPr>
          <w:p w:rsidR="00AA6540" w:rsidRPr="0084782E" w:rsidRDefault="00AA6540" w:rsidP="00AA6540">
            <w:pPr>
              <w:numPr>
                <w:ilvl w:val="0"/>
                <w:numId w:val="4"/>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AA6540" w:rsidRPr="0084782E" w:rsidRDefault="00AA6540" w:rsidP="000A79DD">
            <w:pPr>
              <w:pStyle w:val="110"/>
              <w:tabs>
                <w:tab w:val="left" w:pos="12600"/>
              </w:tabs>
              <w:rPr>
                <w:rFonts w:ascii="Arial" w:hAnsi="Arial" w:cs="Arial"/>
                <w:b/>
                <w:i/>
                <w:sz w:val="16"/>
                <w:szCs w:val="16"/>
              </w:rPr>
            </w:pPr>
            <w:r w:rsidRPr="0084782E">
              <w:rPr>
                <w:rFonts w:ascii="Arial" w:hAnsi="Arial" w:cs="Arial"/>
                <w:b/>
                <w:sz w:val="16"/>
                <w:szCs w:val="16"/>
              </w:rPr>
              <w:t>АУРОКСОН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A6540" w:rsidRPr="0084782E" w:rsidRDefault="00AA6540" w:rsidP="000A79DD">
            <w:pPr>
              <w:pStyle w:val="110"/>
              <w:tabs>
                <w:tab w:val="left" w:pos="12600"/>
              </w:tabs>
              <w:rPr>
                <w:rFonts w:ascii="Arial" w:hAnsi="Arial" w:cs="Arial"/>
                <w:sz w:val="16"/>
                <w:szCs w:val="16"/>
                <w:lang w:val="ru-RU"/>
              </w:rPr>
            </w:pPr>
            <w:r w:rsidRPr="0084782E">
              <w:rPr>
                <w:rFonts w:ascii="Arial" w:hAnsi="Arial" w:cs="Arial"/>
                <w:sz w:val="16"/>
                <w:szCs w:val="16"/>
                <w:lang w:val="ru-RU"/>
              </w:rPr>
              <w:t>порошок для розчину для ін'єкцій або інфузій по 2000 мг по 1 флакону у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A6540" w:rsidRPr="0084782E" w:rsidRDefault="00AA6540" w:rsidP="000A79DD">
            <w:pPr>
              <w:pStyle w:val="110"/>
              <w:tabs>
                <w:tab w:val="left" w:pos="12600"/>
              </w:tabs>
              <w:jc w:val="center"/>
              <w:rPr>
                <w:rFonts w:ascii="Arial" w:hAnsi="Arial" w:cs="Arial"/>
                <w:sz w:val="16"/>
                <w:szCs w:val="16"/>
                <w:lang w:val="ru-RU"/>
              </w:rPr>
            </w:pPr>
            <w:r w:rsidRPr="0084782E">
              <w:rPr>
                <w:rFonts w:ascii="Arial" w:hAnsi="Arial" w:cs="Arial"/>
                <w:sz w:val="16"/>
                <w:szCs w:val="16"/>
                <w:lang w:val="ru-RU"/>
              </w:rPr>
              <w:t>Ауробіндо Фарма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A6540" w:rsidRPr="0084782E" w:rsidRDefault="00AA6540" w:rsidP="000A79DD">
            <w:pPr>
              <w:pStyle w:val="110"/>
              <w:tabs>
                <w:tab w:val="left" w:pos="12600"/>
              </w:tabs>
              <w:jc w:val="center"/>
              <w:rPr>
                <w:rFonts w:ascii="Arial" w:hAnsi="Arial" w:cs="Arial"/>
                <w:sz w:val="16"/>
                <w:szCs w:val="16"/>
              </w:rPr>
            </w:pPr>
            <w:r w:rsidRPr="0084782E">
              <w:rPr>
                <w:rFonts w:ascii="Arial" w:hAnsi="Arial" w:cs="Arial"/>
                <w:sz w:val="16"/>
                <w:szCs w:val="16"/>
              </w:rPr>
              <w:t>Індія</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AA6540" w:rsidRPr="0084782E" w:rsidRDefault="00AA6540" w:rsidP="000A79DD">
            <w:pPr>
              <w:pStyle w:val="110"/>
              <w:tabs>
                <w:tab w:val="left" w:pos="12600"/>
              </w:tabs>
              <w:jc w:val="center"/>
              <w:rPr>
                <w:rFonts w:ascii="Arial" w:hAnsi="Arial" w:cs="Arial"/>
                <w:sz w:val="16"/>
                <w:szCs w:val="16"/>
              </w:rPr>
            </w:pPr>
            <w:r w:rsidRPr="0084782E">
              <w:rPr>
                <w:rFonts w:ascii="Arial" w:hAnsi="Arial" w:cs="Arial"/>
                <w:sz w:val="16"/>
                <w:szCs w:val="16"/>
              </w:rPr>
              <w:t>Ауробіндо Фарма Лтд</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AA6540" w:rsidRPr="0084782E" w:rsidRDefault="00AA6540" w:rsidP="000A79DD">
            <w:pPr>
              <w:pStyle w:val="110"/>
              <w:tabs>
                <w:tab w:val="left" w:pos="12600"/>
              </w:tabs>
              <w:jc w:val="center"/>
              <w:rPr>
                <w:rFonts w:ascii="Arial" w:hAnsi="Arial" w:cs="Arial"/>
                <w:sz w:val="16"/>
                <w:szCs w:val="16"/>
              </w:rPr>
            </w:pPr>
            <w:r w:rsidRPr="0084782E">
              <w:rPr>
                <w:rFonts w:ascii="Arial" w:hAnsi="Arial" w:cs="Arial"/>
                <w:sz w:val="16"/>
                <w:szCs w:val="16"/>
              </w:rPr>
              <w:t>Індія</w:t>
            </w:r>
          </w:p>
        </w:tc>
        <w:tc>
          <w:tcPr>
            <w:tcW w:w="3117" w:type="dxa"/>
            <w:tcBorders>
              <w:top w:val="single" w:sz="4" w:space="0" w:color="auto"/>
              <w:left w:val="single" w:sz="4" w:space="0" w:color="000000"/>
              <w:bottom w:val="single" w:sz="4" w:space="0" w:color="auto"/>
              <w:right w:val="single" w:sz="4" w:space="0" w:color="000000"/>
            </w:tcBorders>
            <w:shd w:val="clear" w:color="auto" w:fill="FFFFFF"/>
          </w:tcPr>
          <w:p w:rsidR="00AA6540" w:rsidRPr="0084782E" w:rsidRDefault="00AA6540" w:rsidP="000A79DD">
            <w:pPr>
              <w:pStyle w:val="110"/>
              <w:tabs>
                <w:tab w:val="left" w:pos="12600"/>
              </w:tabs>
              <w:jc w:val="center"/>
              <w:rPr>
                <w:rFonts w:ascii="Arial" w:hAnsi="Arial" w:cs="Arial"/>
                <w:sz w:val="16"/>
                <w:szCs w:val="16"/>
              </w:rPr>
            </w:pPr>
            <w:r w:rsidRPr="0084782E">
              <w:rPr>
                <w:rFonts w:ascii="Arial" w:hAnsi="Arial" w:cs="Arial"/>
                <w:sz w:val="16"/>
                <w:szCs w:val="16"/>
              </w:rPr>
              <w:t>перереєстрація на необмежений термін</w:t>
            </w:r>
            <w:r w:rsidRPr="0084782E">
              <w:rPr>
                <w:rFonts w:ascii="Arial" w:hAnsi="Arial" w:cs="Arial"/>
                <w:sz w:val="16"/>
                <w:szCs w:val="16"/>
              </w:rPr>
              <w:br/>
              <w:t xml:space="preserve">Оновлено інформацію в інструкції для медичного застосування лікарського засобу у розділах "Показання" (уточнення інформації), "Спосіб застосування та дози", "Побічні реакції" відповідно до інформації референтного лікарського засобу (Rocephin 1 g Powder for solution for injection or infusion, в Україні не зареєстрований). </w:t>
            </w:r>
            <w:r w:rsidRPr="0084782E">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A6540" w:rsidRPr="0084782E" w:rsidRDefault="00AA6540" w:rsidP="00F035F9">
            <w:pPr>
              <w:pStyle w:val="110"/>
              <w:tabs>
                <w:tab w:val="left" w:pos="12600"/>
              </w:tabs>
              <w:jc w:val="center"/>
              <w:rPr>
                <w:rFonts w:ascii="Arial" w:hAnsi="Arial" w:cs="Arial"/>
                <w:i/>
                <w:sz w:val="16"/>
                <w:szCs w:val="16"/>
              </w:rPr>
            </w:pPr>
            <w:r w:rsidRPr="0084782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A6540" w:rsidRPr="0084782E" w:rsidRDefault="00AA6540" w:rsidP="00F035F9">
            <w:pPr>
              <w:pStyle w:val="110"/>
              <w:tabs>
                <w:tab w:val="left" w:pos="12600"/>
              </w:tabs>
              <w:jc w:val="center"/>
              <w:rPr>
                <w:rFonts w:ascii="Arial" w:hAnsi="Arial" w:cs="Arial"/>
                <w:i/>
                <w:sz w:val="16"/>
                <w:szCs w:val="16"/>
              </w:rPr>
            </w:pPr>
            <w:r w:rsidRPr="0084782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A6540" w:rsidRPr="0084782E" w:rsidRDefault="00AA6540" w:rsidP="000A79DD">
            <w:pPr>
              <w:pStyle w:val="110"/>
              <w:tabs>
                <w:tab w:val="left" w:pos="12600"/>
              </w:tabs>
              <w:jc w:val="center"/>
              <w:rPr>
                <w:rFonts w:ascii="Arial" w:hAnsi="Arial" w:cs="Arial"/>
                <w:sz w:val="16"/>
                <w:szCs w:val="16"/>
              </w:rPr>
            </w:pPr>
            <w:r w:rsidRPr="0084782E">
              <w:rPr>
                <w:rFonts w:ascii="Arial" w:hAnsi="Arial" w:cs="Arial"/>
                <w:sz w:val="16"/>
                <w:szCs w:val="16"/>
              </w:rPr>
              <w:t>UA/11624/01/03</w:t>
            </w:r>
          </w:p>
        </w:tc>
      </w:tr>
      <w:tr w:rsidR="00AA6540" w:rsidRPr="0084782E" w:rsidTr="00F035F9">
        <w:tc>
          <w:tcPr>
            <w:tcW w:w="568" w:type="dxa"/>
            <w:tcBorders>
              <w:top w:val="single" w:sz="4" w:space="0" w:color="auto"/>
              <w:left w:val="single" w:sz="4" w:space="0" w:color="000000"/>
              <w:bottom w:val="single" w:sz="4" w:space="0" w:color="auto"/>
              <w:right w:val="single" w:sz="4" w:space="0" w:color="000000"/>
            </w:tcBorders>
            <w:shd w:val="clear" w:color="auto" w:fill="auto"/>
          </w:tcPr>
          <w:p w:rsidR="00AA6540" w:rsidRPr="0084782E" w:rsidRDefault="00AA6540" w:rsidP="00AA6540">
            <w:pPr>
              <w:numPr>
                <w:ilvl w:val="0"/>
                <w:numId w:val="4"/>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AA6540" w:rsidRPr="0084782E" w:rsidRDefault="00AA6540" w:rsidP="000A79DD">
            <w:pPr>
              <w:tabs>
                <w:tab w:val="left" w:pos="12600"/>
              </w:tabs>
              <w:rPr>
                <w:rFonts w:ascii="Arial" w:hAnsi="Arial" w:cs="Arial"/>
                <w:b/>
                <w:i/>
                <w:sz w:val="16"/>
                <w:szCs w:val="16"/>
              </w:rPr>
            </w:pPr>
            <w:r w:rsidRPr="0084782E">
              <w:rPr>
                <w:rFonts w:ascii="Arial" w:hAnsi="Arial" w:cs="Arial"/>
                <w:b/>
                <w:sz w:val="16"/>
                <w:szCs w:val="16"/>
              </w:rPr>
              <w:t>БЛОГІР-3</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A6540" w:rsidRPr="0084782E" w:rsidRDefault="00AA6540" w:rsidP="000A79DD">
            <w:pPr>
              <w:tabs>
                <w:tab w:val="left" w:pos="12600"/>
              </w:tabs>
              <w:rPr>
                <w:rFonts w:ascii="Arial" w:hAnsi="Arial" w:cs="Arial"/>
                <w:sz w:val="16"/>
                <w:szCs w:val="16"/>
              </w:rPr>
            </w:pPr>
            <w:r w:rsidRPr="0084782E">
              <w:rPr>
                <w:rFonts w:ascii="Arial" w:hAnsi="Arial" w:cs="Arial"/>
                <w:sz w:val="16"/>
                <w:szCs w:val="16"/>
              </w:rPr>
              <w:t xml:space="preserve">розчин оральний, 0,5 мг/мл по 60 мл або 120 мл у флаконі, по 1 флакону разом з мірною ложечкою (на 2,5 мл або 5 мл) в картонній пачці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A6540" w:rsidRPr="0084782E" w:rsidRDefault="00AA6540" w:rsidP="000A79DD">
            <w:pPr>
              <w:tabs>
                <w:tab w:val="left" w:pos="12600"/>
              </w:tabs>
              <w:jc w:val="center"/>
              <w:rPr>
                <w:rFonts w:ascii="Arial" w:hAnsi="Arial" w:cs="Arial"/>
                <w:sz w:val="16"/>
                <w:szCs w:val="16"/>
              </w:rPr>
            </w:pPr>
            <w:r w:rsidRPr="0084782E">
              <w:rPr>
                <w:rFonts w:ascii="Arial" w:hAnsi="Arial" w:cs="Arial"/>
                <w:sz w:val="16"/>
                <w:szCs w:val="16"/>
              </w:rPr>
              <w:t>Белупо, ліки та косметика, д.д.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A6540" w:rsidRPr="0084782E" w:rsidRDefault="00AA6540" w:rsidP="000A79DD">
            <w:pPr>
              <w:tabs>
                <w:tab w:val="left" w:pos="12600"/>
              </w:tabs>
              <w:jc w:val="center"/>
              <w:rPr>
                <w:rFonts w:ascii="Arial" w:hAnsi="Arial" w:cs="Arial"/>
                <w:sz w:val="16"/>
                <w:szCs w:val="16"/>
              </w:rPr>
            </w:pPr>
            <w:r w:rsidRPr="0084782E">
              <w:rPr>
                <w:rFonts w:ascii="Arial" w:hAnsi="Arial" w:cs="Arial"/>
                <w:sz w:val="16"/>
                <w:szCs w:val="16"/>
              </w:rPr>
              <w:t>Хорватія</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AA6540" w:rsidRPr="0084782E" w:rsidRDefault="00AA6540" w:rsidP="000A79DD">
            <w:pPr>
              <w:tabs>
                <w:tab w:val="left" w:pos="12600"/>
              </w:tabs>
              <w:jc w:val="center"/>
              <w:rPr>
                <w:rFonts w:ascii="Arial" w:hAnsi="Arial" w:cs="Arial"/>
                <w:sz w:val="16"/>
                <w:szCs w:val="16"/>
              </w:rPr>
            </w:pPr>
            <w:r w:rsidRPr="0084782E">
              <w:rPr>
                <w:rFonts w:ascii="Arial" w:hAnsi="Arial" w:cs="Arial"/>
                <w:sz w:val="16"/>
                <w:szCs w:val="16"/>
              </w:rPr>
              <w:t>виробник готового лікарського засобу, первинне, вторинне пакування:</w:t>
            </w:r>
            <w:r w:rsidRPr="0084782E">
              <w:rPr>
                <w:rFonts w:ascii="Arial" w:hAnsi="Arial" w:cs="Arial"/>
                <w:sz w:val="16"/>
                <w:szCs w:val="16"/>
              </w:rPr>
              <w:br/>
              <w:t>ФАМАР А.В.Е., Греція;</w:t>
            </w:r>
            <w:r w:rsidRPr="0084782E">
              <w:rPr>
                <w:rFonts w:ascii="Arial" w:hAnsi="Arial" w:cs="Arial"/>
                <w:sz w:val="16"/>
                <w:szCs w:val="16"/>
              </w:rPr>
              <w:br/>
              <w:t>відповідальний за вторинне пакування, випуск серії:</w:t>
            </w:r>
            <w:r w:rsidRPr="0084782E">
              <w:rPr>
                <w:rFonts w:ascii="Arial" w:hAnsi="Arial" w:cs="Arial"/>
                <w:sz w:val="16"/>
                <w:szCs w:val="16"/>
              </w:rPr>
              <w:br/>
              <w:t>Белупо, ліки та косметика, д.д., Хорватія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AA6540" w:rsidRPr="0084782E" w:rsidRDefault="00AA6540" w:rsidP="000A79DD">
            <w:pPr>
              <w:tabs>
                <w:tab w:val="left" w:pos="12600"/>
              </w:tabs>
              <w:jc w:val="center"/>
              <w:rPr>
                <w:rFonts w:ascii="Arial" w:hAnsi="Arial" w:cs="Arial"/>
                <w:sz w:val="16"/>
                <w:szCs w:val="16"/>
              </w:rPr>
            </w:pPr>
            <w:r w:rsidRPr="0084782E">
              <w:rPr>
                <w:rFonts w:ascii="Arial" w:hAnsi="Arial" w:cs="Arial"/>
                <w:sz w:val="16"/>
                <w:szCs w:val="16"/>
              </w:rPr>
              <w:t>Греція/</w:t>
            </w:r>
          </w:p>
          <w:p w:rsidR="00AA6540" w:rsidRPr="0084782E" w:rsidRDefault="00AA6540" w:rsidP="000A79DD">
            <w:pPr>
              <w:tabs>
                <w:tab w:val="left" w:pos="12600"/>
              </w:tabs>
              <w:jc w:val="center"/>
              <w:rPr>
                <w:rFonts w:ascii="Arial" w:hAnsi="Arial" w:cs="Arial"/>
                <w:sz w:val="16"/>
                <w:szCs w:val="16"/>
              </w:rPr>
            </w:pPr>
            <w:r w:rsidRPr="0084782E">
              <w:rPr>
                <w:rFonts w:ascii="Arial" w:hAnsi="Arial" w:cs="Arial"/>
                <w:sz w:val="16"/>
                <w:szCs w:val="16"/>
              </w:rPr>
              <w:t>Хорватія</w:t>
            </w:r>
          </w:p>
        </w:tc>
        <w:tc>
          <w:tcPr>
            <w:tcW w:w="3117" w:type="dxa"/>
            <w:tcBorders>
              <w:top w:val="single" w:sz="4" w:space="0" w:color="auto"/>
              <w:left w:val="single" w:sz="4" w:space="0" w:color="000000"/>
              <w:bottom w:val="single" w:sz="4" w:space="0" w:color="auto"/>
              <w:right w:val="single" w:sz="4" w:space="0" w:color="000000"/>
            </w:tcBorders>
            <w:shd w:val="clear" w:color="auto" w:fill="FFFFFF"/>
          </w:tcPr>
          <w:p w:rsidR="00AA6540" w:rsidRPr="0084782E" w:rsidRDefault="00AA6540" w:rsidP="000A79DD">
            <w:pPr>
              <w:tabs>
                <w:tab w:val="left" w:pos="12600"/>
              </w:tabs>
              <w:jc w:val="center"/>
              <w:rPr>
                <w:rFonts w:ascii="Arial" w:hAnsi="Arial" w:cs="Arial"/>
                <w:sz w:val="16"/>
                <w:szCs w:val="16"/>
              </w:rPr>
            </w:pPr>
            <w:r w:rsidRPr="0084782E">
              <w:rPr>
                <w:rFonts w:ascii="Arial" w:hAnsi="Arial" w:cs="Arial"/>
                <w:sz w:val="16"/>
                <w:szCs w:val="16"/>
              </w:rPr>
              <w:t>перереєстрація на необмежений термін</w:t>
            </w:r>
            <w:r w:rsidRPr="0084782E">
              <w:rPr>
                <w:rFonts w:ascii="Arial" w:hAnsi="Arial" w:cs="Arial"/>
                <w:sz w:val="16"/>
                <w:szCs w:val="16"/>
              </w:rPr>
              <w:br/>
              <w:t>Оновлено інформацію в інструкції для медичного застосування лікарського засобу у розділах: "Фармакологічні властивості",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"Діти" (уточнення інформації), "Побічні реакції" відповідно до інформації щодо медичного застосування референтного лікарського засобу (Aerius ® oral solution, 0,5mg/ml, не зареєстрований в Україні).</w:t>
            </w:r>
            <w:r w:rsidRPr="0084782E">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A6540" w:rsidRPr="0084782E" w:rsidRDefault="00AA6540" w:rsidP="00F035F9">
            <w:pPr>
              <w:tabs>
                <w:tab w:val="left" w:pos="12600"/>
              </w:tabs>
              <w:jc w:val="center"/>
              <w:rPr>
                <w:rFonts w:ascii="Arial" w:hAnsi="Arial" w:cs="Arial"/>
                <w:i/>
                <w:sz w:val="16"/>
                <w:szCs w:val="16"/>
              </w:rPr>
            </w:pPr>
            <w:r w:rsidRPr="0084782E">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A6540" w:rsidRPr="0084782E" w:rsidRDefault="00AA6540" w:rsidP="00F035F9">
            <w:pPr>
              <w:tabs>
                <w:tab w:val="left" w:pos="12600"/>
              </w:tabs>
              <w:jc w:val="center"/>
              <w:rPr>
                <w:rFonts w:ascii="Arial" w:hAnsi="Arial" w:cs="Arial"/>
                <w:i/>
                <w:sz w:val="16"/>
                <w:szCs w:val="16"/>
              </w:rPr>
            </w:pPr>
            <w:r w:rsidRPr="0084782E">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A6540" w:rsidRPr="0084782E" w:rsidRDefault="00AA6540" w:rsidP="000A79DD">
            <w:pPr>
              <w:tabs>
                <w:tab w:val="left" w:pos="12600"/>
              </w:tabs>
              <w:jc w:val="center"/>
              <w:rPr>
                <w:rFonts w:ascii="Arial" w:hAnsi="Arial" w:cs="Arial"/>
                <w:sz w:val="16"/>
                <w:szCs w:val="16"/>
              </w:rPr>
            </w:pPr>
            <w:r w:rsidRPr="0084782E">
              <w:rPr>
                <w:rFonts w:ascii="Arial" w:hAnsi="Arial" w:cs="Arial"/>
                <w:sz w:val="16"/>
                <w:szCs w:val="16"/>
              </w:rPr>
              <w:t>UA/15359/02/01</w:t>
            </w:r>
          </w:p>
        </w:tc>
      </w:tr>
      <w:tr w:rsidR="00AA6540" w:rsidRPr="0084782E" w:rsidTr="00F035F9">
        <w:tc>
          <w:tcPr>
            <w:tcW w:w="568" w:type="dxa"/>
            <w:tcBorders>
              <w:top w:val="single" w:sz="4" w:space="0" w:color="auto"/>
              <w:left w:val="single" w:sz="4" w:space="0" w:color="000000"/>
              <w:bottom w:val="single" w:sz="4" w:space="0" w:color="auto"/>
              <w:right w:val="single" w:sz="4" w:space="0" w:color="000000"/>
            </w:tcBorders>
            <w:shd w:val="clear" w:color="auto" w:fill="auto"/>
          </w:tcPr>
          <w:p w:rsidR="00AA6540" w:rsidRPr="0084782E" w:rsidRDefault="00AA6540" w:rsidP="00AA6540">
            <w:pPr>
              <w:numPr>
                <w:ilvl w:val="0"/>
                <w:numId w:val="4"/>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AA6540" w:rsidRPr="0084782E" w:rsidRDefault="00AA6540" w:rsidP="000A79DD">
            <w:pPr>
              <w:tabs>
                <w:tab w:val="left" w:pos="12600"/>
              </w:tabs>
              <w:rPr>
                <w:rFonts w:ascii="Arial" w:hAnsi="Arial" w:cs="Arial"/>
                <w:b/>
                <w:i/>
                <w:sz w:val="16"/>
                <w:szCs w:val="16"/>
              </w:rPr>
            </w:pPr>
            <w:r w:rsidRPr="0084782E">
              <w:rPr>
                <w:rFonts w:ascii="Arial" w:hAnsi="Arial" w:cs="Arial"/>
                <w:b/>
                <w:sz w:val="16"/>
                <w:szCs w:val="16"/>
              </w:rPr>
              <w:t>ЕЗОМЕПРАЗОЛ-ФАРМЕКС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A6540" w:rsidRPr="0084782E" w:rsidRDefault="00AA6540" w:rsidP="000A79DD">
            <w:pPr>
              <w:tabs>
                <w:tab w:val="left" w:pos="12600"/>
              </w:tabs>
              <w:rPr>
                <w:rFonts w:ascii="Arial" w:hAnsi="Arial" w:cs="Arial"/>
                <w:sz w:val="16"/>
                <w:szCs w:val="16"/>
              </w:rPr>
            </w:pPr>
            <w:r w:rsidRPr="0084782E">
              <w:rPr>
                <w:rFonts w:ascii="Arial" w:hAnsi="Arial" w:cs="Arial"/>
                <w:sz w:val="16"/>
                <w:szCs w:val="16"/>
              </w:rPr>
              <w:t>ліофілізат для розчину для ін`єкцій та інфузій 40 мг, по 40 мг у флаконі; по 1 флакону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A6540" w:rsidRPr="0084782E" w:rsidRDefault="00AA6540" w:rsidP="000A79DD">
            <w:pPr>
              <w:tabs>
                <w:tab w:val="left" w:pos="12600"/>
              </w:tabs>
              <w:jc w:val="center"/>
              <w:rPr>
                <w:rFonts w:ascii="Arial" w:hAnsi="Arial" w:cs="Arial"/>
                <w:sz w:val="16"/>
                <w:szCs w:val="16"/>
              </w:rPr>
            </w:pPr>
            <w:r w:rsidRPr="0084782E">
              <w:rPr>
                <w:rFonts w:ascii="Arial" w:hAnsi="Arial" w:cs="Arial"/>
                <w:sz w:val="16"/>
                <w:szCs w:val="16"/>
              </w:rPr>
              <w:t>ТОВ "ФАРМЕКС ГРУП"</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A6540" w:rsidRPr="0084782E" w:rsidRDefault="00AA6540" w:rsidP="000A79DD">
            <w:pPr>
              <w:tabs>
                <w:tab w:val="left" w:pos="12600"/>
              </w:tabs>
              <w:jc w:val="center"/>
              <w:rPr>
                <w:rFonts w:ascii="Arial" w:hAnsi="Arial" w:cs="Arial"/>
                <w:sz w:val="16"/>
                <w:szCs w:val="16"/>
              </w:rPr>
            </w:pPr>
            <w:r w:rsidRPr="0084782E">
              <w:rPr>
                <w:rFonts w:ascii="Arial" w:hAnsi="Arial" w:cs="Arial"/>
                <w:sz w:val="16"/>
                <w:szCs w:val="16"/>
              </w:rPr>
              <w:t>Україна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AA6540" w:rsidRPr="0084782E" w:rsidRDefault="00AA6540" w:rsidP="000A79DD">
            <w:pPr>
              <w:tabs>
                <w:tab w:val="left" w:pos="12600"/>
              </w:tabs>
              <w:jc w:val="center"/>
              <w:rPr>
                <w:rFonts w:ascii="Arial" w:hAnsi="Arial" w:cs="Arial"/>
                <w:sz w:val="16"/>
                <w:szCs w:val="16"/>
              </w:rPr>
            </w:pPr>
            <w:r w:rsidRPr="0084782E">
              <w:rPr>
                <w:rFonts w:ascii="Arial" w:hAnsi="Arial" w:cs="Arial"/>
                <w:sz w:val="16"/>
                <w:szCs w:val="16"/>
              </w:rPr>
              <w:t>ТОВ "ФАРМЕКС ГРУП"</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AA6540" w:rsidRPr="0084782E" w:rsidRDefault="00AA6540" w:rsidP="000A79DD">
            <w:pPr>
              <w:tabs>
                <w:tab w:val="left" w:pos="12600"/>
              </w:tabs>
              <w:jc w:val="center"/>
              <w:rPr>
                <w:rFonts w:ascii="Arial" w:hAnsi="Arial" w:cs="Arial"/>
                <w:sz w:val="16"/>
                <w:szCs w:val="16"/>
              </w:rPr>
            </w:pPr>
            <w:r w:rsidRPr="0084782E">
              <w:rPr>
                <w:rFonts w:ascii="Arial" w:hAnsi="Arial" w:cs="Arial"/>
                <w:sz w:val="16"/>
                <w:szCs w:val="16"/>
              </w:rPr>
              <w:t>Україна</w:t>
            </w:r>
          </w:p>
        </w:tc>
        <w:tc>
          <w:tcPr>
            <w:tcW w:w="3117" w:type="dxa"/>
            <w:tcBorders>
              <w:top w:val="single" w:sz="4" w:space="0" w:color="auto"/>
              <w:left w:val="single" w:sz="4" w:space="0" w:color="000000"/>
              <w:bottom w:val="single" w:sz="4" w:space="0" w:color="auto"/>
              <w:right w:val="single" w:sz="4" w:space="0" w:color="000000"/>
            </w:tcBorders>
            <w:shd w:val="clear" w:color="auto" w:fill="FFFFFF"/>
          </w:tcPr>
          <w:p w:rsidR="00AA6540" w:rsidRPr="0084782E" w:rsidRDefault="00AA6540" w:rsidP="000A79DD">
            <w:pPr>
              <w:tabs>
                <w:tab w:val="left" w:pos="12600"/>
              </w:tabs>
              <w:jc w:val="center"/>
              <w:rPr>
                <w:rFonts w:ascii="Arial" w:hAnsi="Arial" w:cs="Arial"/>
                <w:sz w:val="16"/>
                <w:szCs w:val="16"/>
              </w:rPr>
            </w:pPr>
            <w:r w:rsidRPr="0084782E">
              <w:rPr>
                <w:rFonts w:ascii="Arial" w:hAnsi="Arial" w:cs="Arial"/>
                <w:sz w:val="16"/>
                <w:szCs w:val="16"/>
              </w:rPr>
              <w:t>перереєстрація на необмежений термін</w:t>
            </w:r>
            <w:r w:rsidRPr="0084782E">
              <w:rPr>
                <w:rFonts w:ascii="Arial" w:hAnsi="Arial" w:cs="Arial"/>
                <w:sz w:val="16"/>
                <w:szCs w:val="16"/>
              </w:rPr>
              <w:br/>
              <w:t>Оновлено інформацію в інструкції для медичного застосування лікарського засобу у розділах: "Фармакотерапевтична група" (уточнення назви),"Фармакологічні властивості", "Взаємодія з іншими лікарськими засобами та інші види взаємодій",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"Побічні реакції" відповідно до інформації щодо медичного застосування референтного лікарського засобу (Нексіум, порошок для розчину для ін'єкцій та інфузій по 40 мг у флаконах).</w:t>
            </w:r>
            <w:r w:rsidRPr="0084782E">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A6540" w:rsidRPr="0084782E" w:rsidRDefault="00AA6540" w:rsidP="00F035F9">
            <w:pPr>
              <w:tabs>
                <w:tab w:val="left" w:pos="12600"/>
              </w:tabs>
              <w:jc w:val="center"/>
              <w:rPr>
                <w:rFonts w:ascii="Arial" w:hAnsi="Arial" w:cs="Arial"/>
                <w:i/>
                <w:sz w:val="16"/>
                <w:szCs w:val="16"/>
              </w:rPr>
            </w:pPr>
            <w:r w:rsidRPr="0084782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A6540" w:rsidRPr="0084782E" w:rsidRDefault="00AA6540" w:rsidP="00F035F9">
            <w:pPr>
              <w:tabs>
                <w:tab w:val="left" w:pos="12600"/>
              </w:tabs>
              <w:jc w:val="center"/>
              <w:rPr>
                <w:rFonts w:ascii="Arial" w:hAnsi="Arial" w:cs="Arial"/>
                <w:i/>
                <w:sz w:val="16"/>
                <w:szCs w:val="16"/>
              </w:rPr>
            </w:pPr>
            <w:r w:rsidRPr="0084782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A6540" w:rsidRPr="0084782E" w:rsidRDefault="00AA6540" w:rsidP="000A79DD">
            <w:pPr>
              <w:tabs>
                <w:tab w:val="left" w:pos="12600"/>
              </w:tabs>
              <w:jc w:val="center"/>
              <w:rPr>
                <w:rFonts w:ascii="Arial" w:hAnsi="Arial" w:cs="Arial"/>
                <w:sz w:val="16"/>
                <w:szCs w:val="16"/>
              </w:rPr>
            </w:pPr>
            <w:r w:rsidRPr="0084782E">
              <w:rPr>
                <w:rFonts w:ascii="Arial" w:hAnsi="Arial" w:cs="Arial"/>
                <w:sz w:val="16"/>
                <w:szCs w:val="16"/>
              </w:rPr>
              <w:t>UA/15738/01/01</w:t>
            </w:r>
          </w:p>
        </w:tc>
      </w:tr>
      <w:tr w:rsidR="00AA6540" w:rsidRPr="0084782E" w:rsidTr="00F035F9">
        <w:tc>
          <w:tcPr>
            <w:tcW w:w="568" w:type="dxa"/>
            <w:tcBorders>
              <w:top w:val="single" w:sz="4" w:space="0" w:color="auto"/>
              <w:left w:val="single" w:sz="4" w:space="0" w:color="000000"/>
              <w:bottom w:val="single" w:sz="4" w:space="0" w:color="auto"/>
              <w:right w:val="single" w:sz="4" w:space="0" w:color="000000"/>
            </w:tcBorders>
            <w:shd w:val="clear" w:color="auto" w:fill="auto"/>
          </w:tcPr>
          <w:p w:rsidR="00AA6540" w:rsidRPr="0084782E" w:rsidRDefault="00AA6540" w:rsidP="00AA6540">
            <w:pPr>
              <w:numPr>
                <w:ilvl w:val="0"/>
                <w:numId w:val="4"/>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AA6540" w:rsidRPr="0084782E" w:rsidRDefault="00AA6540" w:rsidP="000A79DD">
            <w:pPr>
              <w:tabs>
                <w:tab w:val="left" w:pos="12600"/>
              </w:tabs>
              <w:rPr>
                <w:rFonts w:ascii="Arial" w:hAnsi="Arial" w:cs="Arial"/>
                <w:b/>
                <w:i/>
                <w:sz w:val="16"/>
                <w:szCs w:val="16"/>
              </w:rPr>
            </w:pPr>
            <w:r w:rsidRPr="0084782E">
              <w:rPr>
                <w:rFonts w:ascii="Arial" w:hAnsi="Arial" w:cs="Arial"/>
                <w:b/>
                <w:sz w:val="16"/>
                <w:szCs w:val="16"/>
              </w:rPr>
              <w:t>ЕКЗИФІН®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A6540" w:rsidRPr="0084782E" w:rsidRDefault="00AA6540" w:rsidP="000A79DD">
            <w:pPr>
              <w:tabs>
                <w:tab w:val="left" w:pos="12600"/>
              </w:tabs>
              <w:rPr>
                <w:rFonts w:ascii="Arial" w:hAnsi="Arial" w:cs="Arial"/>
                <w:sz w:val="16"/>
                <w:szCs w:val="16"/>
              </w:rPr>
            </w:pPr>
            <w:r w:rsidRPr="0084782E">
              <w:rPr>
                <w:rFonts w:ascii="Arial" w:hAnsi="Arial" w:cs="Arial"/>
                <w:sz w:val="16"/>
                <w:szCs w:val="16"/>
              </w:rPr>
              <w:t>таблетки по 250 мг, по 4 таблетки у блістері, по 4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A6540" w:rsidRPr="0084782E" w:rsidRDefault="00AA6540" w:rsidP="000A79DD">
            <w:pPr>
              <w:tabs>
                <w:tab w:val="left" w:pos="12600"/>
              </w:tabs>
              <w:jc w:val="center"/>
              <w:rPr>
                <w:rFonts w:ascii="Arial" w:hAnsi="Arial" w:cs="Arial"/>
                <w:sz w:val="16"/>
                <w:szCs w:val="16"/>
              </w:rPr>
            </w:pPr>
            <w:r w:rsidRPr="0084782E">
              <w:rPr>
                <w:rFonts w:ascii="Arial" w:hAnsi="Arial" w:cs="Arial"/>
                <w:sz w:val="16"/>
                <w:szCs w:val="16"/>
              </w:rPr>
              <w:t>Д-р Редді'с Лабораторіс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A6540" w:rsidRPr="0084782E" w:rsidRDefault="00AA6540" w:rsidP="000A79DD">
            <w:pPr>
              <w:tabs>
                <w:tab w:val="left" w:pos="12600"/>
              </w:tabs>
              <w:jc w:val="center"/>
              <w:rPr>
                <w:rFonts w:ascii="Arial" w:hAnsi="Arial" w:cs="Arial"/>
                <w:sz w:val="16"/>
                <w:szCs w:val="16"/>
              </w:rPr>
            </w:pPr>
            <w:r w:rsidRPr="0084782E">
              <w:rPr>
                <w:rFonts w:ascii="Arial" w:hAnsi="Arial" w:cs="Arial"/>
                <w:sz w:val="16"/>
                <w:szCs w:val="16"/>
              </w:rPr>
              <w:t>Індія</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AA6540" w:rsidRPr="0084782E" w:rsidRDefault="00AA6540" w:rsidP="000A79DD">
            <w:pPr>
              <w:tabs>
                <w:tab w:val="left" w:pos="12600"/>
              </w:tabs>
              <w:jc w:val="center"/>
              <w:rPr>
                <w:rFonts w:ascii="Arial" w:hAnsi="Arial" w:cs="Arial"/>
                <w:sz w:val="16"/>
                <w:szCs w:val="16"/>
              </w:rPr>
            </w:pPr>
            <w:r w:rsidRPr="0084782E">
              <w:rPr>
                <w:rFonts w:ascii="Arial" w:hAnsi="Arial" w:cs="Arial"/>
                <w:sz w:val="16"/>
                <w:szCs w:val="16"/>
              </w:rPr>
              <w:t xml:space="preserve">Д-р Редді'с Лабораторіс Лімітед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AA6540" w:rsidRPr="0084782E" w:rsidRDefault="00AA6540" w:rsidP="000A79DD">
            <w:pPr>
              <w:tabs>
                <w:tab w:val="left" w:pos="12600"/>
              </w:tabs>
              <w:jc w:val="center"/>
              <w:rPr>
                <w:rFonts w:ascii="Arial" w:hAnsi="Arial" w:cs="Arial"/>
                <w:sz w:val="16"/>
                <w:szCs w:val="16"/>
              </w:rPr>
            </w:pPr>
            <w:r w:rsidRPr="0084782E">
              <w:rPr>
                <w:rFonts w:ascii="Arial" w:hAnsi="Arial" w:cs="Arial"/>
                <w:sz w:val="16"/>
                <w:szCs w:val="16"/>
              </w:rPr>
              <w:t>Індія</w:t>
            </w:r>
          </w:p>
        </w:tc>
        <w:tc>
          <w:tcPr>
            <w:tcW w:w="3117" w:type="dxa"/>
            <w:tcBorders>
              <w:top w:val="single" w:sz="4" w:space="0" w:color="auto"/>
              <w:left w:val="single" w:sz="4" w:space="0" w:color="000000"/>
              <w:bottom w:val="single" w:sz="4" w:space="0" w:color="auto"/>
              <w:right w:val="single" w:sz="4" w:space="0" w:color="000000"/>
            </w:tcBorders>
            <w:shd w:val="clear" w:color="auto" w:fill="FFFFFF"/>
          </w:tcPr>
          <w:p w:rsidR="00AA6540" w:rsidRPr="0084782E" w:rsidRDefault="00AA6540" w:rsidP="000A79DD">
            <w:pPr>
              <w:tabs>
                <w:tab w:val="left" w:pos="12600"/>
              </w:tabs>
              <w:jc w:val="center"/>
              <w:rPr>
                <w:rFonts w:ascii="Arial" w:hAnsi="Arial" w:cs="Arial"/>
                <w:sz w:val="16"/>
                <w:szCs w:val="16"/>
              </w:rPr>
            </w:pPr>
            <w:r w:rsidRPr="0084782E">
              <w:rPr>
                <w:rFonts w:ascii="Arial" w:hAnsi="Arial" w:cs="Arial"/>
                <w:sz w:val="16"/>
                <w:szCs w:val="16"/>
              </w:rPr>
              <w:t>перереєстрація на необмежений термін</w:t>
            </w:r>
            <w:r w:rsidRPr="0084782E">
              <w:rPr>
                <w:rFonts w:ascii="Arial" w:hAnsi="Arial" w:cs="Arial"/>
                <w:sz w:val="16"/>
                <w:szCs w:val="16"/>
              </w:rPr>
              <w:br/>
              <w:t>Оновлено інформацію в інструкції для медичного застосування лікарського засобу у розділах "Фармакологічні властивості",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"Спосіб застосування та дози", "Передозування", "Побічні реакції" відповідно до інформації референтного лікарського засобу (ЛАМІЗИЛ®, таблетки по 250 мг)</w:t>
            </w:r>
            <w:r w:rsidRPr="0084782E">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A6540" w:rsidRPr="0084782E" w:rsidRDefault="00AA6540" w:rsidP="00F035F9">
            <w:pPr>
              <w:tabs>
                <w:tab w:val="left" w:pos="12600"/>
              </w:tabs>
              <w:jc w:val="center"/>
              <w:rPr>
                <w:rFonts w:ascii="Arial" w:hAnsi="Arial" w:cs="Arial"/>
                <w:i/>
                <w:sz w:val="16"/>
                <w:szCs w:val="16"/>
              </w:rPr>
            </w:pPr>
            <w:r w:rsidRPr="0084782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A6540" w:rsidRPr="0084782E" w:rsidRDefault="00AA6540" w:rsidP="00F035F9">
            <w:pPr>
              <w:tabs>
                <w:tab w:val="left" w:pos="12600"/>
              </w:tabs>
              <w:jc w:val="center"/>
              <w:rPr>
                <w:rFonts w:ascii="Arial" w:hAnsi="Arial" w:cs="Arial"/>
                <w:i/>
                <w:sz w:val="16"/>
                <w:szCs w:val="16"/>
              </w:rPr>
            </w:pPr>
            <w:r w:rsidRPr="0084782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A6540" w:rsidRPr="0084782E" w:rsidRDefault="00AA6540" w:rsidP="000A79DD">
            <w:pPr>
              <w:tabs>
                <w:tab w:val="left" w:pos="12600"/>
              </w:tabs>
              <w:jc w:val="center"/>
              <w:rPr>
                <w:rFonts w:ascii="Arial" w:hAnsi="Arial" w:cs="Arial"/>
                <w:sz w:val="16"/>
                <w:szCs w:val="16"/>
              </w:rPr>
            </w:pPr>
            <w:r w:rsidRPr="0084782E">
              <w:rPr>
                <w:rFonts w:ascii="Arial" w:hAnsi="Arial" w:cs="Arial"/>
                <w:sz w:val="16"/>
                <w:szCs w:val="16"/>
              </w:rPr>
              <w:t>UA/4720/02/01</w:t>
            </w:r>
          </w:p>
        </w:tc>
      </w:tr>
      <w:tr w:rsidR="00AA6540" w:rsidRPr="0084782E" w:rsidTr="00F035F9">
        <w:tc>
          <w:tcPr>
            <w:tcW w:w="568" w:type="dxa"/>
            <w:tcBorders>
              <w:top w:val="single" w:sz="4" w:space="0" w:color="auto"/>
              <w:left w:val="single" w:sz="4" w:space="0" w:color="000000"/>
              <w:bottom w:val="single" w:sz="4" w:space="0" w:color="auto"/>
              <w:right w:val="single" w:sz="4" w:space="0" w:color="000000"/>
            </w:tcBorders>
            <w:shd w:val="clear" w:color="auto" w:fill="auto"/>
          </w:tcPr>
          <w:p w:rsidR="00AA6540" w:rsidRPr="0084782E" w:rsidRDefault="00AA6540" w:rsidP="00AA6540">
            <w:pPr>
              <w:numPr>
                <w:ilvl w:val="0"/>
                <w:numId w:val="4"/>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AA6540" w:rsidRPr="0084782E" w:rsidRDefault="00AA6540" w:rsidP="000A79DD">
            <w:pPr>
              <w:tabs>
                <w:tab w:val="left" w:pos="12600"/>
              </w:tabs>
              <w:rPr>
                <w:rFonts w:ascii="Arial" w:hAnsi="Arial" w:cs="Arial"/>
                <w:b/>
                <w:i/>
                <w:sz w:val="16"/>
                <w:szCs w:val="16"/>
              </w:rPr>
            </w:pPr>
            <w:r w:rsidRPr="0084782E">
              <w:rPr>
                <w:rFonts w:ascii="Arial" w:hAnsi="Arial" w:cs="Arial"/>
                <w:b/>
                <w:sz w:val="16"/>
                <w:szCs w:val="16"/>
              </w:rPr>
              <w:t xml:space="preserve">ЕСКУЗАН® ЛОНГ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A6540" w:rsidRPr="0084782E" w:rsidRDefault="00AA6540" w:rsidP="000A79DD">
            <w:pPr>
              <w:tabs>
                <w:tab w:val="left" w:pos="12600"/>
              </w:tabs>
              <w:rPr>
                <w:rFonts w:ascii="Arial" w:hAnsi="Arial" w:cs="Arial"/>
                <w:sz w:val="16"/>
                <w:szCs w:val="16"/>
              </w:rPr>
            </w:pPr>
            <w:r w:rsidRPr="0084782E">
              <w:rPr>
                <w:rFonts w:ascii="Arial" w:hAnsi="Arial" w:cs="Arial"/>
                <w:sz w:val="16"/>
                <w:szCs w:val="16"/>
              </w:rPr>
              <w:t>капсули пролонгованої дії по 50 мг; по 10 капсул у блістері; по 3, або по 6, або по 9 блістерів у картонній коробці; по 30 капсул у блістері; по 1, або по 2, або по 3 блістери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A6540" w:rsidRPr="0084782E" w:rsidRDefault="00AA6540" w:rsidP="000A79DD">
            <w:pPr>
              <w:tabs>
                <w:tab w:val="left" w:pos="12600"/>
              </w:tabs>
              <w:jc w:val="center"/>
              <w:rPr>
                <w:rFonts w:ascii="Arial" w:hAnsi="Arial" w:cs="Arial"/>
                <w:sz w:val="16"/>
                <w:szCs w:val="16"/>
              </w:rPr>
            </w:pPr>
            <w:r w:rsidRPr="0084782E">
              <w:rPr>
                <w:rFonts w:ascii="Arial" w:hAnsi="Arial" w:cs="Arial"/>
                <w:sz w:val="16"/>
                <w:szCs w:val="16"/>
              </w:rPr>
              <w:t>Еспарма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A6540" w:rsidRPr="0084782E" w:rsidRDefault="00AA6540" w:rsidP="000A79DD">
            <w:pPr>
              <w:tabs>
                <w:tab w:val="left" w:pos="12600"/>
              </w:tabs>
              <w:ind w:left="-108"/>
              <w:jc w:val="center"/>
              <w:rPr>
                <w:rFonts w:ascii="Arial" w:hAnsi="Arial" w:cs="Arial"/>
                <w:sz w:val="16"/>
                <w:szCs w:val="16"/>
              </w:rPr>
            </w:pPr>
            <w:r w:rsidRPr="0084782E">
              <w:rPr>
                <w:rFonts w:ascii="Arial" w:hAnsi="Arial" w:cs="Arial"/>
                <w:sz w:val="16"/>
                <w:szCs w:val="16"/>
              </w:rPr>
              <w:t>Німеччина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AA6540" w:rsidRPr="0084782E" w:rsidRDefault="00AA6540" w:rsidP="000A79DD">
            <w:pPr>
              <w:tabs>
                <w:tab w:val="left" w:pos="12600"/>
              </w:tabs>
              <w:jc w:val="center"/>
              <w:rPr>
                <w:rFonts w:ascii="Arial" w:hAnsi="Arial" w:cs="Arial"/>
                <w:sz w:val="16"/>
                <w:szCs w:val="16"/>
              </w:rPr>
            </w:pPr>
            <w:r w:rsidRPr="0084782E">
              <w:rPr>
                <w:rFonts w:ascii="Arial" w:hAnsi="Arial" w:cs="Arial"/>
                <w:sz w:val="16"/>
                <w:szCs w:val="16"/>
              </w:rPr>
              <w:t>виробництво in bulk, контроль серії:</w:t>
            </w:r>
            <w:r w:rsidRPr="0084782E">
              <w:rPr>
                <w:rFonts w:ascii="Arial" w:hAnsi="Arial" w:cs="Arial"/>
                <w:sz w:val="16"/>
                <w:szCs w:val="16"/>
              </w:rPr>
              <w:br/>
              <w:t>Теммлер Іреланд Лімітед, Ірландія;</w:t>
            </w:r>
            <w:r w:rsidRPr="0084782E">
              <w:rPr>
                <w:rFonts w:ascii="Arial" w:hAnsi="Arial" w:cs="Arial"/>
                <w:sz w:val="16"/>
                <w:szCs w:val="16"/>
              </w:rPr>
              <w:br/>
              <w:t>первинне та вторинне пакування:</w:t>
            </w:r>
            <w:r w:rsidRPr="0084782E">
              <w:rPr>
                <w:rFonts w:ascii="Arial" w:hAnsi="Arial" w:cs="Arial"/>
                <w:sz w:val="16"/>
                <w:szCs w:val="16"/>
              </w:rPr>
              <w:br/>
              <w:t>Драгенофарм Апотекер Пюшль ГмбХ, Німеччина;</w:t>
            </w:r>
            <w:r w:rsidRPr="0084782E">
              <w:rPr>
                <w:rFonts w:ascii="Arial" w:hAnsi="Arial" w:cs="Arial"/>
                <w:sz w:val="16"/>
                <w:szCs w:val="16"/>
              </w:rPr>
              <w:br/>
              <w:t>первинне та вторинне пакування:</w:t>
            </w:r>
            <w:r w:rsidRPr="0084782E">
              <w:rPr>
                <w:rFonts w:ascii="Arial" w:hAnsi="Arial" w:cs="Arial"/>
                <w:sz w:val="16"/>
                <w:szCs w:val="16"/>
              </w:rPr>
              <w:br/>
              <w:t>Свісс Кепс ГмбХ, Німеччина;</w:t>
            </w:r>
            <w:r w:rsidRPr="0084782E">
              <w:rPr>
                <w:rFonts w:ascii="Arial" w:hAnsi="Arial" w:cs="Arial"/>
                <w:sz w:val="16"/>
                <w:szCs w:val="16"/>
              </w:rPr>
              <w:br/>
              <w:t>випуск серії:</w:t>
            </w:r>
            <w:r w:rsidRPr="0084782E">
              <w:rPr>
                <w:rFonts w:ascii="Arial" w:hAnsi="Arial" w:cs="Arial"/>
                <w:sz w:val="16"/>
                <w:szCs w:val="16"/>
              </w:rPr>
              <w:br/>
              <w:t>Еспарма ГмбХ, Німеччина;</w:t>
            </w:r>
            <w:r w:rsidRPr="0084782E">
              <w:rPr>
                <w:rFonts w:ascii="Arial" w:hAnsi="Arial" w:cs="Arial"/>
                <w:sz w:val="16"/>
                <w:szCs w:val="16"/>
              </w:rPr>
              <w:br/>
              <w:t>вторинне пакування:</w:t>
            </w:r>
            <w:r w:rsidRPr="0084782E">
              <w:rPr>
                <w:rFonts w:ascii="Arial" w:hAnsi="Arial" w:cs="Arial"/>
                <w:sz w:val="16"/>
                <w:szCs w:val="16"/>
              </w:rPr>
              <w:br/>
              <w:t xml:space="preserve">еспарма Фарма Сервісез ГмбХ, Німеччина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AA6540" w:rsidRPr="0084782E" w:rsidRDefault="00AA6540" w:rsidP="000A79DD">
            <w:pPr>
              <w:tabs>
                <w:tab w:val="left" w:pos="12600"/>
              </w:tabs>
              <w:jc w:val="center"/>
              <w:rPr>
                <w:rFonts w:ascii="Arial" w:hAnsi="Arial" w:cs="Arial"/>
                <w:sz w:val="16"/>
                <w:szCs w:val="16"/>
              </w:rPr>
            </w:pPr>
            <w:r w:rsidRPr="0084782E">
              <w:rPr>
                <w:rFonts w:ascii="Arial" w:hAnsi="Arial" w:cs="Arial"/>
                <w:sz w:val="16"/>
                <w:szCs w:val="16"/>
              </w:rPr>
              <w:t>Ірландія/</w:t>
            </w:r>
          </w:p>
          <w:p w:rsidR="00AA6540" w:rsidRPr="0084782E" w:rsidRDefault="00AA6540" w:rsidP="000A79DD">
            <w:pPr>
              <w:tabs>
                <w:tab w:val="left" w:pos="12600"/>
              </w:tabs>
              <w:jc w:val="center"/>
              <w:rPr>
                <w:rFonts w:ascii="Arial" w:hAnsi="Arial" w:cs="Arial"/>
                <w:sz w:val="16"/>
                <w:szCs w:val="16"/>
              </w:rPr>
            </w:pPr>
            <w:r w:rsidRPr="0084782E">
              <w:rPr>
                <w:rFonts w:ascii="Arial" w:hAnsi="Arial" w:cs="Arial"/>
                <w:sz w:val="16"/>
                <w:szCs w:val="16"/>
              </w:rPr>
              <w:t>Німеччина</w:t>
            </w:r>
          </w:p>
        </w:tc>
        <w:tc>
          <w:tcPr>
            <w:tcW w:w="3117" w:type="dxa"/>
            <w:tcBorders>
              <w:top w:val="single" w:sz="4" w:space="0" w:color="auto"/>
              <w:left w:val="single" w:sz="4" w:space="0" w:color="000000"/>
              <w:bottom w:val="single" w:sz="4" w:space="0" w:color="auto"/>
              <w:right w:val="single" w:sz="4" w:space="0" w:color="000000"/>
            </w:tcBorders>
            <w:shd w:val="clear" w:color="auto" w:fill="FFFFFF"/>
          </w:tcPr>
          <w:p w:rsidR="00AA6540" w:rsidRPr="0084782E" w:rsidRDefault="00AA6540" w:rsidP="000A79DD">
            <w:pPr>
              <w:tabs>
                <w:tab w:val="left" w:pos="12600"/>
              </w:tabs>
              <w:jc w:val="center"/>
              <w:rPr>
                <w:rFonts w:ascii="Arial" w:hAnsi="Arial" w:cs="Arial"/>
                <w:sz w:val="16"/>
                <w:szCs w:val="16"/>
              </w:rPr>
            </w:pPr>
            <w:r w:rsidRPr="0084782E">
              <w:rPr>
                <w:rFonts w:ascii="Arial" w:hAnsi="Arial" w:cs="Arial"/>
                <w:sz w:val="16"/>
                <w:szCs w:val="16"/>
              </w:rPr>
              <w:t>перереєстрація на необмежений термін</w:t>
            </w:r>
            <w:r w:rsidRPr="0084782E">
              <w:rPr>
                <w:rFonts w:ascii="Arial" w:hAnsi="Arial" w:cs="Arial"/>
                <w:sz w:val="16"/>
                <w:szCs w:val="16"/>
              </w:rPr>
              <w:br/>
              <w:t xml:space="preserve">Оновлено інформацію у розділі "Особливі заходи безпеки" інструкції для медичного застосування лікарського засобу щодо безпеки застосування діючої речовини. </w:t>
            </w:r>
            <w:r w:rsidRPr="0084782E">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A6540" w:rsidRPr="0084782E" w:rsidRDefault="00AA6540" w:rsidP="00F035F9">
            <w:pPr>
              <w:tabs>
                <w:tab w:val="left" w:pos="12600"/>
              </w:tabs>
              <w:jc w:val="center"/>
              <w:rPr>
                <w:rFonts w:ascii="Arial" w:hAnsi="Arial" w:cs="Arial"/>
                <w:i/>
                <w:sz w:val="16"/>
                <w:szCs w:val="16"/>
              </w:rPr>
            </w:pPr>
            <w:r w:rsidRPr="0084782E">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A6540" w:rsidRPr="0084782E" w:rsidRDefault="00AA6540" w:rsidP="00F035F9">
            <w:pPr>
              <w:tabs>
                <w:tab w:val="left" w:pos="12600"/>
              </w:tabs>
              <w:jc w:val="center"/>
              <w:rPr>
                <w:rFonts w:ascii="Arial" w:hAnsi="Arial" w:cs="Arial"/>
                <w:i/>
                <w:sz w:val="16"/>
                <w:szCs w:val="16"/>
              </w:rPr>
            </w:pPr>
            <w:r w:rsidRPr="0084782E">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A6540" w:rsidRPr="0084782E" w:rsidRDefault="00AA6540" w:rsidP="000A79DD">
            <w:pPr>
              <w:tabs>
                <w:tab w:val="left" w:pos="12600"/>
              </w:tabs>
              <w:jc w:val="center"/>
              <w:rPr>
                <w:rFonts w:ascii="Arial" w:hAnsi="Arial" w:cs="Arial"/>
                <w:sz w:val="16"/>
                <w:szCs w:val="16"/>
              </w:rPr>
            </w:pPr>
            <w:r w:rsidRPr="0084782E">
              <w:rPr>
                <w:rFonts w:ascii="Arial" w:hAnsi="Arial" w:cs="Arial"/>
                <w:sz w:val="16"/>
                <w:szCs w:val="16"/>
              </w:rPr>
              <w:t>UA/15249/01/01</w:t>
            </w:r>
          </w:p>
        </w:tc>
      </w:tr>
      <w:tr w:rsidR="00AA6540" w:rsidRPr="0084782E" w:rsidTr="00F035F9">
        <w:tc>
          <w:tcPr>
            <w:tcW w:w="568" w:type="dxa"/>
            <w:tcBorders>
              <w:top w:val="single" w:sz="4" w:space="0" w:color="auto"/>
              <w:left w:val="single" w:sz="4" w:space="0" w:color="000000"/>
              <w:bottom w:val="single" w:sz="4" w:space="0" w:color="auto"/>
              <w:right w:val="single" w:sz="4" w:space="0" w:color="000000"/>
            </w:tcBorders>
            <w:shd w:val="clear" w:color="auto" w:fill="auto"/>
          </w:tcPr>
          <w:p w:rsidR="00AA6540" w:rsidRPr="0084782E" w:rsidRDefault="00AA6540" w:rsidP="00AA6540">
            <w:pPr>
              <w:numPr>
                <w:ilvl w:val="0"/>
                <w:numId w:val="4"/>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AA6540" w:rsidRPr="0084782E" w:rsidRDefault="00AA6540" w:rsidP="000A79DD">
            <w:pPr>
              <w:tabs>
                <w:tab w:val="left" w:pos="12600"/>
              </w:tabs>
              <w:rPr>
                <w:rFonts w:ascii="Arial" w:hAnsi="Arial" w:cs="Arial"/>
                <w:b/>
                <w:i/>
                <w:sz w:val="16"/>
                <w:szCs w:val="16"/>
              </w:rPr>
            </w:pPr>
            <w:r w:rsidRPr="0084782E">
              <w:rPr>
                <w:rFonts w:ascii="Arial" w:hAnsi="Arial" w:cs="Arial"/>
                <w:b/>
                <w:sz w:val="16"/>
                <w:szCs w:val="16"/>
              </w:rPr>
              <w:t>ЗЕРЦИМ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A6540" w:rsidRPr="0084782E" w:rsidRDefault="00AA6540" w:rsidP="000A79DD">
            <w:pPr>
              <w:tabs>
                <w:tab w:val="left" w:pos="12600"/>
              </w:tabs>
              <w:rPr>
                <w:rFonts w:ascii="Arial" w:hAnsi="Arial" w:cs="Arial"/>
                <w:sz w:val="16"/>
                <w:szCs w:val="16"/>
              </w:rPr>
            </w:pPr>
            <w:r w:rsidRPr="0084782E">
              <w:rPr>
                <w:rFonts w:ascii="Arial" w:hAnsi="Arial" w:cs="Arial"/>
                <w:sz w:val="16"/>
                <w:szCs w:val="16"/>
              </w:rPr>
              <w:t xml:space="preserve">таблетки гастрорезистентні по 20 мг; по 7 таблеток у блістері; по 4 блістери у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A6540" w:rsidRPr="0084782E" w:rsidRDefault="00AA6540" w:rsidP="000A79DD">
            <w:pPr>
              <w:tabs>
                <w:tab w:val="left" w:pos="12600"/>
              </w:tabs>
              <w:jc w:val="center"/>
              <w:rPr>
                <w:rFonts w:ascii="Arial" w:hAnsi="Arial" w:cs="Arial"/>
                <w:sz w:val="16"/>
                <w:szCs w:val="16"/>
              </w:rPr>
            </w:pPr>
            <w:r w:rsidRPr="0084782E">
              <w:rPr>
                <w:rFonts w:ascii="Arial" w:hAnsi="Arial" w:cs="Arial"/>
                <w:sz w:val="16"/>
                <w:szCs w:val="16"/>
              </w:rPr>
              <w:t>Мега Лайфсайенсіз (Австралія) Пті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A6540" w:rsidRPr="0084782E" w:rsidRDefault="00AA6540" w:rsidP="000A79DD">
            <w:pPr>
              <w:tabs>
                <w:tab w:val="left" w:pos="12600"/>
              </w:tabs>
              <w:jc w:val="center"/>
              <w:rPr>
                <w:rFonts w:ascii="Arial" w:hAnsi="Arial" w:cs="Arial"/>
                <w:sz w:val="16"/>
                <w:szCs w:val="16"/>
              </w:rPr>
            </w:pPr>
            <w:r w:rsidRPr="0084782E">
              <w:rPr>
                <w:rFonts w:ascii="Arial" w:hAnsi="Arial" w:cs="Arial"/>
                <w:sz w:val="16"/>
                <w:szCs w:val="16"/>
              </w:rPr>
              <w:t>Австралiя</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AA6540" w:rsidRPr="0084782E" w:rsidRDefault="00AA6540" w:rsidP="000A79DD">
            <w:pPr>
              <w:tabs>
                <w:tab w:val="left" w:pos="12600"/>
              </w:tabs>
              <w:jc w:val="center"/>
              <w:rPr>
                <w:rFonts w:ascii="Arial" w:hAnsi="Arial" w:cs="Arial"/>
                <w:sz w:val="16"/>
                <w:szCs w:val="16"/>
              </w:rPr>
            </w:pPr>
            <w:r w:rsidRPr="0084782E">
              <w:rPr>
                <w:rFonts w:ascii="Arial" w:hAnsi="Arial" w:cs="Arial"/>
                <w:sz w:val="16"/>
                <w:szCs w:val="16"/>
              </w:rPr>
              <w:t>Гетеро Лабз Лімітед</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AA6540" w:rsidRPr="0084782E" w:rsidRDefault="00AA6540" w:rsidP="000A79DD">
            <w:pPr>
              <w:tabs>
                <w:tab w:val="left" w:pos="12600"/>
              </w:tabs>
              <w:jc w:val="center"/>
              <w:rPr>
                <w:rFonts w:ascii="Arial" w:hAnsi="Arial" w:cs="Arial"/>
                <w:sz w:val="16"/>
                <w:szCs w:val="16"/>
              </w:rPr>
            </w:pPr>
            <w:r w:rsidRPr="0084782E">
              <w:rPr>
                <w:rFonts w:ascii="Arial" w:hAnsi="Arial" w:cs="Arial"/>
                <w:sz w:val="16"/>
                <w:szCs w:val="16"/>
              </w:rPr>
              <w:t>Індія</w:t>
            </w:r>
          </w:p>
        </w:tc>
        <w:tc>
          <w:tcPr>
            <w:tcW w:w="3117" w:type="dxa"/>
            <w:tcBorders>
              <w:top w:val="single" w:sz="4" w:space="0" w:color="auto"/>
              <w:left w:val="single" w:sz="4" w:space="0" w:color="000000"/>
              <w:bottom w:val="single" w:sz="4" w:space="0" w:color="auto"/>
              <w:right w:val="single" w:sz="4" w:space="0" w:color="000000"/>
            </w:tcBorders>
            <w:shd w:val="clear" w:color="auto" w:fill="FFFFFF"/>
          </w:tcPr>
          <w:p w:rsidR="00AA6540" w:rsidRPr="0084782E" w:rsidRDefault="00AA6540" w:rsidP="000A79DD">
            <w:pPr>
              <w:tabs>
                <w:tab w:val="left" w:pos="12600"/>
              </w:tabs>
              <w:jc w:val="center"/>
              <w:rPr>
                <w:rFonts w:ascii="Arial" w:hAnsi="Arial" w:cs="Arial"/>
                <w:sz w:val="16"/>
                <w:szCs w:val="16"/>
              </w:rPr>
            </w:pPr>
            <w:r w:rsidRPr="0084782E">
              <w:rPr>
                <w:rFonts w:ascii="Arial" w:hAnsi="Arial" w:cs="Arial"/>
                <w:sz w:val="16"/>
                <w:szCs w:val="16"/>
              </w:rPr>
              <w:t xml:space="preserve">перереєстрація на 5 років </w:t>
            </w:r>
            <w:r w:rsidRPr="0084782E">
              <w:rPr>
                <w:rFonts w:ascii="Arial" w:hAnsi="Arial" w:cs="Arial"/>
                <w:sz w:val="16"/>
                <w:szCs w:val="16"/>
              </w:rPr>
              <w:br/>
              <w:t>Оновлено інформацію в інструкції для медичного застосування лікарського засобу у розділах: "Фармакологічні властивості", "Показання" (уточнення інформації),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"Спосіб застосування та дози", "Діти " (уточнення інформації), "Передозування", "Побічні реакції" відповідно до інформації щодо медичного застосування референтного лікарського засобу (НЕКСІУМ, таблетки, вкриті плівковою оболонкою).</w:t>
            </w:r>
            <w:r w:rsidRPr="0084782E">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A6540" w:rsidRPr="0084782E" w:rsidRDefault="00AA6540" w:rsidP="00F035F9">
            <w:pPr>
              <w:tabs>
                <w:tab w:val="left" w:pos="12600"/>
              </w:tabs>
              <w:jc w:val="center"/>
              <w:rPr>
                <w:rFonts w:ascii="Arial" w:hAnsi="Arial" w:cs="Arial"/>
                <w:i/>
                <w:sz w:val="16"/>
                <w:szCs w:val="16"/>
              </w:rPr>
            </w:pPr>
            <w:r w:rsidRPr="0084782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A6540" w:rsidRPr="0084782E" w:rsidRDefault="00AA6540" w:rsidP="00F035F9">
            <w:pPr>
              <w:tabs>
                <w:tab w:val="left" w:pos="12600"/>
              </w:tabs>
              <w:jc w:val="center"/>
              <w:rPr>
                <w:rFonts w:ascii="Arial" w:hAnsi="Arial" w:cs="Arial"/>
                <w:i/>
                <w:sz w:val="16"/>
                <w:szCs w:val="16"/>
              </w:rPr>
            </w:pPr>
            <w:r w:rsidRPr="0084782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A6540" w:rsidRPr="0084782E" w:rsidRDefault="00AA6540" w:rsidP="000A79DD">
            <w:pPr>
              <w:tabs>
                <w:tab w:val="left" w:pos="12600"/>
              </w:tabs>
              <w:jc w:val="center"/>
              <w:rPr>
                <w:rFonts w:ascii="Arial" w:hAnsi="Arial" w:cs="Arial"/>
                <w:sz w:val="16"/>
                <w:szCs w:val="16"/>
              </w:rPr>
            </w:pPr>
            <w:r w:rsidRPr="0084782E">
              <w:rPr>
                <w:rFonts w:ascii="Arial" w:hAnsi="Arial" w:cs="Arial"/>
                <w:sz w:val="16"/>
                <w:szCs w:val="16"/>
              </w:rPr>
              <w:t>UA/14835/01/01</w:t>
            </w:r>
          </w:p>
        </w:tc>
      </w:tr>
      <w:tr w:rsidR="00AA6540" w:rsidRPr="0084782E" w:rsidTr="00F035F9">
        <w:tc>
          <w:tcPr>
            <w:tcW w:w="568" w:type="dxa"/>
            <w:tcBorders>
              <w:top w:val="single" w:sz="4" w:space="0" w:color="auto"/>
              <w:left w:val="single" w:sz="4" w:space="0" w:color="000000"/>
              <w:bottom w:val="single" w:sz="4" w:space="0" w:color="auto"/>
              <w:right w:val="single" w:sz="4" w:space="0" w:color="000000"/>
            </w:tcBorders>
            <w:shd w:val="clear" w:color="auto" w:fill="auto"/>
          </w:tcPr>
          <w:p w:rsidR="00AA6540" w:rsidRPr="0084782E" w:rsidRDefault="00AA6540" w:rsidP="00AA6540">
            <w:pPr>
              <w:numPr>
                <w:ilvl w:val="0"/>
                <w:numId w:val="4"/>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AA6540" w:rsidRPr="0084782E" w:rsidRDefault="00AA6540" w:rsidP="000A79DD">
            <w:pPr>
              <w:tabs>
                <w:tab w:val="left" w:pos="12600"/>
              </w:tabs>
              <w:rPr>
                <w:rFonts w:ascii="Arial" w:hAnsi="Arial" w:cs="Arial"/>
                <w:b/>
                <w:i/>
                <w:sz w:val="16"/>
                <w:szCs w:val="16"/>
              </w:rPr>
            </w:pPr>
            <w:r w:rsidRPr="0084782E">
              <w:rPr>
                <w:rFonts w:ascii="Arial" w:hAnsi="Arial" w:cs="Arial"/>
                <w:b/>
                <w:sz w:val="16"/>
                <w:szCs w:val="16"/>
              </w:rPr>
              <w:t>ЗЕРЦИМ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A6540" w:rsidRPr="0084782E" w:rsidRDefault="00AA6540" w:rsidP="000A79DD">
            <w:pPr>
              <w:tabs>
                <w:tab w:val="left" w:pos="12600"/>
              </w:tabs>
              <w:rPr>
                <w:rFonts w:ascii="Arial" w:hAnsi="Arial" w:cs="Arial"/>
                <w:sz w:val="16"/>
                <w:szCs w:val="16"/>
              </w:rPr>
            </w:pPr>
            <w:r w:rsidRPr="0084782E">
              <w:rPr>
                <w:rFonts w:ascii="Arial" w:hAnsi="Arial" w:cs="Arial"/>
                <w:sz w:val="16"/>
                <w:szCs w:val="16"/>
              </w:rPr>
              <w:t xml:space="preserve">таблетки гастрорезистентні по 40 мг; по 7 таблеток у блістері; по 4 блістери у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A6540" w:rsidRPr="0084782E" w:rsidRDefault="00AA6540" w:rsidP="000A79DD">
            <w:pPr>
              <w:tabs>
                <w:tab w:val="left" w:pos="12600"/>
              </w:tabs>
              <w:jc w:val="center"/>
              <w:rPr>
                <w:rFonts w:ascii="Arial" w:hAnsi="Arial" w:cs="Arial"/>
                <w:sz w:val="16"/>
                <w:szCs w:val="16"/>
              </w:rPr>
            </w:pPr>
            <w:r w:rsidRPr="0084782E">
              <w:rPr>
                <w:rFonts w:ascii="Arial" w:hAnsi="Arial" w:cs="Arial"/>
                <w:sz w:val="16"/>
                <w:szCs w:val="16"/>
              </w:rPr>
              <w:t>Мега Лайфсайенсіз (Австралія) Пті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A6540" w:rsidRPr="0084782E" w:rsidRDefault="00AA6540" w:rsidP="000A79DD">
            <w:pPr>
              <w:tabs>
                <w:tab w:val="left" w:pos="12600"/>
              </w:tabs>
              <w:jc w:val="center"/>
              <w:rPr>
                <w:rFonts w:ascii="Arial" w:hAnsi="Arial" w:cs="Arial"/>
                <w:sz w:val="16"/>
                <w:szCs w:val="16"/>
              </w:rPr>
            </w:pPr>
            <w:r w:rsidRPr="0084782E">
              <w:rPr>
                <w:rFonts w:ascii="Arial" w:hAnsi="Arial" w:cs="Arial"/>
                <w:sz w:val="16"/>
                <w:szCs w:val="16"/>
              </w:rPr>
              <w:t>Австралiя</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AA6540" w:rsidRPr="0084782E" w:rsidRDefault="00AA6540" w:rsidP="000A79DD">
            <w:pPr>
              <w:tabs>
                <w:tab w:val="left" w:pos="12600"/>
              </w:tabs>
              <w:jc w:val="center"/>
              <w:rPr>
                <w:rFonts w:ascii="Arial" w:hAnsi="Arial" w:cs="Arial"/>
                <w:sz w:val="16"/>
                <w:szCs w:val="16"/>
              </w:rPr>
            </w:pPr>
            <w:r w:rsidRPr="0084782E">
              <w:rPr>
                <w:rFonts w:ascii="Arial" w:hAnsi="Arial" w:cs="Arial"/>
                <w:sz w:val="16"/>
                <w:szCs w:val="16"/>
              </w:rPr>
              <w:t>Гетеро Лабз Лімітед</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AA6540" w:rsidRPr="0084782E" w:rsidRDefault="00AA6540" w:rsidP="000A79DD">
            <w:pPr>
              <w:tabs>
                <w:tab w:val="left" w:pos="12600"/>
              </w:tabs>
              <w:jc w:val="center"/>
              <w:rPr>
                <w:rFonts w:ascii="Arial" w:hAnsi="Arial" w:cs="Arial"/>
                <w:sz w:val="16"/>
                <w:szCs w:val="16"/>
              </w:rPr>
            </w:pPr>
            <w:r w:rsidRPr="0084782E">
              <w:rPr>
                <w:rFonts w:ascii="Arial" w:hAnsi="Arial" w:cs="Arial"/>
                <w:sz w:val="16"/>
                <w:szCs w:val="16"/>
              </w:rPr>
              <w:t>Індія</w:t>
            </w:r>
          </w:p>
        </w:tc>
        <w:tc>
          <w:tcPr>
            <w:tcW w:w="3117" w:type="dxa"/>
            <w:tcBorders>
              <w:top w:val="single" w:sz="4" w:space="0" w:color="auto"/>
              <w:left w:val="single" w:sz="4" w:space="0" w:color="000000"/>
              <w:bottom w:val="single" w:sz="4" w:space="0" w:color="auto"/>
              <w:right w:val="single" w:sz="4" w:space="0" w:color="000000"/>
            </w:tcBorders>
            <w:shd w:val="clear" w:color="auto" w:fill="FFFFFF"/>
          </w:tcPr>
          <w:p w:rsidR="00AA6540" w:rsidRPr="0084782E" w:rsidRDefault="00AA6540" w:rsidP="000A79DD">
            <w:pPr>
              <w:tabs>
                <w:tab w:val="left" w:pos="12600"/>
              </w:tabs>
              <w:jc w:val="center"/>
              <w:rPr>
                <w:rFonts w:ascii="Arial" w:hAnsi="Arial" w:cs="Arial"/>
                <w:sz w:val="16"/>
                <w:szCs w:val="16"/>
              </w:rPr>
            </w:pPr>
            <w:r w:rsidRPr="0084782E">
              <w:rPr>
                <w:rFonts w:ascii="Arial" w:hAnsi="Arial" w:cs="Arial"/>
                <w:sz w:val="16"/>
                <w:szCs w:val="16"/>
              </w:rPr>
              <w:t xml:space="preserve">перереєстрація на 5 років </w:t>
            </w:r>
            <w:r w:rsidRPr="0084782E">
              <w:rPr>
                <w:rFonts w:ascii="Arial" w:hAnsi="Arial" w:cs="Arial"/>
                <w:sz w:val="16"/>
                <w:szCs w:val="16"/>
              </w:rPr>
              <w:br/>
              <w:t>Оновлено інформацію в інструкції для медичного застосування лікарського засобу у розділах: "Фармакологічні властивості", "Показання" (уточнення інформації),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"Спосіб застосування та дози", "Діти " (уточнення інформації), "Передозування", "Побічні реакції" відповідно до інформації щодо медичного застосування референтного лікарського засобу (НЕКСІУМ, таблетки, вкриті плівковою оболонкою).</w:t>
            </w:r>
            <w:r w:rsidRPr="0084782E">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A6540" w:rsidRPr="0084782E" w:rsidRDefault="00AA6540" w:rsidP="00F035F9">
            <w:pPr>
              <w:tabs>
                <w:tab w:val="left" w:pos="12600"/>
              </w:tabs>
              <w:jc w:val="center"/>
              <w:rPr>
                <w:rFonts w:ascii="Arial" w:hAnsi="Arial" w:cs="Arial"/>
                <w:i/>
                <w:sz w:val="16"/>
                <w:szCs w:val="16"/>
              </w:rPr>
            </w:pPr>
            <w:r w:rsidRPr="0084782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A6540" w:rsidRPr="0084782E" w:rsidRDefault="00AA6540" w:rsidP="00F035F9">
            <w:pPr>
              <w:tabs>
                <w:tab w:val="left" w:pos="12600"/>
              </w:tabs>
              <w:jc w:val="center"/>
              <w:rPr>
                <w:rFonts w:ascii="Arial" w:hAnsi="Arial" w:cs="Arial"/>
                <w:i/>
                <w:sz w:val="16"/>
                <w:szCs w:val="16"/>
              </w:rPr>
            </w:pPr>
            <w:r w:rsidRPr="0084782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A6540" w:rsidRPr="0084782E" w:rsidRDefault="00AA6540" w:rsidP="000A79DD">
            <w:pPr>
              <w:tabs>
                <w:tab w:val="left" w:pos="12600"/>
              </w:tabs>
              <w:jc w:val="center"/>
              <w:rPr>
                <w:rFonts w:ascii="Arial" w:hAnsi="Arial" w:cs="Arial"/>
                <w:sz w:val="16"/>
                <w:szCs w:val="16"/>
              </w:rPr>
            </w:pPr>
            <w:r w:rsidRPr="0084782E">
              <w:rPr>
                <w:rFonts w:ascii="Arial" w:hAnsi="Arial" w:cs="Arial"/>
                <w:sz w:val="16"/>
                <w:szCs w:val="16"/>
              </w:rPr>
              <w:t>UA/14835/01/02</w:t>
            </w:r>
          </w:p>
        </w:tc>
      </w:tr>
      <w:tr w:rsidR="00AA6540" w:rsidRPr="0084782E" w:rsidTr="00F035F9">
        <w:tc>
          <w:tcPr>
            <w:tcW w:w="568" w:type="dxa"/>
            <w:tcBorders>
              <w:top w:val="single" w:sz="4" w:space="0" w:color="auto"/>
              <w:left w:val="single" w:sz="4" w:space="0" w:color="000000"/>
              <w:bottom w:val="single" w:sz="4" w:space="0" w:color="auto"/>
              <w:right w:val="single" w:sz="4" w:space="0" w:color="000000"/>
            </w:tcBorders>
            <w:shd w:val="clear" w:color="auto" w:fill="auto"/>
          </w:tcPr>
          <w:p w:rsidR="00AA6540" w:rsidRPr="0084782E" w:rsidRDefault="00AA6540" w:rsidP="00AA6540">
            <w:pPr>
              <w:numPr>
                <w:ilvl w:val="0"/>
                <w:numId w:val="4"/>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AA6540" w:rsidRPr="0084782E" w:rsidRDefault="00AA6540" w:rsidP="000A79DD">
            <w:pPr>
              <w:tabs>
                <w:tab w:val="left" w:pos="12600"/>
              </w:tabs>
              <w:rPr>
                <w:rFonts w:ascii="Arial" w:hAnsi="Arial" w:cs="Arial"/>
                <w:b/>
                <w:i/>
                <w:sz w:val="16"/>
                <w:szCs w:val="16"/>
              </w:rPr>
            </w:pPr>
            <w:r w:rsidRPr="0084782E">
              <w:rPr>
                <w:rFonts w:ascii="Arial" w:hAnsi="Arial" w:cs="Arial"/>
                <w:b/>
                <w:sz w:val="16"/>
                <w:szCs w:val="16"/>
              </w:rPr>
              <w:t>ІРИНОТЕКАНУ ГІДРОХЛОРИД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A6540" w:rsidRPr="0084782E" w:rsidRDefault="00AA6540" w:rsidP="000A79DD">
            <w:pPr>
              <w:tabs>
                <w:tab w:val="left" w:pos="12600"/>
              </w:tabs>
              <w:rPr>
                <w:rFonts w:ascii="Arial" w:hAnsi="Arial" w:cs="Arial"/>
                <w:sz w:val="16"/>
                <w:szCs w:val="16"/>
              </w:rPr>
            </w:pPr>
            <w:r w:rsidRPr="0084782E">
              <w:rPr>
                <w:rFonts w:ascii="Arial" w:hAnsi="Arial" w:cs="Arial"/>
                <w:sz w:val="16"/>
                <w:szCs w:val="16"/>
              </w:rPr>
              <w:t>концентрат для розчину для інфузій, 20 мг/мл; in bulk №40: по 2 мл у флаконі, по 1 флакону у запобіжній пластиковій коробці, по 4 запобіжні коробки в пачці, по 10 пачок в коробці; in bulk №32: по 5 мл у флаконі, по 1 флакону у запобіжній пластиковій коробці, по 2 запобіжні коробки в пачці, по 16 пачок в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A6540" w:rsidRPr="0084782E" w:rsidRDefault="00AA6540" w:rsidP="000A79DD">
            <w:pPr>
              <w:tabs>
                <w:tab w:val="left" w:pos="12600"/>
              </w:tabs>
              <w:jc w:val="center"/>
              <w:rPr>
                <w:rFonts w:ascii="Arial" w:hAnsi="Arial" w:cs="Arial"/>
                <w:sz w:val="16"/>
                <w:szCs w:val="16"/>
              </w:rPr>
            </w:pPr>
            <w:r w:rsidRPr="0084782E">
              <w:rPr>
                <w:rFonts w:ascii="Arial" w:hAnsi="Arial" w:cs="Arial"/>
                <w:sz w:val="16"/>
                <w:szCs w:val="16"/>
              </w:rPr>
              <w:t>Приватне акціонерне товариство "Лекхім-Харків"</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A6540" w:rsidRPr="0084782E" w:rsidRDefault="00AA6540" w:rsidP="000A79DD">
            <w:pPr>
              <w:tabs>
                <w:tab w:val="left" w:pos="12600"/>
              </w:tabs>
              <w:jc w:val="center"/>
              <w:rPr>
                <w:rFonts w:ascii="Arial" w:hAnsi="Arial" w:cs="Arial"/>
                <w:sz w:val="16"/>
                <w:szCs w:val="16"/>
              </w:rPr>
            </w:pPr>
            <w:r w:rsidRPr="0084782E">
              <w:rPr>
                <w:rFonts w:ascii="Arial" w:hAnsi="Arial" w:cs="Arial"/>
                <w:sz w:val="16"/>
                <w:szCs w:val="16"/>
              </w:rPr>
              <w:t>Україна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AA6540" w:rsidRPr="0084782E" w:rsidRDefault="00AA6540" w:rsidP="000A79DD">
            <w:pPr>
              <w:tabs>
                <w:tab w:val="left" w:pos="12600"/>
              </w:tabs>
              <w:jc w:val="center"/>
              <w:rPr>
                <w:rFonts w:ascii="Arial" w:hAnsi="Arial" w:cs="Arial"/>
                <w:sz w:val="16"/>
                <w:szCs w:val="16"/>
              </w:rPr>
            </w:pPr>
            <w:r w:rsidRPr="0084782E">
              <w:rPr>
                <w:rFonts w:ascii="Arial" w:hAnsi="Arial" w:cs="Arial"/>
                <w:sz w:val="16"/>
                <w:szCs w:val="16"/>
              </w:rPr>
              <w:t>Квілу Фармацеутікал (Хайнань) Ко., Лтд.</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AA6540" w:rsidRPr="0084782E" w:rsidRDefault="00AA6540" w:rsidP="000A79DD">
            <w:pPr>
              <w:tabs>
                <w:tab w:val="left" w:pos="12600"/>
              </w:tabs>
              <w:jc w:val="center"/>
              <w:rPr>
                <w:rFonts w:ascii="Arial" w:hAnsi="Arial" w:cs="Arial"/>
                <w:sz w:val="16"/>
                <w:szCs w:val="16"/>
              </w:rPr>
            </w:pPr>
            <w:r w:rsidRPr="0084782E">
              <w:rPr>
                <w:rFonts w:ascii="Arial" w:hAnsi="Arial" w:cs="Arial"/>
                <w:sz w:val="16"/>
                <w:szCs w:val="16"/>
              </w:rPr>
              <w:t>Китай</w:t>
            </w:r>
          </w:p>
        </w:tc>
        <w:tc>
          <w:tcPr>
            <w:tcW w:w="3117" w:type="dxa"/>
            <w:tcBorders>
              <w:top w:val="single" w:sz="4" w:space="0" w:color="auto"/>
              <w:left w:val="single" w:sz="4" w:space="0" w:color="000000"/>
              <w:bottom w:val="single" w:sz="4" w:space="0" w:color="auto"/>
              <w:right w:val="single" w:sz="4" w:space="0" w:color="000000"/>
            </w:tcBorders>
            <w:shd w:val="clear" w:color="auto" w:fill="FFFFFF"/>
          </w:tcPr>
          <w:p w:rsidR="00AA6540" w:rsidRPr="0084782E" w:rsidRDefault="00AA6540" w:rsidP="000A79DD">
            <w:pPr>
              <w:tabs>
                <w:tab w:val="left" w:pos="12600"/>
              </w:tabs>
              <w:jc w:val="center"/>
              <w:rPr>
                <w:rFonts w:ascii="Arial" w:hAnsi="Arial" w:cs="Arial"/>
                <w:sz w:val="16"/>
                <w:szCs w:val="16"/>
              </w:rPr>
            </w:pPr>
            <w:r w:rsidRPr="0084782E">
              <w:rPr>
                <w:rFonts w:ascii="Arial" w:hAnsi="Arial" w:cs="Arial"/>
                <w:sz w:val="16"/>
                <w:szCs w:val="16"/>
              </w:rPr>
              <w:t>перереєстрація на необмежений термін</w:t>
            </w:r>
            <w:r w:rsidRPr="0084782E">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A6540" w:rsidRPr="0084782E" w:rsidRDefault="00AA6540" w:rsidP="00F035F9">
            <w:pPr>
              <w:tabs>
                <w:tab w:val="left" w:pos="12600"/>
              </w:tabs>
              <w:jc w:val="center"/>
              <w:rPr>
                <w:rFonts w:ascii="Arial" w:hAnsi="Arial" w:cs="Arial"/>
                <w:i/>
                <w:sz w:val="16"/>
                <w:szCs w:val="16"/>
              </w:rPr>
            </w:pPr>
            <w:r w:rsidRPr="0084782E">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A6540" w:rsidRPr="0084782E" w:rsidRDefault="00AA6540" w:rsidP="00F035F9">
            <w:pPr>
              <w:tabs>
                <w:tab w:val="left" w:pos="12600"/>
              </w:tabs>
              <w:jc w:val="center"/>
              <w:rPr>
                <w:rFonts w:ascii="Arial" w:hAnsi="Arial" w:cs="Arial"/>
                <w:i/>
                <w:sz w:val="16"/>
                <w:szCs w:val="16"/>
              </w:rPr>
            </w:pPr>
            <w:r w:rsidRPr="0084782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A6540" w:rsidRPr="0084782E" w:rsidRDefault="00AA6540" w:rsidP="000A79DD">
            <w:pPr>
              <w:tabs>
                <w:tab w:val="left" w:pos="12600"/>
              </w:tabs>
              <w:jc w:val="center"/>
              <w:rPr>
                <w:rFonts w:ascii="Arial" w:hAnsi="Arial" w:cs="Arial"/>
                <w:sz w:val="16"/>
                <w:szCs w:val="16"/>
              </w:rPr>
            </w:pPr>
            <w:r w:rsidRPr="0084782E">
              <w:rPr>
                <w:rFonts w:ascii="Arial" w:hAnsi="Arial" w:cs="Arial"/>
                <w:sz w:val="16"/>
                <w:szCs w:val="16"/>
              </w:rPr>
              <w:t>UA/15592/01/01</w:t>
            </w:r>
          </w:p>
        </w:tc>
      </w:tr>
      <w:tr w:rsidR="00AA6540" w:rsidRPr="0084782E" w:rsidTr="00F035F9">
        <w:tc>
          <w:tcPr>
            <w:tcW w:w="568" w:type="dxa"/>
            <w:tcBorders>
              <w:top w:val="single" w:sz="4" w:space="0" w:color="auto"/>
              <w:left w:val="single" w:sz="4" w:space="0" w:color="000000"/>
              <w:bottom w:val="single" w:sz="4" w:space="0" w:color="auto"/>
              <w:right w:val="single" w:sz="4" w:space="0" w:color="000000"/>
            </w:tcBorders>
            <w:shd w:val="clear" w:color="auto" w:fill="auto"/>
          </w:tcPr>
          <w:p w:rsidR="00AA6540" w:rsidRPr="0084782E" w:rsidRDefault="00AA6540" w:rsidP="00AA6540">
            <w:pPr>
              <w:numPr>
                <w:ilvl w:val="0"/>
                <w:numId w:val="4"/>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AA6540" w:rsidRPr="0084782E" w:rsidRDefault="00AA6540" w:rsidP="000A79DD">
            <w:pPr>
              <w:tabs>
                <w:tab w:val="left" w:pos="12600"/>
              </w:tabs>
              <w:rPr>
                <w:rFonts w:ascii="Arial" w:hAnsi="Arial" w:cs="Arial"/>
                <w:b/>
                <w:i/>
                <w:sz w:val="16"/>
                <w:szCs w:val="16"/>
              </w:rPr>
            </w:pPr>
            <w:r w:rsidRPr="0084782E">
              <w:rPr>
                <w:rFonts w:ascii="Arial" w:hAnsi="Arial" w:cs="Arial"/>
                <w:b/>
                <w:sz w:val="16"/>
                <w:szCs w:val="16"/>
              </w:rPr>
              <w:t>КАНЕФРОН® 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A6540" w:rsidRPr="0084782E" w:rsidRDefault="00AA6540" w:rsidP="000A79DD">
            <w:pPr>
              <w:tabs>
                <w:tab w:val="left" w:pos="12600"/>
              </w:tabs>
              <w:rPr>
                <w:rFonts w:ascii="Arial" w:hAnsi="Arial" w:cs="Arial"/>
                <w:sz w:val="16"/>
                <w:szCs w:val="16"/>
              </w:rPr>
            </w:pPr>
            <w:r w:rsidRPr="0084782E">
              <w:rPr>
                <w:rFonts w:ascii="Arial" w:hAnsi="Arial" w:cs="Arial"/>
                <w:sz w:val="16"/>
                <w:szCs w:val="16"/>
              </w:rPr>
              <w:t>краплі оральні, по 100 мл у флаконі зі скла з дозуючим крапельним пристроєм; по 1 флакону в коробці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A6540" w:rsidRPr="0084782E" w:rsidRDefault="00AA6540" w:rsidP="000A79DD">
            <w:pPr>
              <w:tabs>
                <w:tab w:val="left" w:pos="12600"/>
              </w:tabs>
              <w:jc w:val="center"/>
              <w:rPr>
                <w:rFonts w:ascii="Arial" w:hAnsi="Arial" w:cs="Arial"/>
                <w:sz w:val="16"/>
                <w:szCs w:val="16"/>
              </w:rPr>
            </w:pPr>
            <w:r w:rsidRPr="0084782E">
              <w:rPr>
                <w:rFonts w:ascii="Arial" w:hAnsi="Arial" w:cs="Arial"/>
                <w:sz w:val="16"/>
                <w:szCs w:val="16"/>
              </w:rPr>
              <w:t>Біонорика СЕ</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A6540" w:rsidRPr="0084782E" w:rsidRDefault="00AA6540" w:rsidP="000A79DD">
            <w:pPr>
              <w:tabs>
                <w:tab w:val="left" w:pos="12600"/>
              </w:tabs>
              <w:jc w:val="center"/>
              <w:rPr>
                <w:rFonts w:ascii="Arial" w:hAnsi="Arial" w:cs="Arial"/>
                <w:sz w:val="16"/>
                <w:szCs w:val="16"/>
              </w:rPr>
            </w:pPr>
            <w:r w:rsidRPr="0084782E">
              <w:rPr>
                <w:rFonts w:ascii="Arial" w:hAnsi="Arial" w:cs="Arial"/>
                <w:sz w:val="16"/>
                <w:szCs w:val="16"/>
              </w:rPr>
              <w:t>Німеччина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AA6540" w:rsidRPr="0084782E" w:rsidRDefault="00AA6540" w:rsidP="000A79DD">
            <w:pPr>
              <w:tabs>
                <w:tab w:val="left" w:pos="12600"/>
              </w:tabs>
              <w:jc w:val="center"/>
              <w:rPr>
                <w:rFonts w:ascii="Arial" w:hAnsi="Arial" w:cs="Arial"/>
                <w:sz w:val="16"/>
                <w:szCs w:val="16"/>
              </w:rPr>
            </w:pPr>
            <w:r w:rsidRPr="0084782E">
              <w:rPr>
                <w:rFonts w:ascii="Arial" w:hAnsi="Arial" w:cs="Arial"/>
                <w:sz w:val="16"/>
                <w:szCs w:val="16"/>
              </w:rPr>
              <w:t>Біонорика СЕ</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AA6540" w:rsidRPr="0084782E" w:rsidRDefault="00AA6540" w:rsidP="000A79DD">
            <w:pPr>
              <w:tabs>
                <w:tab w:val="left" w:pos="12600"/>
              </w:tabs>
              <w:jc w:val="center"/>
              <w:rPr>
                <w:rFonts w:ascii="Arial" w:hAnsi="Arial" w:cs="Arial"/>
                <w:sz w:val="16"/>
                <w:szCs w:val="16"/>
              </w:rPr>
            </w:pPr>
            <w:r w:rsidRPr="0084782E">
              <w:rPr>
                <w:rFonts w:ascii="Arial" w:hAnsi="Arial" w:cs="Arial"/>
                <w:sz w:val="16"/>
                <w:szCs w:val="16"/>
              </w:rPr>
              <w:t>Німеччина</w:t>
            </w:r>
          </w:p>
        </w:tc>
        <w:tc>
          <w:tcPr>
            <w:tcW w:w="3117" w:type="dxa"/>
            <w:tcBorders>
              <w:top w:val="single" w:sz="4" w:space="0" w:color="auto"/>
              <w:left w:val="single" w:sz="4" w:space="0" w:color="000000"/>
              <w:bottom w:val="single" w:sz="4" w:space="0" w:color="auto"/>
              <w:right w:val="single" w:sz="4" w:space="0" w:color="000000"/>
            </w:tcBorders>
            <w:shd w:val="clear" w:color="auto" w:fill="FFFFFF"/>
          </w:tcPr>
          <w:p w:rsidR="00AA6540" w:rsidRPr="0084782E" w:rsidRDefault="00AA6540" w:rsidP="000A79DD">
            <w:pPr>
              <w:tabs>
                <w:tab w:val="left" w:pos="12600"/>
              </w:tabs>
              <w:jc w:val="center"/>
              <w:rPr>
                <w:rFonts w:ascii="Arial" w:hAnsi="Arial" w:cs="Arial"/>
                <w:sz w:val="16"/>
                <w:szCs w:val="16"/>
              </w:rPr>
            </w:pPr>
            <w:r w:rsidRPr="0084782E">
              <w:rPr>
                <w:rFonts w:ascii="Arial" w:hAnsi="Arial" w:cs="Arial"/>
                <w:sz w:val="16"/>
                <w:szCs w:val="16"/>
              </w:rPr>
              <w:t>перереєстрація на необмежений термін</w:t>
            </w:r>
            <w:r w:rsidRPr="0084782E">
              <w:rPr>
                <w:rFonts w:ascii="Arial" w:hAnsi="Arial" w:cs="Arial"/>
                <w:sz w:val="16"/>
                <w:szCs w:val="16"/>
              </w:rPr>
              <w:br/>
              <w:t>Оновлено інформацію в Інструкції для медичного застосування лікарського засобу у розділах "Протипоказання" , "Взаємодія з іншими лікарськими засобами та інші види взаємодій", "Особливості застосування", "Застосування у період вагітності або годування груддю" (уточнення інформації), "Спосіб застосування та дози" (уточнення інформації), "Побічні реакції" відповідно до матеріалів реєстраційного досьє.</w:t>
            </w:r>
            <w:r w:rsidRPr="0084782E">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A6540" w:rsidRPr="0084782E" w:rsidRDefault="00AA6540" w:rsidP="00F035F9">
            <w:pPr>
              <w:tabs>
                <w:tab w:val="left" w:pos="12600"/>
              </w:tabs>
              <w:jc w:val="center"/>
              <w:rPr>
                <w:rFonts w:ascii="Arial" w:hAnsi="Arial" w:cs="Arial"/>
                <w:i/>
                <w:sz w:val="16"/>
                <w:szCs w:val="16"/>
              </w:rPr>
            </w:pPr>
            <w:r w:rsidRPr="0084782E">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A6540" w:rsidRPr="0084782E" w:rsidRDefault="00AA6540" w:rsidP="00F035F9">
            <w:pPr>
              <w:tabs>
                <w:tab w:val="left" w:pos="12600"/>
              </w:tabs>
              <w:jc w:val="center"/>
              <w:rPr>
                <w:rFonts w:ascii="Arial" w:hAnsi="Arial" w:cs="Arial"/>
                <w:i/>
                <w:sz w:val="16"/>
                <w:szCs w:val="16"/>
              </w:rPr>
            </w:pPr>
            <w:r w:rsidRPr="0084782E">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A6540" w:rsidRPr="0084782E" w:rsidRDefault="00AA6540" w:rsidP="000A79DD">
            <w:pPr>
              <w:tabs>
                <w:tab w:val="left" w:pos="12600"/>
              </w:tabs>
              <w:jc w:val="center"/>
              <w:rPr>
                <w:rFonts w:ascii="Arial" w:hAnsi="Arial" w:cs="Arial"/>
                <w:sz w:val="16"/>
                <w:szCs w:val="16"/>
              </w:rPr>
            </w:pPr>
            <w:r w:rsidRPr="0084782E">
              <w:rPr>
                <w:rFonts w:ascii="Arial" w:hAnsi="Arial" w:cs="Arial"/>
                <w:sz w:val="16"/>
                <w:szCs w:val="16"/>
              </w:rPr>
              <w:t>UA/4708/01/01</w:t>
            </w:r>
          </w:p>
        </w:tc>
      </w:tr>
      <w:tr w:rsidR="00AA6540" w:rsidRPr="0084782E" w:rsidTr="00F035F9">
        <w:tc>
          <w:tcPr>
            <w:tcW w:w="568" w:type="dxa"/>
            <w:tcBorders>
              <w:top w:val="single" w:sz="4" w:space="0" w:color="auto"/>
              <w:left w:val="single" w:sz="4" w:space="0" w:color="000000"/>
              <w:bottom w:val="single" w:sz="4" w:space="0" w:color="auto"/>
              <w:right w:val="single" w:sz="4" w:space="0" w:color="000000"/>
            </w:tcBorders>
            <w:shd w:val="clear" w:color="auto" w:fill="auto"/>
          </w:tcPr>
          <w:p w:rsidR="00AA6540" w:rsidRPr="0084782E" w:rsidRDefault="00AA6540" w:rsidP="00AA6540">
            <w:pPr>
              <w:numPr>
                <w:ilvl w:val="0"/>
                <w:numId w:val="4"/>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AA6540" w:rsidRPr="0084782E" w:rsidRDefault="00AA6540" w:rsidP="000A79DD">
            <w:pPr>
              <w:tabs>
                <w:tab w:val="left" w:pos="12600"/>
              </w:tabs>
              <w:rPr>
                <w:rFonts w:ascii="Arial" w:hAnsi="Arial" w:cs="Arial"/>
                <w:b/>
                <w:i/>
                <w:sz w:val="16"/>
                <w:szCs w:val="16"/>
              </w:rPr>
            </w:pPr>
            <w:r w:rsidRPr="0084782E">
              <w:rPr>
                <w:rFonts w:ascii="Arial" w:hAnsi="Arial" w:cs="Arial"/>
                <w:b/>
                <w:sz w:val="16"/>
                <w:szCs w:val="16"/>
              </w:rPr>
              <w:t>КАНЕФРОН® 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A6540" w:rsidRPr="0084782E" w:rsidRDefault="00AA6540" w:rsidP="000A79DD">
            <w:pPr>
              <w:tabs>
                <w:tab w:val="left" w:pos="12600"/>
              </w:tabs>
              <w:rPr>
                <w:rFonts w:ascii="Arial" w:hAnsi="Arial" w:cs="Arial"/>
                <w:sz w:val="16"/>
                <w:szCs w:val="16"/>
              </w:rPr>
            </w:pPr>
            <w:r w:rsidRPr="0084782E">
              <w:rPr>
                <w:rFonts w:ascii="Arial" w:hAnsi="Arial" w:cs="Arial"/>
                <w:sz w:val="16"/>
                <w:szCs w:val="16"/>
              </w:rPr>
              <w:t>таблетки, вкриті оболонкою, по 20 таблеток у блістері; по 3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A6540" w:rsidRPr="0084782E" w:rsidRDefault="00AA6540" w:rsidP="000A79DD">
            <w:pPr>
              <w:tabs>
                <w:tab w:val="left" w:pos="12600"/>
              </w:tabs>
              <w:jc w:val="center"/>
              <w:rPr>
                <w:rFonts w:ascii="Arial" w:hAnsi="Arial" w:cs="Arial"/>
                <w:sz w:val="16"/>
                <w:szCs w:val="16"/>
              </w:rPr>
            </w:pPr>
            <w:r w:rsidRPr="0084782E">
              <w:rPr>
                <w:rFonts w:ascii="Arial" w:hAnsi="Arial" w:cs="Arial"/>
                <w:sz w:val="16"/>
                <w:szCs w:val="16"/>
              </w:rPr>
              <w:t>Біонорика СЕ</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A6540" w:rsidRPr="0084782E" w:rsidRDefault="00AA6540" w:rsidP="000A79DD">
            <w:pPr>
              <w:tabs>
                <w:tab w:val="left" w:pos="12600"/>
              </w:tabs>
              <w:jc w:val="center"/>
              <w:rPr>
                <w:rFonts w:ascii="Arial" w:hAnsi="Arial" w:cs="Arial"/>
                <w:sz w:val="16"/>
                <w:szCs w:val="16"/>
              </w:rPr>
            </w:pPr>
            <w:r w:rsidRPr="0084782E">
              <w:rPr>
                <w:rFonts w:ascii="Arial" w:hAnsi="Arial" w:cs="Arial"/>
                <w:sz w:val="16"/>
                <w:szCs w:val="16"/>
              </w:rPr>
              <w:t>Німеччина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AA6540" w:rsidRPr="0084782E" w:rsidRDefault="00AA6540" w:rsidP="000A79DD">
            <w:pPr>
              <w:tabs>
                <w:tab w:val="left" w:pos="12600"/>
              </w:tabs>
              <w:jc w:val="center"/>
              <w:rPr>
                <w:rFonts w:ascii="Arial" w:hAnsi="Arial" w:cs="Arial"/>
                <w:sz w:val="16"/>
                <w:szCs w:val="16"/>
              </w:rPr>
            </w:pPr>
            <w:r w:rsidRPr="0084782E">
              <w:rPr>
                <w:rFonts w:ascii="Arial" w:hAnsi="Arial" w:cs="Arial"/>
                <w:sz w:val="16"/>
                <w:szCs w:val="16"/>
              </w:rPr>
              <w:t>Біонорика СЕ</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AA6540" w:rsidRPr="0084782E" w:rsidRDefault="00AA6540" w:rsidP="000A79DD">
            <w:pPr>
              <w:tabs>
                <w:tab w:val="left" w:pos="12600"/>
              </w:tabs>
              <w:jc w:val="center"/>
              <w:rPr>
                <w:rFonts w:ascii="Arial" w:hAnsi="Arial" w:cs="Arial"/>
                <w:sz w:val="16"/>
                <w:szCs w:val="16"/>
              </w:rPr>
            </w:pPr>
            <w:r w:rsidRPr="0084782E">
              <w:rPr>
                <w:rFonts w:ascii="Arial" w:hAnsi="Arial" w:cs="Arial"/>
                <w:sz w:val="16"/>
                <w:szCs w:val="16"/>
              </w:rPr>
              <w:t>Німеччина</w:t>
            </w:r>
          </w:p>
        </w:tc>
        <w:tc>
          <w:tcPr>
            <w:tcW w:w="3117" w:type="dxa"/>
            <w:tcBorders>
              <w:top w:val="single" w:sz="4" w:space="0" w:color="auto"/>
              <w:left w:val="single" w:sz="4" w:space="0" w:color="000000"/>
              <w:bottom w:val="single" w:sz="4" w:space="0" w:color="auto"/>
              <w:right w:val="single" w:sz="4" w:space="0" w:color="000000"/>
            </w:tcBorders>
            <w:shd w:val="clear" w:color="auto" w:fill="FFFFFF"/>
          </w:tcPr>
          <w:p w:rsidR="00AA6540" w:rsidRPr="0084782E" w:rsidRDefault="00AA6540" w:rsidP="000A79DD">
            <w:pPr>
              <w:tabs>
                <w:tab w:val="left" w:pos="12600"/>
              </w:tabs>
              <w:jc w:val="center"/>
              <w:rPr>
                <w:rFonts w:ascii="Arial" w:hAnsi="Arial" w:cs="Arial"/>
                <w:sz w:val="16"/>
                <w:szCs w:val="16"/>
              </w:rPr>
            </w:pPr>
            <w:r w:rsidRPr="0084782E">
              <w:rPr>
                <w:rFonts w:ascii="Arial" w:hAnsi="Arial" w:cs="Arial"/>
                <w:sz w:val="16"/>
                <w:szCs w:val="16"/>
              </w:rPr>
              <w:t>перереєстрація на необмежений термін</w:t>
            </w:r>
            <w:r w:rsidRPr="0084782E">
              <w:rPr>
                <w:rFonts w:ascii="Arial" w:hAnsi="Arial" w:cs="Arial"/>
                <w:sz w:val="16"/>
                <w:szCs w:val="16"/>
              </w:rPr>
              <w:br/>
              <w:t xml:space="preserve">Оновлено інформацію у розділах "Застосування у період вагітності або годування груддю"(уточнення інформації), "Спосіб застосування та дози"(уточнення інформації), "Побічні реакції" інструкції для медичного застосування лікарського засобу відповідно до оновленої інформації щодо безпеки застосування діючих речовин. </w:t>
            </w:r>
            <w:r w:rsidRPr="0084782E">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A6540" w:rsidRPr="0084782E" w:rsidRDefault="00AA6540" w:rsidP="00F035F9">
            <w:pPr>
              <w:tabs>
                <w:tab w:val="left" w:pos="12600"/>
              </w:tabs>
              <w:jc w:val="center"/>
              <w:rPr>
                <w:rFonts w:ascii="Arial" w:hAnsi="Arial" w:cs="Arial"/>
                <w:i/>
                <w:sz w:val="16"/>
                <w:szCs w:val="16"/>
              </w:rPr>
            </w:pPr>
            <w:r w:rsidRPr="0084782E">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A6540" w:rsidRPr="0084782E" w:rsidRDefault="00AA6540" w:rsidP="00F035F9">
            <w:pPr>
              <w:tabs>
                <w:tab w:val="left" w:pos="12600"/>
              </w:tabs>
              <w:jc w:val="center"/>
              <w:rPr>
                <w:rFonts w:ascii="Arial" w:hAnsi="Arial" w:cs="Arial"/>
                <w:i/>
                <w:sz w:val="16"/>
                <w:szCs w:val="16"/>
              </w:rPr>
            </w:pPr>
            <w:r w:rsidRPr="0084782E">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A6540" w:rsidRPr="0084782E" w:rsidRDefault="00AA6540" w:rsidP="000A79DD">
            <w:pPr>
              <w:tabs>
                <w:tab w:val="left" w:pos="12600"/>
              </w:tabs>
              <w:jc w:val="center"/>
              <w:rPr>
                <w:rFonts w:ascii="Arial" w:hAnsi="Arial" w:cs="Arial"/>
                <w:sz w:val="16"/>
                <w:szCs w:val="16"/>
              </w:rPr>
            </w:pPr>
            <w:r w:rsidRPr="0084782E">
              <w:rPr>
                <w:rFonts w:ascii="Arial" w:hAnsi="Arial" w:cs="Arial"/>
                <w:sz w:val="16"/>
                <w:szCs w:val="16"/>
              </w:rPr>
              <w:t>UA/4708/02/01</w:t>
            </w:r>
          </w:p>
        </w:tc>
      </w:tr>
      <w:tr w:rsidR="00AA6540" w:rsidRPr="0084782E" w:rsidTr="00F035F9">
        <w:tc>
          <w:tcPr>
            <w:tcW w:w="568" w:type="dxa"/>
            <w:tcBorders>
              <w:top w:val="single" w:sz="4" w:space="0" w:color="auto"/>
              <w:left w:val="single" w:sz="4" w:space="0" w:color="000000"/>
              <w:bottom w:val="single" w:sz="4" w:space="0" w:color="auto"/>
              <w:right w:val="single" w:sz="4" w:space="0" w:color="000000"/>
            </w:tcBorders>
            <w:shd w:val="clear" w:color="auto" w:fill="auto"/>
          </w:tcPr>
          <w:p w:rsidR="00AA6540" w:rsidRPr="0084782E" w:rsidRDefault="00AA6540" w:rsidP="00AA6540">
            <w:pPr>
              <w:numPr>
                <w:ilvl w:val="0"/>
                <w:numId w:val="4"/>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AA6540" w:rsidRPr="0084782E" w:rsidRDefault="00AA6540" w:rsidP="000A79DD">
            <w:pPr>
              <w:tabs>
                <w:tab w:val="left" w:pos="12600"/>
              </w:tabs>
              <w:rPr>
                <w:rFonts w:ascii="Arial" w:hAnsi="Arial" w:cs="Arial"/>
                <w:b/>
                <w:i/>
                <w:sz w:val="16"/>
                <w:szCs w:val="16"/>
              </w:rPr>
            </w:pPr>
            <w:r w:rsidRPr="0084782E">
              <w:rPr>
                <w:rFonts w:ascii="Arial" w:hAnsi="Arial" w:cs="Arial"/>
                <w:b/>
                <w:sz w:val="16"/>
                <w:szCs w:val="16"/>
              </w:rPr>
              <w:t>КАРДІТАБ® ІС ФІТО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A6540" w:rsidRPr="0084782E" w:rsidRDefault="00AA6540" w:rsidP="000A79DD">
            <w:pPr>
              <w:tabs>
                <w:tab w:val="left" w:pos="12600"/>
              </w:tabs>
              <w:rPr>
                <w:rFonts w:ascii="Arial" w:hAnsi="Arial" w:cs="Arial"/>
                <w:sz w:val="16"/>
                <w:szCs w:val="16"/>
              </w:rPr>
            </w:pPr>
            <w:r w:rsidRPr="0084782E">
              <w:rPr>
                <w:rFonts w:ascii="Arial" w:hAnsi="Arial" w:cs="Arial"/>
                <w:sz w:val="16"/>
                <w:szCs w:val="16"/>
              </w:rPr>
              <w:t>таблетки, вкриті плівковою оболонкою по 10 таблеток у блістері; по 1 блістеру в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A6540" w:rsidRPr="0084782E" w:rsidRDefault="00AA6540" w:rsidP="000A79DD">
            <w:pPr>
              <w:tabs>
                <w:tab w:val="left" w:pos="12600"/>
              </w:tabs>
              <w:jc w:val="center"/>
              <w:rPr>
                <w:rFonts w:ascii="Arial" w:hAnsi="Arial" w:cs="Arial"/>
                <w:sz w:val="16"/>
                <w:szCs w:val="16"/>
              </w:rPr>
            </w:pPr>
            <w:r w:rsidRPr="0084782E">
              <w:rPr>
                <w:rFonts w:ascii="Arial" w:hAnsi="Arial" w:cs="Arial"/>
                <w:sz w:val="16"/>
                <w:szCs w:val="16"/>
              </w:rPr>
              <w:t>Товариство з додатковою відповідальністю "ІНТЕРХІМ"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A6540" w:rsidRPr="0084782E" w:rsidRDefault="00AA6540" w:rsidP="000A79DD">
            <w:pPr>
              <w:tabs>
                <w:tab w:val="left" w:pos="12600"/>
              </w:tabs>
              <w:jc w:val="center"/>
              <w:rPr>
                <w:rFonts w:ascii="Arial" w:hAnsi="Arial" w:cs="Arial"/>
                <w:sz w:val="16"/>
                <w:szCs w:val="16"/>
              </w:rPr>
            </w:pPr>
            <w:r w:rsidRPr="0084782E">
              <w:rPr>
                <w:rFonts w:ascii="Arial" w:hAnsi="Arial" w:cs="Arial"/>
                <w:sz w:val="16"/>
                <w:szCs w:val="16"/>
              </w:rPr>
              <w:t>Україна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AA6540" w:rsidRPr="0084782E" w:rsidRDefault="00AA6540" w:rsidP="000A79DD">
            <w:pPr>
              <w:tabs>
                <w:tab w:val="left" w:pos="12600"/>
              </w:tabs>
              <w:jc w:val="center"/>
              <w:rPr>
                <w:rFonts w:ascii="Arial" w:hAnsi="Arial" w:cs="Arial"/>
                <w:sz w:val="16"/>
                <w:szCs w:val="16"/>
              </w:rPr>
            </w:pPr>
            <w:r w:rsidRPr="0084782E">
              <w:rPr>
                <w:rFonts w:ascii="Arial" w:hAnsi="Arial" w:cs="Arial"/>
                <w:sz w:val="16"/>
                <w:szCs w:val="16"/>
              </w:rPr>
              <w:t>Товариство з додатковою відповідальністю "ІНТЕРХІМ"</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AA6540" w:rsidRPr="0084782E" w:rsidRDefault="00AA6540" w:rsidP="000A79DD">
            <w:pPr>
              <w:tabs>
                <w:tab w:val="left" w:pos="12600"/>
              </w:tabs>
              <w:jc w:val="center"/>
              <w:rPr>
                <w:rFonts w:ascii="Arial" w:hAnsi="Arial" w:cs="Arial"/>
                <w:sz w:val="16"/>
                <w:szCs w:val="16"/>
              </w:rPr>
            </w:pPr>
            <w:r w:rsidRPr="0084782E">
              <w:rPr>
                <w:rFonts w:ascii="Arial" w:hAnsi="Arial" w:cs="Arial"/>
                <w:sz w:val="16"/>
                <w:szCs w:val="16"/>
              </w:rPr>
              <w:t>Україна</w:t>
            </w:r>
          </w:p>
        </w:tc>
        <w:tc>
          <w:tcPr>
            <w:tcW w:w="3117" w:type="dxa"/>
            <w:tcBorders>
              <w:top w:val="single" w:sz="4" w:space="0" w:color="auto"/>
              <w:left w:val="single" w:sz="4" w:space="0" w:color="000000"/>
              <w:bottom w:val="single" w:sz="4" w:space="0" w:color="auto"/>
              <w:right w:val="single" w:sz="4" w:space="0" w:color="000000"/>
            </w:tcBorders>
            <w:shd w:val="clear" w:color="auto" w:fill="FFFFFF"/>
          </w:tcPr>
          <w:p w:rsidR="00AA6540" w:rsidRPr="0084782E" w:rsidRDefault="00AA6540" w:rsidP="000A79DD">
            <w:pPr>
              <w:tabs>
                <w:tab w:val="left" w:pos="12600"/>
              </w:tabs>
              <w:jc w:val="center"/>
              <w:rPr>
                <w:rFonts w:ascii="Arial" w:hAnsi="Arial" w:cs="Arial"/>
                <w:sz w:val="16"/>
                <w:szCs w:val="16"/>
              </w:rPr>
            </w:pPr>
            <w:r w:rsidRPr="0084782E">
              <w:rPr>
                <w:rFonts w:ascii="Arial" w:hAnsi="Arial" w:cs="Arial"/>
                <w:sz w:val="16"/>
                <w:szCs w:val="16"/>
              </w:rPr>
              <w:t>перереєстрація на необмежений термін</w:t>
            </w:r>
          </w:p>
          <w:p w:rsidR="00AA6540" w:rsidRPr="0084782E" w:rsidRDefault="00AA6540" w:rsidP="000A79DD">
            <w:pPr>
              <w:tabs>
                <w:tab w:val="left" w:pos="12600"/>
              </w:tabs>
              <w:jc w:val="center"/>
              <w:rPr>
                <w:rFonts w:ascii="Arial" w:hAnsi="Arial" w:cs="Arial"/>
                <w:sz w:val="16"/>
                <w:szCs w:val="16"/>
              </w:rPr>
            </w:pPr>
            <w:r w:rsidRPr="0084782E">
              <w:rPr>
                <w:rFonts w:ascii="Arial" w:hAnsi="Arial" w:cs="Arial"/>
                <w:sz w:val="16"/>
                <w:szCs w:val="16"/>
              </w:rPr>
              <w:t>Внесено оновлену інформацію в Інструкцію для медичного застосування лікарського засобу до розділів "Протипоказання", "Особливості застосування", "Діти" (уточнення формулювання), "Передозування", "Побічні реакції" відповідно до оновленої інформації з безпеки застосування діючих речовин лікарського засобу.</w:t>
            </w:r>
            <w:r w:rsidRPr="0084782E">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A6540" w:rsidRPr="0084782E" w:rsidRDefault="00AA6540" w:rsidP="00F035F9">
            <w:pPr>
              <w:tabs>
                <w:tab w:val="left" w:pos="12600"/>
              </w:tabs>
              <w:jc w:val="center"/>
              <w:rPr>
                <w:rFonts w:ascii="Arial" w:hAnsi="Arial" w:cs="Arial"/>
                <w:i/>
                <w:sz w:val="16"/>
                <w:szCs w:val="16"/>
              </w:rPr>
            </w:pPr>
            <w:r w:rsidRPr="0084782E">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A6540" w:rsidRPr="0084782E" w:rsidRDefault="00AA6540" w:rsidP="00F035F9">
            <w:pPr>
              <w:tabs>
                <w:tab w:val="left" w:pos="12600"/>
              </w:tabs>
              <w:jc w:val="center"/>
              <w:rPr>
                <w:rFonts w:ascii="Arial" w:hAnsi="Arial" w:cs="Arial"/>
                <w:i/>
                <w:sz w:val="16"/>
                <w:szCs w:val="16"/>
              </w:rPr>
            </w:pPr>
            <w:r w:rsidRPr="0084782E">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A6540" w:rsidRPr="0084782E" w:rsidRDefault="00AA6540" w:rsidP="000A79DD">
            <w:pPr>
              <w:tabs>
                <w:tab w:val="left" w:pos="12600"/>
              </w:tabs>
              <w:jc w:val="center"/>
              <w:rPr>
                <w:rFonts w:ascii="Arial" w:hAnsi="Arial" w:cs="Arial"/>
                <w:sz w:val="16"/>
                <w:szCs w:val="16"/>
              </w:rPr>
            </w:pPr>
            <w:r w:rsidRPr="0084782E">
              <w:rPr>
                <w:rFonts w:ascii="Arial" w:hAnsi="Arial" w:cs="Arial"/>
                <w:sz w:val="16"/>
                <w:szCs w:val="16"/>
              </w:rPr>
              <w:t>UA/15572/01/01</w:t>
            </w:r>
          </w:p>
        </w:tc>
      </w:tr>
      <w:tr w:rsidR="00AA6540" w:rsidRPr="0084782E" w:rsidTr="00F035F9">
        <w:tc>
          <w:tcPr>
            <w:tcW w:w="568" w:type="dxa"/>
            <w:tcBorders>
              <w:top w:val="single" w:sz="4" w:space="0" w:color="auto"/>
              <w:left w:val="single" w:sz="4" w:space="0" w:color="000000"/>
              <w:bottom w:val="single" w:sz="4" w:space="0" w:color="auto"/>
              <w:right w:val="single" w:sz="4" w:space="0" w:color="000000"/>
            </w:tcBorders>
            <w:shd w:val="clear" w:color="auto" w:fill="auto"/>
          </w:tcPr>
          <w:p w:rsidR="00AA6540" w:rsidRPr="0084782E" w:rsidRDefault="00AA6540" w:rsidP="00AA6540">
            <w:pPr>
              <w:numPr>
                <w:ilvl w:val="0"/>
                <w:numId w:val="4"/>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AA6540" w:rsidRPr="0084782E" w:rsidRDefault="00AA6540" w:rsidP="000A79DD">
            <w:pPr>
              <w:tabs>
                <w:tab w:val="left" w:pos="12600"/>
              </w:tabs>
              <w:rPr>
                <w:rFonts w:ascii="Arial" w:hAnsi="Arial" w:cs="Arial"/>
                <w:b/>
                <w:i/>
                <w:sz w:val="16"/>
                <w:szCs w:val="16"/>
              </w:rPr>
            </w:pPr>
            <w:r w:rsidRPr="0084782E">
              <w:rPr>
                <w:rFonts w:ascii="Arial" w:hAnsi="Arial" w:cs="Arial"/>
                <w:b/>
                <w:sz w:val="16"/>
                <w:szCs w:val="16"/>
              </w:rPr>
              <w:t>НІКОТИНАМІД (НІАЦИНАМІД)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A6540" w:rsidRPr="0084782E" w:rsidRDefault="00AA6540" w:rsidP="000A79DD">
            <w:pPr>
              <w:tabs>
                <w:tab w:val="left" w:pos="12600"/>
              </w:tabs>
              <w:rPr>
                <w:rFonts w:ascii="Arial" w:hAnsi="Arial" w:cs="Arial"/>
                <w:sz w:val="16"/>
                <w:szCs w:val="16"/>
              </w:rPr>
            </w:pPr>
            <w:r w:rsidRPr="0084782E">
              <w:rPr>
                <w:rFonts w:ascii="Arial" w:hAnsi="Arial" w:cs="Arial"/>
                <w:sz w:val="16"/>
                <w:szCs w:val="16"/>
              </w:rPr>
              <w:t>кристалічний порошок (субстанція) у подвійних поліетиленових мішках для фармацевтичного застосування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A6540" w:rsidRPr="0084782E" w:rsidRDefault="00AA6540" w:rsidP="000A79DD">
            <w:pPr>
              <w:tabs>
                <w:tab w:val="left" w:pos="12600"/>
              </w:tabs>
              <w:jc w:val="center"/>
              <w:rPr>
                <w:rFonts w:ascii="Arial" w:hAnsi="Arial" w:cs="Arial"/>
                <w:sz w:val="16"/>
                <w:szCs w:val="16"/>
              </w:rPr>
            </w:pPr>
            <w:r w:rsidRPr="0084782E">
              <w:rPr>
                <w:rFonts w:ascii="Arial" w:hAnsi="Arial" w:cs="Arial"/>
                <w:sz w:val="16"/>
                <w:szCs w:val="16"/>
              </w:rPr>
              <w:t xml:space="preserve">ПрАТ "Технолог"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A6540" w:rsidRPr="0084782E" w:rsidRDefault="00AA6540" w:rsidP="000A79DD">
            <w:pPr>
              <w:tabs>
                <w:tab w:val="left" w:pos="12600"/>
              </w:tabs>
              <w:jc w:val="center"/>
              <w:rPr>
                <w:rFonts w:ascii="Arial" w:hAnsi="Arial" w:cs="Arial"/>
                <w:sz w:val="16"/>
                <w:szCs w:val="16"/>
              </w:rPr>
            </w:pPr>
            <w:r w:rsidRPr="0084782E">
              <w:rPr>
                <w:rFonts w:ascii="Arial" w:hAnsi="Arial" w:cs="Arial"/>
                <w:sz w:val="16"/>
                <w:szCs w:val="16"/>
              </w:rPr>
              <w:t>Україна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AA6540" w:rsidRPr="0084782E" w:rsidRDefault="00AA6540" w:rsidP="000A79DD">
            <w:pPr>
              <w:tabs>
                <w:tab w:val="left" w:pos="12600"/>
              </w:tabs>
              <w:jc w:val="center"/>
              <w:rPr>
                <w:rFonts w:ascii="Arial" w:hAnsi="Arial" w:cs="Arial"/>
                <w:sz w:val="16"/>
                <w:szCs w:val="16"/>
              </w:rPr>
            </w:pPr>
            <w:r w:rsidRPr="0084782E">
              <w:rPr>
                <w:rFonts w:ascii="Arial" w:hAnsi="Arial" w:cs="Arial"/>
                <w:sz w:val="16"/>
                <w:szCs w:val="16"/>
              </w:rPr>
              <w:t>Амсал Кем Прайвет Лімітед</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AA6540" w:rsidRPr="0084782E" w:rsidRDefault="00AA6540" w:rsidP="000A79DD">
            <w:pPr>
              <w:tabs>
                <w:tab w:val="left" w:pos="12600"/>
              </w:tabs>
              <w:jc w:val="center"/>
              <w:rPr>
                <w:rFonts w:ascii="Arial" w:hAnsi="Arial" w:cs="Arial"/>
                <w:sz w:val="16"/>
                <w:szCs w:val="16"/>
              </w:rPr>
            </w:pPr>
            <w:r w:rsidRPr="0084782E">
              <w:rPr>
                <w:rFonts w:ascii="Arial" w:hAnsi="Arial" w:cs="Arial"/>
                <w:sz w:val="16"/>
                <w:szCs w:val="16"/>
              </w:rPr>
              <w:t>Індія</w:t>
            </w:r>
          </w:p>
        </w:tc>
        <w:tc>
          <w:tcPr>
            <w:tcW w:w="3117" w:type="dxa"/>
            <w:tcBorders>
              <w:top w:val="single" w:sz="4" w:space="0" w:color="auto"/>
              <w:left w:val="single" w:sz="4" w:space="0" w:color="000000"/>
              <w:bottom w:val="single" w:sz="4" w:space="0" w:color="auto"/>
              <w:right w:val="single" w:sz="4" w:space="0" w:color="000000"/>
            </w:tcBorders>
            <w:shd w:val="clear" w:color="auto" w:fill="FFFFFF"/>
          </w:tcPr>
          <w:p w:rsidR="00AA6540" w:rsidRPr="0084782E" w:rsidRDefault="00AA6540" w:rsidP="000A79DD">
            <w:pPr>
              <w:tabs>
                <w:tab w:val="left" w:pos="12600"/>
              </w:tabs>
              <w:jc w:val="center"/>
              <w:rPr>
                <w:rFonts w:ascii="Arial" w:hAnsi="Arial" w:cs="Arial"/>
                <w:sz w:val="16"/>
                <w:szCs w:val="16"/>
              </w:rPr>
            </w:pPr>
            <w:r w:rsidRPr="0084782E">
              <w:rPr>
                <w:rFonts w:ascii="Arial" w:hAnsi="Arial" w:cs="Arial"/>
                <w:sz w:val="16"/>
                <w:szCs w:val="16"/>
              </w:rPr>
              <w:t>перереєстрація на необмежений термін</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A6540" w:rsidRPr="0084782E" w:rsidRDefault="00AA6540" w:rsidP="00F035F9">
            <w:pPr>
              <w:tabs>
                <w:tab w:val="left" w:pos="12600"/>
              </w:tabs>
              <w:jc w:val="center"/>
              <w:rPr>
                <w:rFonts w:ascii="Arial" w:hAnsi="Arial" w:cs="Arial"/>
                <w:i/>
                <w:sz w:val="16"/>
                <w:szCs w:val="16"/>
              </w:rPr>
            </w:pPr>
            <w:r w:rsidRPr="0084782E">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A6540" w:rsidRPr="0084782E" w:rsidRDefault="00AA6540" w:rsidP="00F035F9">
            <w:pPr>
              <w:tabs>
                <w:tab w:val="left" w:pos="12600"/>
              </w:tabs>
              <w:jc w:val="center"/>
              <w:rPr>
                <w:rFonts w:ascii="Arial" w:hAnsi="Arial" w:cs="Arial"/>
                <w:i/>
                <w:sz w:val="16"/>
                <w:szCs w:val="16"/>
              </w:rPr>
            </w:pPr>
            <w:r w:rsidRPr="0084782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A6540" w:rsidRPr="0084782E" w:rsidRDefault="00AA6540" w:rsidP="000A79DD">
            <w:pPr>
              <w:tabs>
                <w:tab w:val="left" w:pos="12600"/>
              </w:tabs>
              <w:jc w:val="center"/>
              <w:rPr>
                <w:rFonts w:ascii="Arial" w:hAnsi="Arial" w:cs="Arial"/>
                <w:sz w:val="16"/>
                <w:szCs w:val="16"/>
              </w:rPr>
            </w:pPr>
            <w:r w:rsidRPr="0084782E">
              <w:rPr>
                <w:rFonts w:ascii="Arial" w:hAnsi="Arial" w:cs="Arial"/>
                <w:sz w:val="16"/>
                <w:szCs w:val="16"/>
              </w:rPr>
              <w:t>UA/16124/01/01</w:t>
            </w:r>
          </w:p>
        </w:tc>
      </w:tr>
      <w:tr w:rsidR="00AA6540" w:rsidRPr="0084782E" w:rsidTr="00F035F9">
        <w:tc>
          <w:tcPr>
            <w:tcW w:w="568" w:type="dxa"/>
            <w:tcBorders>
              <w:top w:val="single" w:sz="4" w:space="0" w:color="auto"/>
              <w:left w:val="single" w:sz="4" w:space="0" w:color="000000"/>
              <w:bottom w:val="single" w:sz="4" w:space="0" w:color="auto"/>
              <w:right w:val="single" w:sz="4" w:space="0" w:color="000000"/>
            </w:tcBorders>
            <w:shd w:val="clear" w:color="auto" w:fill="auto"/>
          </w:tcPr>
          <w:p w:rsidR="00AA6540" w:rsidRPr="0084782E" w:rsidRDefault="00AA6540" w:rsidP="00AA6540">
            <w:pPr>
              <w:numPr>
                <w:ilvl w:val="0"/>
                <w:numId w:val="4"/>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AA6540" w:rsidRPr="0084782E" w:rsidRDefault="00AA6540" w:rsidP="000A79DD">
            <w:pPr>
              <w:pStyle w:val="110"/>
              <w:tabs>
                <w:tab w:val="left" w:pos="12600"/>
              </w:tabs>
              <w:rPr>
                <w:rFonts w:ascii="Arial" w:hAnsi="Arial" w:cs="Arial"/>
                <w:b/>
                <w:i/>
                <w:sz w:val="16"/>
                <w:szCs w:val="16"/>
              </w:rPr>
            </w:pPr>
            <w:r w:rsidRPr="0084782E">
              <w:rPr>
                <w:rFonts w:ascii="Arial" w:hAnsi="Arial" w:cs="Arial"/>
                <w:b/>
                <w:sz w:val="16"/>
                <w:szCs w:val="16"/>
              </w:rPr>
              <w:t>РЕННІ® БЕЗ ЦУКРУ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A6540" w:rsidRPr="0084782E" w:rsidRDefault="00AA6540" w:rsidP="000A79DD">
            <w:pPr>
              <w:pStyle w:val="110"/>
              <w:tabs>
                <w:tab w:val="left" w:pos="12600"/>
              </w:tabs>
              <w:rPr>
                <w:rFonts w:ascii="Arial" w:hAnsi="Arial" w:cs="Arial"/>
                <w:sz w:val="16"/>
                <w:szCs w:val="16"/>
              </w:rPr>
            </w:pPr>
            <w:r w:rsidRPr="0084782E">
              <w:rPr>
                <w:rFonts w:ascii="Arial" w:hAnsi="Arial" w:cs="Arial"/>
                <w:sz w:val="16"/>
                <w:szCs w:val="16"/>
              </w:rPr>
              <w:t>таблетки жувальні з м'ятним смаком; по 6 таблеток у блістері; по 2 або 4 блістери в картонній коробці; по 12 таблеток у блістері з перфорацією; по 1 або 2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A6540" w:rsidRPr="0084782E" w:rsidRDefault="00AA6540" w:rsidP="000A79DD">
            <w:pPr>
              <w:pStyle w:val="110"/>
              <w:tabs>
                <w:tab w:val="left" w:pos="12600"/>
              </w:tabs>
              <w:jc w:val="center"/>
              <w:rPr>
                <w:rFonts w:ascii="Arial" w:hAnsi="Arial" w:cs="Arial"/>
                <w:sz w:val="16"/>
                <w:szCs w:val="16"/>
              </w:rPr>
            </w:pPr>
            <w:r w:rsidRPr="0084782E">
              <w:rPr>
                <w:rFonts w:ascii="Arial" w:hAnsi="Arial" w:cs="Arial"/>
                <w:sz w:val="16"/>
                <w:szCs w:val="16"/>
              </w:rPr>
              <w:t>Байєр Консьюмер Кер АГ</w:t>
            </w:r>
            <w:r w:rsidRPr="0084782E">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A6540" w:rsidRPr="0084782E" w:rsidRDefault="00AA6540" w:rsidP="000A79DD">
            <w:pPr>
              <w:pStyle w:val="110"/>
              <w:tabs>
                <w:tab w:val="left" w:pos="12600"/>
              </w:tabs>
              <w:jc w:val="center"/>
              <w:rPr>
                <w:rFonts w:ascii="Arial" w:hAnsi="Arial" w:cs="Arial"/>
                <w:sz w:val="16"/>
                <w:szCs w:val="16"/>
              </w:rPr>
            </w:pPr>
            <w:r w:rsidRPr="0084782E">
              <w:rPr>
                <w:rFonts w:ascii="Arial" w:hAnsi="Arial" w:cs="Arial"/>
                <w:sz w:val="16"/>
                <w:szCs w:val="16"/>
              </w:rPr>
              <w:t>Швейцарія</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AA6540" w:rsidRPr="0084782E" w:rsidRDefault="00AA6540" w:rsidP="000A79DD">
            <w:pPr>
              <w:pStyle w:val="110"/>
              <w:tabs>
                <w:tab w:val="left" w:pos="12600"/>
              </w:tabs>
              <w:jc w:val="center"/>
              <w:rPr>
                <w:rFonts w:ascii="Arial" w:hAnsi="Arial" w:cs="Arial"/>
                <w:sz w:val="16"/>
                <w:szCs w:val="16"/>
              </w:rPr>
            </w:pPr>
            <w:r w:rsidRPr="0084782E">
              <w:rPr>
                <w:rFonts w:ascii="Arial" w:hAnsi="Arial" w:cs="Arial"/>
                <w:sz w:val="16"/>
                <w:szCs w:val="16"/>
              </w:rPr>
              <w:t>Дельфарм Гайард</w:t>
            </w:r>
            <w:r w:rsidRPr="0084782E">
              <w:rPr>
                <w:rFonts w:ascii="Arial" w:hAnsi="Arial" w:cs="Arial"/>
                <w:sz w:val="16"/>
                <w:szCs w:val="16"/>
              </w:rPr>
              <w:br/>
            </w:r>
            <w:r w:rsidRPr="0084782E">
              <w:rPr>
                <w:rFonts w:ascii="Arial" w:hAnsi="Arial" w:cs="Arial"/>
                <w:sz w:val="16"/>
                <w:szCs w:val="16"/>
              </w:rPr>
              <w:br/>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AA6540" w:rsidRPr="0084782E" w:rsidRDefault="00AA6540" w:rsidP="000A79DD">
            <w:pPr>
              <w:pStyle w:val="110"/>
              <w:tabs>
                <w:tab w:val="left" w:pos="12600"/>
              </w:tabs>
              <w:jc w:val="center"/>
              <w:rPr>
                <w:rFonts w:ascii="Arial" w:hAnsi="Arial" w:cs="Arial"/>
                <w:sz w:val="16"/>
                <w:szCs w:val="16"/>
              </w:rPr>
            </w:pPr>
            <w:r w:rsidRPr="0084782E">
              <w:rPr>
                <w:rFonts w:ascii="Arial" w:hAnsi="Arial" w:cs="Arial"/>
                <w:sz w:val="16"/>
                <w:szCs w:val="16"/>
              </w:rPr>
              <w:t>Франція</w:t>
            </w:r>
          </w:p>
        </w:tc>
        <w:tc>
          <w:tcPr>
            <w:tcW w:w="3117" w:type="dxa"/>
            <w:tcBorders>
              <w:top w:val="single" w:sz="4" w:space="0" w:color="auto"/>
              <w:left w:val="single" w:sz="4" w:space="0" w:color="000000"/>
              <w:bottom w:val="single" w:sz="4" w:space="0" w:color="auto"/>
              <w:right w:val="single" w:sz="4" w:space="0" w:color="000000"/>
            </w:tcBorders>
            <w:shd w:val="clear" w:color="auto" w:fill="FFFFFF"/>
          </w:tcPr>
          <w:p w:rsidR="00AA6540" w:rsidRPr="0084782E" w:rsidRDefault="00AA6540" w:rsidP="000A79DD">
            <w:pPr>
              <w:pStyle w:val="110"/>
              <w:tabs>
                <w:tab w:val="left" w:pos="12600"/>
              </w:tabs>
              <w:jc w:val="center"/>
              <w:rPr>
                <w:rFonts w:ascii="Arial" w:hAnsi="Arial" w:cs="Arial"/>
                <w:sz w:val="16"/>
                <w:szCs w:val="16"/>
              </w:rPr>
            </w:pPr>
            <w:r w:rsidRPr="0084782E">
              <w:rPr>
                <w:rFonts w:ascii="Arial" w:hAnsi="Arial" w:cs="Arial"/>
                <w:sz w:val="16"/>
                <w:szCs w:val="16"/>
              </w:rPr>
              <w:t>перереєстрація на необмежений термін</w:t>
            </w:r>
            <w:r w:rsidRPr="0084782E">
              <w:rPr>
                <w:rFonts w:ascii="Arial" w:hAnsi="Arial" w:cs="Arial"/>
                <w:sz w:val="16"/>
                <w:szCs w:val="16"/>
              </w:rPr>
              <w:br/>
              <w:t>Оновлено інформацію в інструкції для медичного застосування лікарського засобу в розділах "Взаємодія з іншими лікарськими засобами та інші види взаємодій", "Особливості застосування", "Застосування у період вагітності або годування груддю" (уточнення інформації) відповідно до матеріалів реєстраційного досьє та надано розширену назву фармакотерапевтичної групи згідно з міжнародним класифікатором ВООЗ у розділі "Фармакотерапевтична група. Код АТХ" без зміни коду АТХ.</w:t>
            </w:r>
            <w:r w:rsidRPr="0084782E">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A6540" w:rsidRPr="0084782E" w:rsidRDefault="00AA6540" w:rsidP="00F035F9">
            <w:pPr>
              <w:pStyle w:val="110"/>
              <w:tabs>
                <w:tab w:val="left" w:pos="12600"/>
              </w:tabs>
              <w:jc w:val="center"/>
              <w:rPr>
                <w:rFonts w:ascii="Arial" w:hAnsi="Arial" w:cs="Arial"/>
                <w:i/>
                <w:sz w:val="16"/>
                <w:szCs w:val="16"/>
              </w:rPr>
            </w:pPr>
            <w:r w:rsidRPr="0084782E">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A6540" w:rsidRPr="0084782E" w:rsidRDefault="00AA6540" w:rsidP="00F035F9">
            <w:pPr>
              <w:pStyle w:val="110"/>
              <w:tabs>
                <w:tab w:val="left" w:pos="12600"/>
              </w:tabs>
              <w:jc w:val="center"/>
              <w:rPr>
                <w:rFonts w:ascii="Arial" w:hAnsi="Arial" w:cs="Arial"/>
                <w:i/>
                <w:sz w:val="16"/>
                <w:szCs w:val="16"/>
              </w:rPr>
            </w:pPr>
            <w:r w:rsidRPr="0084782E">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A6540" w:rsidRPr="0084782E" w:rsidRDefault="00AA6540" w:rsidP="000A79DD">
            <w:pPr>
              <w:pStyle w:val="110"/>
              <w:tabs>
                <w:tab w:val="left" w:pos="12600"/>
              </w:tabs>
              <w:jc w:val="center"/>
              <w:rPr>
                <w:rFonts w:ascii="Arial" w:hAnsi="Arial" w:cs="Arial"/>
                <w:sz w:val="16"/>
                <w:szCs w:val="16"/>
              </w:rPr>
            </w:pPr>
            <w:r w:rsidRPr="0084782E">
              <w:rPr>
                <w:rFonts w:ascii="Arial" w:hAnsi="Arial" w:cs="Arial"/>
                <w:sz w:val="16"/>
                <w:szCs w:val="16"/>
              </w:rPr>
              <w:t>UA/6025/01/01</w:t>
            </w:r>
          </w:p>
        </w:tc>
      </w:tr>
      <w:tr w:rsidR="00AA6540" w:rsidRPr="0084782E" w:rsidTr="00F035F9">
        <w:tc>
          <w:tcPr>
            <w:tcW w:w="568" w:type="dxa"/>
            <w:tcBorders>
              <w:top w:val="single" w:sz="4" w:space="0" w:color="auto"/>
              <w:left w:val="single" w:sz="4" w:space="0" w:color="000000"/>
              <w:bottom w:val="single" w:sz="4" w:space="0" w:color="auto"/>
              <w:right w:val="single" w:sz="4" w:space="0" w:color="000000"/>
            </w:tcBorders>
            <w:shd w:val="clear" w:color="auto" w:fill="auto"/>
          </w:tcPr>
          <w:p w:rsidR="00AA6540" w:rsidRPr="0084782E" w:rsidRDefault="00AA6540" w:rsidP="00AA6540">
            <w:pPr>
              <w:numPr>
                <w:ilvl w:val="0"/>
                <w:numId w:val="4"/>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AA6540" w:rsidRPr="0084782E" w:rsidRDefault="00AA6540" w:rsidP="000A79DD">
            <w:pPr>
              <w:tabs>
                <w:tab w:val="left" w:pos="12600"/>
              </w:tabs>
              <w:rPr>
                <w:rFonts w:ascii="Arial" w:hAnsi="Arial" w:cs="Arial"/>
                <w:b/>
                <w:i/>
                <w:sz w:val="16"/>
                <w:szCs w:val="16"/>
              </w:rPr>
            </w:pPr>
            <w:r w:rsidRPr="0084782E">
              <w:rPr>
                <w:rFonts w:ascii="Arial" w:hAnsi="Arial" w:cs="Arial"/>
                <w:b/>
                <w:sz w:val="16"/>
                <w:szCs w:val="16"/>
              </w:rPr>
              <w:t>РЕЦІТА-10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A6540" w:rsidRPr="0084782E" w:rsidRDefault="00AA6540" w:rsidP="000A79DD">
            <w:pPr>
              <w:tabs>
                <w:tab w:val="left" w:pos="12600"/>
              </w:tabs>
              <w:rPr>
                <w:rFonts w:ascii="Arial" w:hAnsi="Arial" w:cs="Arial"/>
                <w:sz w:val="16"/>
                <w:szCs w:val="16"/>
              </w:rPr>
            </w:pPr>
            <w:r w:rsidRPr="0084782E">
              <w:rPr>
                <w:rFonts w:ascii="Arial" w:hAnsi="Arial" w:cs="Arial"/>
                <w:sz w:val="16"/>
                <w:szCs w:val="16"/>
              </w:rPr>
              <w:t>таблетки, вкриті плівковою оболонкою по 10 мг, по 14 таблеток у блістері, по 2 блістери у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A6540" w:rsidRPr="0084782E" w:rsidRDefault="00AA6540" w:rsidP="000A79DD">
            <w:pPr>
              <w:tabs>
                <w:tab w:val="left" w:pos="12600"/>
              </w:tabs>
              <w:jc w:val="center"/>
              <w:rPr>
                <w:rFonts w:ascii="Arial" w:hAnsi="Arial" w:cs="Arial"/>
                <w:sz w:val="16"/>
                <w:szCs w:val="16"/>
              </w:rPr>
            </w:pPr>
            <w:r w:rsidRPr="0084782E">
              <w:rPr>
                <w:rFonts w:ascii="Arial" w:hAnsi="Arial" w:cs="Arial"/>
                <w:sz w:val="16"/>
                <w:szCs w:val="16"/>
              </w:rPr>
              <w:t>Іпка Лабораторіз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A6540" w:rsidRPr="0084782E" w:rsidRDefault="00AA6540" w:rsidP="000A79DD">
            <w:pPr>
              <w:tabs>
                <w:tab w:val="left" w:pos="12600"/>
              </w:tabs>
              <w:jc w:val="center"/>
              <w:rPr>
                <w:rFonts w:ascii="Arial" w:hAnsi="Arial" w:cs="Arial"/>
                <w:sz w:val="16"/>
                <w:szCs w:val="16"/>
              </w:rPr>
            </w:pPr>
            <w:r w:rsidRPr="0084782E">
              <w:rPr>
                <w:rFonts w:ascii="Arial" w:hAnsi="Arial" w:cs="Arial"/>
                <w:sz w:val="16"/>
                <w:szCs w:val="16"/>
              </w:rPr>
              <w:t>Індія</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AA6540" w:rsidRPr="0084782E" w:rsidRDefault="00AA6540" w:rsidP="000A79DD">
            <w:pPr>
              <w:tabs>
                <w:tab w:val="left" w:pos="12600"/>
              </w:tabs>
              <w:jc w:val="center"/>
              <w:rPr>
                <w:rFonts w:ascii="Arial" w:hAnsi="Arial" w:cs="Arial"/>
                <w:sz w:val="16"/>
                <w:szCs w:val="16"/>
              </w:rPr>
            </w:pPr>
            <w:r w:rsidRPr="0084782E">
              <w:rPr>
                <w:rFonts w:ascii="Arial" w:hAnsi="Arial" w:cs="Arial"/>
                <w:sz w:val="16"/>
                <w:szCs w:val="16"/>
              </w:rPr>
              <w:t>Іпка Лабораторіз Лімітед</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AA6540" w:rsidRPr="0084782E" w:rsidRDefault="00AA6540" w:rsidP="000A79DD">
            <w:pPr>
              <w:tabs>
                <w:tab w:val="left" w:pos="12600"/>
              </w:tabs>
              <w:jc w:val="center"/>
              <w:rPr>
                <w:rFonts w:ascii="Arial" w:hAnsi="Arial" w:cs="Arial"/>
                <w:sz w:val="16"/>
                <w:szCs w:val="16"/>
              </w:rPr>
            </w:pPr>
            <w:r w:rsidRPr="0084782E">
              <w:rPr>
                <w:rFonts w:ascii="Arial" w:hAnsi="Arial" w:cs="Arial"/>
                <w:sz w:val="16"/>
                <w:szCs w:val="16"/>
              </w:rPr>
              <w:t>Індія</w:t>
            </w:r>
          </w:p>
        </w:tc>
        <w:tc>
          <w:tcPr>
            <w:tcW w:w="3117" w:type="dxa"/>
            <w:tcBorders>
              <w:top w:val="single" w:sz="4" w:space="0" w:color="auto"/>
              <w:left w:val="single" w:sz="4" w:space="0" w:color="000000"/>
              <w:bottom w:val="single" w:sz="4" w:space="0" w:color="auto"/>
              <w:right w:val="single" w:sz="4" w:space="0" w:color="000000"/>
            </w:tcBorders>
            <w:shd w:val="clear" w:color="auto" w:fill="FFFFFF"/>
          </w:tcPr>
          <w:p w:rsidR="00AA6540" w:rsidRPr="0084782E" w:rsidRDefault="00AA6540" w:rsidP="000A79DD">
            <w:pPr>
              <w:tabs>
                <w:tab w:val="left" w:pos="12600"/>
              </w:tabs>
              <w:jc w:val="center"/>
              <w:rPr>
                <w:rFonts w:ascii="Arial" w:hAnsi="Arial" w:cs="Arial"/>
                <w:sz w:val="16"/>
                <w:szCs w:val="16"/>
              </w:rPr>
            </w:pPr>
            <w:r w:rsidRPr="0084782E">
              <w:rPr>
                <w:rFonts w:ascii="Arial" w:hAnsi="Arial" w:cs="Arial"/>
                <w:sz w:val="16"/>
                <w:szCs w:val="16"/>
              </w:rPr>
              <w:t>перереєстрація на необмежений термін</w:t>
            </w:r>
            <w:r w:rsidRPr="0084782E">
              <w:rPr>
                <w:rFonts w:ascii="Arial" w:hAnsi="Arial" w:cs="Arial"/>
                <w:sz w:val="16"/>
                <w:szCs w:val="16"/>
              </w:rPr>
              <w:br/>
              <w:t xml:space="preserve">Оновлено інформацію в інструкції для медичного застосування лікарського засобу у розділах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"Побічні реакції" відповідно до оновленої інформації з безпеки діючої та допоміжної речовин. </w:t>
            </w:r>
            <w:r w:rsidRPr="0084782E">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A6540" w:rsidRPr="0084782E" w:rsidRDefault="00AA6540" w:rsidP="00F035F9">
            <w:pPr>
              <w:tabs>
                <w:tab w:val="left" w:pos="12600"/>
              </w:tabs>
              <w:jc w:val="center"/>
              <w:rPr>
                <w:rFonts w:ascii="Arial" w:hAnsi="Arial" w:cs="Arial"/>
                <w:i/>
                <w:sz w:val="16"/>
                <w:szCs w:val="16"/>
              </w:rPr>
            </w:pPr>
            <w:r w:rsidRPr="0084782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A6540" w:rsidRPr="0084782E" w:rsidRDefault="00AA6540" w:rsidP="00F035F9">
            <w:pPr>
              <w:tabs>
                <w:tab w:val="left" w:pos="12600"/>
              </w:tabs>
              <w:jc w:val="center"/>
              <w:rPr>
                <w:rFonts w:ascii="Arial" w:hAnsi="Arial" w:cs="Arial"/>
                <w:i/>
                <w:sz w:val="16"/>
                <w:szCs w:val="16"/>
              </w:rPr>
            </w:pPr>
            <w:r w:rsidRPr="0084782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A6540" w:rsidRPr="0084782E" w:rsidRDefault="00AA6540" w:rsidP="000A79DD">
            <w:pPr>
              <w:tabs>
                <w:tab w:val="left" w:pos="12600"/>
              </w:tabs>
              <w:jc w:val="center"/>
              <w:rPr>
                <w:rFonts w:ascii="Arial" w:hAnsi="Arial" w:cs="Arial"/>
                <w:sz w:val="16"/>
                <w:szCs w:val="16"/>
              </w:rPr>
            </w:pPr>
            <w:r w:rsidRPr="0084782E">
              <w:rPr>
                <w:rFonts w:ascii="Arial" w:hAnsi="Arial" w:cs="Arial"/>
                <w:sz w:val="16"/>
                <w:szCs w:val="16"/>
              </w:rPr>
              <w:t>UA/15158/01/02</w:t>
            </w:r>
          </w:p>
        </w:tc>
      </w:tr>
      <w:tr w:rsidR="00AA6540" w:rsidRPr="0084782E" w:rsidTr="00F035F9">
        <w:tc>
          <w:tcPr>
            <w:tcW w:w="568" w:type="dxa"/>
            <w:tcBorders>
              <w:top w:val="single" w:sz="4" w:space="0" w:color="auto"/>
              <w:left w:val="single" w:sz="4" w:space="0" w:color="000000"/>
              <w:bottom w:val="single" w:sz="4" w:space="0" w:color="auto"/>
              <w:right w:val="single" w:sz="4" w:space="0" w:color="000000"/>
            </w:tcBorders>
            <w:shd w:val="clear" w:color="auto" w:fill="auto"/>
          </w:tcPr>
          <w:p w:rsidR="00AA6540" w:rsidRPr="0084782E" w:rsidRDefault="00AA6540" w:rsidP="00AA6540">
            <w:pPr>
              <w:numPr>
                <w:ilvl w:val="0"/>
                <w:numId w:val="4"/>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AA6540" w:rsidRPr="0084782E" w:rsidRDefault="00AA6540" w:rsidP="000A79DD">
            <w:pPr>
              <w:tabs>
                <w:tab w:val="left" w:pos="12600"/>
              </w:tabs>
              <w:rPr>
                <w:rFonts w:ascii="Arial" w:hAnsi="Arial" w:cs="Arial"/>
                <w:b/>
                <w:i/>
                <w:sz w:val="16"/>
                <w:szCs w:val="16"/>
              </w:rPr>
            </w:pPr>
            <w:r w:rsidRPr="0084782E">
              <w:rPr>
                <w:rFonts w:ascii="Arial" w:hAnsi="Arial" w:cs="Arial"/>
                <w:b/>
                <w:sz w:val="16"/>
                <w:szCs w:val="16"/>
              </w:rPr>
              <w:t xml:space="preserve">РЕЦІТА-20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A6540" w:rsidRPr="0084782E" w:rsidRDefault="00AA6540" w:rsidP="000A79DD">
            <w:pPr>
              <w:tabs>
                <w:tab w:val="left" w:pos="12600"/>
              </w:tabs>
              <w:rPr>
                <w:rFonts w:ascii="Arial" w:hAnsi="Arial" w:cs="Arial"/>
                <w:sz w:val="16"/>
                <w:szCs w:val="16"/>
              </w:rPr>
            </w:pPr>
            <w:r w:rsidRPr="0084782E">
              <w:rPr>
                <w:rFonts w:ascii="Arial" w:hAnsi="Arial" w:cs="Arial"/>
                <w:sz w:val="16"/>
                <w:szCs w:val="16"/>
              </w:rPr>
              <w:t>таблетки, вкриті плівковою оболонкою по 20 мг; по 14 таблеток у блістері, по 2 блістери у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A6540" w:rsidRPr="0084782E" w:rsidRDefault="00AA6540" w:rsidP="000A79DD">
            <w:pPr>
              <w:tabs>
                <w:tab w:val="left" w:pos="12600"/>
              </w:tabs>
              <w:jc w:val="center"/>
              <w:rPr>
                <w:rFonts w:ascii="Arial" w:hAnsi="Arial" w:cs="Arial"/>
                <w:sz w:val="16"/>
                <w:szCs w:val="16"/>
              </w:rPr>
            </w:pPr>
            <w:r w:rsidRPr="0084782E">
              <w:rPr>
                <w:rFonts w:ascii="Arial" w:hAnsi="Arial" w:cs="Arial"/>
                <w:sz w:val="16"/>
                <w:szCs w:val="16"/>
              </w:rPr>
              <w:t>Іпка Лабораторіз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A6540" w:rsidRPr="0084782E" w:rsidRDefault="00AA6540" w:rsidP="000A79DD">
            <w:pPr>
              <w:tabs>
                <w:tab w:val="left" w:pos="12600"/>
              </w:tabs>
              <w:jc w:val="center"/>
              <w:rPr>
                <w:rFonts w:ascii="Arial" w:hAnsi="Arial" w:cs="Arial"/>
                <w:sz w:val="16"/>
                <w:szCs w:val="16"/>
              </w:rPr>
            </w:pPr>
            <w:r w:rsidRPr="0084782E">
              <w:rPr>
                <w:rFonts w:ascii="Arial" w:hAnsi="Arial" w:cs="Arial"/>
                <w:sz w:val="16"/>
                <w:szCs w:val="16"/>
              </w:rPr>
              <w:t>Індія</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AA6540" w:rsidRPr="0084782E" w:rsidRDefault="00AA6540" w:rsidP="000A79DD">
            <w:pPr>
              <w:tabs>
                <w:tab w:val="left" w:pos="12600"/>
              </w:tabs>
              <w:jc w:val="center"/>
              <w:rPr>
                <w:rFonts w:ascii="Arial" w:hAnsi="Arial" w:cs="Arial"/>
                <w:sz w:val="16"/>
                <w:szCs w:val="16"/>
              </w:rPr>
            </w:pPr>
            <w:r w:rsidRPr="0084782E">
              <w:rPr>
                <w:rFonts w:ascii="Arial" w:hAnsi="Arial" w:cs="Arial"/>
                <w:sz w:val="16"/>
                <w:szCs w:val="16"/>
              </w:rPr>
              <w:t>Іпка Лабораторіз Лімітед</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AA6540" w:rsidRPr="0084782E" w:rsidRDefault="00AA6540" w:rsidP="000A79DD">
            <w:pPr>
              <w:tabs>
                <w:tab w:val="left" w:pos="12600"/>
              </w:tabs>
              <w:jc w:val="center"/>
              <w:rPr>
                <w:rFonts w:ascii="Arial" w:hAnsi="Arial" w:cs="Arial"/>
                <w:sz w:val="16"/>
                <w:szCs w:val="16"/>
              </w:rPr>
            </w:pPr>
            <w:r w:rsidRPr="0084782E">
              <w:rPr>
                <w:rFonts w:ascii="Arial" w:hAnsi="Arial" w:cs="Arial"/>
                <w:sz w:val="16"/>
                <w:szCs w:val="16"/>
              </w:rPr>
              <w:t>Індія</w:t>
            </w:r>
          </w:p>
        </w:tc>
        <w:tc>
          <w:tcPr>
            <w:tcW w:w="3117" w:type="dxa"/>
            <w:tcBorders>
              <w:top w:val="single" w:sz="4" w:space="0" w:color="auto"/>
              <w:left w:val="single" w:sz="4" w:space="0" w:color="000000"/>
              <w:bottom w:val="single" w:sz="4" w:space="0" w:color="auto"/>
              <w:right w:val="single" w:sz="4" w:space="0" w:color="000000"/>
            </w:tcBorders>
            <w:shd w:val="clear" w:color="auto" w:fill="FFFFFF"/>
          </w:tcPr>
          <w:p w:rsidR="00AA6540" w:rsidRPr="0084782E" w:rsidRDefault="00AA6540" w:rsidP="000A79DD">
            <w:pPr>
              <w:tabs>
                <w:tab w:val="left" w:pos="12600"/>
              </w:tabs>
              <w:jc w:val="center"/>
              <w:rPr>
                <w:rFonts w:ascii="Arial" w:hAnsi="Arial" w:cs="Arial"/>
                <w:sz w:val="16"/>
                <w:szCs w:val="16"/>
              </w:rPr>
            </w:pPr>
            <w:r w:rsidRPr="0084782E">
              <w:rPr>
                <w:rFonts w:ascii="Arial" w:hAnsi="Arial" w:cs="Arial"/>
                <w:sz w:val="16"/>
                <w:szCs w:val="16"/>
              </w:rPr>
              <w:t>перереєстрація на необмежений термін</w:t>
            </w:r>
            <w:r w:rsidRPr="0084782E">
              <w:rPr>
                <w:rFonts w:ascii="Arial" w:hAnsi="Arial" w:cs="Arial"/>
                <w:sz w:val="16"/>
                <w:szCs w:val="16"/>
              </w:rPr>
              <w:br/>
              <w:t xml:space="preserve">Оновлено інформацію в інструкції для медичного застосування лікарського засобу у розділах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"Побічні реакції" відповідно до оновленої інформації з безпеки діючої та допоміжної речовин. </w:t>
            </w:r>
            <w:r w:rsidRPr="0084782E">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A6540" w:rsidRPr="0084782E" w:rsidRDefault="00AA6540" w:rsidP="00F035F9">
            <w:pPr>
              <w:tabs>
                <w:tab w:val="left" w:pos="12600"/>
              </w:tabs>
              <w:jc w:val="center"/>
              <w:rPr>
                <w:rFonts w:ascii="Arial" w:hAnsi="Arial" w:cs="Arial"/>
                <w:i/>
                <w:sz w:val="16"/>
                <w:szCs w:val="16"/>
              </w:rPr>
            </w:pPr>
            <w:r w:rsidRPr="0084782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A6540" w:rsidRPr="0084782E" w:rsidRDefault="00AA6540" w:rsidP="00F035F9">
            <w:pPr>
              <w:tabs>
                <w:tab w:val="left" w:pos="12600"/>
              </w:tabs>
              <w:jc w:val="center"/>
              <w:rPr>
                <w:rFonts w:ascii="Arial" w:hAnsi="Arial" w:cs="Arial"/>
                <w:i/>
                <w:sz w:val="16"/>
                <w:szCs w:val="16"/>
              </w:rPr>
            </w:pPr>
            <w:r w:rsidRPr="0084782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A6540" w:rsidRPr="0084782E" w:rsidRDefault="00AA6540" w:rsidP="000A79DD">
            <w:pPr>
              <w:tabs>
                <w:tab w:val="left" w:pos="12600"/>
              </w:tabs>
              <w:jc w:val="center"/>
              <w:rPr>
                <w:rFonts w:ascii="Arial" w:hAnsi="Arial" w:cs="Arial"/>
                <w:sz w:val="16"/>
                <w:szCs w:val="16"/>
              </w:rPr>
            </w:pPr>
            <w:r w:rsidRPr="0084782E">
              <w:rPr>
                <w:rFonts w:ascii="Arial" w:hAnsi="Arial" w:cs="Arial"/>
                <w:sz w:val="16"/>
                <w:szCs w:val="16"/>
              </w:rPr>
              <w:t>UA/15158/01/03</w:t>
            </w:r>
          </w:p>
        </w:tc>
      </w:tr>
      <w:tr w:rsidR="00AA6540" w:rsidRPr="0084782E" w:rsidTr="00F035F9">
        <w:tc>
          <w:tcPr>
            <w:tcW w:w="568" w:type="dxa"/>
            <w:tcBorders>
              <w:top w:val="single" w:sz="4" w:space="0" w:color="auto"/>
              <w:left w:val="single" w:sz="4" w:space="0" w:color="000000"/>
              <w:bottom w:val="single" w:sz="4" w:space="0" w:color="auto"/>
              <w:right w:val="single" w:sz="4" w:space="0" w:color="000000"/>
            </w:tcBorders>
            <w:shd w:val="clear" w:color="auto" w:fill="auto"/>
          </w:tcPr>
          <w:p w:rsidR="00AA6540" w:rsidRPr="0084782E" w:rsidRDefault="00AA6540" w:rsidP="00AA6540">
            <w:pPr>
              <w:numPr>
                <w:ilvl w:val="0"/>
                <w:numId w:val="4"/>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AA6540" w:rsidRPr="0084782E" w:rsidRDefault="00AA6540" w:rsidP="000A79DD">
            <w:pPr>
              <w:tabs>
                <w:tab w:val="left" w:pos="12600"/>
              </w:tabs>
              <w:rPr>
                <w:rFonts w:ascii="Arial" w:hAnsi="Arial" w:cs="Arial"/>
                <w:b/>
                <w:i/>
                <w:sz w:val="16"/>
                <w:szCs w:val="16"/>
              </w:rPr>
            </w:pPr>
            <w:r w:rsidRPr="0084782E">
              <w:rPr>
                <w:rFonts w:ascii="Arial" w:hAnsi="Arial" w:cs="Arial"/>
                <w:b/>
                <w:sz w:val="16"/>
                <w:szCs w:val="16"/>
              </w:rPr>
              <w:t>РЕЦІТА-5</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A6540" w:rsidRPr="0084782E" w:rsidRDefault="00AA6540" w:rsidP="000A79DD">
            <w:pPr>
              <w:tabs>
                <w:tab w:val="left" w:pos="12600"/>
              </w:tabs>
              <w:rPr>
                <w:rFonts w:ascii="Arial" w:hAnsi="Arial" w:cs="Arial"/>
                <w:sz w:val="16"/>
                <w:szCs w:val="16"/>
              </w:rPr>
            </w:pPr>
            <w:r w:rsidRPr="0084782E">
              <w:rPr>
                <w:rFonts w:ascii="Arial" w:hAnsi="Arial" w:cs="Arial"/>
                <w:sz w:val="16"/>
                <w:szCs w:val="16"/>
              </w:rPr>
              <w:t>таблетки, вкриті плівковою оболонкою по 5 мг, по 14 таблеток у блістері, по 2 блістери у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A6540" w:rsidRPr="0084782E" w:rsidRDefault="00AA6540" w:rsidP="000A79DD">
            <w:pPr>
              <w:tabs>
                <w:tab w:val="left" w:pos="12600"/>
              </w:tabs>
              <w:jc w:val="center"/>
              <w:rPr>
                <w:rFonts w:ascii="Arial" w:hAnsi="Arial" w:cs="Arial"/>
                <w:sz w:val="16"/>
                <w:szCs w:val="16"/>
              </w:rPr>
            </w:pPr>
            <w:r w:rsidRPr="0084782E">
              <w:rPr>
                <w:rFonts w:ascii="Arial" w:hAnsi="Arial" w:cs="Arial"/>
                <w:sz w:val="16"/>
                <w:szCs w:val="16"/>
              </w:rPr>
              <w:t>Іпка Лабораторіз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A6540" w:rsidRPr="0084782E" w:rsidRDefault="00AA6540" w:rsidP="000A79DD">
            <w:pPr>
              <w:tabs>
                <w:tab w:val="left" w:pos="12600"/>
              </w:tabs>
              <w:jc w:val="center"/>
              <w:rPr>
                <w:rFonts w:ascii="Arial" w:hAnsi="Arial" w:cs="Arial"/>
                <w:sz w:val="16"/>
                <w:szCs w:val="16"/>
              </w:rPr>
            </w:pPr>
            <w:r w:rsidRPr="0084782E">
              <w:rPr>
                <w:rFonts w:ascii="Arial" w:hAnsi="Arial" w:cs="Arial"/>
                <w:sz w:val="16"/>
                <w:szCs w:val="16"/>
              </w:rPr>
              <w:t>Індія</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AA6540" w:rsidRPr="0084782E" w:rsidRDefault="00AA6540" w:rsidP="000A79DD">
            <w:pPr>
              <w:tabs>
                <w:tab w:val="left" w:pos="12600"/>
              </w:tabs>
              <w:jc w:val="center"/>
              <w:rPr>
                <w:rFonts w:ascii="Arial" w:hAnsi="Arial" w:cs="Arial"/>
                <w:sz w:val="16"/>
                <w:szCs w:val="16"/>
              </w:rPr>
            </w:pPr>
            <w:r w:rsidRPr="0084782E">
              <w:rPr>
                <w:rFonts w:ascii="Arial" w:hAnsi="Arial" w:cs="Arial"/>
                <w:sz w:val="16"/>
                <w:szCs w:val="16"/>
              </w:rPr>
              <w:t>Іпка Лабораторіз Лімітед</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AA6540" w:rsidRPr="0084782E" w:rsidRDefault="00AA6540" w:rsidP="000A79DD">
            <w:pPr>
              <w:tabs>
                <w:tab w:val="left" w:pos="12600"/>
              </w:tabs>
              <w:jc w:val="center"/>
              <w:rPr>
                <w:rFonts w:ascii="Arial" w:hAnsi="Arial" w:cs="Arial"/>
                <w:sz w:val="16"/>
                <w:szCs w:val="16"/>
              </w:rPr>
            </w:pPr>
            <w:r w:rsidRPr="0084782E">
              <w:rPr>
                <w:rFonts w:ascii="Arial" w:hAnsi="Arial" w:cs="Arial"/>
                <w:sz w:val="16"/>
                <w:szCs w:val="16"/>
              </w:rPr>
              <w:t>Індія</w:t>
            </w:r>
          </w:p>
        </w:tc>
        <w:tc>
          <w:tcPr>
            <w:tcW w:w="3117" w:type="dxa"/>
            <w:tcBorders>
              <w:top w:val="single" w:sz="4" w:space="0" w:color="auto"/>
              <w:left w:val="single" w:sz="4" w:space="0" w:color="000000"/>
              <w:bottom w:val="single" w:sz="4" w:space="0" w:color="auto"/>
              <w:right w:val="single" w:sz="4" w:space="0" w:color="000000"/>
            </w:tcBorders>
            <w:shd w:val="clear" w:color="auto" w:fill="FFFFFF"/>
          </w:tcPr>
          <w:p w:rsidR="00AA6540" w:rsidRPr="0084782E" w:rsidRDefault="00AA6540" w:rsidP="000A79DD">
            <w:pPr>
              <w:tabs>
                <w:tab w:val="left" w:pos="12600"/>
              </w:tabs>
              <w:jc w:val="center"/>
              <w:rPr>
                <w:rFonts w:ascii="Arial" w:hAnsi="Arial" w:cs="Arial"/>
                <w:sz w:val="16"/>
                <w:szCs w:val="16"/>
              </w:rPr>
            </w:pPr>
            <w:r w:rsidRPr="0084782E">
              <w:rPr>
                <w:rFonts w:ascii="Arial" w:hAnsi="Arial" w:cs="Arial"/>
                <w:sz w:val="16"/>
                <w:szCs w:val="16"/>
              </w:rPr>
              <w:t>перереєстрація на необмежений термін</w:t>
            </w:r>
            <w:r w:rsidRPr="0084782E">
              <w:rPr>
                <w:rFonts w:ascii="Arial" w:hAnsi="Arial" w:cs="Arial"/>
                <w:sz w:val="16"/>
                <w:szCs w:val="16"/>
              </w:rPr>
              <w:br/>
              <w:t xml:space="preserve">Оновлено інформацію в інструкції для медичного застосування лікарського засобу у розділах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"Побічні реакції" відповідно до оновленої інформації з безпеки діючої та допоміжної речовин. </w:t>
            </w:r>
            <w:r w:rsidRPr="0084782E">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A6540" w:rsidRPr="0084782E" w:rsidRDefault="00AA6540" w:rsidP="00F035F9">
            <w:pPr>
              <w:tabs>
                <w:tab w:val="left" w:pos="12600"/>
              </w:tabs>
              <w:jc w:val="center"/>
              <w:rPr>
                <w:rFonts w:ascii="Arial" w:hAnsi="Arial" w:cs="Arial"/>
                <w:i/>
                <w:sz w:val="16"/>
                <w:szCs w:val="16"/>
              </w:rPr>
            </w:pPr>
            <w:r w:rsidRPr="0084782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A6540" w:rsidRPr="0084782E" w:rsidRDefault="00AA6540" w:rsidP="00F035F9">
            <w:pPr>
              <w:tabs>
                <w:tab w:val="left" w:pos="12600"/>
              </w:tabs>
              <w:jc w:val="center"/>
              <w:rPr>
                <w:rFonts w:ascii="Arial" w:hAnsi="Arial" w:cs="Arial"/>
                <w:i/>
                <w:sz w:val="16"/>
                <w:szCs w:val="16"/>
              </w:rPr>
            </w:pPr>
            <w:r w:rsidRPr="0084782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A6540" w:rsidRPr="0084782E" w:rsidRDefault="00AA6540" w:rsidP="000A79DD">
            <w:pPr>
              <w:tabs>
                <w:tab w:val="left" w:pos="12600"/>
              </w:tabs>
              <w:jc w:val="center"/>
              <w:rPr>
                <w:rFonts w:ascii="Arial" w:hAnsi="Arial" w:cs="Arial"/>
                <w:sz w:val="16"/>
                <w:szCs w:val="16"/>
              </w:rPr>
            </w:pPr>
            <w:r w:rsidRPr="0084782E">
              <w:rPr>
                <w:rFonts w:ascii="Arial" w:hAnsi="Arial" w:cs="Arial"/>
                <w:sz w:val="16"/>
                <w:szCs w:val="16"/>
              </w:rPr>
              <w:t>UA/15158/01/01</w:t>
            </w:r>
          </w:p>
        </w:tc>
      </w:tr>
      <w:tr w:rsidR="00AA6540" w:rsidRPr="0084782E" w:rsidTr="00F035F9">
        <w:tc>
          <w:tcPr>
            <w:tcW w:w="568" w:type="dxa"/>
            <w:tcBorders>
              <w:top w:val="single" w:sz="4" w:space="0" w:color="auto"/>
              <w:left w:val="single" w:sz="4" w:space="0" w:color="000000"/>
              <w:bottom w:val="single" w:sz="4" w:space="0" w:color="auto"/>
              <w:right w:val="single" w:sz="4" w:space="0" w:color="000000"/>
            </w:tcBorders>
            <w:shd w:val="clear" w:color="auto" w:fill="auto"/>
          </w:tcPr>
          <w:p w:rsidR="00AA6540" w:rsidRPr="0084782E" w:rsidRDefault="00AA6540" w:rsidP="00AA6540">
            <w:pPr>
              <w:numPr>
                <w:ilvl w:val="0"/>
                <w:numId w:val="4"/>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AA6540" w:rsidRPr="0084782E" w:rsidRDefault="00AA6540" w:rsidP="000A79DD">
            <w:pPr>
              <w:tabs>
                <w:tab w:val="left" w:pos="12600"/>
              </w:tabs>
              <w:rPr>
                <w:rFonts w:ascii="Arial" w:hAnsi="Arial" w:cs="Arial"/>
                <w:b/>
                <w:i/>
                <w:sz w:val="16"/>
                <w:szCs w:val="16"/>
              </w:rPr>
            </w:pPr>
            <w:r w:rsidRPr="0084782E">
              <w:rPr>
                <w:rFonts w:ascii="Arial" w:hAnsi="Arial" w:cs="Arial"/>
                <w:b/>
                <w:sz w:val="16"/>
                <w:szCs w:val="16"/>
              </w:rPr>
              <w:t>РОЗУВАСТАТИН КРКА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A6540" w:rsidRPr="0084782E" w:rsidRDefault="00AA6540" w:rsidP="000A79DD">
            <w:pPr>
              <w:tabs>
                <w:tab w:val="left" w:pos="12600"/>
              </w:tabs>
              <w:rPr>
                <w:rFonts w:ascii="Arial" w:hAnsi="Arial" w:cs="Arial"/>
                <w:sz w:val="16"/>
                <w:szCs w:val="16"/>
              </w:rPr>
            </w:pPr>
            <w:r w:rsidRPr="0084782E">
              <w:rPr>
                <w:rFonts w:ascii="Arial" w:hAnsi="Arial" w:cs="Arial"/>
                <w:sz w:val="16"/>
                <w:szCs w:val="16"/>
              </w:rPr>
              <w:t>таблетки, вкриті плівковою оболонкою, по 15 мг, по 10 таблеток у блістері; по 3, 6 або 9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A6540" w:rsidRPr="0084782E" w:rsidRDefault="00AA6540" w:rsidP="000A79DD">
            <w:pPr>
              <w:tabs>
                <w:tab w:val="left" w:pos="12600"/>
              </w:tabs>
              <w:jc w:val="center"/>
              <w:rPr>
                <w:rFonts w:ascii="Arial" w:hAnsi="Arial" w:cs="Arial"/>
                <w:sz w:val="16"/>
                <w:szCs w:val="16"/>
              </w:rPr>
            </w:pPr>
            <w:r w:rsidRPr="0084782E">
              <w:rPr>
                <w:rFonts w:ascii="Arial" w:hAnsi="Arial" w:cs="Arial"/>
                <w:sz w:val="16"/>
                <w:szCs w:val="16"/>
              </w:rPr>
              <w:t>КРКА, д.д., Ново место</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A6540" w:rsidRPr="0084782E" w:rsidRDefault="00AA6540" w:rsidP="000A79DD">
            <w:pPr>
              <w:tabs>
                <w:tab w:val="left" w:pos="12600"/>
              </w:tabs>
              <w:jc w:val="center"/>
              <w:rPr>
                <w:rFonts w:ascii="Arial" w:hAnsi="Arial" w:cs="Arial"/>
                <w:sz w:val="16"/>
                <w:szCs w:val="16"/>
              </w:rPr>
            </w:pPr>
            <w:r w:rsidRPr="0084782E">
              <w:rPr>
                <w:rFonts w:ascii="Arial" w:hAnsi="Arial" w:cs="Arial"/>
                <w:sz w:val="16"/>
                <w:szCs w:val="16"/>
              </w:rPr>
              <w:t>Словенія</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AA6540" w:rsidRPr="0084782E" w:rsidRDefault="00AA6540" w:rsidP="000A79DD">
            <w:pPr>
              <w:tabs>
                <w:tab w:val="left" w:pos="12600"/>
              </w:tabs>
              <w:jc w:val="center"/>
              <w:rPr>
                <w:rFonts w:ascii="Arial" w:hAnsi="Arial" w:cs="Arial"/>
                <w:sz w:val="16"/>
                <w:szCs w:val="16"/>
              </w:rPr>
            </w:pPr>
            <w:r w:rsidRPr="0084782E">
              <w:rPr>
                <w:rFonts w:ascii="Arial" w:hAnsi="Arial" w:cs="Arial"/>
                <w:sz w:val="16"/>
                <w:szCs w:val="16"/>
              </w:rPr>
              <w:t>КРКА, д.д., Ново место</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AA6540" w:rsidRPr="0084782E" w:rsidRDefault="00AA6540" w:rsidP="000A79DD">
            <w:pPr>
              <w:tabs>
                <w:tab w:val="left" w:pos="12600"/>
              </w:tabs>
              <w:jc w:val="center"/>
              <w:rPr>
                <w:rFonts w:ascii="Arial" w:hAnsi="Arial" w:cs="Arial"/>
                <w:sz w:val="16"/>
                <w:szCs w:val="16"/>
              </w:rPr>
            </w:pPr>
            <w:r w:rsidRPr="0084782E">
              <w:rPr>
                <w:rFonts w:ascii="Arial" w:hAnsi="Arial" w:cs="Arial"/>
                <w:sz w:val="16"/>
                <w:szCs w:val="16"/>
              </w:rPr>
              <w:t>Словенія</w:t>
            </w:r>
          </w:p>
        </w:tc>
        <w:tc>
          <w:tcPr>
            <w:tcW w:w="3117" w:type="dxa"/>
            <w:tcBorders>
              <w:top w:val="single" w:sz="4" w:space="0" w:color="auto"/>
              <w:left w:val="single" w:sz="4" w:space="0" w:color="000000"/>
              <w:bottom w:val="single" w:sz="4" w:space="0" w:color="auto"/>
              <w:right w:val="single" w:sz="4" w:space="0" w:color="000000"/>
            </w:tcBorders>
            <w:shd w:val="clear" w:color="auto" w:fill="FFFFFF"/>
          </w:tcPr>
          <w:p w:rsidR="00AA6540" w:rsidRPr="0084782E" w:rsidRDefault="00AA6540" w:rsidP="000A79DD">
            <w:pPr>
              <w:tabs>
                <w:tab w:val="left" w:pos="12600"/>
              </w:tabs>
              <w:jc w:val="center"/>
              <w:rPr>
                <w:rFonts w:ascii="Arial" w:hAnsi="Arial" w:cs="Arial"/>
                <w:sz w:val="16"/>
                <w:szCs w:val="16"/>
              </w:rPr>
            </w:pPr>
            <w:r w:rsidRPr="0084782E">
              <w:rPr>
                <w:rFonts w:ascii="Arial" w:hAnsi="Arial" w:cs="Arial"/>
                <w:sz w:val="16"/>
                <w:szCs w:val="16"/>
              </w:rPr>
              <w:t>перереєстрація на необмежений термін</w:t>
            </w:r>
            <w:r w:rsidRPr="0084782E">
              <w:rPr>
                <w:rFonts w:ascii="Arial" w:hAnsi="Arial" w:cs="Arial"/>
                <w:sz w:val="16"/>
                <w:szCs w:val="16"/>
              </w:rPr>
              <w:br/>
              <w:t xml:space="preserve">Оновлено інформацію в інструкції для медичного застосування лікарського засобу у розділах "Фармакологічні властивості", "Показання" (уточнення інформації),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"Спосіб застосування та дози", "Діти" (уточнення інформації), "Побічні реакції" відповідно до оновленої інформації референтного лікарського засобу (Крестор, таблетки, вкриті плівковою оболонкою, по 5 мг, 10 мг, 20 мг або 40 мг). </w:t>
            </w:r>
            <w:r w:rsidRPr="0084782E">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A6540" w:rsidRPr="0084782E" w:rsidRDefault="00AA6540" w:rsidP="00F035F9">
            <w:pPr>
              <w:tabs>
                <w:tab w:val="left" w:pos="12600"/>
              </w:tabs>
              <w:jc w:val="center"/>
              <w:rPr>
                <w:rFonts w:ascii="Arial" w:hAnsi="Arial" w:cs="Arial"/>
                <w:i/>
                <w:sz w:val="16"/>
                <w:szCs w:val="16"/>
              </w:rPr>
            </w:pPr>
            <w:r w:rsidRPr="0084782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A6540" w:rsidRPr="0084782E" w:rsidRDefault="00AA6540" w:rsidP="00F035F9">
            <w:pPr>
              <w:tabs>
                <w:tab w:val="left" w:pos="12600"/>
              </w:tabs>
              <w:jc w:val="center"/>
              <w:rPr>
                <w:rFonts w:ascii="Arial" w:hAnsi="Arial" w:cs="Arial"/>
                <w:i/>
                <w:sz w:val="16"/>
                <w:szCs w:val="16"/>
              </w:rPr>
            </w:pPr>
            <w:r w:rsidRPr="0084782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A6540" w:rsidRPr="0084782E" w:rsidRDefault="00AA6540" w:rsidP="000A79DD">
            <w:pPr>
              <w:tabs>
                <w:tab w:val="left" w:pos="12600"/>
              </w:tabs>
              <w:jc w:val="center"/>
              <w:rPr>
                <w:rFonts w:ascii="Arial" w:hAnsi="Arial" w:cs="Arial"/>
                <w:sz w:val="16"/>
                <w:szCs w:val="16"/>
              </w:rPr>
            </w:pPr>
            <w:r w:rsidRPr="0084782E">
              <w:rPr>
                <w:rFonts w:ascii="Arial" w:hAnsi="Arial" w:cs="Arial"/>
                <w:sz w:val="16"/>
                <w:szCs w:val="16"/>
              </w:rPr>
              <w:t>UA/14745/01/01</w:t>
            </w:r>
          </w:p>
        </w:tc>
      </w:tr>
      <w:tr w:rsidR="00AA6540" w:rsidRPr="0084782E" w:rsidTr="00F035F9">
        <w:tc>
          <w:tcPr>
            <w:tcW w:w="568" w:type="dxa"/>
            <w:tcBorders>
              <w:top w:val="single" w:sz="4" w:space="0" w:color="auto"/>
              <w:left w:val="single" w:sz="4" w:space="0" w:color="000000"/>
              <w:bottom w:val="single" w:sz="4" w:space="0" w:color="auto"/>
              <w:right w:val="single" w:sz="4" w:space="0" w:color="000000"/>
            </w:tcBorders>
            <w:shd w:val="clear" w:color="auto" w:fill="auto"/>
          </w:tcPr>
          <w:p w:rsidR="00AA6540" w:rsidRPr="0084782E" w:rsidRDefault="00AA6540" w:rsidP="00AA6540">
            <w:pPr>
              <w:numPr>
                <w:ilvl w:val="0"/>
                <w:numId w:val="4"/>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AA6540" w:rsidRPr="0084782E" w:rsidRDefault="00AA6540" w:rsidP="000A79DD">
            <w:pPr>
              <w:tabs>
                <w:tab w:val="left" w:pos="12600"/>
              </w:tabs>
              <w:rPr>
                <w:rFonts w:ascii="Arial" w:hAnsi="Arial" w:cs="Arial"/>
                <w:b/>
                <w:i/>
                <w:sz w:val="16"/>
                <w:szCs w:val="16"/>
              </w:rPr>
            </w:pPr>
            <w:r w:rsidRPr="0084782E">
              <w:rPr>
                <w:rFonts w:ascii="Arial" w:hAnsi="Arial" w:cs="Arial"/>
                <w:b/>
                <w:sz w:val="16"/>
                <w:szCs w:val="16"/>
              </w:rPr>
              <w:t>РОЗУВАСТАТИН КРКА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A6540" w:rsidRPr="0084782E" w:rsidRDefault="00AA6540" w:rsidP="000A79DD">
            <w:pPr>
              <w:tabs>
                <w:tab w:val="left" w:pos="12600"/>
              </w:tabs>
              <w:rPr>
                <w:rFonts w:ascii="Arial" w:hAnsi="Arial" w:cs="Arial"/>
                <w:sz w:val="16"/>
                <w:szCs w:val="16"/>
              </w:rPr>
            </w:pPr>
            <w:r w:rsidRPr="0084782E">
              <w:rPr>
                <w:rFonts w:ascii="Arial" w:hAnsi="Arial" w:cs="Arial"/>
                <w:sz w:val="16"/>
                <w:szCs w:val="16"/>
              </w:rPr>
              <w:t>таблетки, вкриті плівковою оболонкою, по 30 мг; по 10 таблеток у блістері; по 3, 6 або 9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A6540" w:rsidRPr="0084782E" w:rsidRDefault="00AA6540" w:rsidP="000A79DD">
            <w:pPr>
              <w:tabs>
                <w:tab w:val="left" w:pos="12600"/>
              </w:tabs>
              <w:jc w:val="center"/>
              <w:rPr>
                <w:rFonts w:ascii="Arial" w:hAnsi="Arial" w:cs="Arial"/>
                <w:sz w:val="16"/>
                <w:szCs w:val="16"/>
              </w:rPr>
            </w:pPr>
            <w:r w:rsidRPr="0084782E">
              <w:rPr>
                <w:rFonts w:ascii="Arial" w:hAnsi="Arial" w:cs="Arial"/>
                <w:sz w:val="16"/>
                <w:szCs w:val="16"/>
              </w:rPr>
              <w:t>КРКА, д.д., Ново место</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A6540" w:rsidRPr="0084782E" w:rsidRDefault="00AA6540" w:rsidP="000A79DD">
            <w:pPr>
              <w:tabs>
                <w:tab w:val="left" w:pos="12600"/>
              </w:tabs>
              <w:jc w:val="center"/>
              <w:rPr>
                <w:rFonts w:ascii="Arial" w:hAnsi="Arial" w:cs="Arial"/>
                <w:sz w:val="16"/>
                <w:szCs w:val="16"/>
              </w:rPr>
            </w:pPr>
            <w:r w:rsidRPr="0084782E">
              <w:rPr>
                <w:rFonts w:ascii="Arial" w:hAnsi="Arial" w:cs="Arial"/>
                <w:sz w:val="16"/>
                <w:szCs w:val="16"/>
              </w:rPr>
              <w:t>Словенія</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AA6540" w:rsidRPr="0084782E" w:rsidRDefault="00AA6540" w:rsidP="000A79DD">
            <w:pPr>
              <w:tabs>
                <w:tab w:val="left" w:pos="12600"/>
              </w:tabs>
              <w:jc w:val="center"/>
              <w:rPr>
                <w:rFonts w:ascii="Arial" w:hAnsi="Arial" w:cs="Arial"/>
                <w:sz w:val="16"/>
                <w:szCs w:val="16"/>
              </w:rPr>
            </w:pPr>
            <w:r w:rsidRPr="0084782E">
              <w:rPr>
                <w:rFonts w:ascii="Arial" w:hAnsi="Arial" w:cs="Arial"/>
                <w:sz w:val="16"/>
                <w:szCs w:val="16"/>
              </w:rPr>
              <w:t>КРКА, д.д., Ново место</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AA6540" w:rsidRPr="0084782E" w:rsidRDefault="00AA6540" w:rsidP="000A79DD">
            <w:pPr>
              <w:tabs>
                <w:tab w:val="left" w:pos="12600"/>
              </w:tabs>
              <w:jc w:val="center"/>
              <w:rPr>
                <w:rFonts w:ascii="Arial" w:hAnsi="Arial" w:cs="Arial"/>
                <w:sz w:val="16"/>
                <w:szCs w:val="16"/>
              </w:rPr>
            </w:pPr>
            <w:r w:rsidRPr="0084782E">
              <w:rPr>
                <w:rFonts w:ascii="Arial" w:hAnsi="Arial" w:cs="Arial"/>
                <w:sz w:val="16"/>
                <w:szCs w:val="16"/>
              </w:rPr>
              <w:t>Словенія</w:t>
            </w:r>
          </w:p>
        </w:tc>
        <w:tc>
          <w:tcPr>
            <w:tcW w:w="3117" w:type="dxa"/>
            <w:tcBorders>
              <w:top w:val="single" w:sz="4" w:space="0" w:color="auto"/>
              <w:left w:val="single" w:sz="4" w:space="0" w:color="000000"/>
              <w:bottom w:val="single" w:sz="4" w:space="0" w:color="auto"/>
              <w:right w:val="single" w:sz="4" w:space="0" w:color="000000"/>
            </w:tcBorders>
            <w:shd w:val="clear" w:color="auto" w:fill="FFFFFF"/>
          </w:tcPr>
          <w:p w:rsidR="00AA6540" w:rsidRPr="0084782E" w:rsidRDefault="00AA6540" w:rsidP="000A79DD">
            <w:pPr>
              <w:tabs>
                <w:tab w:val="left" w:pos="12600"/>
              </w:tabs>
              <w:jc w:val="center"/>
              <w:rPr>
                <w:rFonts w:ascii="Arial" w:hAnsi="Arial" w:cs="Arial"/>
                <w:sz w:val="16"/>
                <w:szCs w:val="16"/>
              </w:rPr>
            </w:pPr>
            <w:r w:rsidRPr="0084782E">
              <w:rPr>
                <w:rFonts w:ascii="Arial" w:hAnsi="Arial" w:cs="Arial"/>
                <w:sz w:val="16"/>
                <w:szCs w:val="16"/>
              </w:rPr>
              <w:t>перереєстрація на необмежений термін</w:t>
            </w:r>
            <w:r w:rsidRPr="0084782E">
              <w:rPr>
                <w:rFonts w:ascii="Arial" w:hAnsi="Arial" w:cs="Arial"/>
                <w:sz w:val="16"/>
                <w:szCs w:val="16"/>
              </w:rPr>
              <w:br/>
              <w:t xml:space="preserve">Оновлено інформацію в інструкції для медичного застосування лікарського засобу у розділах "Фармакологічні властивості", "Показання" (уточнення інформації),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"Спосіб застосування та дози", "Діти" (уточнення інформації), "Побічні реакції" відповідно до оновленої інформації референтного лікарського засобу (Крестор, таблетки, вкриті плівковою оболонкою, по 5 мг, 10 мг, 20 мг або 40 мг). </w:t>
            </w:r>
            <w:r w:rsidRPr="0084782E">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A6540" w:rsidRPr="0084782E" w:rsidRDefault="00AA6540" w:rsidP="00F035F9">
            <w:pPr>
              <w:tabs>
                <w:tab w:val="left" w:pos="12600"/>
              </w:tabs>
              <w:jc w:val="center"/>
              <w:rPr>
                <w:rFonts w:ascii="Arial" w:hAnsi="Arial" w:cs="Arial"/>
                <w:i/>
                <w:sz w:val="16"/>
                <w:szCs w:val="16"/>
              </w:rPr>
            </w:pPr>
            <w:r w:rsidRPr="0084782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A6540" w:rsidRPr="0084782E" w:rsidRDefault="00AA6540" w:rsidP="00F035F9">
            <w:pPr>
              <w:tabs>
                <w:tab w:val="left" w:pos="12600"/>
              </w:tabs>
              <w:jc w:val="center"/>
              <w:rPr>
                <w:rFonts w:ascii="Arial" w:hAnsi="Arial" w:cs="Arial"/>
                <w:i/>
                <w:sz w:val="16"/>
                <w:szCs w:val="16"/>
              </w:rPr>
            </w:pPr>
            <w:r w:rsidRPr="0084782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A6540" w:rsidRPr="0084782E" w:rsidRDefault="00AA6540" w:rsidP="000A79DD">
            <w:pPr>
              <w:tabs>
                <w:tab w:val="left" w:pos="12600"/>
              </w:tabs>
              <w:jc w:val="center"/>
              <w:rPr>
                <w:rFonts w:ascii="Arial" w:hAnsi="Arial" w:cs="Arial"/>
                <w:sz w:val="16"/>
                <w:szCs w:val="16"/>
              </w:rPr>
            </w:pPr>
            <w:r w:rsidRPr="0084782E">
              <w:rPr>
                <w:rFonts w:ascii="Arial" w:hAnsi="Arial" w:cs="Arial"/>
                <w:sz w:val="16"/>
                <w:szCs w:val="16"/>
              </w:rPr>
              <w:t>UA/14745/01/02</w:t>
            </w:r>
          </w:p>
        </w:tc>
      </w:tr>
      <w:tr w:rsidR="00AA6540" w:rsidRPr="0084782E" w:rsidTr="00F035F9">
        <w:tc>
          <w:tcPr>
            <w:tcW w:w="568" w:type="dxa"/>
            <w:tcBorders>
              <w:top w:val="single" w:sz="4" w:space="0" w:color="auto"/>
              <w:left w:val="single" w:sz="4" w:space="0" w:color="000000"/>
              <w:bottom w:val="single" w:sz="4" w:space="0" w:color="auto"/>
              <w:right w:val="single" w:sz="4" w:space="0" w:color="000000"/>
            </w:tcBorders>
            <w:shd w:val="clear" w:color="auto" w:fill="auto"/>
          </w:tcPr>
          <w:p w:rsidR="00AA6540" w:rsidRPr="0084782E" w:rsidRDefault="00AA6540" w:rsidP="00AA6540">
            <w:pPr>
              <w:numPr>
                <w:ilvl w:val="0"/>
                <w:numId w:val="4"/>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AA6540" w:rsidRPr="0084782E" w:rsidRDefault="00AA6540" w:rsidP="000A79DD">
            <w:pPr>
              <w:tabs>
                <w:tab w:val="left" w:pos="12600"/>
              </w:tabs>
              <w:rPr>
                <w:rFonts w:ascii="Arial" w:hAnsi="Arial" w:cs="Arial"/>
                <w:b/>
                <w:i/>
                <w:sz w:val="16"/>
                <w:szCs w:val="16"/>
              </w:rPr>
            </w:pPr>
            <w:r w:rsidRPr="0084782E">
              <w:rPr>
                <w:rFonts w:ascii="Arial" w:hAnsi="Arial" w:cs="Arial"/>
                <w:b/>
                <w:sz w:val="16"/>
                <w:szCs w:val="16"/>
              </w:rPr>
              <w:t>СОРБЕНТОГЕЛЬ</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A6540" w:rsidRPr="0084782E" w:rsidRDefault="00AA6540" w:rsidP="000A79DD">
            <w:pPr>
              <w:tabs>
                <w:tab w:val="left" w:pos="12600"/>
              </w:tabs>
              <w:rPr>
                <w:rFonts w:ascii="Arial" w:hAnsi="Arial" w:cs="Arial"/>
                <w:sz w:val="16"/>
                <w:szCs w:val="16"/>
              </w:rPr>
            </w:pPr>
            <w:r w:rsidRPr="0084782E">
              <w:rPr>
                <w:rFonts w:ascii="Arial" w:hAnsi="Arial" w:cs="Arial"/>
                <w:sz w:val="16"/>
                <w:szCs w:val="16"/>
              </w:rPr>
              <w:t>гель оральний по 0,7 г/г; по 200 г у тубі; по 1 тубі у коробці з картону; по 15 г у саше; по 20 саше у коробці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A6540" w:rsidRPr="0084782E" w:rsidRDefault="00AA6540" w:rsidP="000A79DD">
            <w:pPr>
              <w:tabs>
                <w:tab w:val="left" w:pos="12600"/>
              </w:tabs>
              <w:jc w:val="center"/>
              <w:rPr>
                <w:rFonts w:ascii="Arial" w:hAnsi="Arial" w:cs="Arial"/>
                <w:sz w:val="16"/>
                <w:szCs w:val="16"/>
              </w:rPr>
            </w:pPr>
            <w:r w:rsidRPr="0084782E">
              <w:rPr>
                <w:rFonts w:ascii="Arial" w:hAnsi="Arial" w:cs="Arial"/>
                <w:sz w:val="16"/>
                <w:szCs w:val="16"/>
              </w:rPr>
              <w:t>Товариство з обмеженою відповідальністю "Фармацевтична фірма "Вертекс"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A6540" w:rsidRPr="0084782E" w:rsidRDefault="00AA6540" w:rsidP="000A79DD">
            <w:pPr>
              <w:tabs>
                <w:tab w:val="left" w:pos="12600"/>
              </w:tabs>
              <w:jc w:val="center"/>
              <w:rPr>
                <w:rFonts w:ascii="Arial" w:hAnsi="Arial" w:cs="Arial"/>
                <w:sz w:val="16"/>
                <w:szCs w:val="16"/>
              </w:rPr>
            </w:pPr>
            <w:r w:rsidRPr="0084782E">
              <w:rPr>
                <w:rFonts w:ascii="Arial" w:hAnsi="Arial" w:cs="Arial"/>
                <w:sz w:val="16"/>
                <w:szCs w:val="16"/>
              </w:rPr>
              <w:t>Україна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AA6540" w:rsidRPr="0084782E" w:rsidRDefault="00AA6540" w:rsidP="000A79DD">
            <w:pPr>
              <w:tabs>
                <w:tab w:val="left" w:pos="12600"/>
              </w:tabs>
              <w:jc w:val="center"/>
              <w:rPr>
                <w:rFonts w:ascii="Arial" w:hAnsi="Arial" w:cs="Arial"/>
                <w:sz w:val="16"/>
                <w:szCs w:val="16"/>
              </w:rPr>
            </w:pPr>
            <w:r w:rsidRPr="0084782E">
              <w:rPr>
                <w:rFonts w:ascii="Arial" w:hAnsi="Arial" w:cs="Arial"/>
                <w:sz w:val="16"/>
                <w:szCs w:val="16"/>
              </w:rPr>
              <w:t xml:space="preserve">Товариство з обмеженою відповідальністю «Фармацевтична фірма «Вертекс», Україна </w:t>
            </w:r>
            <w:r w:rsidRPr="0084782E">
              <w:rPr>
                <w:rFonts w:ascii="Arial" w:hAnsi="Arial" w:cs="Arial"/>
                <w:sz w:val="16"/>
                <w:szCs w:val="16"/>
              </w:rPr>
              <w:br/>
              <w:t>(виробництво з продукції in bulk Товариства з обмеженою відповідальністю «Фармацевтична компанія «Здоров'я», Україна)</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AA6540" w:rsidRPr="0084782E" w:rsidRDefault="00AA6540" w:rsidP="000A79DD">
            <w:pPr>
              <w:tabs>
                <w:tab w:val="left" w:pos="12600"/>
              </w:tabs>
              <w:jc w:val="center"/>
              <w:rPr>
                <w:rFonts w:ascii="Arial" w:hAnsi="Arial" w:cs="Arial"/>
                <w:sz w:val="16"/>
                <w:szCs w:val="16"/>
              </w:rPr>
            </w:pPr>
            <w:r w:rsidRPr="0084782E">
              <w:rPr>
                <w:rFonts w:ascii="Arial" w:hAnsi="Arial" w:cs="Arial"/>
                <w:sz w:val="16"/>
                <w:szCs w:val="16"/>
              </w:rPr>
              <w:t>Україна</w:t>
            </w:r>
          </w:p>
        </w:tc>
        <w:tc>
          <w:tcPr>
            <w:tcW w:w="3117" w:type="dxa"/>
            <w:tcBorders>
              <w:top w:val="single" w:sz="4" w:space="0" w:color="auto"/>
              <w:left w:val="single" w:sz="4" w:space="0" w:color="000000"/>
              <w:bottom w:val="single" w:sz="4" w:space="0" w:color="auto"/>
              <w:right w:val="single" w:sz="4" w:space="0" w:color="000000"/>
            </w:tcBorders>
            <w:shd w:val="clear" w:color="auto" w:fill="FFFFFF"/>
          </w:tcPr>
          <w:p w:rsidR="00AA6540" w:rsidRPr="0084782E" w:rsidRDefault="00AA6540" w:rsidP="000A79DD">
            <w:pPr>
              <w:tabs>
                <w:tab w:val="left" w:pos="12600"/>
              </w:tabs>
              <w:jc w:val="center"/>
              <w:rPr>
                <w:rFonts w:ascii="Arial" w:hAnsi="Arial" w:cs="Arial"/>
                <w:sz w:val="16"/>
                <w:szCs w:val="16"/>
              </w:rPr>
            </w:pPr>
            <w:r w:rsidRPr="0084782E">
              <w:rPr>
                <w:rFonts w:ascii="Arial" w:hAnsi="Arial" w:cs="Arial"/>
                <w:sz w:val="16"/>
                <w:szCs w:val="16"/>
              </w:rPr>
              <w:t>перереєстрація на необмежений термін</w:t>
            </w:r>
            <w:r w:rsidRPr="0084782E">
              <w:rPr>
                <w:rFonts w:ascii="Arial" w:hAnsi="Arial" w:cs="Arial"/>
                <w:sz w:val="16"/>
                <w:szCs w:val="16"/>
              </w:rPr>
              <w:br/>
              <w:t>Оновлено інформацію в Інструкції для медичного застосування лікарського засобу у розділах "Фармакотерапевтична група" (уточнення інформації), "Спосіб застосування та дози" (уточнення інформації) відповідно до оновленої інформації з безпеки застосування діючої речовини.</w:t>
            </w:r>
            <w:r w:rsidRPr="0084782E">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A6540" w:rsidRPr="0084782E" w:rsidRDefault="00AA6540" w:rsidP="00F035F9">
            <w:pPr>
              <w:tabs>
                <w:tab w:val="left" w:pos="12600"/>
              </w:tabs>
              <w:jc w:val="center"/>
              <w:rPr>
                <w:rFonts w:ascii="Arial" w:hAnsi="Arial" w:cs="Arial"/>
                <w:i/>
                <w:sz w:val="16"/>
                <w:szCs w:val="16"/>
              </w:rPr>
            </w:pPr>
            <w:r w:rsidRPr="0084782E">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A6540" w:rsidRPr="0084782E" w:rsidRDefault="00AA6540" w:rsidP="00F035F9">
            <w:pPr>
              <w:tabs>
                <w:tab w:val="left" w:pos="12600"/>
              </w:tabs>
              <w:jc w:val="center"/>
              <w:rPr>
                <w:rFonts w:ascii="Arial" w:hAnsi="Arial" w:cs="Arial"/>
                <w:i/>
                <w:sz w:val="16"/>
                <w:szCs w:val="16"/>
              </w:rPr>
            </w:pPr>
            <w:r w:rsidRPr="0084782E">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A6540" w:rsidRPr="0084782E" w:rsidRDefault="00AA6540" w:rsidP="000A79DD">
            <w:pPr>
              <w:tabs>
                <w:tab w:val="left" w:pos="12600"/>
              </w:tabs>
              <w:jc w:val="center"/>
              <w:rPr>
                <w:rFonts w:ascii="Arial" w:hAnsi="Arial" w:cs="Arial"/>
                <w:sz w:val="16"/>
                <w:szCs w:val="16"/>
              </w:rPr>
            </w:pPr>
            <w:r w:rsidRPr="0084782E">
              <w:rPr>
                <w:rFonts w:ascii="Arial" w:hAnsi="Arial" w:cs="Arial"/>
                <w:sz w:val="16"/>
                <w:szCs w:val="16"/>
              </w:rPr>
              <w:t>UA/15901/01/01</w:t>
            </w:r>
          </w:p>
        </w:tc>
      </w:tr>
      <w:tr w:rsidR="00AA6540" w:rsidRPr="0084782E" w:rsidTr="00F035F9">
        <w:tc>
          <w:tcPr>
            <w:tcW w:w="568" w:type="dxa"/>
            <w:tcBorders>
              <w:top w:val="single" w:sz="4" w:space="0" w:color="auto"/>
              <w:left w:val="single" w:sz="4" w:space="0" w:color="000000"/>
              <w:bottom w:val="single" w:sz="4" w:space="0" w:color="auto"/>
              <w:right w:val="single" w:sz="4" w:space="0" w:color="000000"/>
            </w:tcBorders>
            <w:shd w:val="clear" w:color="auto" w:fill="auto"/>
          </w:tcPr>
          <w:p w:rsidR="00AA6540" w:rsidRPr="0084782E" w:rsidRDefault="00AA6540" w:rsidP="00AA6540">
            <w:pPr>
              <w:numPr>
                <w:ilvl w:val="0"/>
                <w:numId w:val="4"/>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AA6540" w:rsidRPr="0084782E" w:rsidRDefault="00AA6540" w:rsidP="000A79DD">
            <w:pPr>
              <w:tabs>
                <w:tab w:val="left" w:pos="12600"/>
              </w:tabs>
              <w:rPr>
                <w:rFonts w:ascii="Arial" w:hAnsi="Arial" w:cs="Arial"/>
                <w:b/>
                <w:i/>
                <w:sz w:val="16"/>
                <w:szCs w:val="16"/>
              </w:rPr>
            </w:pPr>
            <w:r w:rsidRPr="0084782E">
              <w:rPr>
                <w:rFonts w:ascii="Arial" w:hAnsi="Arial" w:cs="Arial"/>
                <w:b/>
                <w:sz w:val="16"/>
                <w:szCs w:val="16"/>
              </w:rPr>
              <w:t>СПИРТ КАМФОРНИЙ</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A6540" w:rsidRPr="0084782E" w:rsidRDefault="00AA6540" w:rsidP="000A79DD">
            <w:pPr>
              <w:tabs>
                <w:tab w:val="left" w:pos="12600"/>
              </w:tabs>
              <w:rPr>
                <w:rFonts w:ascii="Arial" w:hAnsi="Arial" w:cs="Arial"/>
                <w:sz w:val="16"/>
                <w:szCs w:val="16"/>
              </w:rPr>
            </w:pPr>
            <w:r w:rsidRPr="0084782E">
              <w:rPr>
                <w:rFonts w:ascii="Arial" w:hAnsi="Arial" w:cs="Arial"/>
                <w:sz w:val="16"/>
                <w:szCs w:val="16"/>
              </w:rPr>
              <w:t>розчин нашкірний, спиртовий 10 %, по 40 мл у флаконах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A6540" w:rsidRPr="0084782E" w:rsidRDefault="00AA6540" w:rsidP="000A79DD">
            <w:pPr>
              <w:tabs>
                <w:tab w:val="left" w:pos="12600"/>
              </w:tabs>
              <w:jc w:val="center"/>
              <w:rPr>
                <w:rFonts w:ascii="Arial" w:hAnsi="Arial" w:cs="Arial"/>
                <w:sz w:val="16"/>
                <w:szCs w:val="16"/>
              </w:rPr>
            </w:pPr>
            <w:r w:rsidRPr="0084782E">
              <w:rPr>
                <w:rFonts w:ascii="Arial" w:hAnsi="Arial" w:cs="Arial"/>
                <w:sz w:val="16"/>
                <w:szCs w:val="16"/>
              </w:rPr>
              <w:t>ПП "Кілафф"</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A6540" w:rsidRPr="0084782E" w:rsidRDefault="00AA6540" w:rsidP="000A79DD">
            <w:pPr>
              <w:tabs>
                <w:tab w:val="left" w:pos="12600"/>
              </w:tabs>
              <w:jc w:val="center"/>
              <w:rPr>
                <w:rFonts w:ascii="Arial" w:hAnsi="Arial" w:cs="Arial"/>
                <w:sz w:val="16"/>
                <w:szCs w:val="16"/>
              </w:rPr>
            </w:pPr>
            <w:r w:rsidRPr="0084782E">
              <w:rPr>
                <w:rFonts w:ascii="Arial" w:hAnsi="Arial" w:cs="Arial"/>
                <w:sz w:val="16"/>
                <w:szCs w:val="16"/>
              </w:rPr>
              <w:t>Україна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AA6540" w:rsidRPr="0084782E" w:rsidRDefault="00AA6540" w:rsidP="000A79DD">
            <w:pPr>
              <w:tabs>
                <w:tab w:val="left" w:pos="12600"/>
              </w:tabs>
              <w:jc w:val="center"/>
              <w:rPr>
                <w:rFonts w:ascii="Arial" w:hAnsi="Arial" w:cs="Arial"/>
                <w:sz w:val="16"/>
                <w:szCs w:val="16"/>
              </w:rPr>
            </w:pPr>
            <w:r w:rsidRPr="0084782E">
              <w:rPr>
                <w:rFonts w:ascii="Arial" w:hAnsi="Arial" w:cs="Arial"/>
                <w:sz w:val="16"/>
                <w:szCs w:val="16"/>
              </w:rPr>
              <w:t>ПП "Кілафф"</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AA6540" w:rsidRPr="0084782E" w:rsidRDefault="00AA6540" w:rsidP="000A79DD">
            <w:pPr>
              <w:tabs>
                <w:tab w:val="left" w:pos="12600"/>
              </w:tabs>
              <w:jc w:val="center"/>
              <w:rPr>
                <w:rFonts w:ascii="Arial" w:hAnsi="Arial" w:cs="Arial"/>
                <w:sz w:val="16"/>
                <w:szCs w:val="16"/>
              </w:rPr>
            </w:pPr>
            <w:r w:rsidRPr="0084782E">
              <w:rPr>
                <w:rFonts w:ascii="Arial" w:hAnsi="Arial" w:cs="Arial"/>
                <w:sz w:val="16"/>
                <w:szCs w:val="16"/>
              </w:rPr>
              <w:t>Україна</w:t>
            </w:r>
          </w:p>
        </w:tc>
        <w:tc>
          <w:tcPr>
            <w:tcW w:w="3117" w:type="dxa"/>
            <w:tcBorders>
              <w:top w:val="single" w:sz="4" w:space="0" w:color="auto"/>
              <w:left w:val="single" w:sz="4" w:space="0" w:color="000000"/>
              <w:bottom w:val="single" w:sz="4" w:space="0" w:color="auto"/>
              <w:right w:val="single" w:sz="4" w:space="0" w:color="000000"/>
            </w:tcBorders>
            <w:shd w:val="clear" w:color="auto" w:fill="FFFFFF"/>
          </w:tcPr>
          <w:p w:rsidR="00AA6540" w:rsidRPr="0084782E" w:rsidRDefault="00AA6540" w:rsidP="000A79DD">
            <w:pPr>
              <w:tabs>
                <w:tab w:val="left" w:pos="12600"/>
              </w:tabs>
              <w:jc w:val="center"/>
              <w:rPr>
                <w:rFonts w:ascii="Arial" w:hAnsi="Arial" w:cs="Arial"/>
                <w:sz w:val="16"/>
                <w:szCs w:val="16"/>
              </w:rPr>
            </w:pPr>
            <w:r w:rsidRPr="0084782E">
              <w:rPr>
                <w:rFonts w:ascii="Arial" w:hAnsi="Arial" w:cs="Arial"/>
                <w:sz w:val="16"/>
                <w:szCs w:val="16"/>
              </w:rPr>
              <w:t>перереєстрація на необмежений термін</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A6540" w:rsidRPr="0084782E" w:rsidRDefault="00AA6540" w:rsidP="00F035F9">
            <w:pPr>
              <w:tabs>
                <w:tab w:val="left" w:pos="12600"/>
              </w:tabs>
              <w:jc w:val="center"/>
              <w:rPr>
                <w:rFonts w:ascii="Arial" w:hAnsi="Arial" w:cs="Arial"/>
                <w:i/>
                <w:sz w:val="16"/>
                <w:szCs w:val="16"/>
              </w:rPr>
            </w:pPr>
            <w:r w:rsidRPr="0084782E">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A6540" w:rsidRPr="0084782E" w:rsidRDefault="00AA6540" w:rsidP="00F035F9">
            <w:pPr>
              <w:tabs>
                <w:tab w:val="left" w:pos="12600"/>
              </w:tabs>
              <w:jc w:val="center"/>
              <w:rPr>
                <w:rFonts w:ascii="Arial" w:hAnsi="Arial" w:cs="Arial"/>
                <w:i/>
                <w:sz w:val="16"/>
                <w:szCs w:val="16"/>
              </w:rPr>
            </w:pPr>
            <w:r w:rsidRPr="0084782E">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A6540" w:rsidRPr="0084782E" w:rsidRDefault="00AA6540" w:rsidP="000A79DD">
            <w:pPr>
              <w:tabs>
                <w:tab w:val="left" w:pos="12600"/>
              </w:tabs>
              <w:jc w:val="center"/>
              <w:rPr>
                <w:rFonts w:ascii="Arial" w:hAnsi="Arial" w:cs="Arial"/>
                <w:sz w:val="16"/>
                <w:szCs w:val="16"/>
              </w:rPr>
            </w:pPr>
            <w:r w:rsidRPr="0084782E">
              <w:rPr>
                <w:rFonts w:ascii="Arial" w:hAnsi="Arial" w:cs="Arial"/>
                <w:sz w:val="16"/>
                <w:szCs w:val="16"/>
              </w:rPr>
              <w:t>UA/15714/01/01</w:t>
            </w:r>
          </w:p>
        </w:tc>
      </w:tr>
      <w:tr w:rsidR="00AA6540" w:rsidRPr="0084782E" w:rsidTr="00F035F9">
        <w:tc>
          <w:tcPr>
            <w:tcW w:w="568" w:type="dxa"/>
            <w:tcBorders>
              <w:top w:val="single" w:sz="4" w:space="0" w:color="auto"/>
              <w:left w:val="single" w:sz="4" w:space="0" w:color="000000"/>
              <w:bottom w:val="single" w:sz="4" w:space="0" w:color="auto"/>
              <w:right w:val="single" w:sz="4" w:space="0" w:color="000000"/>
            </w:tcBorders>
            <w:shd w:val="clear" w:color="auto" w:fill="auto"/>
          </w:tcPr>
          <w:p w:rsidR="00AA6540" w:rsidRPr="0084782E" w:rsidRDefault="00AA6540" w:rsidP="00AA6540">
            <w:pPr>
              <w:numPr>
                <w:ilvl w:val="0"/>
                <w:numId w:val="4"/>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AA6540" w:rsidRPr="0084782E" w:rsidRDefault="00AA6540" w:rsidP="000A79DD">
            <w:pPr>
              <w:tabs>
                <w:tab w:val="left" w:pos="12600"/>
              </w:tabs>
              <w:rPr>
                <w:rFonts w:ascii="Arial" w:hAnsi="Arial" w:cs="Arial"/>
                <w:b/>
                <w:i/>
                <w:sz w:val="16"/>
                <w:szCs w:val="16"/>
              </w:rPr>
            </w:pPr>
            <w:r w:rsidRPr="0084782E">
              <w:rPr>
                <w:rFonts w:ascii="Arial" w:hAnsi="Arial" w:cs="Arial"/>
                <w:b/>
                <w:sz w:val="16"/>
                <w:szCs w:val="16"/>
              </w:rPr>
              <w:t>ТОРАСЕМІД, БЕЗВОДНИЙ (МІКРОНІЗОВАНИЙ)</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A6540" w:rsidRPr="0084782E" w:rsidRDefault="00AA6540" w:rsidP="000A79DD">
            <w:pPr>
              <w:tabs>
                <w:tab w:val="left" w:pos="12600"/>
              </w:tabs>
              <w:rPr>
                <w:rFonts w:ascii="Arial" w:hAnsi="Arial" w:cs="Arial"/>
                <w:sz w:val="16"/>
                <w:szCs w:val="16"/>
              </w:rPr>
            </w:pPr>
            <w:r w:rsidRPr="0084782E">
              <w:rPr>
                <w:rFonts w:ascii="Arial" w:hAnsi="Arial" w:cs="Arial"/>
                <w:sz w:val="16"/>
                <w:szCs w:val="16"/>
              </w:rPr>
              <w:t>порошок (субстанція) у подвійних поліетиленових пакетах для фармацевтичного застосування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A6540" w:rsidRPr="0084782E" w:rsidRDefault="00AA6540" w:rsidP="000A79DD">
            <w:pPr>
              <w:tabs>
                <w:tab w:val="left" w:pos="12600"/>
              </w:tabs>
              <w:jc w:val="center"/>
              <w:rPr>
                <w:rFonts w:ascii="Arial" w:hAnsi="Arial" w:cs="Arial"/>
                <w:sz w:val="16"/>
                <w:szCs w:val="16"/>
              </w:rPr>
            </w:pPr>
            <w:r w:rsidRPr="0084782E">
              <w:rPr>
                <w:rFonts w:ascii="Arial" w:hAnsi="Arial" w:cs="Arial"/>
                <w:sz w:val="16"/>
                <w:szCs w:val="16"/>
              </w:rPr>
              <w:t>ПрАТ "Фармацевтична фірма "Дарниця"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A6540" w:rsidRPr="0084782E" w:rsidRDefault="00AA6540" w:rsidP="000A79DD">
            <w:pPr>
              <w:tabs>
                <w:tab w:val="left" w:pos="12600"/>
              </w:tabs>
              <w:jc w:val="center"/>
              <w:rPr>
                <w:rFonts w:ascii="Arial" w:hAnsi="Arial" w:cs="Arial"/>
                <w:sz w:val="16"/>
                <w:szCs w:val="16"/>
              </w:rPr>
            </w:pPr>
            <w:r w:rsidRPr="0084782E">
              <w:rPr>
                <w:rFonts w:ascii="Arial" w:hAnsi="Arial" w:cs="Arial"/>
                <w:sz w:val="16"/>
                <w:szCs w:val="16"/>
              </w:rPr>
              <w:t>Україна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AA6540" w:rsidRPr="0084782E" w:rsidRDefault="00AA6540" w:rsidP="000A79DD">
            <w:pPr>
              <w:tabs>
                <w:tab w:val="left" w:pos="12600"/>
              </w:tabs>
              <w:jc w:val="center"/>
              <w:rPr>
                <w:rFonts w:ascii="Arial" w:hAnsi="Arial" w:cs="Arial"/>
                <w:sz w:val="16"/>
                <w:szCs w:val="16"/>
              </w:rPr>
            </w:pPr>
            <w:r w:rsidRPr="0084782E">
              <w:rPr>
                <w:rFonts w:ascii="Arial" w:hAnsi="Arial" w:cs="Arial"/>
                <w:sz w:val="16"/>
                <w:szCs w:val="16"/>
              </w:rPr>
              <w:t>ХУБЕЙ БІОКОЗ ХЕЙЛЕН ФАРМАСЬЮТІКАЛ КО., ЛТД.</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AA6540" w:rsidRPr="0084782E" w:rsidRDefault="00AA6540" w:rsidP="000A79DD">
            <w:pPr>
              <w:tabs>
                <w:tab w:val="left" w:pos="12600"/>
              </w:tabs>
              <w:jc w:val="center"/>
              <w:rPr>
                <w:rFonts w:ascii="Arial" w:hAnsi="Arial" w:cs="Arial"/>
                <w:sz w:val="16"/>
                <w:szCs w:val="16"/>
              </w:rPr>
            </w:pPr>
            <w:r w:rsidRPr="0084782E">
              <w:rPr>
                <w:rFonts w:ascii="Arial" w:hAnsi="Arial" w:cs="Arial"/>
                <w:sz w:val="16"/>
                <w:szCs w:val="16"/>
              </w:rPr>
              <w:t>Китай</w:t>
            </w:r>
          </w:p>
        </w:tc>
        <w:tc>
          <w:tcPr>
            <w:tcW w:w="3117" w:type="dxa"/>
            <w:tcBorders>
              <w:top w:val="single" w:sz="4" w:space="0" w:color="auto"/>
              <w:left w:val="single" w:sz="4" w:space="0" w:color="000000"/>
              <w:bottom w:val="single" w:sz="4" w:space="0" w:color="auto"/>
              <w:right w:val="single" w:sz="4" w:space="0" w:color="000000"/>
            </w:tcBorders>
            <w:shd w:val="clear" w:color="auto" w:fill="FFFFFF"/>
          </w:tcPr>
          <w:p w:rsidR="00AA6540" w:rsidRPr="0084782E" w:rsidRDefault="00AA6540" w:rsidP="000A79DD">
            <w:pPr>
              <w:tabs>
                <w:tab w:val="left" w:pos="12600"/>
              </w:tabs>
              <w:jc w:val="center"/>
              <w:rPr>
                <w:rFonts w:ascii="Arial" w:hAnsi="Arial" w:cs="Arial"/>
                <w:sz w:val="16"/>
                <w:szCs w:val="16"/>
              </w:rPr>
            </w:pPr>
            <w:r w:rsidRPr="0084782E">
              <w:rPr>
                <w:rFonts w:ascii="Arial" w:hAnsi="Arial" w:cs="Arial"/>
                <w:sz w:val="16"/>
                <w:szCs w:val="16"/>
              </w:rPr>
              <w:t>перереєстрація на необмежений термін</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A6540" w:rsidRPr="0084782E" w:rsidRDefault="00AA6540" w:rsidP="00F035F9">
            <w:pPr>
              <w:tabs>
                <w:tab w:val="left" w:pos="12600"/>
              </w:tabs>
              <w:jc w:val="center"/>
              <w:rPr>
                <w:rFonts w:ascii="Arial" w:hAnsi="Arial" w:cs="Arial"/>
                <w:i/>
                <w:sz w:val="16"/>
                <w:szCs w:val="16"/>
              </w:rPr>
            </w:pPr>
            <w:r w:rsidRPr="0084782E">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A6540" w:rsidRPr="0084782E" w:rsidRDefault="00AA6540" w:rsidP="00F035F9">
            <w:pPr>
              <w:tabs>
                <w:tab w:val="left" w:pos="12600"/>
              </w:tabs>
              <w:jc w:val="center"/>
              <w:rPr>
                <w:rFonts w:ascii="Arial" w:hAnsi="Arial" w:cs="Arial"/>
                <w:i/>
                <w:sz w:val="16"/>
                <w:szCs w:val="16"/>
              </w:rPr>
            </w:pPr>
            <w:r w:rsidRPr="0084782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A6540" w:rsidRPr="0084782E" w:rsidRDefault="00AA6540" w:rsidP="000A79DD">
            <w:pPr>
              <w:tabs>
                <w:tab w:val="left" w:pos="12600"/>
              </w:tabs>
              <w:jc w:val="center"/>
              <w:rPr>
                <w:rFonts w:ascii="Arial" w:hAnsi="Arial" w:cs="Arial"/>
                <w:sz w:val="16"/>
                <w:szCs w:val="16"/>
              </w:rPr>
            </w:pPr>
            <w:r w:rsidRPr="0084782E">
              <w:rPr>
                <w:rFonts w:ascii="Arial" w:hAnsi="Arial" w:cs="Arial"/>
                <w:sz w:val="16"/>
                <w:szCs w:val="16"/>
              </w:rPr>
              <w:t>UA/15894/01/01</w:t>
            </w:r>
          </w:p>
        </w:tc>
      </w:tr>
      <w:tr w:rsidR="00AA6540" w:rsidRPr="0084782E" w:rsidTr="00F035F9">
        <w:tc>
          <w:tcPr>
            <w:tcW w:w="568" w:type="dxa"/>
            <w:tcBorders>
              <w:top w:val="single" w:sz="4" w:space="0" w:color="auto"/>
              <w:left w:val="single" w:sz="4" w:space="0" w:color="000000"/>
              <w:bottom w:val="single" w:sz="4" w:space="0" w:color="auto"/>
              <w:right w:val="single" w:sz="4" w:space="0" w:color="000000"/>
            </w:tcBorders>
            <w:shd w:val="clear" w:color="auto" w:fill="auto"/>
          </w:tcPr>
          <w:p w:rsidR="00AA6540" w:rsidRPr="0084782E" w:rsidRDefault="00AA6540" w:rsidP="00AA6540">
            <w:pPr>
              <w:numPr>
                <w:ilvl w:val="0"/>
                <w:numId w:val="4"/>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AA6540" w:rsidRPr="0084782E" w:rsidRDefault="00AA6540" w:rsidP="000A79DD">
            <w:pPr>
              <w:tabs>
                <w:tab w:val="left" w:pos="12600"/>
              </w:tabs>
              <w:rPr>
                <w:rFonts w:ascii="Arial" w:hAnsi="Arial" w:cs="Arial"/>
                <w:b/>
                <w:i/>
                <w:sz w:val="16"/>
                <w:szCs w:val="16"/>
              </w:rPr>
            </w:pPr>
            <w:r w:rsidRPr="0084782E">
              <w:rPr>
                <w:rFonts w:ascii="Arial" w:hAnsi="Arial" w:cs="Arial"/>
                <w:b/>
                <w:sz w:val="16"/>
                <w:szCs w:val="16"/>
              </w:rPr>
              <w:t>ХІКОНЦИЛ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A6540" w:rsidRPr="0084782E" w:rsidRDefault="00AA6540" w:rsidP="000A79DD">
            <w:pPr>
              <w:tabs>
                <w:tab w:val="left" w:pos="12600"/>
              </w:tabs>
              <w:rPr>
                <w:rFonts w:ascii="Arial" w:hAnsi="Arial" w:cs="Arial"/>
                <w:sz w:val="16"/>
                <w:szCs w:val="16"/>
              </w:rPr>
            </w:pPr>
            <w:r w:rsidRPr="0084782E">
              <w:rPr>
                <w:rFonts w:ascii="Arial" w:hAnsi="Arial" w:cs="Arial"/>
                <w:sz w:val="16"/>
                <w:szCs w:val="16"/>
              </w:rPr>
              <w:t>капсули по 250 мг, по 8 капсул у блістері, по 2 блістери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A6540" w:rsidRPr="0084782E" w:rsidRDefault="00AA6540" w:rsidP="000A79DD">
            <w:pPr>
              <w:tabs>
                <w:tab w:val="left" w:pos="12600"/>
              </w:tabs>
              <w:jc w:val="center"/>
              <w:rPr>
                <w:rFonts w:ascii="Arial" w:hAnsi="Arial" w:cs="Arial"/>
                <w:sz w:val="16"/>
                <w:szCs w:val="16"/>
              </w:rPr>
            </w:pPr>
            <w:r w:rsidRPr="0084782E">
              <w:rPr>
                <w:rFonts w:ascii="Arial" w:hAnsi="Arial" w:cs="Arial"/>
                <w:sz w:val="16"/>
                <w:szCs w:val="16"/>
              </w:rPr>
              <w:t>КРКА, д.д., Ново место</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A6540" w:rsidRPr="0084782E" w:rsidRDefault="00AA6540" w:rsidP="000A79DD">
            <w:pPr>
              <w:tabs>
                <w:tab w:val="left" w:pos="12600"/>
              </w:tabs>
              <w:jc w:val="center"/>
              <w:rPr>
                <w:rFonts w:ascii="Arial" w:hAnsi="Arial" w:cs="Arial"/>
                <w:sz w:val="16"/>
                <w:szCs w:val="16"/>
              </w:rPr>
            </w:pPr>
            <w:r w:rsidRPr="0084782E">
              <w:rPr>
                <w:rFonts w:ascii="Arial" w:hAnsi="Arial" w:cs="Arial"/>
                <w:sz w:val="16"/>
                <w:szCs w:val="16"/>
              </w:rPr>
              <w:t>Словенія</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AA6540" w:rsidRPr="0084782E" w:rsidRDefault="00AA6540" w:rsidP="000A79DD">
            <w:pPr>
              <w:tabs>
                <w:tab w:val="left" w:pos="12600"/>
              </w:tabs>
              <w:jc w:val="center"/>
              <w:rPr>
                <w:rFonts w:ascii="Arial" w:hAnsi="Arial" w:cs="Arial"/>
                <w:sz w:val="16"/>
                <w:szCs w:val="16"/>
              </w:rPr>
            </w:pPr>
            <w:r w:rsidRPr="0084782E">
              <w:rPr>
                <w:rFonts w:ascii="Arial" w:hAnsi="Arial" w:cs="Arial"/>
                <w:sz w:val="16"/>
                <w:szCs w:val="16"/>
              </w:rPr>
              <w:t xml:space="preserve">відповідальний за виробництво "in bulk", первинну упаковку, вторинну упаковку: </w:t>
            </w:r>
            <w:r w:rsidRPr="0084782E">
              <w:rPr>
                <w:rFonts w:ascii="Arial" w:hAnsi="Arial" w:cs="Arial"/>
                <w:sz w:val="16"/>
                <w:szCs w:val="16"/>
              </w:rPr>
              <w:br/>
              <w:t>Сандоз ГмбХ, Австрія;</w:t>
            </w:r>
            <w:r w:rsidRPr="0084782E">
              <w:rPr>
                <w:rFonts w:ascii="Arial" w:hAnsi="Arial" w:cs="Arial"/>
                <w:sz w:val="16"/>
                <w:szCs w:val="16"/>
              </w:rPr>
              <w:br/>
              <w:t xml:space="preserve">відповідальний за виробництво "in bulk", первинне пакування, вторинне пакування: </w:t>
            </w:r>
            <w:r w:rsidRPr="0084782E">
              <w:rPr>
                <w:rFonts w:ascii="Arial" w:hAnsi="Arial" w:cs="Arial"/>
                <w:sz w:val="16"/>
                <w:szCs w:val="16"/>
              </w:rPr>
              <w:br/>
              <w:t>Юнічем Лабораторіес Лімітед, Індія;</w:t>
            </w:r>
            <w:r w:rsidRPr="0084782E">
              <w:rPr>
                <w:rFonts w:ascii="Arial" w:hAnsi="Arial" w:cs="Arial"/>
                <w:sz w:val="16"/>
                <w:szCs w:val="16"/>
              </w:rPr>
              <w:br/>
              <w:t xml:space="preserve">відповідальний за контроль серії, дозвіл на випуск серії: </w:t>
            </w:r>
            <w:r w:rsidRPr="0084782E">
              <w:rPr>
                <w:rFonts w:ascii="Arial" w:hAnsi="Arial" w:cs="Arial"/>
                <w:sz w:val="16"/>
                <w:szCs w:val="16"/>
              </w:rPr>
              <w:br/>
              <w:t>КРКА, д.д., Ново место, Словенія;</w:t>
            </w:r>
            <w:r w:rsidRPr="0084782E">
              <w:rPr>
                <w:rFonts w:ascii="Arial" w:hAnsi="Arial" w:cs="Arial"/>
                <w:sz w:val="16"/>
                <w:szCs w:val="16"/>
              </w:rPr>
              <w:br/>
              <w:t>відповідальний за контроль серії:</w:t>
            </w:r>
            <w:r w:rsidRPr="0084782E">
              <w:rPr>
                <w:rFonts w:ascii="Arial" w:hAnsi="Arial" w:cs="Arial"/>
                <w:sz w:val="16"/>
                <w:szCs w:val="16"/>
              </w:rPr>
              <w:br/>
              <w:t>КРКА, д.д. Ново место, Словенія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AA6540" w:rsidRPr="0084782E" w:rsidRDefault="00AA6540" w:rsidP="000A79DD">
            <w:pPr>
              <w:tabs>
                <w:tab w:val="left" w:pos="12600"/>
              </w:tabs>
              <w:jc w:val="center"/>
              <w:rPr>
                <w:rFonts w:ascii="Arial" w:hAnsi="Arial" w:cs="Arial"/>
                <w:sz w:val="16"/>
                <w:szCs w:val="16"/>
              </w:rPr>
            </w:pPr>
            <w:r w:rsidRPr="0084782E">
              <w:rPr>
                <w:rFonts w:ascii="Arial" w:hAnsi="Arial" w:cs="Arial"/>
                <w:sz w:val="16"/>
                <w:szCs w:val="16"/>
              </w:rPr>
              <w:t>Австрія/</w:t>
            </w:r>
          </w:p>
          <w:p w:rsidR="00AA6540" w:rsidRPr="0084782E" w:rsidRDefault="00AA6540" w:rsidP="000A79DD">
            <w:pPr>
              <w:tabs>
                <w:tab w:val="left" w:pos="12600"/>
              </w:tabs>
              <w:jc w:val="center"/>
              <w:rPr>
                <w:rFonts w:ascii="Arial" w:hAnsi="Arial" w:cs="Arial"/>
                <w:sz w:val="16"/>
                <w:szCs w:val="16"/>
              </w:rPr>
            </w:pPr>
            <w:r w:rsidRPr="0084782E">
              <w:rPr>
                <w:rFonts w:ascii="Arial" w:hAnsi="Arial" w:cs="Arial"/>
                <w:sz w:val="16"/>
                <w:szCs w:val="16"/>
              </w:rPr>
              <w:t>Індія/</w:t>
            </w:r>
          </w:p>
          <w:p w:rsidR="00AA6540" w:rsidRPr="0084782E" w:rsidRDefault="00AA6540" w:rsidP="000A79DD">
            <w:pPr>
              <w:tabs>
                <w:tab w:val="left" w:pos="12600"/>
              </w:tabs>
              <w:jc w:val="center"/>
              <w:rPr>
                <w:rFonts w:ascii="Arial" w:hAnsi="Arial" w:cs="Arial"/>
                <w:sz w:val="16"/>
                <w:szCs w:val="16"/>
              </w:rPr>
            </w:pPr>
            <w:r w:rsidRPr="0084782E">
              <w:rPr>
                <w:rFonts w:ascii="Arial" w:hAnsi="Arial" w:cs="Arial"/>
                <w:sz w:val="16"/>
                <w:szCs w:val="16"/>
              </w:rPr>
              <w:t>Словенія</w:t>
            </w:r>
          </w:p>
        </w:tc>
        <w:tc>
          <w:tcPr>
            <w:tcW w:w="3117" w:type="dxa"/>
            <w:tcBorders>
              <w:top w:val="single" w:sz="4" w:space="0" w:color="auto"/>
              <w:left w:val="single" w:sz="4" w:space="0" w:color="000000"/>
              <w:bottom w:val="single" w:sz="4" w:space="0" w:color="auto"/>
              <w:right w:val="single" w:sz="4" w:space="0" w:color="000000"/>
            </w:tcBorders>
            <w:shd w:val="clear" w:color="auto" w:fill="FFFFFF"/>
          </w:tcPr>
          <w:p w:rsidR="00AA6540" w:rsidRPr="0084782E" w:rsidRDefault="00AA6540" w:rsidP="000A79DD">
            <w:pPr>
              <w:tabs>
                <w:tab w:val="left" w:pos="12600"/>
              </w:tabs>
              <w:jc w:val="center"/>
              <w:rPr>
                <w:rFonts w:ascii="Arial" w:hAnsi="Arial" w:cs="Arial"/>
                <w:sz w:val="16"/>
                <w:szCs w:val="16"/>
              </w:rPr>
            </w:pPr>
            <w:r w:rsidRPr="0084782E">
              <w:rPr>
                <w:rFonts w:ascii="Arial" w:hAnsi="Arial" w:cs="Arial"/>
                <w:sz w:val="16"/>
                <w:szCs w:val="16"/>
              </w:rPr>
              <w:t>перереєстрація на необмежений термін.</w:t>
            </w:r>
            <w:r w:rsidRPr="0084782E">
              <w:rPr>
                <w:rFonts w:ascii="Arial" w:hAnsi="Arial" w:cs="Arial"/>
                <w:sz w:val="16"/>
                <w:szCs w:val="16"/>
              </w:rPr>
              <w:br/>
              <w:t xml:space="preserve">Оновлено інформацію в Інструкції для медичного застосування лікарського засобу у розділах "Фармакотерапевтична група" (уточнення інформації), "Протипоказання", "Особливості застосування", "Застосування у період вагітності або годування груддю"(уточнення інформації), " Здатність впливати на швидкість реакції при керуванні автотранспортом або іншими механізмами", "Передозування", "Побічні реакції" відповідно до оновленої інформації з безпеки застосування діючої речовини. </w:t>
            </w:r>
            <w:r w:rsidRPr="0084782E">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A6540" w:rsidRPr="0084782E" w:rsidRDefault="00AA6540" w:rsidP="00F035F9">
            <w:pPr>
              <w:tabs>
                <w:tab w:val="left" w:pos="12600"/>
              </w:tabs>
              <w:jc w:val="center"/>
              <w:rPr>
                <w:rFonts w:ascii="Arial" w:hAnsi="Arial" w:cs="Arial"/>
                <w:i/>
                <w:sz w:val="16"/>
                <w:szCs w:val="16"/>
              </w:rPr>
            </w:pPr>
            <w:r w:rsidRPr="0084782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A6540" w:rsidRPr="0084782E" w:rsidRDefault="00AA6540" w:rsidP="00F035F9">
            <w:pPr>
              <w:tabs>
                <w:tab w:val="left" w:pos="12600"/>
              </w:tabs>
              <w:jc w:val="center"/>
              <w:rPr>
                <w:rFonts w:ascii="Arial" w:hAnsi="Arial" w:cs="Arial"/>
                <w:i/>
                <w:sz w:val="16"/>
                <w:szCs w:val="16"/>
              </w:rPr>
            </w:pPr>
            <w:r w:rsidRPr="0084782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A6540" w:rsidRPr="0084782E" w:rsidRDefault="00AA6540" w:rsidP="000A79DD">
            <w:pPr>
              <w:tabs>
                <w:tab w:val="left" w:pos="12600"/>
              </w:tabs>
              <w:jc w:val="center"/>
              <w:rPr>
                <w:rFonts w:ascii="Arial" w:hAnsi="Arial" w:cs="Arial"/>
                <w:sz w:val="16"/>
                <w:szCs w:val="16"/>
              </w:rPr>
            </w:pPr>
            <w:r w:rsidRPr="0084782E">
              <w:rPr>
                <w:rFonts w:ascii="Arial" w:hAnsi="Arial" w:cs="Arial"/>
                <w:sz w:val="16"/>
                <w:szCs w:val="16"/>
              </w:rPr>
              <w:t>UA/2896/02/01</w:t>
            </w:r>
          </w:p>
        </w:tc>
      </w:tr>
      <w:tr w:rsidR="00AA6540" w:rsidRPr="0084782E" w:rsidTr="00F035F9">
        <w:tc>
          <w:tcPr>
            <w:tcW w:w="568" w:type="dxa"/>
            <w:tcBorders>
              <w:top w:val="single" w:sz="4" w:space="0" w:color="auto"/>
              <w:left w:val="single" w:sz="4" w:space="0" w:color="000000"/>
              <w:bottom w:val="single" w:sz="4" w:space="0" w:color="auto"/>
              <w:right w:val="single" w:sz="4" w:space="0" w:color="000000"/>
            </w:tcBorders>
            <w:shd w:val="clear" w:color="auto" w:fill="auto"/>
          </w:tcPr>
          <w:p w:rsidR="00AA6540" w:rsidRPr="0084782E" w:rsidRDefault="00AA6540" w:rsidP="00AA6540">
            <w:pPr>
              <w:numPr>
                <w:ilvl w:val="0"/>
                <w:numId w:val="4"/>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AA6540" w:rsidRPr="0084782E" w:rsidRDefault="00AA6540" w:rsidP="000A79DD">
            <w:pPr>
              <w:tabs>
                <w:tab w:val="left" w:pos="12600"/>
              </w:tabs>
              <w:rPr>
                <w:rFonts w:ascii="Arial" w:hAnsi="Arial" w:cs="Arial"/>
                <w:b/>
                <w:i/>
                <w:sz w:val="16"/>
                <w:szCs w:val="16"/>
              </w:rPr>
            </w:pPr>
            <w:r w:rsidRPr="0084782E">
              <w:rPr>
                <w:rFonts w:ascii="Arial" w:hAnsi="Arial" w:cs="Arial"/>
                <w:b/>
                <w:sz w:val="16"/>
                <w:szCs w:val="16"/>
              </w:rPr>
              <w:t>ХІКОНЦИЛ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A6540" w:rsidRPr="0084782E" w:rsidRDefault="00AA6540" w:rsidP="000A79DD">
            <w:pPr>
              <w:tabs>
                <w:tab w:val="left" w:pos="12600"/>
              </w:tabs>
              <w:rPr>
                <w:rFonts w:ascii="Arial" w:hAnsi="Arial" w:cs="Arial"/>
                <w:sz w:val="16"/>
                <w:szCs w:val="16"/>
              </w:rPr>
            </w:pPr>
            <w:r w:rsidRPr="0084782E">
              <w:rPr>
                <w:rFonts w:ascii="Arial" w:hAnsi="Arial" w:cs="Arial"/>
                <w:sz w:val="16"/>
                <w:szCs w:val="16"/>
              </w:rPr>
              <w:t>капсули по 500 мг; по 8 капсул у блістері, по 2 блістери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A6540" w:rsidRPr="0084782E" w:rsidRDefault="00AA6540" w:rsidP="000A79DD">
            <w:pPr>
              <w:tabs>
                <w:tab w:val="left" w:pos="12600"/>
              </w:tabs>
              <w:jc w:val="center"/>
              <w:rPr>
                <w:rFonts w:ascii="Arial" w:hAnsi="Arial" w:cs="Arial"/>
                <w:sz w:val="16"/>
                <w:szCs w:val="16"/>
              </w:rPr>
            </w:pPr>
            <w:r w:rsidRPr="0084782E">
              <w:rPr>
                <w:rFonts w:ascii="Arial" w:hAnsi="Arial" w:cs="Arial"/>
                <w:sz w:val="16"/>
                <w:szCs w:val="16"/>
              </w:rPr>
              <w:t>КРКА, д.д., Ново место</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A6540" w:rsidRPr="0084782E" w:rsidRDefault="00AA6540" w:rsidP="000A79DD">
            <w:pPr>
              <w:tabs>
                <w:tab w:val="left" w:pos="12600"/>
              </w:tabs>
              <w:jc w:val="center"/>
              <w:rPr>
                <w:rFonts w:ascii="Arial" w:hAnsi="Arial" w:cs="Arial"/>
                <w:sz w:val="16"/>
                <w:szCs w:val="16"/>
              </w:rPr>
            </w:pPr>
            <w:r w:rsidRPr="0084782E">
              <w:rPr>
                <w:rFonts w:ascii="Arial" w:hAnsi="Arial" w:cs="Arial"/>
                <w:sz w:val="16"/>
                <w:szCs w:val="16"/>
              </w:rPr>
              <w:t>Словенія</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AA6540" w:rsidRPr="0084782E" w:rsidRDefault="00AA6540" w:rsidP="000A79DD">
            <w:pPr>
              <w:tabs>
                <w:tab w:val="left" w:pos="12600"/>
              </w:tabs>
              <w:jc w:val="center"/>
              <w:rPr>
                <w:rFonts w:ascii="Arial" w:hAnsi="Arial" w:cs="Arial"/>
                <w:sz w:val="16"/>
                <w:szCs w:val="16"/>
              </w:rPr>
            </w:pPr>
            <w:r w:rsidRPr="0084782E">
              <w:rPr>
                <w:rFonts w:ascii="Arial" w:hAnsi="Arial" w:cs="Arial"/>
                <w:sz w:val="16"/>
                <w:szCs w:val="16"/>
              </w:rPr>
              <w:t xml:space="preserve">відповідальний за виробництво "in bulk", первинну упаковку, вторинну упаковку: </w:t>
            </w:r>
            <w:r w:rsidRPr="0084782E">
              <w:rPr>
                <w:rFonts w:ascii="Arial" w:hAnsi="Arial" w:cs="Arial"/>
                <w:sz w:val="16"/>
                <w:szCs w:val="16"/>
              </w:rPr>
              <w:br/>
              <w:t>Сандоз ГмбХ, Австрія;</w:t>
            </w:r>
            <w:r w:rsidRPr="0084782E">
              <w:rPr>
                <w:rFonts w:ascii="Arial" w:hAnsi="Arial" w:cs="Arial"/>
                <w:sz w:val="16"/>
                <w:szCs w:val="16"/>
              </w:rPr>
              <w:br/>
              <w:t xml:space="preserve">відповідальний за виробництво "in bulk", первинне пакування, вторинне пакування: </w:t>
            </w:r>
            <w:r w:rsidRPr="0084782E">
              <w:rPr>
                <w:rFonts w:ascii="Arial" w:hAnsi="Arial" w:cs="Arial"/>
                <w:sz w:val="16"/>
                <w:szCs w:val="16"/>
              </w:rPr>
              <w:br/>
              <w:t>Юнічем Лабораторіес Лімітед, Індія;</w:t>
            </w:r>
            <w:r w:rsidRPr="0084782E">
              <w:rPr>
                <w:rFonts w:ascii="Arial" w:hAnsi="Arial" w:cs="Arial"/>
                <w:sz w:val="16"/>
                <w:szCs w:val="16"/>
              </w:rPr>
              <w:br/>
              <w:t xml:space="preserve">відповідальний за контроль серії, дозвіл на випуск серії: </w:t>
            </w:r>
            <w:r w:rsidRPr="0084782E">
              <w:rPr>
                <w:rFonts w:ascii="Arial" w:hAnsi="Arial" w:cs="Arial"/>
                <w:sz w:val="16"/>
                <w:szCs w:val="16"/>
              </w:rPr>
              <w:br/>
              <w:t>КРКА, д.д., Ново место, Словенія;</w:t>
            </w:r>
            <w:r w:rsidRPr="0084782E">
              <w:rPr>
                <w:rFonts w:ascii="Arial" w:hAnsi="Arial" w:cs="Arial"/>
                <w:sz w:val="16"/>
                <w:szCs w:val="16"/>
              </w:rPr>
              <w:br/>
              <w:t>відповідальний за контроль серії:</w:t>
            </w:r>
            <w:r w:rsidRPr="0084782E">
              <w:rPr>
                <w:rFonts w:ascii="Arial" w:hAnsi="Arial" w:cs="Arial"/>
                <w:sz w:val="16"/>
                <w:szCs w:val="16"/>
              </w:rPr>
              <w:br/>
              <w:t>КРКА, д.д. Ново место, Словенія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AA6540" w:rsidRPr="0084782E" w:rsidRDefault="00AA6540" w:rsidP="000A79DD">
            <w:pPr>
              <w:tabs>
                <w:tab w:val="left" w:pos="12600"/>
              </w:tabs>
              <w:jc w:val="center"/>
              <w:rPr>
                <w:rFonts w:ascii="Arial" w:hAnsi="Arial" w:cs="Arial"/>
                <w:sz w:val="16"/>
                <w:szCs w:val="16"/>
              </w:rPr>
            </w:pPr>
            <w:r w:rsidRPr="0084782E">
              <w:rPr>
                <w:rFonts w:ascii="Arial" w:hAnsi="Arial" w:cs="Arial"/>
                <w:sz w:val="16"/>
                <w:szCs w:val="16"/>
              </w:rPr>
              <w:t>Австрія/</w:t>
            </w:r>
          </w:p>
          <w:p w:rsidR="00AA6540" w:rsidRPr="0084782E" w:rsidRDefault="00AA6540" w:rsidP="000A79DD">
            <w:pPr>
              <w:tabs>
                <w:tab w:val="left" w:pos="12600"/>
              </w:tabs>
              <w:jc w:val="center"/>
              <w:rPr>
                <w:rFonts w:ascii="Arial" w:hAnsi="Arial" w:cs="Arial"/>
                <w:sz w:val="16"/>
                <w:szCs w:val="16"/>
              </w:rPr>
            </w:pPr>
            <w:r w:rsidRPr="0084782E">
              <w:rPr>
                <w:rFonts w:ascii="Arial" w:hAnsi="Arial" w:cs="Arial"/>
                <w:sz w:val="16"/>
                <w:szCs w:val="16"/>
              </w:rPr>
              <w:t>Індія/</w:t>
            </w:r>
          </w:p>
          <w:p w:rsidR="00AA6540" w:rsidRPr="0084782E" w:rsidRDefault="00AA6540" w:rsidP="000A79DD">
            <w:pPr>
              <w:tabs>
                <w:tab w:val="left" w:pos="12600"/>
              </w:tabs>
              <w:jc w:val="center"/>
              <w:rPr>
                <w:rFonts w:ascii="Arial" w:hAnsi="Arial" w:cs="Arial"/>
                <w:sz w:val="16"/>
                <w:szCs w:val="16"/>
              </w:rPr>
            </w:pPr>
            <w:r w:rsidRPr="0084782E">
              <w:rPr>
                <w:rFonts w:ascii="Arial" w:hAnsi="Arial" w:cs="Arial"/>
                <w:sz w:val="16"/>
                <w:szCs w:val="16"/>
              </w:rPr>
              <w:t>Словенія</w:t>
            </w:r>
          </w:p>
        </w:tc>
        <w:tc>
          <w:tcPr>
            <w:tcW w:w="3117" w:type="dxa"/>
            <w:tcBorders>
              <w:top w:val="single" w:sz="4" w:space="0" w:color="auto"/>
              <w:left w:val="single" w:sz="4" w:space="0" w:color="000000"/>
              <w:bottom w:val="single" w:sz="4" w:space="0" w:color="auto"/>
              <w:right w:val="single" w:sz="4" w:space="0" w:color="000000"/>
            </w:tcBorders>
            <w:shd w:val="clear" w:color="auto" w:fill="FFFFFF"/>
          </w:tcPr>
          <w:p w:rsidR="00AA6540" w:rsidRPr="0084782E" w:rsidRDefault="00AA6540" w:rsidP="000A79DD">
            <w:pPr>
              <w:tabs>
                <w:tab w:val="left" w:pos="12600"/>
              </w:tabs>
              <w:jc w:val="center"/>
              <w:rPr>
                <w:rFonts w:ascii="Arial" w:hAnsi="Arial" w:cs="Arial"/>
                <w:sz w:val="16"/>
                <w:szCs w:val="16"/>
              </w:rPr>
            </w:pPr>
            <w:r w:rsidRPr="0084782E">
              <w:rPr>
                <w:rFonts w:ascii="Arial" w:hAnsi="Arial" w:cs="Arial"/>
                <w:sz w:val="16"/>
                <w:szCs w:val="16"/>
              </w:rPr>
              <w:t>перереєстрація на необмежений термін.</w:t>
            </w:r>
            <w:r w:rsidRPr="0084782E">
              <w:rPr>
                <w:rFonts w:ascii="Arial" w:hAnsi="Arial" w:cs="Arial"/>
                <w:sz w:val="16"/>
                <w:szCs w:val="16"/>
              </w:rPr>
              <w:br/>
              <w:t xml:space="preserve">Оновлено інформацію в Інструкції для медичного застосування лікарського засобу у розділах "Фармакотерапевтична група" (уточнення інформації), "Протипоказання", "Особливості застосування", "Застосування у період вагітності або годування груддю"(уточнення інформації), " Здатність впливати на швидкість реакції при керуванні автотранспортом або іншими механізмами", "Передозування", "Побічні реакції" відповідно до оновленої інформації з безпеки застосування діючої речовини. </w:t>
            </w:r>
            <w:r w:rsidRPr="0084782E">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A6540" w:rsidRPr="0084782E" w:rsidRDefault="00AA6540" w:rsidP="00F035F9">
            <w:pPr>
              <w:tabs>
                <w:tab w:val="left" w:pos="12600"/>
              </w:tabs>
              <w:jc w:val="center"/>
              <w:rPr>
                <w:rFonts w:ascii="Arial" w:hAnsi="Arial" w:cs="Arial"/>
                <w:i/>
                <w:sz w:val="16"/>
                <w:szCs w:val="16"/>
              </w:rPr>
            </w:pPr>
            <w:r w:rsidRPr="0084782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A6540" w:rsidRPr="0084782E" w:rsidRDefault="00AA6540" w:rsidP="00F035F9">
            <w:pPr>
              <w:tabs>
                <w:tab w:val="left" w:pos="12600"/>
              </w:tabs>
              <w:jc w:val="center"/>
              <w:rPr>
                <w:rFonts w:ascii="Arial" w:hAnsi="Arial" w:cs="Arial"/>
                <w:i/>
                <w:sz w:val="16"/>
                <w:szCs w:val="16"/>
              </w:rPr>
            </w:pPr>
            <w:r w:rsidRPr="0084782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A6540" w:rsidRPr="0084782E" w:rsidRDefault="00AA6540" w:rsidP="000A79DD">
            <w:pPr>
              <w:tabs>
                <w:tab w:val="left" w:pos="12600"/>
              </w:tabs>
              <w:jc w:val="center"/>
              <w:rPr>
                <w:rFonts w:ascii="Arial" w:hAnsi="Arial" w:cs="Arial"/>
                <w:sz w:val="16"/>
                <w:szCs w:val="16"/>
              </w:rPr>
            </w:pPr>
            <w:r w:rsidRPr="0084782E">
              <w:rPr>
                <w:rFonts w:ascii="Arial" w:hAnsi="Arial" w:cs="Arial"/>
                <w:sz w:val="16"/>
                <w:szCs w:val="16"/>
              </w:rPr>
              <w:t>UA/2896/02/02</w:t>
            </w:r>
          </w:p>
        </w:tc>
      </w:tr>
    </w:tbl>
    <w:p w:rsidR="00F75BD7" w:rsidRDefault="00F75BD7"/>
    <w:p w:rsidR="00F75BD7" w:rsidRDefault="00F75BD7"/>
    <w:p w:rsidR="00BC2A16" w:rsidRDefault="00BC2A16"/>
    <w:p w:rsidR="00F75BD7" w:rsidRDefault="00F75BD7"/>
    <w:tbl>
      <w:tblPr>
        <w:tblW w:w="1487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97"/>
        <w:gridCol w:w="7280"/>
      </w:tblGrid>
      <w:tr w:rsidR="00AA6540" w:rsidRPr="0084782E" w:rsidTr="00F75BD7">
        <w:tc>
          <w:tcPr>
            <w:tcW w:w="7597" w:type="dxa"/>
            <w:tcBorders>
              <w:top w:val="nil"/>
              <w:left w:val="nil"/>
              <w:bottom w:val="nil"/>
              <w:right w:val="nil"/>
            </w:tcBorders>
            <w:shd w:val="clear" w:color="auto" w:fill="auto"/>
          </w:tcPr>
          <w:p w:rsidR="00AA6540" w:rsidRPr="0084782E" w:rsidRDefault="00AA6540" w:rsidP="000A79DD">
            <w:pPr>
              <w:ind w:right="20"/>
              <w:rPr>
                <w:rStyle w:val="cs95e872d01"/>
                <w:sz w:val="28"/>
                <w:szCs w:val="28"/>
              </w:rPr>
            </w:pPr>
            <w:r w:rsidRPr="0084782E">
              <w:rPr>
                <w:rStyle w:val="cs7864ebcf1"/>
                <w:color w:val="auto"/>
                <w:sz w:val="28"/>
                <w:szCs w:val="28"/>
              </w:rPr>
              <w:t xml:space="preserve">В.о. Генерального директора Директорату </w:t>
            </w:r>
          </w:p>
          <w:p w:rsidR="00AA6540" w:rsidRPr="0084782E" w:rsidRDefault="00AA6540" w:rsidP="000A79DD">
            <w:pPr>
              <w:ind w:right="20"/>
              <w:rPr>
                <w:rStyle w:val="cs7864ebcf1"/>
                <w:color w:val="auto"/>
                <w:sz w:val="28"/>
                <w:szCs w:val="28"/>
              </w:rPr>
            </w:pPr>
            <w:r w:rsidRPr="0084782E">
              <w:rPr>
                <w:rStyle w:val="cs7864ebcf1"/>
                <w:color w:val="auto"/>
                <w:sz w:val="28"/>
                <w:szCs w:val="28"/>
              </w:rPr>
              <w:t>фармацевтичного забезпечення</w:t>
            </w:r>
            <w:r w:rsidRPr="0084782E">
              <w:rPr>
                <w:rStyle w:val="cs188c92b51"/>
                <w:color w:val="auto"/>
                <w:sz w:val="28"/>
                <w:szCs w:val="28"/>
              </w:rPr>
              <w:t>                                  </w:t>
            </w:r>
          </w:p>
        </w:tc>
        <w:tc>
          <w:tcPr>
            <w:tcW w:w="7280" w:type="dxa"/>
            <w:tcBorders>
              <w:top w:val="nil"/>
              <w:left w:val="nil"/>
              <w:bottom w:val="nil"/>
              <w:right w:val="nil"/>
            </w:tcBorders>
            <w:shd w:val="clear" w:color="auto" w:fill="auto"/>
          </w:tcPr>
          <w:p w:rsidR="00AA6540" w:rsidRPr="0084782E" w:rsidRDefault="00AA6540" w:rsidP="00F035F9">
            <w:pPr>
              <w:pStyle w:val="cs95e872d0"/>
              <w:jc w:val="right"/>
              <w:rPr>
                <w:rStyle w:val="cs7864ebcf1"/>
                <w:color w:val="auto"/>
                <w:sz w:val="28"/>
                <w:szCs w:val="28"/>
              </w:rPr>
            </w:pPr>
            <w:r w:rsidRPr="0084782E">
              <w:rPr>
                <w:rStyle w:val="cs7864ebcf1"/>
                <w:color w:val="auto"/>
                <w:sz w:val="28"/>
                <w:szCs w:val="28"/>
              </w:rPr>
              <w:t>Іван ЗАДВОРНИХ</w:t>
            </w:r>
          </w:p>
        </w:tc>
      </w:tr>
    </w:tbl>
    <w:p w:rsidR="00AA6540" w:rsidRPr="0084782E" w:rsidRDefault="00AA6540" w:rsidP="00AA6540">
      <w:pPr>
        <w:jc w:val="center"/>
      </w:pPr>
    </w:p>
    <w:p w:rsidR="00AA6540" w:rsidRDefault="00AA6540" w:rsidP="00FC73F7">
      <w:pPr>
        <w:pStyle w:val="31"/>
        <w:spacing w:after="0"/>
        <w:ind w:left="0"/>
        <w:rPr>
          <w:b/>
          <w:sz w:val="28"/>
          <w:szCs w:val="28"/>
          <w:lang w:val="uk-UA"/>
        </w:rPr>
        <w:sectPr w:rsidR="00AA6540" w:rsidSect="000A79DD">
          <w:headerReference w:type="default" r:id="rId14"/>
          <w:pgSz w:w="16838" w:h="11906" w:orient="landscape"/>
          <w:pgMar w:top="907" w:right="1134" w:bottom="907" w:left="1077" w:header="709" w:footer="709" w:gutter="0"/>
          <w:cols w:space="708"/>
          <w:titlePg/>
          <w:docGrid w:linePitch="360"/>
        </w:sectPr>
      </w:pPr>
    </w:p>
    <w:tbl>
      <w:tblPr>
        <w:tblW w:w="3828" w:type="dxa"/>
        <w:tblInd w:w="11448" w:type="dxa"/>
        <w:tblLayout w:type="fixed"/>
        <w:tblLook w:val="0000" w:firstRow="0" w:lastRow="0" w:firstColumn="0" w:lastColumn="0" w:noHBand="0" w:noVBand="0"/>
      </w:tblPr>
      <w:tblGrid>
        <w:gridCol w:w="3828"/>
      </w:tblGrid>
      <w:tr w:rsidR="00EB357F" w:rsidRPr="0084782E" w:rsidTr="000A79DD">
        <w:trPr>
          <w:trHeight w:val="279"/>
        </w:trPr>
        <w:tc>
          <w:tcPr>
            <w:tcW w:w="3828" w:type="dxa"/>
          </w:tcPr>
          <w:p w:rsidR="00EB357F" w:rsidRPr="0084782E" w:rsidRDefault="00EB357F" w:rsidP="000A79DD">
            <w:pPr>
              <w:tabs>
                <w:tab w:val="left" w:pos="12600"/>
              </w:tabs>
              <w:rPr>
                <w:rFonts w:ascii="Arial" w:hAnsi="Arial" w:cs="Arial"/>
                <w:b/>
                <w:sz w:val="18"/>
                <w:szCs w:val="18"/>
              </w:rPr>
            </w:pPr>
          </w:p>
        </w:tc>
      </w:tr>
      <w:tr w:rsidR="00EB357F" w:rsidRPr="009E743B" w:rsidTr="000A79DD">
        <w:tc>
          <w:tcPr>
            <w:tcW w:w="3828" w:type="dxa"/>
          </w:tcPr>
          <w:p w:rsidR="00EB357F" w:rsidRPr="009E743B" w:rsidRDefault="00EB357F" w:rsidP="009E743B">
            <w:pPr>
              <w:pStyle w:val="4"/>
              <w:tabs>
                <w:tab w:val="left" w:pos="12600"/>
              </w:tabs>
              <w:spacing w:before="0" w:after="0"/>
              <w:rPr>
                <w:sz w:val="18"/>
                <w:szCs w:val="18"/>
              </w:rPr>
            </w:pPr>
            <w:r w:rsidRPr="009E743B">
              <w:rPr>
                <w:sz w:val="18"/>
                <w:szCs w:val="18"/>
              </w:rPr>
              <w:t>Додаток 3</w:t>
            </w:r>
          </w:p>
          <w:p w:rsidR="00EB357F" w:rsidRPr="009E743B" w:rsidRDefault="00EB357F" w:rsidP="009E743B">
            <w:pPr>
              <w:pStyle w:val="4"/>
              <w:tabs>
                <w:tab w:val="left" w:pos="12600"/>
              </w:tabs>
              <w:spacing w:before="0" w:after="0"/>
              <w:rPr>
                <w:sz w:val="18"/>
                <w:szCs w:val="18"/>
              </w:rPr>
            </w:pPr>
            <w:r w:rsidRPr="009E743B">
              <w:rPr>
                <w:sz w:val="18"/>
                <w:szCs w:val="18"/>
              </w:rPr>
              <w:t>до наказу Міністерства охорони</w:t>
            </w:r>
          </w:p>
          <w:p w:rsidR="00EB357F" w:rsidRPr="009E743B" w:rsidRDefault="00EB357F" w:rsidP="009E743B">
            <w:pPr>
              <w:pStyle w:val="4"/>
              <w:tabs>
                <w:tab w:val="left" w:pos="12600"/>
              </w:tabs>
              <w:spacing w:before="0" w:after="0"/>
              <w:rPr>
                <w:sz w:val="18"/>
                <w:szCs w:val="18"/>
              </w:rPr>
            </w:pPr>
            <w:r w:rsidRPr="009E743B">
              <w:rPr>
                <w:sz w:val="18"/>
                <w:szCs w:val="18"/>
              </w:rPr>
              <w:t>здоров’я України «Про державну реєстрацію (перереєстрацію) лікарських засобів (медичних імунобіологічних препаратів) та внесення змін до реєстраційних матеріалів»</w:t>
            </w:r>
          </w:p>
          <w:p w:rsidR="00EB357F" w:rsidRPr="009E743B" w:rsidRDefault="00EB357F" w:rsidP="009E743B">
            <w:pPr>
              <w:tabs>
                <w:tab w:val="left" w:pos="12600"/>
              </w:tabs>
              <w:rPr>
                <w:b/>
                <w:sz w:val="18"/>
                <w:szCs w:val="18"/>
              </w:rPr>
            </w:pPr>
            <w:r w:rsidRPr="009E743B">
              <w:rPr>
                <w:b/>
                <w:bCs/>
                <w:sz w:val="18"/>
                <w:szCs w:val="18"/>
                <w:u w:val="single"/>
              </w:rPr>
              <w:t>від 20 жовтня 2021 року № 2272</w:t>
            </w:r>
          </w:p>
        </w:tc>
      </w:tr>
    </w:tbl>
    <w:p w:rsidR="009E743B" w:rsidRDefault="009E743B" w:rsidP="009E743B">
      <w:pPr>
        <w:pStyle w:val="4"/>
        <w:spacing w:before="0" w:after="0"/>
        <w:jc w:val="center"/>
        <w:rPr>
          <w:rFonts w:cs="Arial"/>
          <w:caps/>
          <w:sz w:val="26"/>
          <w:szCs w:val="26"/>
        </w:rPr>
      </w:pPr>
    </w:p>
    <w:p w:rsidR="009E743B" w:rsidRDefault="009E743B" w:rsidP="009E743B">
      <w:pPr>
        <w:pStyle w:val="4"/>
        <w:spacing w:before="0" w:after="0"/>
        <w:jc w:val="center"/>
        <w:rPr>
          <w:rFonts w:cs="Arial"/>
          <w:caps/>
          <w:sz w:val="26"/>
          <w:szCs w:val="26"/>
        </w:rPr>
      </w:pPr>
    </w:p>
    <w:p w:rsidR="00EB357F" w:rsidRPr="009E743B" w:rsidRDefault="00EB357F" w:rsidP="009E743B">
      <w:pPr>
        <w:pStyle w:val="4"/>
        <w:spacing w:before="0" w:after="0"/>
        <w:jc w:val="center"/>
        <w:rPr>
          <w:rFonts w:cs="Arial"/>
          <w:caps/>
        </w:rPr>
      </w:pPr>
      <w:r w:rsidRPr="009E743B">
        <w:rPr>
          <w:rFonts w:cs="Arial"/>
          <w:caps/>
        </w:rPr>
        <w:t>ПЕРЕЛІК</w:t>
      </w:r>
    </w:p>
    <w:p w:rsidR="00EB357F" w:rsidRPr="009E743B" w:rsidRDefault="00EB357F" w:rsidP="009E743B">
      <w:pPr>
        <w:pStyle w:val="4"/>
        <w:spacing w:before="0" w:after="0"/>
        <w:jc w:val="center"/>
        <w:rPr>
          <w:rFonts w:cs="Arial"/>
          <w:caps/>
        </w:rPr>
      </w:pPr>
      <w:r w:rsidRPr="009E743B">
        <w:rPr>
          <w:rFonts w:cs="Arial"/>
          <w:caps/>
        </w:rPr>
        <w:t>ЛІКАРСЬКИХ ЗАСОБІВ (МЕДИЧНИХ ІМУНОБІОЛОГІЧНИХ ПРЕПАРАТІВ), ЩОДО ЯКИХ БУЛИ ВНЕСЕНІ ЗМІНИ ДО РЕЄСТРАЦІЙНИХ МАТЕРІАЛІВ, ЯКІ ВНОСЯТЬСЯ ДО ДЕРЖАВНОГО РЕЄСТРУ ЛІКАРСЬКИХ ЗАСОБІВ УКРАЇНИ</w:t>
      </w:r>
    </w:p>
    <w:p w:rsidR="00EB357F" w:rsidRPr="009E743B" w:rsidRDefault="00EB357F" w:rsidP="009E743B">
      <w:pPr>
        <w:pStyle w:val="3a"/>
        <w:jc w:val="center"/>
        <w:rPr>
          <w:rFonts w:ascii="Arial" w:hAnsi="Arial" w:cs="Arial"/>
          <w:sz w:val="28"/>
          <w:szCs w:val="28"/>
        </w:rPr>
      </w:pPr>
    </w:p>
    <w:tbl>
      <w:tblPr>
        <w:tblW w:w="15876" w:type="dxa"/>
        <w:tblInd w:w="-318"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000" w:firstRow="0" w:lastRow="0" w:firstColumn="0" w:lastColumn="0" w:noHBand="0" w:noVBand="0"/>
      </w:tblPr>
      <w:tblGrid>
        <w:gridCol w:w="568"/>
        <w:gridCol w:w="1418"/>
        <w:gridCol w:w="1701"/>
        <w:gridCol w:w="1275"/>
        <w:gridCol w:w="993"/>
        <w:gridCol w:w="1701"/>
        <w:gridCol w:w="1134"/>
        <w:gridCol w:w="4394"/>
        <w:gridCol w:w="1133"/>
        <w:gridCol w:w="1559"/>
      </w:tblGrid>
      <w:tr w:rsidR="00EB357F" w:rsidRPr="0084782E" w:rsidTr="009E743B">
        <w:trPr>
          <w:tblHeader/>
        </w:trPr>
        <w:tc>
          <w:tcPr>
            <w:tcW w:w="568" w:type="dxa"/>
            <w:shd w:val="clear" w:color="auto" w:fill="D9D9D9"/>
          </w:tcPr>
          <w:p w:rsidR="00EB357F" w:rsidRPr="0084782E" w:rsidRDefault="00EB357F" w:rsidP="000A79DD">
            <w:pPr>
              <w:tabs>
                <w:tab w:val="left" w:pos="12600"/>
              </w:tabs>
              <w:jc w:val="center"/>
              <w:rPr>
                <w:rFonts w:ascii="Arial" w:hAnsi="Arial" w:cs="Arial"/>
                <w:b/>
                <w:i/>
                <w:sz w:val="16"/>
                <w:szCs w:val="16"/>
              </w:rPr>
            </w:pPr>
            <w:r w:rsidRPr="0084782E">
              <w:rPr>
                <w:rFonts w:ascii="Arial" w:hAnsi="Arial" w:cs="Arial"/>
                <w:b/>
                <w:i/>
                <w:sz w:val="16"/>
                <w:szCs w:val="16"/>
              </w:rPr>
              <w:t>№ п/п</w:t>
            </w:r>
          </w:p>
        </w:tc>
        <w:tc>
          <w:tcPr>
            <w:tcW w:w="1418" w:type="dxa"/>
            <w:shd w:val="clear" w:color="auto" w:fill="D9D9D9"/>
          </w:tcPr>
          <w:p w:rsidR="00EB357F" w:rsidRPr="0084782E" w:rsidRDefault="00EB357F" w:rsidP="000A79DD">
            <w:pPr>
              <w:tabs>
                <w:tab w:val="left" w:pos="12600"/>
              </w:tabs>
              <w:jc w:val="center"/>
              <w:rPr>
                <w:rFonts w:ascii="Arial" w:hAnsi="Arial" w:cs="Arial"/>
                <w:b/>
                <w:i/>
                <w:sz w:val="16"/>
                <w:szCs w:val="16"/>
              </w:rPr>
            </w:pPr>
            <w:r w:rsidRPr="0084782E">
              <w:rPr>
                <w:rFonts w:ascii="Arial" w:hAnsi="Arial" w:cs="Arial"/>
                <w:b/>
                <w:i/>
                <w:sz w:val="16"/>
                <w:szCs w:val="16"/>
              </w:rPr>
              <w:t>Назва лікарського засобу</w:t>
            </w:r>
          </w:p>
        </w:tc>
        <w:tc>
          <w:tcPr>
            <w:tcW w:w="1701" w:type="dxa"/>
            <w:shd w:val="clear" w:color="auto" w:fill="D9D9D9"/>
          </w:tcPr>
          <w:p w:rsidR="00EB357F" w:rsidRPr="0084782E" w:rsidRDefault="00EB357F" w:rsidP="000A79DD">
            <w:pPr>
              <w:tabs>
                <w:tab w:val="left" w:pos="12600"/>
              </w:tabs>
              <w:jc w:val="center"/>
              <w:rPr>
                <w:rFonts w:ascii="Arial" w:hAnsi="Arial" w:cs="Arial"/>
                <w:b/>
                <w:i/>
                <w:sz w:val="16"/>
                <w:szCs w:val="16"/>
              </w:rPr>
            </w:pPr>
            <w:r w:rsidRPr="0084782E">
              <w:rPr>
                <w:rFonts w:ascii="Arial" w:hAnsi="Arial" w:cs="Arial"/>
                <w:b/>
                <w:i/>
                <w:sz w:val="16"/>
                <w:szCs w:val="16"/>
              </w:rPr>
              <w:t>Форма випуску (лікарська форма, упаковка)</w:t>
            </w:r>
          </w:p>
        </w:tc>
        <w:tc>
          <w:tcPr>
            <w:tcW w:w="1275" w:type="dxa"/>
            <w:shd w:val="clear" w:color="auto" w:fill="D9D9D9"/>
          </w:tcPr>
          <w:p w:rsidR="00EB357F" w:rsidRPr="0084782E" w:rsidRDefault="00EB357F" w:rsidP="000A79DD">
            <w:pPr>
              <w:tabs>
                <w:tab w:val="left" w:pos="12600"/>
              </w:tabs>
              <w:jc w:val="center"/>
              <w:rPr>
                <w:rFonts w:ascii="Arial" w:hAnsi="Arial" w:cs="Arial"/>
                <w:b/>
                <w:i/>
                <w:sz w:val="16"/>
                <w:szCs w:val="16"/>
              </w:rPr>
            </w:pPr>
            <w:r w:rsidRPr="0084782E">
              <w:rPr>
                <w:rFonts w:ascii="Arial" w:hAnsi="Arial" w:cs="Arial"/>
                <w:b/>
                <w:i/>
                <w:sz w:val="16"/>
                <w:szCs w:val="16"/>
              </w:rPr>
              <w:t>Заявник</w:t>
            </w:r>
          </w:p>
        </w:tc>
        <w:tc>
          <w:tcPr>
            <w:tcW w:w="993" w:type="dxa"/>
            <w:shd w:val="clear" w:color="auto" w:fill="D9D9D9"/>
          </w:tcPr>
          <w:p w:rsidR="00EB357F" w:rsidRPr="0084782E" w:rsidRDefault="00EB357F" w:rsidP="000A79DD">
            <w:pPr>
              <w:tabs>
                <w:tab w:val="left" w:pos="12600"/>
              </w:tabs>
              <w:jc w:val="center"/>
              <w:rPr>
                <w:rFonts w:ascii="Arial" w:hAnsi="Arial" w:cs="Arial"/>
                <w:b/>
                <w:i/>
                <w:sz w:val="16"/>
                <w:szCs w:val="16"/>
              </w:rPr>
            </w:pPr>
            <w:r w:rsidRPr="0084782E">
              <w:rPr>
                <w:rFonts w:ascii="Arial" w:hAnsi="Arial" w:cs="Arial"/>
                <w:b/>
                <w:i/>
                <w:sz w:val="16"/>
                <w:szCs w:val="16"/>
              </w:rPr>
              <w:t>Країна заявника</w:t>
            </w:r>
          </w:p>
        </w:tc>
        <w:tc>
          <w:tcPr>
            <w:tcW w:w="1701" w:type="dxa"/>
            <w:shd w:val="clear" w:color="auto" w:fill="D9D9D9"/>
          </w:tcPr>
          <w:p w:rsidR="00EB357F" w:rsidRPr="0084782E" w:rsidRDefault="00EB357F" w:rsidP="000A79DD">
            <w:pPr>
              <w:tabs>
                <w:tab w:val="left" w:pos="12600"/>
              </w:tabs>
              <w:jc w:val="center"/>
              <w:rPr>
                <w:rFonts w:ascii="Arial" w:hAnsi="Arial" w:cs="Arial"/>
                <w:b/>
                <w:i/>
                <w:sz w:val="16"/>
                <w:szCs w:val="16"/>
              </w:rPr>
            </w:pPr>
            <w:r w:rsidRPr="0084782E">
              <w:rPr>
                <w:rFonts w:ascii="Arial" w:hAnsi="Arial" w:cs="Arial"/>
                <w:b/>
                <w:i/>
                <w:sz w:val="16"/>
                <w:szCs w:val="16"/>
              </w:rPr>
              <w:t>Виробник</w:t>
            </w:r>
          </w:p>
        </w:tc>
        <w:tc>
          <w:tcPr>
            <w:tcW w:w="1134" w:type="dxa"/>
            <w:shd w:val="clear" w:color="auto" w:fill="D9D9D9"/>
          </w:tcPr>
          <w:p w:rsidR="00EB357F" w:rsidRPr="0084782E" w:rsidRDefault="00EB357F" w:rsidP="000A79DD">
            <w:pPr>
              <w:tabs>
                <w:tab w:val="left" w:pos="12600"/>
              </w:tabs>
              <w:jc w:val="center"/>
              <w:rPr>
                <w:rFonts w:ascii="Arial" w:hAnsi="Arial" w:cs="Arial"/>
                <w:b/>
                <w:i/>
                <w:sz w:val="16"/>
                <w:szCs w:val="16"/>
              </w:rPr>
            </w:pPr>
            <w:r w:rsidRPr="0084782E">
              <w:rPr>
                <w:rFonts w:ascii="Arial" w:hAnsi="Arial" w:cs="Arial"/>
                <w:b/>
                <w:i/>
                <w:sz w:val="16"/>
                <w:szCs w:val="16"/>
              </w:rPr>
              <w:t>Країна виробника</w:t>
            </w:r>
          </w:p>
        </w:tc>
        <w:tc>
          <w:tcPr>
            <w:tcW w:w="4394" w:type="dxa"/>
            <w:shd w:val="clear" w:color="auto" w:fill="D9D9D9"/>
          </w:tcPr>
          <w:p w:rsidR="00EB357F" w:rsidRPr="0084782E" w:rsidRDefault="00EB357F" w:rsidP="000A79DD">
            <w:pPr>
              <w:tabs>
                <w:tab w:val="left" w:pos="12600"/>
              </w:tabs>
              <w:jc w:val="center"/>
              <w:rPr>
                <w:rFonts w:ascii="Arial" w:hAnsi="Arial" w:cs="Arial"/>
                <w:b/>
                <w:i/>
                <w:sz w:val="16"/>
                <w:szCs w:val="16"/>
              </w:rPr>
            </w:pPr>
            <w:r w:rsidRPr="0084782E">
              <w:rPr>
                <w:rFonts w:ascii="Arial" w:hAnsi="Arial" w:cs="Arial"/>
                <w:b/>
                <w:i/>
                <w:sz w:val="16"/>
                <w:szCs w:val="16"/>
              </w:rPr>
              <w:t>Реєстраційна процедура</w:t>
            </w:r>
          </w:p>
        </w:tc>
        <w:tc>
          <w:tcPr>
            <w:tcW w:w="1133" w:type="dxa"/>
            <w:shd w:val="clear" w:color="auto" w:fill="D9D9D9"/>
          </w:tcPr>
          <w:p w:rsidR="00EB357F" w:rsidRPr="0084782E" w:rsidRDefault="00EB357F" w:rsidP="009E743B">
            <w:pPr>
              <w:tabs>
                <w:tab w:val="left" w:pos="12600"/>
              </w:tabs>
              <w:jc w:val="center"/>
              <w:rPr>
                <w:rFonts w:ascii="Arial" w:hAnsi="Arial" w:cs="Arial"/>
                <w:b/>
                <w:i/>
                <w:sz w:val="16"/>
                <w:szCs w:val="16"/>
                <w:lang w:val="en-US"/>
              </w:rPr>
            </w:pPr>
            <w:r w:rsidRPr="0084782E">
              <w:rPr>
                <w:rFonts w:ascii="Arial" w:hAnsi="Arial" w:cs="Arial"/>
                <w:b/>
                <w:i/>
                <w:sz w:val="16"/>
                <w:szCs w:val="16"/>
              </w:rPr>
              <w:t>Умови відпуску</w:t>
            </w:r>
          </w:p>
        </w:tc>
        <w:tc>
          <w:tcPr>
            <w:tcW w:w="1559" w:type="dxa"/>
            <w:shd w:val="clear" w:color="auto" w:fill="D9D9D9"/>
          </w:tcPr>
          <w:p w:rsidR="00EB357F" w:rsidRPr="0084782E" w:rsidRDefault="00EB357F" w:rsidP="000A79DD">
            <w:pPr>
              <w:tabs>
                <w:tab w:val="left" w:pos="12600"/>
              </w:tabs>
              <w:jc w:val="center"/>
              <w:rPr>
                <w:rFonts w:ascii="Arial" w:hAnsi="Arial" w:cs="Arial"/>
                <w:b/>
                <w:i/>
                <w:sz w:val="16"/>
                <w:szCs w:val="16"/>
                <w:lang w:val="en-US"/>
              </w:rPr>
            </w:pPr>
            <w:r w:rsidRPr="0084782E">
              <w:rPr>
                <w:rFonts w:ascii="Arial" w:hAnsi="Arial" w:cs="Arial"/>
                <w:b/>
                <w:i/>
                <w:sz w:val="16"/>
                <w:szCs w:val="16"/>
              </w:rPr>
              <w:t>Номер реєстраційного посвідчення</w:t>
            </w:r>
          </w:p>
        </w:tc>
      </w:tr>
      <w:tr w:rsidR="00EB357F" w:rsidRPr="0084782E" w:rsidTr="009E743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B357F" w:rsidRPr="0084782E" w:rsidRDefault="00EB357F" w:rsidP="00EB357F">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EB357F" w:rsidRPr="0084782E" w:rsidRDefault="00EB357F" w:rsidP="000A79DD">
            <w:pPr>
              <w:pStyle w:val="11"/>
              <w:tabs>
                <w:tab w:val="left" w:pos="12600"/>
              </w:tabs>
              <w:rPr>
                <w:rFonts w:ascii="Arial" w:hAnsi="Arial" w:cs="Arial"/>
                <w:b/>
                <w:i/>
                <w:sz w:val="16"/>
                <w:szCs w:val="16"/>
              </w:rPr>
            </w:pPr>
            <w:r w:rsidRPr="0084782E">
              <w:rPr>
                <w:rFonts w:ascii="Arial" w:hAnsi="Arial" w:cs="Arial"/>
                <w:b/>
                <w:sz w:val="16"/>
                <w:szCs w:val="16"/>
              </w:rPr>
              <w:t>L-ЛІЗИНУ ЕСЦИНАТ®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rPr>
                <w:rFonts w:ascii="Arial" w:hAnsi="Arial" w:cs="Arial"/>
                <w:sz w:val="16"/>
                <w:szCs w:val="16"/>
              </w:rPr>
            </w:pPr>
            <w:r w:rsidRPr="0084782E">
              <w:rPr>
                <w:rFonts w:ascii="Arial" w:hAnsi="Arial" w:cs="Arial"/>
                <w:sz w:val="16"/>
                <w:szCs w:val="16"/>
              </w:rPr>
              <w:t>розчин для ін'єкцій, 1 мг/мл по 5 мл в ампулі; по 5 ампул у блістері, покритому плівкою; по 2 блістери у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ПАТ "Галичфарм"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Україна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spacing w:after="240"/>
              <w:jc w:val="center"/>
              <w:rPr>
                <w:rFonts w:ascii="Arial" w:hAnsi="Arial" w:cs="Arial"/>
                <w:sz w:val="16"/>
                <w:szCs w:val="16"/>
              </w:rPr>
            </w:pPr>
            <w:r w:rsidRPr="0084782E">
              <w:rPr>
                <w:rFonts w:ascii="Arial" w:hAnsi="Arial" w:cs="Arial"/>
                <w:sz w:val="16"/>
                <w:szCs w:val="16"/>
              </w:rPr>
              <w:t>внесення змін до реєстраційних матеріалів: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супутня зміна - Зміни з якості. Готовий лікарський засіб. Контроль допоміжних речовин. Зміна у методах випробування допоміжної речовини (інші зміни у методах випробування (включаючи заміну або додавання)). Приведення у відповідність до монографії Євр.Фарм./ДФУ Специфікації та методів контролю якості на допоміжну речовину Етанол 96%; зміни І типу - вилучення інформації, у розділі 3.2.Р.4, щодо назви виробника допоміжної речовини Етанол 96%</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9E743B">
            <w:pPr>
              <w:pStyle w:val="11"/>
              <w:tabs>
                <w:tab w:val="left" w:pos="12600"/>
              </w:tabs>
              <w:jc w:val="center"/>
              <w:rPr>
                <w:rFonts w:ascii="Arial" w:hAnsi="Arial" w:cs="Arial"/>
                <w:b/>
                <w:i/>
                <w:sz w:val="16"/>
                <w:szCs w:val="16"/>
              </w:rPr>
            </w:pPr>
            <w:r w:rsidRPr="0084782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UA/2131/01/01</w:t>
            </w:r>
          </w:p>
        </w:tc>
      </w:tr>
      <w:tr w:rsidR="00EB357F" w:rsidRPr="0084782E" w:rsidTr="009E743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B357F" w:rsidRPr="0084782E" w:rsidRDefault="00EB357F" w:rsidP="00EB357F">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EB357F" w:rsidRPr="0084782E" w:rsidRDefault="00EB357F" w:rsidP="000A79DD">
            <w:pPr>
              <w:pStyle w:val="11"/>
              <w:tabs>
                <w:tab w:val="left" w:pos="12600"/>
              </w:tabs>
              <w:rPr>
                <w:rFonts w:ascii="Arial" w:hAnsi="Arial" w:cs="Arial"/>
                <w:b/>
                <w:i/>
                <w:sz w:val="16"/>
                <w:szCs w:val="16"/>
              </w:rPr>
            </w:pPr>
            <w:r w:rsidRPr="0084782E">
              <w:rPr>
                <w:rFonts w:ascii="Arial" w:hAnsi="Arial" w:cs="Arial"/>
                <w:b/>
                <w:sz w:val="16"/>
                <w:szCs w:val="16"/>
              </w:rPr>
              <w:t>L-ЛІЗИНУ ЕСЦИНАТ®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rPr>
                <w:rFonts w:ascii="Arial" w:hAnsi="Arial" w:cs="Arial"/>
                <w:sz w:val="16"/>
                <w:szCs w:val="16"/>
              </w:rPr>
            </w:pPr>
            <w:r w:rsidRPr="0084782E">
              <w:rPr>
                <w:rFonts w:ascii="Arial" w:hAnsi="Arial" w:cs="Arial"/>
                <w:sz w:val="16"/>
                <w:szCs w:val="16"/>
              </w:rPr>
              <w:t>розчин для ін'єкцій, 1 мг/мл in bulk: по 5 мл в ампулі; по 462 ампули в коробі картонному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ПАТ "Галичфарм"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Україна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spacing w:after="240"/>
              <w:jc w:val="center"/>
              <w:rPr>
                <w:rFonts w:ascii="Arial" w:hAnsi="Arial" w:cs="Arial"/>
                <w:sz w:val="16"/>
                <w:szCs w:val="16"/>
              </w:rPr>
            </w:pPr>
            <w:r w:rsidRPr="0084782E">
              <w:rPr>
                <w:rFonts w:ascii="Arial" w:hAnsi="Arial" w:cs="Arial"/>
                <w:sz w:val="16"/>
                <w:szCs w:val="16"/>
              </w:rPr>
              <w:t>внесення змін до реєстраційних матеріалів: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супутня зміна - Зміни з якості. Готовий лікарський засіб. Контроль допоміжних речовин. Зміна у методах випробування допоміжної речовини (інші зміни у методах випробування (включаючи заміну або додавання)). Приведення у відповідність до монографії Євр.Фарм./ДФУ Специфікації та методів контролю якості на допоміжну речовину Етанол 96%; зміни І типу - вилучення інформації, у розділі 3.2.Р.4, щодо назви виробника допоміжної речовини Етанол 96%</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9E743B">
            <w:pPr>
              <w:pStyle w:val="11"/>
              <w:tabs>
                <w:tab w:val="left" w:pos="12600"/>
              </w:tabs>
              <w:jc w:val="center"/>
              <w:rPr>
                <w:rFonts w:ascii="Arial" w:hAnsi="Arial" w:cs="Arial"/>
                <w:b/>
                <w:i/>
                <w:sz w:val="16"/>
                <w:szCs w:val="16"/>
              </w:rPr>
            </w:pPr>
            <w:r w:rsidRPr="0084782E">
              <w:rPr>
                <w:rFonts w:ascii="Arial" w:hAnsi="Arial" w:cs="Arial"/>
                <w:i/>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UA/9507/01/01</w:t>
            </w:r>
          </w:p>
        </w:tc>
      </w:tr>
      <w:tr w:rsidR="00EB357F" w:rsidRPr="0084782E" w:rsidTr="009E743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B357F" w:rsidRPr="0084782E" w:rsidRDefault="00EB357F" w:rsidP="00EB357F">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EB357F" w:rsidRPr="0084782E" w:rsidRDefault="00EB357F" w:rsidP="000A79DD">
            <w:pPr>
              <w:pStyle w:val="11"/>
              <w:tabs>
                <w:tab w:val="left" w:pos="12600"/>
              </w:tabs>
              <w:rPr>
                <w:rFonts w:ascii="Arial" w:hAnsi="Arial" w:cs="Arial"/>
                <w:b/>
                <w:i/>
                <w:sz w:val="16"/>
                <w:szCs w:val="16"/>
              </w:rPr>
            </w:pPr>
            <w:r w:rsidRPr="0084782E">
              <w:rPr>
                <w:rFonts w:ascii="Arial" w:hAnsi="Arial" w:cs="Arial"/>
                <w:b/>
                <w:sz w:val="16"/>
                <w:szCs w:val="16"/>
              </w:rPr>
              <w:t>АВАСТИН®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rPr>
                <w:rFonts w:ascii="Arial" w:hAnsi="Arial" w:cs="Arial"/>
                <w:sz w:val="16"/>
                <w:szCs w:val="16"/>
              </w:rPr>
            </w:pPr>
            <w:r w:rsidRPr="0084782E">
              <w:rPr>
                <w:rFonts w:ascii="Arial" w:hAnsi="Arial" w:cs="Arial"/>
                <w:sz w:val="16"/>
                <w:szCs w:val="16"/>
              </w:rPr>
              <w:t>концентрат для розчину для інфузій, 100 мг/4 мл; по 4 мл (100 мг) або 16 мл (400 мг) у флаконі; по 1 флакону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Ф.Хоффманн-Ля Рош Лтд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Дженентек Інк., США (виробництво нерозфасованої продукції, первинне пакування); Рош Діагностикс ГмбХ, Німеччина (виробництво нерозфасованої продукції, первинне пакування, вторинне пакування, випробування контролю якості та випуск серії); Ф.Хоффманн-Ля Рош Лтд, Швейцарія (випробування контролю якості (крім випробування ідентифікації бевацизумабу); Ф.Хоффманн-Ля Рош Лтд, Швейцарія (виробництво нерозфасованої продукції, первинне пакування, вторинне пакування, випробування контролю якості та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США/ Німеччина/ Швейцарія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внесення змін до реєстраційних матеріалів: зміни І типу - заміна специфікації для вихідного продукту хлориду тетраметиламмонію (TMAC) що використовується у процесі виробництва АФІ на виробничій дільниці Roche Singapore з вимогами для кристалічної форми (Колір: Від безбарвного білого, Зовнішній вигляд: кристалічна структура, Кількісне визначення: Не менше 98 %) на специфікацію, що застосовна для 50 % рідкої форми (Колір: Не інтенсивніше ніж АРНА № 40, Зовнішній вигляд: Прозора рідини, Кількісне визначення: 48,5 % - 51,5 %,</w:t>
            </w:r>
            <w:r w:rsidRPr="0084782E">
              <w:rPr>
                <w:rFonts w:ascii="Arial" w:hAnsi="Arial" w:cs="Arial"/>
                <w:sz w:val="16"/>
                <w:szCs w:val="16"/>
              </w:rPr>
              <w:br/>
              <w:t xml:space="preserve">Біологічне навантаження: TAMC не більше 100 КУО/г, TYMC не більше 100 КУО/г); зміни І типу - заміна специфікації для показників «Колір» та «Зовнішній вигляд» для вихідного продукту пелети гідроксиду натрію (NaOH), що використовується у процесі виробництва АФІ на виробничій дільниці Roche Singapore з Колір: від безбарвний як вода до сірувата сформована рідина. Зовнішній вигляд: прозора рідина, не містить сторонніх часток; до Колір: білий. Зовнішній вигляд: пелети; зміни І типу - звуження допустимих меж у специфікації вихідного продукту TRIS гідрохлориду для кількісного визначення з </w:t>
            </w:r>
            <w:r w:rsidRPr="0084782E">
              <w:rPr>
                <w:rStyle w:val="csf229d0ff2"/>
                <w:sz w:val="16"/>
                <w:szCs w:val="16"/>
              </w:rPr>
              <w:t xml:space="preserve">≥ </w:t>
            </w:r>
            <w:r w:rsidRPr="0084782E">
              <w:rPr>
                <w:rFonts w:ascii="Arial" w:hAnsi="Arial" w:cs="Arial"/>
                <w:sz w:val="16"/>
                <w:szCs w:val="16"/>
              </w:rPr>
              <w:t xml:space="preserve"> 95 % на </w:t>
            </w:r>
            <w:r w:rsidRPr="0084782E">
              <w:rPr>
                <w:rStyle w:val="csf229d0ff2"/>
                <w:sz w:val="16"/>
                <w:szCs w:val="16"/>
              </w:rPr>
              <w:t xml:space="preserve">≥ </w:t>
            </w:r>
            <w:r w:rsidRPr="0084782E">
              <w:rPr>
                <w:rFonts w:ascii="Arial" w:hAnsi="Arial" w:cs="Arial"/>
                <w:sz w:val="16"/>
                <w:szCs w:val="16"/>
              </w:rPr>
              <w:t xml:space="preserve">99,0%, що використовується у процесі виробництва АФІ на виробничій дільниці Roche Basel; зміни І типу - звуження допустимих меж у специфікації вихідного продукту рекомбінантний інсулін людини для кількісного визначення з </w:t>
            </w:r>
            <w:r w:rsidRPr="0084782E">
              <w:rPr>
                <w:rStyle w:val="csf229d0ff2"/>
                <w:sz w:val="16"/>
                <w:szCs w:val="16"/>
              </w:rPr>
              <w:t xml:space="preserve">≥ </w:t>
            </w:r>
            <w:r w:rsidRPr="0084782E">
              <w:rPr>
                <w:rFonts w:ascii="Arial" w:hAnsi="Arial" w:cs="Arial"/>
                <w:sz w:val="16"/>
                <w:szCs w:val="16"/>
              </w:rPr>
              <w:t xml:space="preserve">23,5 ОД/мг на </w:t>
            </w:r>
            <w:r w:rsidRPr="0084782E">
              <w:rPr>
                <w:rStyle w:val="csf229d0ff2"/>
                <w:sz w:val="16"/>
                <w:szCs w:val="16"/>
              </w:rPr>
              <w:t xml:space="preserve">≥ </w:t>
            </w:r>
            <w:r w:rsidRPr="0084782E">
              <w:rPr>
                <w:rFonts w:ascii="Arial" w:hAnsi="Arial" w:cs="Arial"/>
                <w:sz w:val="16"/>
                <w:szCs w:val="16"/>
              </w:rPr>
              <w:t xml:space="preserve"> 27,5 ОД/мг, що використовується у процесі виробництва АФІ на виробничій дільниці Roche Basel; зміни І типу - доповнення специфікації вихідного продукту рекомбінантний інсулін людини тестами на визначення біологічного навантаження та на ендотоксини, що використовується у процесі виробництва АФІ на виробничій дільниці Roche Basel. Запропоновані ліміти: Біологічне навантаження: TAMC не більше 100 КУО/г, TYMC не більше 100 КУО/г Ендотоксини &gt; 100 ЕО/г;</w:t>
            </w:r>
            <w:r w:rsidRPr="0084782E">
              <w:rPr>
                <w:rFonts w:ascii="Arial" w:hAnsi="Arial" w:cs="Arial"/>
                <w:sz w:val="16"/>
                <w:szCs w:val="16"/>
              </w:rPr>
              <w:br/>
              <w:t>зміни І типу - доповнення специфікації вихідного продукту L-глутамін тестами на визначення біологічного навантаження та на ендотоксини, що використовується у процесі виробництва АФІ на виробничій дільниці Roche Basel. Запропоновані ліміти:</w:t>
            </w:r>
            <w:r w:rsidRPr="0084782E">
              <w:rPr>
                <w:rFonts w:ascii="Arial" w:hAnsi="Arial" w:cs="Arial"/>
                <w:sz w:val="16"/>
                <w:szCs w:val="16"/>
              </w:rPr>
              <w:br/>
              <w:t>Біологічне навантаження: TAMC не більше 100 КУО/г, TYMC не більше 100 КУО/г Ендотоксини &gt; 100 ЕО/г; зміни І типу - доповнення специфікації вихідного продукту D-глюкоза моногідрат (декстроза) тестами на визначення біологічного навантаження та на ендотоксини, що використовується у процесі виробництва АФІ на виробничій дільниці Roche Basel. Запропоновані ліміти: Біологічне навантаження: TAMC не більше 100 КУО/г, TYMC не більше 100 КУО/г Ендотоксини &gt; 16 ЕО/г</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9E743B">
            <w:pPr>
              <w:pStyle w:val="11"/>
              <w:tabs>
                <w:tab w:val="left" w:pos="12600"/>
              </w:tabs>
              <w:jc w:val="center"/>
              <w:rPr>
                <w:rFonts w:ascii="Arial" w:hAnsi="Arial" w:cs="Arial"/>
                <w:b/>
                <w:i/>
                <w:sz w:val="16"/>
                <w:szCs w:val="16"/>
              </w:rPr>
            </w:pPr>
            <w:r w:rsidRPr="0084782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UA/16665/01/01</w:t>
            </w:r>
          </w:p>
        </w:tc>
      </w:tr>
      <w:tr w:rsidR="00EB357F" w:rsidRPr="0084782E" w:rsidTr="009E743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B357F" w:rsidRPr="0084782E" w:rsidRDefault="00EB357F" w:rsidP="00EB357F">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EB357F" w:rsidRPr="0084782E" w:rsidRDefault="00EB357F" w:rsidP="000A79DD">
            <w:pPr>
              <w:pStyle w:val="11"/>
              <w:tabs>
                <w:tab w:val="left" w:pos="12600"/>
              </w:tabs>
              <w:rPr>
                <w:rFonts w:ascii="Arial" w:hAnsi="Arial" w:cs="Arial"/>
                <w:b/>
                <w:i/>
                <w:sz w:val="16"/>
                <w:szCs w:val="16"/>
              </w:rPr>
            </w:pPr>
            <w:r w:rsidRPr="0084782E">
              <w:rPr>
                <w:rFonts w:ascii="Arial" w:hAnsi="Arial" w:cs="Arial"/>
                <w:b/>
                <w:sz w:val="16"/>
                <w:szCs w:val="16"/>
              </w:rPr>
              <w:t>АДВАНТАН®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rPr>
                <w:rFonts w:ascii="Arial" w:hAnsi="Arial" w:cs="Arial"/>
                <w:sz w:val="16"/>
                <w:szCs w:val="16"/>
              </w:rPr>
            </w:pPr>
            <w:r w:rsidRPr="0084782E">
              <w:rPr>
                <w:rFonts w:ascii="Arial" w:hAnsi="Arial" w:cs="Arial"/>
                <w:sz w:val="16"/>
                <w:szCs w:val="16"/>
              </w:rPr>
              <w:t>крем 0,1 %; по 5 г або по 15 г у тубі; по 1 тубі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ЛЕО Фарма А/С</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Данiя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ЛЕО Фарма Мануфактурінг Італі СРЛ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Італiя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уповноваженої особи заявника, відповідальної за фармаконагляд в Україні. Пропонована редакція: Данілова Лариса Володимирівна. Зміна контактних даних контактної особи уповноваженої особи заявника, відповідальної за фармаконагляд в Україні</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9E743B">
            <w:pPr>
              <w:pStyle w:val="11"/>
              <w:tabs>
                <w:tab w:val="left" w:pos="12600"/>
              </w:tabs>
              <w:jc w:val="center"/>
              <w:rPr>
                <w:rFonts w:ascii="Arial" w:hAnsi="Arial" w:cs="Arial"/>
                <w:b/>
                <w:i/>
                <w:sz w:val="16"/>
                <w:szCs w:val="16"/>
              </w:rPr>
            </w:pPr>
            <w:r w:rsidRPr="0084782E">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UA/0784/01/01</w:t>
            </w:r>
          </w:p>
        </w:tc>
      </w:tr>
      <w:tr w:rsidR="00EB357F" w:rsidRPr="0084782E" w:rsidTr="009E743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B357F" w:rsidRPr="0084782E" w:rsidRDefault="00EB357F" w:rsidP="00EB357F">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EB357F" w:rsidRPr="0084782E" w:rsidRDefault="00EB357F" w:rsidP="000A79DD">
            <w:pPr>
              <w:pStyle w:val="11"/>
              <w:tabs>
                <w:tab w:val="left" w:pos="12600"/>
              </w:tabs>
              <w:rPr>
                <w:rFonts w:ascii="Arial" w:hAnsi="Arial" w:cs="Arial"/>
                <w:b/>
                <w:i/>
                <w:sz w:val="16"/>
                <w:szCs w:val="16"/>
              </w:rPr>
            </w:pPr>
            <w:r w:rsidRPr="0084782E">
              <w:rPr>
                <w:rFonts w:ascii="Arial" w:hAnsi="Arial" w:cs="Arial"/>
                <w:b/>
                <w:sz w:val="16"/>
                <w:szCs w:val="16"/>
              </w:rPr>
              <w:t>АДЕНІЗ-АМ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rPr>
                <w:rFonts w:ascii="Arial" w:hAnsi="Arial" w:cs="Arial"/>
                <w:sz w:val="16"/>
                <w:szCs w:val="16"/>
              </w:rPr>
            </w:pPr>
            <w:r w:rsidRPr="0084782E">
              <w:rPr>
                <w:rFonts w:ascii="Arial" w:hAnsi="Arial" w:cs="Arial"/>
                <w:sz w:val="16"/>
                <w:szCs w:val="16"/>
              </w:rPr>
              <w:t>таблетки, вкриті плівковою оболонкою, по 80 мг/5 мг по 10 таблеток у блістері, по 3 блістери у пачці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ТОВ НВФ "МІКРОХІМ"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ТОВ НВФ "МІКРОХІМ", Україна (юридична адреса та лабораторія фізико-хімічного аналізу та контролю виробництва; лабораторія біологічного аналізу; виробнича дільниця)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Україна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spacing w:after="240"/>
              <w:jc w:val="center"/>
              <w:rPr>
                <w:rFonts w:ascii="Arial" w:hAnsi="Arial" w:cs="Arial"/>
                <w:sz w:val="16"/>
                <w:szCs w:val="16"/>
              </w:rPr>
            </w:pPr>
            <w:r w:rsidRPr="0084782E">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супутня зміна</w:t>
            </w:r>
            <w:r w:rsidRPr="0084782E">
              <w:rPr>
                <w:rFonts w:ascii="Arial" w:hAnsi="Arial" w:cs="Arial"/>
                <w:sz w:val="16"/>
                <w:szCs w:val="16"/>
              </w:rPr>
              <w:br/>
              <w:t xml:space="preserve">-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 зміни у специфікації, методах випробування за т. "Розчинення" у зв'язку з приведенням до вимог монографії USP Amlodipine and Valsartan Tablets з метою дотримання фармакопейних вимог розчинення (зміна середовища розчинення на більш дискримінаційне), запропоновано: валсартан Q=85% за 30 хв.; амлодипін Q=80% за 30 хв.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9E743B">
            <w:pPr>
              <w:pStyle w:val="11"/>
              <w:tabs>
                <w:tab w:val="left" w:pos="12600"/>
              </w:tabs>
              <w:jc w:val="center"/>
              <w:rPr>
                <w:rFonts w:ascii="Arial" w:hAnsi="Arial" w:cs="Arial"/>
                <w:b/>
                <w:i/>
                <w:sz w:val="16"/>
                <w:szCs w:val="16"/>
              </w:rPr>
            </w:pPr>
            <w:r w:rsidRPr="0084782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UA/17887/01/01</w:t>
            </w:r>
          </w:p>
        </w:tc>
      </w:tr>
      <w:tr w:rsidR="00EB357F" w:rsidRPr="0084782E" w:rsidTr="009E743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B357F" w:rsidRPr="0084782E" w:rsidRDefault="00EB357F" w:rsidP="00EB357F">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EB357F" w:rsidRPr="0084782E" w:rsidRDefault="00EB357F" w:rsidP="000A79DD">
            <w:pPr>
              <w:pStyle w:val="11"/>
              <w:tabs>
                <w:tab w:val="left" w:pos="12600"/>
              </w:tabs>
              <w:rPr>
                <w:rFonts w:ascii="Arial" w:hAnsi="Arial" w:cs="Arial"/>
                <w:b/>
                <w:i/>
                <w:sz w:val="16"/>
                <w:szCs w:val="16"/>
              </w:rPr>
            </w:pPr>
            <w:r w:rsidRPr="0084782E">
              <w:rPr>
                <w:rFonts w:ascii="Arial" w:hAnsi="Arial" w:cs="Arial"/>
                <w:b/>
                <w:sz w:val="16"/>
                <w:szCs w:val="16"/>
              </w:rPr>
              <w:t>АДЕНІЗ-АМ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rPr>
                <w:rFonts w:ascii="Arial" w:hAnsi="Arial" w:cs="Arial"/>
                <w:sz w:val="16"/>
                <w:szCs w:val="16"/>
              </w:rPr>
            </w:pPr>
            <w:r w:rsidRPr="0084782E">
              <w:rPr>
                <w:rFonts w:ascii="Arial" w:hAnsi="Arial" w:cs="Arial"/>
                <w:sz w:val="16"/>
                <w:szCs w:val="16"/>
              </w:rPr>
              <w:t>таблетки, вкриті плівковою оболонкою, по 160 мг/5 мг; по 10 таблеток у блістері, по 3 блістери у пачці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ТОВ НВФ "МІКРОХІМ"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ТОВ НВФ "МІКРОХІМ", Україна (юридична адреса та лабораторія фізико-хімічного аналізу та контролю виробництва; лабораторія біологічного аналізу; виробнича дільниця)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Україна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spacing w:after="240"/>
              <w:jc w:val="center"/>
              <w:rPr>
                <w:rFonts w:ascii="Arial" w:hAnsi="Arial" w:cs="Arial"/>
                <w:sz w:val="16"/>
                <w:szCs w:val="16"/>
              </w:rPr>
            </w:pPr>
            <w:r w:rsidRPr="0084782E">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супутня зміна</w:t>
            </w:r>
            <w:r w:rsidRPr="0084782E">
              <w:rPr>
                <w:rFonts w:ascii="Arial" w:hAnsi="Arial" w:cs="Arial"/>
                <w:sz w:val="16"/>
                <w:szCs w:val="16"/>
              </w:rPr>
              <w:br/>
              <w:t xml:space="preserve">-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 зміни у специфікації, методах випробування за т. "Розчинення" у зв'язку з приведенням до вимог монографії USP Amlodipine and Valsartan Tablets з метою дотримання фармакопейних вимог розчинення (зміна середовища розчинення на більш дискримінаційне), запропоновано: валсартан Q=85% за 30 хв.; амлодипін Q=80% за 30 хв.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9E743B">
            <w:pPr>
              <w:pStyle w:val="11"/>
              <w:tabs>
                <w:tab w:val="left" w:pos="12600"/>
              </w:tabs>
              <w:jc w:val="center"/>
              <w:rPr>
                <w:rFonts w:ascii="Arial" w:hAnsi="Arial" w:cs="Arial"/>
                <w:b/>
                <w:i/>
                <w:sz w:val="16"/>
                <w:szCs w:val="16"/>
              </w:rPr>
            </w:pPr>
            <w:r w:rsidRPr="0084782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UA/17887/01/02</w:t>
            </w:r>
          </w:p>
        </w:tc>
      </w:tr>
      <w:tr w:rsidR="00EB357F" w:rsidRPr="0084782E" w:rsidTr="009E743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B357F" w:rsidRPr="0084782E" w:rsidRDefault="00EB357F" w:rsidP="00EB357F">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EB357F" w:rsidRPr="0084782E" w:rsidRDefault="00EB357F" w:rsidP="000A79DD">
            <w:pPr>
              <w:pStyle w:val="11"/>
              <w:tabs>
                <w:tab w:val="left" w:pos="12600"/>
              </w:tabs>
              <w:rPr>
                <w:rFonts w:ascii="Arial" w:hAnsi="Arial" w:cs="Arial"/>
                <w:b/>
                <w:i/>
                <w:sz w:val="16"/>
                <w:szCs w:val="16"/>
              </w:rPr>
            </w:pPr>
            <w:r w:rsidRPr="0084782E">
              <w:rPr>
                <w:rFonts w:ascii="Arial" w:hAnsi="Arial" w:cs="Arial"/>
                <w:b/>
                <w:sz w:val="16"/>
                <w:szCs w:val="16"/>
              </w:rPr>
              <w:t>АДЕНІЗ-АМ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rPr>
                <w:rFonts w:ascii="Arial" w:hAnsi="Arial" w:cs="Arial"/>
                <w:sz w:val="16"/>
                <w:szCs w:val="16"/>
              </w:rPr>
            </w:pPr>
            <w:r w:rsidRPr="0084782E">
              <w:rPr>
                <w:rFonts w:ascii="Arial" w:hAnsi="Arial" w:cs="Arial"/>
                <w:sz w:val="16"/>
                <w:szCs w:val="16"/>
              </w:rPr>
              <w:t>таблетки, вкриті плівковою оболонкою, по 160 мг/10 мг; по 10 таблеток у блістері, по 3 блістери у пачці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ТОВ НВФ "МІКРОХІМ"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ТОВ НВФ "МІКРОХІМ", Україна (юридична адреса та лабораторія фізико-хімічного аналізу та контролю виробництва; лабораторія біологічного аналізу; виробнича дільниця)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Україна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spacing w:after="240"/>
              <w:jc w:val="center"/>
              <w:rPr>
                <w:rFonts w:ascii="Arial" w:hAnsi="Arial" w:cs="Arial"/>
                <w:sz w:val="16"/>
                <w:szCs w:val="16"/>
              </w:rPr>
            </w:pPr>
            <w:r w:rsidRPr="0084782E">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супутня зміна</w:t>
            </w:r>
            <w:r w:rsidRPr="0084782E">
              <w:rPr>
                <w:rFonts w:ascii="Arial" w:hAnsi="Arial" w:cs="Arial"/>
                <w:sz w:val="16"/>
                <w:szCs w:val="16"/>
              </w:rPr>
              <w:br/>
              <w:t xml:space="preserve">-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 зміни у специфікації, методах випробування за т. "Розчинення" у зв'язку з приведенням до вимог монографії USP Amlodipine and Valsartan Tablets з метою дотримання фармакопейних вимог розчинення (зміна середовища розчинення на більш дискримінаційне), запропоновано: валсартан Q=85% за 30 хв.; амлодипін Q=80% за 30 хв.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9E743B">
            <w:pPr>
              <w:pStyle w:val="11"/>
              <w:tabs>
                <w:tab w:val="left" w:pos="12600"/>
              </w:tabs>
              <w:jc w:val="center"/>
              <w:rPr>
                <w:rFonts w:ascii="Arial" w:hAnsi="Arial" w:cs="Arial"/>
                <w:b/>
                <w:i/>
                <w:sz w:val="16"/>
                <w:szCs w:val="16"/>
              </w:rPr>
            </w:pPr>
            <w:r w:rsidRPr="0084782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UA/17887/01/03</w:t>
            </w:r>
          </w:p>
        </w:tc>
      </w:tr>
      <w:tr w:rsidR="00EB357F" w:rsidRPr="0084782E" w:rsidTr="009E743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B357F" w:rsidRPr="0084782E" w:rsidRDefault="00EB357F" w:rsidP="00EB357F">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EB357F" w:rsidRPr="0084782E" w:rsidRDefault="00EB357F" w:rsidP="000A79DD">
            <w:pPr>
              <w:pStyle w:val="11"/>
              <w:tabs>
                <w:tab w:val="left" w:pos="12600"/>
              </w:tabs>
              <w:rPr>
                <w:rFonts w:ascii="Arial" w:hAnsi="Arial" w:cs="Arial"/>
                <w:b/>
                <w:i/>
                <w:sz w:val="16"/>
                <w:szCs w:val="16"/>
              </w:rPr>
            </w:pPr>
            <w:r w:rsidRPr="0084782E">
              <w:rPr>
                <w:rFonts w:ascii="Arial" w:hAnsi="Arial" w:cs="Arial"/>
                <w:b/>
                <w:sz w:val="16"/>
                <w:szCs w:val="16"/>
              </w:rPr>
              <w:t>АЗАЛЕПТОЛ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rPr>
                <w:rFonts w:ascii="Arial" w:hAnsi="Arial" w:cs="Arial"/>
                <w:sz w:val="16"/>
                <w:szCs w:val="16"/>
              </w:rPr>
            </w:pPr>
            <w:r w:rsidRPr="0084782E">
              <w:rPr>
                <w:rFonts w:ascii="Arial" w:hAnsi="Arial" w:cs="Arial"/>
                <w:sz w:val="16"/>
                <w:szCs w:val="16"/>
              </w:rPr>
              <w:t>таблетки по 25 мг, по 10 таблеток у блістері; по 5 блістерів у пачці з картону; по 50 таблеток у контейнері; по 1 контейнеру у пачці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ПрАТ "Технолог"</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ПрАТ "Технолог"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Україна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spacing w:after="240"/>
              <w:jc w:val="center"/>
              <w:rPr>
                <w:rFonts w:ascii="Arial" w:hAnsi="Arial" w:cs="Arial"/>
                <w:sz w:val="16"/>
                <w:szCs w:val="16"/>
              </w:rPr>
            </w:pPr>
            <w:r w:rsidRPr="0084782E">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 подання нового сертифіката відповідності Європейській фармакопеї № R1-CEP 2012-006-Rev 00 для АФІ клозапіну від нового виробника Shouguang Fukang Pharmaceutical Co., Ltd., China (доповнення). Запропоновано:</w:t>
            </w:r>
            <w:r w:rsidRPr="0084782E">
              <w:rPr>
                <w:rFonts w:ascii="Arial" w:hAnsi="Arial" w:cs="Arial"/>
                <w:sz w:val="16"/>
                <w:szCs w:val="16"/>
              </w:rPr>
              <w:br/>
              <w:t xml:space="preserve">Taizhou Xingming Pharmaceutical Co., Ltd., China; Zhejiang WanBang Pharmaceutical Co., Ltd, China; Shouguang Fukang Pharmaceutical Co., Ltd., China.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9E743B">
            <w:pPr>
              <w:pStyle w:val="11"/>
              <w:tabs>
                <w:tab w:val="left" w:pos="12600"/>
              </w:tabs>
              <w:jc w:val="center"/>
              <w:rPr>
                <w:rFonts w:ascii="Arial" w:hAnsi="Arial" w:cs="Arial"/>
                <w:b/>
                <w:i/>
                <w:sz w:val="16"/>
                <w:szCs w:val="16"/>
              </w:rPr>
            </w:pPr>
            <w:r w:rsidRPr="0084782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UA/6059/01/01</w:t>
            </w:r>
          </w:p>
        </w:tc>
      </w:tr>
      <w:tr w:rsidR="00EB357F" w:rsidRPr="0084782E" w:rsidTr="009E743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B357F" w:rsidRPr="0084782E" w:rsidRDefault="00EB357F" w:rsidP="00EB357F">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EB357F" w:rsidRPr="0084782E" w:rsidRDefault="00EB357F" w:rsidP="000A79DD">
            <w:pPr>
              <w:pStyle w:val="11"/>
              <w:tabs>
                <w:tab w:val="left" w:pos="12600"/>
              </w:tabs>
              <w:rPr>
                <w:rFonts w:ascii="Arial" w:hAnsi="Arial" w:cs="Arial"/>
                <w:b/>
                <w:i/>
                <w:sz w:val="16"/>
                <w:szCs w:val="16"/>
              </w:rPr>
            </w:pPr>
            <w:r w:rsidRPr="0084782E">
              <w:rPr>
                <w:rFonts w:ascii="Arial" w:hAnsi="Arial" w:cs="Arial"/>
                <w:b/>
                <w:sz w:val="16"/>
                <w:szCs w:val="16"/>
              </w:rPr>
              <w:t>АЗАЛЕПТОЛ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rPr>
                <w:rFonts w:ascii="Arial" w:hAnsi="Arial" w:cs="Arial"/>
                <w:sz w:val="16"/>
                <w:szCs w:val="16"/>
              </w:rPr>
            </w:pPr>
            <w:r w:rsidRPr="0084782E">
              <w:rPr>
                <w:rFonts w:ascii="Arial" w:hAnsi="Arial" w:cs="Arial"/>
                <w:sz w:val="16"/>
                <w:szCs w:val="16"/>
              </w:rPr>
              <w:t>таблетки по 100 мг, по 10 таблеток у блістері; по 5 блістерів у пачці з картону; по 50 таблеток у контейнері; по 1 контейнеру у пачці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ПрАТ "Технолог"</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ПрАТ "Технолог"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Україна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spacing w:after="240"/>
              <w:jc w:val="center"/>
              <w:rPr>
                <w:rFonts w:ascii="Arial" w:hAnsi="Arial" w:cs="Arial"/>
                <w:sz w:val="16"/>
                <w:szCs w:val="16"/>
              </w:rPr>
            </w:pPr>
            <w:r w:rsidRPr="0084782E">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 подання нового сертифіката відповідності Європейській фармакопеї № R1-CEP 2012-006-Rev 00 для АФІ клозапіну від нового виробника Shouguang Fukang Pharmaceutical Co., Ltd., China (доповнення). Запропоновано:</w:t>
            </w:r>
            <w:r w:rsidRPr="0084782E">
              <w:rPr>
                <w:rFonts w:ascii="Arial" w:hAnsi="Arial" w:cs="Arial"/>
                <w:sz w:val="16"/>
                <w:szCs w:val="16"/>
              </w:rPr>
              <w:br/>
              <w:t xml:space="preserve">Taizhou Xingming Pharmaceutical Co., Ltd., China; Zhejiang WanBang Pharmaceutical Co., Ltd, China; Shouguang Fukang Pharmaceutical Co., Ltd., China.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9E743B">
            <w:pPr>
              <w:pStyle w:val="11"/>
              <w:tabs>
                <w:tab w:val="left" w:pos="12600"/>
              </w:tabs>
              <w:jc w:val="center"/>
              <w:rPr>
                <w:rFonts w:ascii="Arial" w:hAnsi="Arial" w:cs="Arial"/>
                <w:b/>
                <w:i/>
                <w:sz w:val="16"/>
                <w:szCs w:val="16"/>
              </w:rPr>
            </w:pPr>
            <w:r w:rsidRPr="0084782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UA/6059/01/02</w:t>
            </w:r>
          </w:p>
        </w:tc>
      </w:tr>
      <w:tr w:rsidR="00EB357F" w:rsidRPr="0084782E" w:rsidTr="009E743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B357F" w:rsidRPr="0084782E" w:rsidRDefault="00EB357F" w:rsidP="00EB357F">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EB357F" w:rsidRPr="0084782E" w:rsidRDefault="00EB357F" w:rsidP="000A79DD">
            <w:pPr>
              <w:pStyle w:val="11"/>
              <w:tabs>
                <w:tab w:val="left" w:pos="12600"/>
              </w:tabs>
              <w:rPr>
                <w:rFonts w:ascii="Arial" w:hAnsi="Arial" w:cs="Arial"/>
                <w:b/>
                <w:i/>
                <w:sz w:val="16"/>
                <w:szCs w:val="16"/>
              </w:rPr>
            </w:pPr>
            <w:r w:rsidRPr="0084782E">
              <w:rPr>
                <w:rFonts w:ascii="Arial" w:hAnsi="Arial" w:cs="Arial"/>
                <w:b/>
                <w:sz w:val="16"/>
                <w:szCs w:val="16"/>
              </w:rPr>
              <w:t>АЗИМАКС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rPr>
                <w:rFonts w:ascii="Arial" w:hAnsi="Arial" w:cs="Arial"/>
                <w:sz w:val="16"/>
                <w:szCs w:val="16"/>
              </w:rPr>
            </w:pPr>
            <w:r w:rsidRPr="0084782E">
              <w:rPr>
                <w:rFonts w:ascii="Arial" w:hAnsi="Arial" w:cs="Arial"/>
                <w:sz w:val="16"/>
                <w:szCs w:val="16"/>
              </w:rPr>
              <w:t>таблетки, вкриті плівковою оболонкою, по 250 мг, по 3 таблетки у блістері, по 2 блістери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Ауробіндо Фарма Лтд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Ауробіндо Фарма Лімітед-Юніт VII</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Індія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spacing w:after="240"/>
              <w:jc w:val="center"/>
              <w:rPr>
                <w:rFonts w:ascii="Arial" w:hAnsi="Arial" w:cs="Arial"/>
                <w:sz w:val="16"/>
                <w:szCs w:val="16"/>
              </w:rPr>
            </w:pPr>
            <w:r w:rsidRPr="0084782E">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 в якості альтернативного виробника для діючої речовини Azithromycin Dihydrate було запропоновано CSPC OUYI PHARMACEUTICAL CO., LTD. із поданням відповідно нового Сертифікату відповідності Європейської Фармакопеї № R1-CEP 2008-315-Rev 04</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9E743B">
            <w:pPr>
              <w:pStyle w:val="11"/>
              <w:tabs>
                <w:tab w:val="left" w:pos="12600"/>
              </w:tabs>
              <w:jc w:val="center"/>
              <w:rPr>
                <w:rFonts w:ascii="Arial" w:hAnsi="Arial" w:cs="Arial"/>
                <w:b/>
                <w:i/>
                <w:sz w:val="16"/>
                <w:szCs w:val="16"/>
              </w:rPr>
            </w:pPr>
            <w:r w:rsidRPr="0084782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UA/18430/01/01</w:t>
            </w:r>
          </w:p>
        </w:tc>
      </w:tr>
      <w:tr w:rsidR="00EB357F" w:rsidRPr="0084782E" w:rsidTr="009E743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B357F" w:rsidRPr="0084782E" w:rsidRDefault="00EB357F" w:rsidP="00EB357F">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EB357F" w:rsidRPr="0084782E" w:rsidRDefault="00EB357F" w:rsidP="000A79DD">
            <w:pPr>
              <w:pStyle w:val="11"/>
              <w:tabs>
                <w:tab w:val="left" w:pos="12600"/>
              </w:tabs>
              <w:rPr>
                <w:rFonts w:ascii="Arial" w:hAnsi="Arial" w:cs="Arial"/>
                <w:b/>
                <w:i/>
                <w:sz w:val="16"/>
                <w:szCs w:val="16"/>
              </w:rPr>
            </w:pPr>
            <w:r w:rsidRPr="0084782E">
              <w:rPr>
                <w:rFonts w:ascii="Arial" w:hAnsi="Arial" w:cs="Arial"/>
                <w:b/>
                <w:sz w:val="16"/>
                <w:szCs w:val="16"/>
              </w:rPr>
              <w:t>АЗИМАКС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rPr>
                <w:rFonts w:ascii="Arial" w:hAnsi="Arial" w:cs="Arial"/>
                <w:sz w:val="16"/>
                <w:szCs w:val="16"/>
              </w:rPr>
            </w:pPr>
            <w:r w:rsidRPr="0084782E">
              <w:rPr>
                <w:rFonts w:ascii="Arial" w:hAnsi="Arial" w:cs="Arial"/>
                <w:sz w:val="16"/>
                <w:szCs w:val="16"/>
              </w:rPr>
              <w:t>таблетки, вкриті плівковою оболонкою, по 500 мг, по 3 таблетки у блістері, по 1 блістеру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Ауробіндо Фарма Лтд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Ауробіндо Фарма Лімітед-Юніт VII</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Індія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spacing w:after="240"/>
              <w:jc w:val="center"/>
              <w:rPr>
                <w:rFonts w:ascii="Arial" w:hAnsi="Arial" w:cs="Arial"/>
                <w:sz w:val="16"/>
                <w:szCs w:val="16"/>
              </w:rPr>
            </w:pPr>
            <w:r w:rsidRPr="0084782E">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 в якості альтернативного виробника для діючої речовини Azithromycin Dihydrate було запропоновано CSPC OUYI PHARMACEUTICAL CO., LTD. із поданням відповідно нового Сертифікату відповідності Європейської Фармакопеї № R1-CEP 2008-315-Rev 04</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9E743B">
            <w:pPr>
              <w:pStyle w:val="11"/>
              <w:tabs>
                <w:tab w:val="left" w:pos="12600"/>
              </w:tabs>
              <w:jc w:val="center"/>
              <w:rPr>
                <w:rFonts w:ascii="Arial" w:hAnsi="Arial" w:cs="Arial"/>
                <w:b/>
                <w:i/>
                <w:sz w:val="16"/>
                <w:szCs w:val="16"/>
              </w:rPr>
            </w:pPr>
            <w:r w:rsidRPr="0084782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UA/18430/01/02</w:t>
            </w:r>
          </w:p>
        </w:tc>
      </w:tr>
      <w:tr w:rsidR="00EB357F" w:rsidRPr="0084782E" w:rsidTr="009E743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B357F" w:rsidRPr="0084782E" w:rsidRDefault="00EB357F" w:rsidP="00EB357F">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EB357F" w:rsidRPr="0084782E" w:rsidRDefault="00EB357F" w:rsidP="000A79DD">
            <w:pPr>
              <w:pStyle w:val="11"/>
              <w:tabs>
                <w:tab w:val="left" w:pos="12600"/>
              </w:tabs>
              <w:rPr>
                <w:rFonts w:ascii="Arial" w:hAnsi="Arial" w:cs="Arial"/>
                <w:b/>
                <w:i/>
                <w:sz w:val="16"/>
                <w:szCs w:val="16"/>
              </w:rPr>
            </w:pPr>
            <w:r w:rsidRPr="0084782E">
              <w:rPr>
                <w:rFonts w:ascii="Arial" w:hAnsi="Arial" w:cs="Arial"/>
                <w:b/>
                <w:sz w:val="16"/>
                <w:szCs w:val="16"/>
              </w:rPr>
              <w:t>АЗИТРО САНДОЗ®</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rPr>
                <w:rFonts w:ascii="Arial" w:hAnsi="Arial" w:cs="Arial"/>
                <w:sz w:val="16"/>
                <w:szCs w:val="16"/>
              </w:rPr>
            </w:pPr>
            <w:r w:rsidRPr="0084782E">
              <w:rPr>
                <w:rFonts w:ascii="Arial" w:hAnsi="Arial" w:cs="Arial"/>
                <w:sz w:val="16"/>
                <w:szCs w:val="16"/>
              </w:rPr>
              <w:t>таблетки, вкриті плівковою оболонкою, по 250 мг по 6 таблеток у блістері, по 1 блістеру в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Сандоз Фармасьютікалз д.д.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С.К. Сандоз С.Р.Л., Румунiя (виробництво за повним циклом ); Салютас Фарма ГмбХ, Німеччина (первинна та вторинна упаковка, контроль серії, дозвіл на випуск серії); Сандоз Ілак Санай ве Тікарет А.С., Туреччина (виробництво нерозфасованої продукції)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Румунiя/ Німеччина/ Туреччина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spacing w:after="240"/>
              <w:jc w:val="center"/>
              <w:rPr>
                <w:rFonts w:ascii="Arial" w:hAnsi="Arial" w:cs="Arial"/>
                <w:sz w:val="16"/>
                <w:szCs w:val="16"/>
              </w:rPr>
            </w:pPr>
            <w:r w:rsidRPr="0084782E">
              <w:rPr>
                <w:rFonts w:ascii="Arial" w:hAnsi="Arial" w:cs="Arial"/>
                <w:sz w:val="16"/>
                <w:szCs w:val="16"/>
              </w:rPr>
              <w:t>внесення змін до реєстраційних матеріалів: зміни І типу - зміни внесені до інструкції для медичного застосування лікарського засобу у розділи "Взаємодія з іншими лікарськими засобами та інші види взаємодій", "Особливості застосування", "Застосування у період вагітності або годування груддю", "Передозування", "Побічні реакції" відповідно до оновленої інформації щодо безпеки діючої речовини.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9E743B">
            <w:pPr>
              <w:pStyle w:val="11"/>
              <w:tabs>
                <w:tab w:val="left" w:pos="12600"/>
              </w:tabs>
              <w:jc w:val="center"/>
              <w:rPr>
                <w:rFonts w:ascii="Arial" w:hAnsi="Arial" w:cs="Arial"/>
                <w:b/>
                <w:i/>
                <w:sz w:val="16"/>
                <w:szCs w:val="16"/>
              </w:rPr>
            </w:pPr>
            <w:r w:rsidRPr="0084782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UA/11332/01/01</w:t>
            </w:r>
          </w:p>
        </w:tc>
      </w:tr>
      <w:tr w:rsidR="00EB357F" w:rsidRPr="0084782E" w:rsidTr="009E743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B357F" w:rsidRPr="0084782E" w:rsidRDefault="00EB357F" w:rsidP="00EB357F">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EB357F" w:rsidRPr="0084782E" w:rsidRDefault="00EB357F" w:rsidP="000A79DD">
            <w:pPr>
              <w:pStyle w:val="11"/>
              <w:tabs>
                <w:tab w:val="left" w:pos="12600"/>
              </w:tabs>
              <w:rPr>
                <w:rFonts w:ascii="Arial" w:hAnsi="Arial" w:cs="Arial"/>
                <w:b/>
                <w:i/>
                <w:sz w:val="16"/>
                <w:szCs w:val="16"/>
              </w:rPr>
            </w:pPr>
            <w:r w:rsidRPr="0084782E">
              <w:rPr>
                <w:rFonts w:ascii="Arial" w:hAnsi="Arial" w:cs="Arial"/>
                <w:b/>
                <w:sz w:val="16"/>
                <w:szCs w:val="16"/>
              </w:rPr>
              <w:t>АЗИТРО САНДОЗ®</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rPr>
                <w:rFonts w:ascii="Arial" w:hAnsi="Arial" w:cs="Arial"/>
                <w:sz w:val="16"/>
                <w:szCs w:val="16"/>
              </w:rPr>
            </w:pPr>
            <w:r w:rsidRPr="0084782E">
              <w:rPr>
                <w:rFonts w:ascii="Arial" w:hAnsi="Arial" w:cs="Arial"/>
                <w:sz w:val="16"/>
                <w:szCs w:val="16"/>
              </w:rPr>
              <w:t>таблетки, вкриті плівковою оболонкою, по 500 мг по 3 або 6 таблеток у блістері, по 1 блістеру в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Сандоз Фармасьютікалз д.д.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С.К. Сандоз С.Р.Л., Румунiя (виробництво за повним циклом ); Салютас Фарма ГмбХ, Німеччина (первинна та вторинна упаковка, контроль серії, дозвіл на випуск серії); Сандоз Ілак Санай ве Тікарет А.С., Туреччина (виробництво нерозфасованої продукції)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Румунiя/ Німеччина/ Туреччина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spacing w:after="240"/>
              <w:jc w:val="center"/>
              <w:rPr>
                <w:rFonts w:ascii="Arial" w:hAnsi="Arial" w:cs="Arial"/>
                <w:sz w:val="16"/>
                <w:szCs w:val="16"/>
              </w:rPr>
            </w:pPr>
            <w:r w:rsidRPr="0084782E">
              <w:rPr>
                <w:rFonts w:ascii="Arial" w:hAnsi="Arial" w:cs="Arial"/>
                <w:sz w:val="16"/>
                <w:szCs w:val="16"/>
              </w:rPr>
              <w:t>внесення змін до реєстраційних матеріалів: зміни І типу - зміни внесені до інструкції для медичного застосування лікарського засобу у розділи "Взаємодія з іншими лікарськими засобами та інші види взаємодій", "Особливості застосування", "Застосування у період вагітності або годування груддю", "Передозування", "Побічні реакції" відповідно до оновленої інформації щодо безпеки діючої речовини.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9E743B">
            <w:pPr>
              <w:pStyle w:val="11"/>
              <w:tabs>
                <w:tab w:val="left" w:pos="12600"/>
              </w:tabs>
              <w:jc w:val="center"/>
              <w:rPr>
                <w:rFonts w:ascii="Arial" w:hAnsi="Arial" w:cs="Arial"/>
                <w:b/>
                <w:i/>
                <w:sz w:val="16"/>
                <w:szCs w:val="16"/>
              </w:rPr>
            </w:pPr>
            <w:r w:rsidRPr="0084782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UA/11332/01/02</w:t>
            </w:r>
          </w:p>
        </w:tc>
      </w:tr>
      <w:tr w:rsidR="00EB357F" w:rsidRPr="0084782E" w:rsidTr="009E743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B357F" w:rsidRPr="0084782E" w:rsidRDefault="00EB357F" w:rsidP="00EB357F">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EB357F" w:rsidRPr="0084782E" w:rsidRDefault="00EB357F" w:rsidP="000A79DD">
            <w:pPr>
              <w:tabs>
                <w:tab w:val="left" w:pos="12600"/>
              </w:tabs>
              <w:rPr>
                <w:rFonts w:ascii="Arial" w:hAnsi="Arial" w:cs="Arial"/>
                <w:b/>
                <w:i/>
                <w:sz w:val="16"/>
                <w:szCs w:val="16"/>
              </w:rPr>
            </w:pPr>
            <w:r w:rsidRPr="0084782E">
              <w:rPr>
                <w:rFonts w:ascii="Arial" w:hAnsi="Arial" w:cs="Arial"/>
                <w:b/>
                <w:sz w:val="16"/>
                <w:szCs w:val="16"/>
              </w:rPr>
              <w:t xml:space="preserve">АЛЕРІК НЕО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tabs>
                <w:tab w:val="left" w:pos="12600"/>
              </w:tabs>
              <w:rPr>
                <w:rFonts w:ascii="Arial" w:hAnsi="Arial" w:cs="Arial"/>
                <w:sz w:val="16"/>
                <w:szCs w:val="16"/>
              </w:rPr>
            </w:pPr>
            <w:r w:rsidRPr="0084782E">
              <w:rPr>
                <w:rFonts w:ascii="Arial" w:hAnsi="Arial" w:cs="Arial"/>
                <w:sz w:val="16"/>
                <w:szCs w:val="16"/>
              </w:rPr>
              <w:t>розчин оральний 0,5 мг/мл; по 60 мл і 150 мл у пляшці; у комплекті з мірною ложечкою або з мірним шприцом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tabs>
                <w:tab w:val="left" w:pos="12600"/>
              </w:tabs>
              <w:jc w:val="center"/>
              <w:rPr>
                <w:rFonts w:ascii="Arial" w:hAnsi="Arial" w:cs="Arial"/>
                <w:sz w:val="16"/>
                <w:szCs w:val="16"/>
              </w:rPr>
            </w:pPr>
            <w:r w:rsidRPr="0084782E">
              <w:rPr>
                <w:rFonts w:ascii="Arial" w:hAnsi="Arial" w:cs="Arial"/>
                <w:sz w:val="16"/>
                <w:szCs w:val="16"/>
              </w:rPr>
              <w:t>Юнілаб, ЛП</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tabs>
                <w:tab w:val="left" w:pos="12600"/>
              </w:tabs>
              <w:jc w:val="center"/>
              <w:rPr>
                <w:rFonts w:ascii="Arial" w:hAnsi="Arial" w:cs="Arial"/>
                <w:sz w:val="16"/>
                <w:szCs w:val="16"/>
              </w:rPr>
            </w:pPr>
            <w:r w:rsidRPr="0084782E">
              <w:rPr>
                <w:rFonts w:ascii="Arial" w:hAnsi="Arial" w:cs="Arial"/>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tabs>
                <w:tab w:val="left" w:pos="12600"/>
              </w:tabs>
              <w:jc w:val="center"/>
              <w:rPr>
                <w:rFonts w:ascii="Arial" w:hAnsi="Arial" w:cs="Arial"/>
                <w:sz w:val="16"/>
                <w:szCs w:val="16"/>
              </w:rPr>
            </w:pPr>
            <w:r w:rsidRPr="0084782E">
              <w:rPr>
                <w:rFonts w:ascii="Arial" w:hAnsi="Arial" w:cs="Arial"/>
                <w:sz w:val="16"/>
                <w:szCs w:val="16"/>
              </w:rPr>
              <w:t>Виробництво, контроль якості (фізичні/хімічні), первинне пакування, вторинне пакування, випуск серії:</w:t>
            </w:r>
            <w:r w:rsidRPr="0084782E">
              <w:rPr>
                <w:rFonts w:ascii="Arial" w:hAnsi="Arial" w:cs="Arial"/>
                <w:sz w:val="16"/>
                <w:szCs w:val="16"/>
              </w:rPr>
              <w:br/>
              <w:t>ФАМАР А.В.Е. ЗАВОД АВЛОН 49-й км ДЕРЖАВНОЇ ДОРОГИ АФІНИ-ЛАМІЯ, Греція;</w:t>
            </w:r>
            <w:r w:rsidRPr="0084782E">
              <w:rPr>
                <w:rFonts w:ascii="Arial" w:hAnsi="Arial" w:cs="Arial"/>
                <w:sz w:val="16"/>
                <w:szCs w:val="16"/>
              </w:rPr>
              <w:br/>
              <w:t>Мікробіологічний контроль:</w:t>
            </w:r>
            <w:r w:rsidRPr="0084782E">
              <w:rPr>
                <w:rFonts w:ascii="Arial" w:hAnsi="Arial" w:cs="Arial"/>
                <w:sz w:val="16"/>
                <w:szCs w:val="16"/>
              </w:rPr>
              <w:br/>
              <w:t>ФАМАР А.В.Е. ЗАВОД АВЛОН 48-й км ДЕРЖАВНОЇ ДОРОГИ АФІНИ-ЛАМІЯ, Греція;</w:t>
            </w:r>
            <w:r w:rsidRPr="0084782E">
              <w:rPr>
                <w:rFonts w:ascii="Arial" w:hAnsi="Arial" w:cs="Arial"/>
                <w:sz w:val="16"/>
                <w:szCs w:val="16"/>
              </w:rPr>
              <w:br/>
              <w:t>Контроль якості, випуск серії:</w:t>
            </w:r>
            <w:r w:rsidRPr="0084782E">
              <w:rPr>
                <w:rFonts w:ascii="Arial" w:hAnsi="Arial" w:cs="Arial"/>
                <w:sz w:val="16"/>
                <w:szCs w:val="16"/>
              </w:rPr>
              <w:br/>
              <w:t>ДЖЕНФАРМ СА., Греція;</w:t>
            </w:r>
            <w:r w:rsidRPr="0084782E">
              <w:rPr>
                <w:rFonts w:ascii="Arial" w:hAnsi="Arial" w:cs="Arial"/>
                <w:sz w:val="16"/>
                <w:szCs w:val="16"/>
              </w:rPr>
              <w:br/>
              <w:t>Випуск серії:</w:t>
            </w:r>
            <w:r w:rsidRPr="0084782E">
              <w:rPr>
                <w:rFonts w:ascii="Arial" w:hAnsi="Arial" w:cs="Arial"/>
                <w:sz w:val="16"/>
                <w:szCs w:val="16"/>
              </w:rPr>
              <w:br/>
              <w:t>ТОВ ЮС Фармація, Польща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tabs>
                <w:tab w:val="left" w:pos="12600"/>
              </w:tabs>
              <w:jc w:val="center"/>
              <w:rPr>
                <w:rFonts w:ascii="Arial" w:hAnsi="Arial" w:cs="Arial"/>
                <w:sz w:val="16"/>
                <w:szCs w:val="16"/>
              </w:rPr>
            </w:pPr>
            <w:r w:rsidRPr="0084782E">
              <w:rPr>
                <w:rFonts w:ascii="Arial" w:hAnsi="Arial" w:cs="Arial"/>
                <w:sz w:val="16"/>
                <w:szCs w:val="16"/>
              </w:rPr>
              <w:t>Греція/</w:t>
            </w:r>
          </w:p>
          <w:p w:rsidR="00EB357F" w:rsidRPr="0084782E" w:rsidRDefault="00EB357F" w:rsidP="000A79DD">
            <w:pPr>
              <w:tabs>
                <w:tab w:val="left" w:pos="12600"/>
              </w:tabs>
              <w:jc w:val="center"/>
              <w:rPr>
                <w:rFonts w:ascii="Arial" w:hAnsi="Arial" w:cs="Arial"/>
                <w:sz w:val="16"/>
                <w:szCs w:val="16"/>
              </w:rPr>
            </w:pPr>
            <w:r w:rsidRPr="0084782E">
              <w:rPr>
                <w:rFonts w:ascii="Arial" w:hAnsi="Arial" w:cs="Arial"/>
                <w:sz w:val="16"/>
                <w:szCs w:val="16"/>
              </w:rPr>
              <w:t>Польща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tabs>
                <w:tab w:val="left" w:pos="12600"/>
              </w:tabs>
              <w:spacing w:after="240"/>
              <w:jc w:val="center"/>
              <w:rPr>
                <w:rFonts w:ascii="Arial" w:hAnsi="Arial" w:cs="Arial"/>
                <w:sz w:val="16"/>
                <w:szCs w:val="16"/>
              </w:rPr>
            </w:pPr>
            <w:r w:rsidRPr="0084782E">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зміна назви допоміжної речовини «кислота лимонна безводна» на «кислота лимонна» обумовлена оновленням монографії Євр. Фарм. для лимонної кислоти.</w:t>
            </w:r>
            <w:r w:rsidRPr="0084782E">
              <w:rPr>
                <w:rFonts w:ascii="Arial" w:hAnsi="Arial" w:cs="Arial"/>
                <w:sz w:val="16"/>
                <w:szCs w:val="16"/>
              </w:rPr>
              <w:br/>
              <w:t xml:space="preserve">Також зміни внесені в інструкцію для медичного застосування лікарського засобу у розділ "Склад" (допоміжні речовини). </w:t>
            </w:r>
            <w:r w:rsidRPr="0084782E">
              <w:rPr>
                <w:rFonts w:ascii="Arial" w:hAnsi="Arial" w:cs="Arial"/>
                <w:sz w:val="16"/>
                <w:szCs w:val="16"/>
              </w:rPr>
              <w:br/>
              <w:t xml:space="preserve">Введення змін протягом 6-ти місяців після затвердження.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9E743B">
            <w:pPr>
              <w:tabs>
                <w:tab w:val="left" w:pos="12600"/>
              </w:tabs>
              <w:jc w:val="center"/>
              <w:rPr>
                <w:rFonts w:ascii="Arial" w:hAnsi="Arial" w:cs="Arial"/>
                <w:i/>
                <w:sz w:val="16"/>
                <w:szCs w:val="16"/>
              </w:rPr>
            </w:pPr>
            <w:r w:rsidRPr="0084782E">
              <w:rPr>
                <w:rFonts w:ascii="Arial" w:hAnsi="Arial" w:cs="Arial"/>
                <w:i/>
                <w:sz w:val="16"/>
                <w:szCs w:val="16"/>
              </w:rPr>
              <w:t xml:space="preserve">без рецепта </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tabs>
                <w:tab w:val="left" w:pos="12600"/>
              </w:tabs>
              <w:jc w:val="center"/>
              <w:rPr>
                <w:rFonts w:ascii="Arial" w:hAnsi="Arial" w:cs="Arial"/>
                <w:sz w:val="16"/>
                <w:szCs w:val="16"/>
              </w:rPr>
            </w:pPr>
            <w:r w:rsidRPr="0084782E">
              <w:rPr>
                <w:rFonts w:ascii="Arial" w:hAnsi="Arial" w:cs="Arial"/>
                <w:sz w:val="16"/>
                <w:szCs w:val="16"/>
              </w:rPr>
              <w:t>UA/16526/01/01</w:t>
            </w:r>
          </w:p>
        </w:tc>
      </w:tr>
      <w:tr w:rsidR="00EB357F" w:rsidRPr="0084782E" w:rsidTr="009E743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B357F" w:rsidRPr="0084782E" w:rsidRDefault="00EB357F" w:rsidP="00EB357F">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EB357F" w:rsidRPr="0084782E" w:rsidRDefault="00EB357F" w:rsidP="000A79DD">
            <w:pPr>
              <w:pStyle w:val="11"/>
              <w:tabs>
                <w:tab w:val="left" w:pos="12600"/>
              </w:tabs>
              <w:rPr>
                <w:rFonts w:ascii="Arial" w:hAnsi="Arial" w:cs="Arial"/>
                <w:b/>
                <w:i/>
                <w:sz w:val="16"/>
                <w:szCs w:val="16"/>
              </w:rPr>
            </w:pPr>
            <w:r w:rsidRPr="0084782E">
              <w:rPr>
                <w:rFonts w:ascii="Arial" w:hAnsi="Arial" w:cs="Arial"/>
                <w:b/>
                <w:sz w:val="16"/>
                <w:szCs w:val="16"/>
              </w:rPr>
              <w:t>АЛЬБЕНЗІ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rPr>
                <w:rFonts w:ascii="Arial" w:hAnsi="Arial" w:cs="Arial"/>
                <w:sz w:val="16"/>
                <w:szCs w:val="16"/>
              </w:rPr>
            </w:pPr>
            <w:r w:rsidRPr="0084782E">
              <w:rPr>
                <w:rFonts w:ascii="Arial" w:hAnsi="Arial" w:cs="Arial"/>
                <w:sz w:val="16"/>
                <w:szCs w:val="16"/>
              </w:rPr>
              <w:t>таблетки жувальні по 400 мг, по 3 таблетки у блістері; по 1 блістеру у картонній коробці; по 1 таблетці у блістері; по 3 блістери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ЄВРО ЛАЙФКЕР ПРАЙВІТ ЛІМІТЕД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Індоко Ремедіс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Індія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spacing w:after="240"/>
              <w:jc w:val="center"/>
              <w:rPr>
                <w:rFonts w:ascii="Arial" w:hAnsi="Arial" w:cs="Arial"/>
                <w:sz w:val="16"/>
                <w:szCs w:val="16"/>
              </w:rPr>
            </w:pPr>
            <w:r w:rsidRPr="0084782E">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внесення незначних змін до методу випробуавння (ТШХ) ГЛЗ за показником "Ідентифікація"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9E743B">
            <w:pPr>
              <w:pStyle w:val="11"/>
              <w:tabs>
                <w:tab w:val="left" w:pos="12600"/>
              </w:tabs>
              <w:jc w:val="center"/>
              <w:rPr>
                <w:rFonts w:ascii="Arial" w:hAnsi="Arial" w:cs="Arial"/>
                <w:b/>
                <w:i/>
                <w:sz w:val="16"/>
                <w:szCs w:val="16"/>
              </w:rPr>
            </w:pPr>
            <w:r w:rsidRPr="0084782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UA/18079/01/01</w:t>
            </w:r>
          </w:p>
        </w:tc>
      </w:tr>
      <w:tr w:rsidR="00EB357F" w:rsidRPr="0084782E" w:rsidTr="009E743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B357F" w:rsidRPr="0084782E" w:rsidRDefault="00EB357F" w:rsidP="00EB357F">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EB357F" w:rsidRPr="0084782E" w:rsidRDefault="00EB357F" w:rsidP="000A79DD">
            <w:pPr>
              <w:pStyle w:val="11"/>
              <w:tabs>
                <w:tab w:val="left" w:pos="12600"/>
              </w:tabs>
              <w:rPr>
                <w:rFonts w:ascii="Arial" w:hAnsi="Arial" w:cs="Arial"/>
                <w:b/>
                <w:i/>
                <w:sz w:val="16"/>
                <w:szCs w:val="16"/>
              </w:rPr>
            </w:pPr>
            <w:r w:rsidRPr="0084782E">
              <w:rPr>
                <w:rFonts w:ascii="Arial" w:hAnsi="Arial" w:cs="Arial"/>
                <w:b/>
                <w:sz w:val="16"/>
                <w:szCs w:val="16"/>
              </w:rPr>
              <w:t>АЛЬФАРЕКІН®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rPr>
                <w:rFonts w:ascii="Arial" w:hAnsi="Arial" w:cs="Arial"/>
                <w:sz w:val="16"/>
                <w:szCs w:val="16"/>
              </w:rPr>
            </w:pPr>
            <w:r w:rsidRPr="0084782E">
              <w:rPr>
                <w:rFonts w:ascii="Arial" w:hAnsi="Arial" w:cs="Arial"/>
                <w:sz w:val="16"/>
                <w:szCs w:val="16"/>
              </w:rPr>
              <w:t>ліофілізат для розчину для ін'єкцій по 1 млн МО; 10 флаконів з ліофілізатом у пластиковій касеті; по 1 пластиковій касеті в картонній коробці; 1 флакон з ліофілізатом в комплекті з 1 ампулою розчинника (вода для ін'єкцій) по 2 мл у пластиковій касеті; по 1 пластиковій касеті в картонній коробці; 5 флаконів з ліофілізатом в комплекті з 5 ампулами розчинника (вода для ін'єкцій) по 2 мл у пластиковій касеті; по 1 пластиковій касеті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ТОВ "ВАЛАРТІН ФАРМА"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ТОВ "Науково-виробнича компанія "Інтерфармбіотек"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Україна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spacing w:after="240"/>
              <w:jc w:val="center"/>
              <w:rPr>
                <w:rFonts w:ascii="Arial" w:hAnsi="Arial" w:cs="Arial"/>
                <w:sz w:val="16"/>
                <w:szCs w:val="16"/>
              </w:rPr>
            </w:pPr>
            <w:r w:rsidRPr="0084782E">
              <w:rPr>
                <w:rFonts w:ascii="Arial" w:hAnsi="Arial" w:cs="Arial"/>
                <w:sz w:val="16"/>
                <w:szCs w:val="16"/>
              </w:rPr>
              <w:t>внесення змін до реєстраційних матеріалів: зміни І типу - незначна зміна в технологічному процесі виробництва, а саме запропоновано використовувати наступну ємність для рідкого препарату: мішки стерильні. Запропоновано у п. 3.2.Р.3.3. Опис виробничого процесу та контролю процесу: мішок стерильний одноразовий;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 зміна розміру серії (7300 мл замість затверджених 7500 мл), в зв'язку з оптимізацією технологічного процесу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9E743B">
            <w:pPr>
              <w:pStyle w:val="11"/>
              <w:tabs>
                <w:tab w:val="left" w:pos="12600"/>
              </w:tabs>
              <w:jc w:val="center"/>
              <w:rPr>
                <w:rFonts w:ascii="Arial" w:hAnsi="Arial" w:cs="Arial"/>
                <w:b/>
                <w:i/>
                <w:sz w:val="16"/>
                <w:szCs w:val="16"/>
              </w:rPr>
            </w:pPr>
            <w:r w:rsidRPr="0084782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UA/14777/01/01</w:t>
            </w:r>
          </w:p>
        </w:tc>
      </w:tr>
      <w:tr w:rsidR="00EB357F" w:rsidRPr="0084782E" w:rsidTr="009E743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B357F" w:rsidRPr="0084782E" w:rsidRDefault="00EB357F" w:rsidP="00EB357F">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EB357F" w:rsidRPr="0084782E" w:rsidRDefault="00EB357F" w:rsidP="000A79DD">
            <w:pPr>
              <w:pStyle w:val="11"/>
              <w:tabs>
                <w:tab w:val="left" w:pos="12600"/>
              </w:tabs>
              <w:rPr>
                <w:rFonts w:ascii="Arial" w:hAnsi="Arial" w:cs="Arial"/>
                <w:b/>
                <w:i/>
                <w:sz w:val="16"/>
                <w:szCs w:val="16"/>
              </w:rPr>
            </w:pPr>
            <w:r w:rsidRPr="0084782E">
              <w:rPr>
                <w:rFonts w:ascii="Arial" w:hAnsi="Arial" w:cs="Arial"/>
                <w:b/>
                <w:sz w:val="16"/>
                <w:szCs w:val="16"/>
              </w:rPr>
              <w:t>АЛЬФАРЕКІН®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rPr>
                <w:rFonts w:ascii="Arial" w:hAnsi="Arial" w:cs="Arial"/>
                <w:sz w:val="16"/>
                <w:szCs w:val="16"/>
              </w:rPr>
            </w:pPr>
            <w:r w:rsidRPr="0084782E">
              <w:rPr>
                <w:rFonts w:ascii="Arial" w:hAnsi="Arial" w:cs="Arial"/>
                <w:sz w:val="16"/>
                <w:szCs w:val="16"/>
              </w:rPr>
              <w:t>ліофілізат для розчину для ін'єкцій по 3 млн МО; 10 флаконів з ліофілізатом у пластиковій касеті; по 1 пластиковій касеті в картонній коробці; 1 флакон з ліофілізатом в комплекті з 1 ампулою розчинника (вода для ін'єкцій) по 2 мл у пластиковій касеті; по 1 пластиковій касеті в картонній коробці; 5 флаконів з ліофілізатом в комплекті з 5 ампулами розчинника (вода для ін'єкцій) по 2 мл у пластиковій касеті; по 1 пластиковій касеті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ТОВ "ВАЛАРТІН ФАРМА"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ТОВ "Науково-виробнича компанія "Інтерфармбіотек"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Україна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spacing w:after="240"/>
              <w:jc w:val="center"/>
              <w:rPr>
                <w:rFonts w:ascii="Arial" w:hAnsi="Arial" w:cs="Arial"/>
                <w:sz w:val="16"/>
                <w:szCs w:val="16"/>
              </w:rPr>
            </w:pPr>
            <w:r w:rsidRPr="0084782E">
              <w:rPr>
                <w:rFonts w:ascii="Arial" w:hAnsi="Arial" w:cs="Arial"/>
                <w:sz w:val="16"/>
                <w:szCs w:val="16"/>
              </w:rPr>
              <w:t>внесення змін до реєстраційних матеріалів: зміни І типу - незначна зміна в технологічному процесі виробництва, а саме запропоновано використовувати наступну ємність для рідкого препарату: мішки стерильні. Запропоновано у п. 3.2.Р.3.3. Опис виробничого процесу та контролю процесу: мішок стерильний одноразовий;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 зміна розміру серії (7300 мл замість затверджених 7500 мл), в зв'язку з оптимізацією технологічного процесу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9E743B">
            <w:pPr>
              <w:pStyle w:val="11"/>
              <w:tabs>
                <w:tab w:val="left" w:pos="12600"/>
              </w:tabs>
              <w:jc w:val="center"/>
              <w:rPr>
                <w:rFonts w:ascii="Arial" w:hAnsi="Arial" w:cs="Arial"/>
                <w:b/>
                <w:i/>
                <w:sz w:val="16"/>
                <w:szCs w:val="16"/>
              </w:rPr>
            </w:pPr>
            <w:r w:rsidRPr="0084782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UA/14777/01/02</w:t>
            </w:r>
          </w:p>
        </w:tc>
      </w:tr>
      <w:tr w:rsidR="00EB357F" w:rsidRPr="003314E5" w:rsidTr="009E743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B357F" w:rsidRPr="003314E5" w:rsidRDefault="00EB357F" w:rsidP="00EB357F">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EB357F" w:rsidRPr="003314E5" w:rsidRDefault="00EB357F" w:rsidP="000A79DD">
            <w:pPr>
              <w:pStyle w:val="110"/>
              <w:tabs>
                <w:tab w:val="left" w:pos="12600"/>
              </w:tabs>
              <w:rPr>
                <w:rFonts w:ascii="Arial" w:hAnsi="Arial" w:cs="Arial"/>
                <w:b/>
                <w:i/>
                <w:color w:val="000000"/>
                <w:sz w:val="16"/>
                <w:szCs w:val="16"/>
              </w:rPr>
            </w:pPr>
            <w:r w:rsidRPr="003314E5">
              <w:rPr>
                <w:rFonts w:ascii="Arial" w:hAnsi="Arial" w:cs="Arial"/>
                <w:b/>
                <w:sz w:val="16"/>
                <w:szCs w:val="16"/>
              </w:rPr>
              <w:t>АМІЗОН®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B357F" w:rsidRPr="003314E5" w:rsidRDefault="00EB357F" w:rsidP="000A79DD">
            <w:pPr>
              <w:pStyle w:val="110"/>
              <w:tabs>
                <w:tab w:val="left" w:pos="12600"/>
              </w:tabs>
              <w:rPr>
                <w:rFonts w:ascii="Arial" w:hAnsi="Arial" w:cs="Arial"/>
                <w:color w:val="000000"/>
                <w:sz w:val="16"/>
                <w:szCs w:val="16"/>
                <w:lang w:val="ru-RU"/>
              </w:rPr>
            </w:pPr>
            <w:r w:rsidRPr="003314E5">
              <w:rPr>
                <w:rFonts w:ascii="Arial" w:hAnsi="Arial" w:cs="Arial"/>
                <w:color w:val="000000"/>
                <w:sz w:val="16"/>
                <w:szCs w:val="16"/>
                <w:lang w:val="ru-RU"/>
              </w:rPr>
              <w:t>таблетки, вкриті оболонкою, по 0,25 г, по 10 або 20 таблеток у блістері; по 1 блістеру в пачці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B357F" w:rsidRPr="003314E5" w:rsidRDefault="00EB357F" w:rsidP="000A79DD">
            <w:pPr>
              <w:pStyle w:val="110"/>
              <w:tabs>
                <w:tab w:val="left" w:pos="12600"/>
              </w:tabs>
              <w:jc w:val="center"/>
              <w:rPr>
                <w:rFonts w:ascii="Arial" w:hAnsi="Arial" w:cs="Arial"/>
                <w:color w:val="000000"/>
                <w:sz w:val="16"/>
                <w:szCs w:val="16"/>
              </w:rPr>
            </w:pPr>
            <w:r w:rsidRPr="003314E5">
              <w:rPr>
                <w:rFonts w:ascii="Arial" w:hAnsi="Arial" w:cs="Arial"/>
                <w:color w:val="000000"/>
                <w:sz w:val="16"/>
                <w:szCs w:val="16"/>
                <w:lang w:val="ru-RU"/>
              </w:rPr>
              <w:t>АТ "Фармак"</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B357F" w:rsidRPr="003314E5" w:rsidRDefault="00EB357F" w:rsidP="000A79DD">
            <w:pPr>
              <w:pStyle w:val="110"/>
              <w:tabs>
                <w:tab w:val="left" w:pos="12600"/>
              </w:tabs>
              <w:jc w:val="center"/>
              <w:rPr>
                <w:rFonts w:ascii="Arial" w:hAnsi="Arial" w:cs="Arial"/>
                <w:color w:val="000000"/>
                <w:sz w:val="16"/>
                <w:szCs w:val="16"/>
              </w:rPr>
            </w:pPr>
            <w:r w:rsidRPr="003314E5">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B357F" w:rsidRPr="003314E5" w:rsidRDefault="00EB357F" w:rsidP="000A79DD">
            <w:pPr>
              <w:pStyle w:val="110"/>
              <w:tabs>
                <w:tab w:val="left" w:pos="12600"/>
              </w:tabs>
              <w:jc w:val="center"/>
              <w:rPr>
                <w:rFonts w:ascii="Arial" w:hAnsi="Arial" w:cs="Arial"/>
                <w:color w:val="000000"/>
                <w:sz w:val="16"/>
                <w:szCs w:val="16"/>
              </w:rPr>
            </w:pPr>
            <w:r w:rsidRPr="003314E5">
              <w:rPr>
                <w:rFonts w:ascii="Arial" w:hAnsi="Arial" w:cs="Arial"/>
                <w:color w:val="000000"/>
                <w:sz w:val="16"/>
                <w:szCs w:val="16"/>
                <w:lang w:val="ru-RU"/>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B357F" w:rsidRPr="003314E5" w:rsidRDefault="00EB357F" w:rsidP="000A79DD">
            <w:pPr>
              <w:pStyle w:val="110"/>
              <w:tabs>
                <w:tab w:val="left" w:pos="12600"/>
              </w:tabs>
              <w:jc w:val="center"/>
              <w:rPr>
                <w:rFonts w:ascii="Arial" w:hAnsi="Arial" w:cs="Arial"/>
                <w:color w:val="000000"/>
                <w:sz w:val="16"/>
                <w:szCs w:val="16"/>
              </w:rPr>
            </w:pPr>
            <w:r w:rsidRPr="003314E5">
              <w:rPr>
                <w:rFonts w:ascii="Arial" w:hAnsi="Arial" w:cs="Arial"/>
                <w:color w:val="000000"/>
                <w:sz w:val="16"/>
                <w:szCs w:val="16"/>
              </w:rPr>
              <w:t>Україна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B357F" w:rsidRPr="003314E5" w:rsidRDefault="00EB357F" w:rsidP="000A79DD">
            <w:pPr>
              <w:pStyle w:val="110"/>
              <w:tabs>
                <w:tab w:val="left" w:pos="12600"/>
              </w:tabs>
              <w:jc w:val="center"/>
              <w:rPr>
                <w:rFonts w:ascii="Arial" w:hAnsi="Arial" w:cs="Arial"/>
                <w:color w:val="000000"/>
                <w:sz w:val="16"/>
                <w:szCs w:val="16"/>
                <w:lang w:val="ru-RU"/>
              </w:rPr>
            </w:pPr>
            <w:r w:rsidRPr="003314E5">
              <w:rPr>
                <w:rFonts w:ascii="Arial" w:hAnsi="Arial" w:cs="Arial"/>
                <w:color w:val="000000"/>
                <w:sz w:val="16"/>
                <w:szCs w:val="16"/>
              </w:rPr>
              <w:t xml:space="preserve">внесення змін до реєстраційних матеріалів: </w:t>
            </w:r>
            <w:r w:rsidRPr="003314E5">
              <w:rPr>
                <w:rFonts w:ascii="Arial" w:hAnsi="Arial" w:cs="Arial"/>
                <w:b/>
                <w:color w:val="000000"/>
                <w:sz w:val="16"/>
                <w:szCs w:val="16"/>
              </w:rPr>
              <w:t xml:space="preserve">уточнення реєстраційного номера в наказі МОЗ України </w:t>
            </w:r>
            <w:r w:rsidRPr="003314E5">
              <w:rPr>
                <w:rFonts w:ascii="Arial" w:hAnsi="Arial" w:cs="Arial"/>
                <w:b/>
                <w:color w:val="000000"/>
                <w:sz w:val="16"/>
                <w:szCs w:val="16"/>
              </w:rPr>
              <w:br/>
              <w:t>№ 938 від 14.05.2021 в процесі внесення змін</w:t>
            </w:r>
            <w:r w:rsidRPr="003314E5">
              <w:rPr>
                <w:rFonts w:ascii="Arial" w:hAnsi="Arial" w:cs="Arial"/>
                <w:color w:val="000000"/>
                <w:sz w:val="16"/>
                <w:szCs w:val="16"/>
              </w:rPr>
              <w:t xml:space="preserve"> (Зміни І типу - Зміни щодо безпеки/ефективності та фармаконагляду (інші зміни) - Зміни внесено до тексту маркування упаковки лікарського засобу. Введення змін протягом 6-ти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розділу "Фармакологічні властивості" відповідно до результатів in vitro досліджень противірусної активності. Введення змін протягом 6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розділів "Фармакологічні властивості. Фармакокінетика", "Спосіб застосування та дози" відповідно до результатів досліджень FAV00A-IA, FAV00A-IB, FAV00A-IC, FAV00A-ID. </w:t>
            </w:r>
            <w:r w:rsidRPr="003314E5">
              <w:rPr>
                <w:rFonts w:ascii="Arial" w:hAnsi="Arial" w:cs="Arial"/>
                <w:color w:val="000000"/>
                <w:sz w:val="16"/>
                <w:szCs w:val="16"/>
                <w:lang w:val="ru-RU"/>
              </w:rPr>
              <w:t xml:space="preserve">Введення змін протягом 6 місяців після затвердження). </w:t>
            </w:r>
            <w:r w:rsidRPr="003314E5">
              <w:rPr>
                <w:rFonts w:ascii="Arial" w:hAnsi="Arial" w:cs="Arial"/>
                <w:b/>
                <w:color w:val="000000"/>
                <w:sz w:val="16"/>
                <w:szCs w:val="16"/>
                <w:lang w:val="ru-RU"/>
              </w:rPr>
              <w:t xml:space="preserve">Редакція в наказі: для дозування 0,25 г - </w:t>
            </w:r>
            <w:r w:rsidRPr="003314E5">
              <w:rPr>
                <w:rFonts w:ascii="Arial" w:hAnsi="Arial" w:cs="Arial"/>
                <w:b/>
                <w:color w:val="000000"/>
                <w:sz w:val="16"/>
                <w:szCs w:val="16"/>
              </w:rPr>
              <w:t>UA</w:t>
            </w:r>
            <w:r w:rsidRPr="003314E5">
              <w:rPr>
                <w:rFonts w:ascii="Arial" w:hAnsi="Arial" w:cs="Arial"/>
                <w:b/>
                <w:color w:val="000000"/>
                <w:sz w:val="16"/>
                <w:szCs w:val="16"/>
                <w:lang w:val="ru-RU"/>
              </w:rPr>
              <w:t xml:space="preserve">/6493/01/02; для дозування 0,125 г - </w:t>
            </w:r>
            <w:r w:rsidRPr="003314E5">
              <w:rPr>
                <w:rFonts w:ascii="Arial" w:hAnsi="Arial" w:cs="Arial"/>
                <w:b/>
                <w:color w:val="000000"/>
                <w:sz w:val="16"/>
                <w:szCs w:val="16"/>
              </w:rPr>
              <w:t>UA</w:t>
            </w:r>
            <w:r w:rsidRPr="003314E5">
              <w:rPr>
                <w:rFonts w:ascii="Arial" w:hAnsi="Arial" w:cs="Arial"/>
                <w:b/>
                <w:color w:val="000000"/>
                <w:sz w:val="16"/>
                <w:szCs w:val="16"/>
                <w:lang w:val="ru-RU"/>
              </w:rPr>
              <w:t xml:space="preserve">/6493/01/01. Запропонована редакція: для дозування 0,25 г - </w:t>
            </w:r>
            <w:r w:rsidRPr="003314E5">
              <w:rPr>
                <w:rFonts w:ascii="Arial" w:hAnsi="Arial" w:cs="Arial"/>
                <w:b/>
                <w:color w:val="000000"/>
                <w:sz w:val="16"/>
                <w:szCs w:val="16"/>
              </w:rPr>
              <w:t>UA</w:t>
            </w:r>
            <w:r w:rsidRPr="003314E5">
              <w:rPr>
                <w:rFonts w:ascii="Arial" w:hAnsi="Arial" w:cs="Arial"/>
                <w:b/>
                <w:color w:val="000000"/>
                <w:sz w:val="16"/>
                <w:szCs w:val="16"/>
                <w:lang w:val="ru-RU"/>
              </w:rPr>
              <w:t xml:space="preserve">/6493/01/01; для дозування 0,125 г - </w:t>
            </w:r>
            <w:r w:rsidRPr="003314E5">
              <w:rPr>
                <w:rFonts w:ascii="Arial" w:hAnsi="Arial" w:cs="Arial"/>
                <w:b/>
                <w:color w:val="000000"/>
                <w:sz w:val="16"/>
                <w:szCs w:val="16"/>
              </w:rPr>
              <w:t>UA</w:t>
            </w:r>
            <w:r w:rsidRPr="003314E5">
              <w:rPr>
                <w:rFonts w:ascii="Arial" w:hAnsi="Arial" w:cs="Arial"/>
                <w:b/>
                <w:color w:val="000000"/>
                <w:sz w:val="16"/>
                <w:szCs w:val="16"/>
                <w:lang w:val="ru-RU"/>
              </w:rPr>
              <w:t>/6493/01/02.</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B357F" w:rsidRPr="003314E5" w:rsidRDefault="00EB357F" w:rsidP="009E743B">
            <w:pPr>
              <w:pStyle w:val="110"/>
              <w:tabs>
                <w:tab w:val="left" w:pos="12600"/>
              </w:tabs>
              <w:jc w:val="center"/>
              <w:rPr>
                <w:rFonts w:ascii="Arial" w:hAnsi="Arial" w:cs="Arial"/>
                <w:b/>
                <w:i/>
                <w:color w:val="000000"/>
                <w:sz w:val="16"/>
                <w:szCs w:val="16"/>
              </w:rPr>
            </w:pPr>
            <w:r w:rsidRPr="003314E5">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B357F" w:rsidRPr="003314E5" w:rsidRDefault="00EB357F" w:rsidP="000A79DD">
            <w:pPr>
              <w:pStyle w:val="110"/>
              <w:tabs>
                <w:tab w:val="left" w:pos="12600"/>
              </w:tabs>
              <w:jc w:val="center"/>
              <w:rPr>
                <w:rFonts w:ascii="Arial" w:hAnsi="Arial" w:cs="Arial"/>
                <w:b/>
                <w:sz w:val="16"/>
                <w:szCs w:val="16"/>
              </w:rPr>
            </w:pPr>
            <w:r w:rsidRPr="003314E5">
              <w:rPr>
                <w:rFonts w:ascii="Arial" w:hAnsi="Arial" w:cs="Arial"/>
                <w:b/>
                <w:sz w:val="16"/>
                <w:szCs w:val="16"/>
              </w:rPr>
              <w:t>UA/6493/01/01</w:t>
            </w:r>
          </w:p>
        </w:tc>
      </w:tr>
      <w:tr w:rsidR="00EB357F" w:rsidRPr="003314E5" w:rsidTr="009E743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B357F" w:rsidRPr="003314E5" w:rsidRDefault="00EB357F" w:rsidP="00EB357F">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EB357F" w:rsidRPr="003314E5" w:rsidRDefault="00EB357F" w:rsidP="000A79DD">
            <w:pPr>
              <w:pStyle w:val="110"/>
              <w:tabs>
                <w:tab w:val="left" w:pos="12600"/>
              </w:tabs>
              <w:rPr>
                <w:rFonts w:ascii="Arial" w:hAnsi="Arial" w:cs="Arial"/>
                <w:b/>
                <w:i/>
                <w:color w:val="000000"/>
                <w:sz w:val="16"/>
                <w:szCs w:val="16"/>
              </w:rPr>
            </w:pPr>
            <w:r w:rsidRPr="003314E5">
              <w:rPr>
                <w:rFonts w:ascii="Arial" w:hAnsi="Arial" w:cs="Arial"/>
                <w:b/>
                <w:sz w:val="16"/>
                <w:szCs w:val="16"/>
              </w:rPr>
              <w:t>АМІЗОН®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B357F" w:rsidRPr="003314E5" w:rsidRDefault="00EB357F" w:rsidP="000A79DD">
            <w:pPr>
              <w:pStyle w:val="110"/>
              <w:tabs>
                <w:tab w:val="left" w:pos="12600"/>
              </w:tabs>
              <w:rPr>
                <w:rFonts w:ascii="Arial" w:hAnsi="Arial" w:cs="Arial"/>
                <w:color w:val="000000"/>
                <w:sz w:val="16"/>
                <w:szCs w:val="16"/>
                <w:lang w:val="ru-RU"/>
              </w:rPr>
            </w:pPr>
            <w:r w:rsidRPr="003314E5">
              <w:rPr>
                <w:rFonts w:ascii="Arial" w:hAnsi="Arial" w:cs="Arial"/>
                <w:color w:val="000000"/>
                <w:sz w:val="16"/>
                <w:szCs w:val="16"/>
                <w:lang w:val="ru-RU"/>
              </w:rPr>
              <w:t>таблетки, вкриті оболонкою, по 0,125 г, по 10 або 20 таблеток у блістері; по 1 блістеру в пачці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B357F" w:rsidRPr="003314E5" w:rsidRDefault="00EB357F" w:rsidP="000A79DD">
            <w:pPr>
              <w:pStyle w:val="110"/>
              <w:tabs>
                <w:tab w:val="left" w:pos="12600"/>
              </w:tabs>
              <w:jc w:val="center"/>
              <w:rPr>
                <w:rFonts w:ascii="Arial" w:hAnsi="Arial" w:cs="Arial"/>
                <w:color w:val="000000"/>
                <w:sz w:val="16"/>
                <w:szCs w:val="16"/>
              </w:rPr>
            </w:pPr>
            <w:r w:rsidRPr="003314E5">
              <w:rPr>
                <w:rFonts w:ascii="Arial" w:hAnsi="Arial" w:cs="Arial"/>
                <w:color w:val="000000"/>
                <w:sz w:val="16"/>
                <w:szCs w:val="16"/>
                <w:lang w:val="ru-RU"/>
              </w:rPr>
              <w:t>АТ "Фармак"</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B357F" w:rsidRPr="003314E5" w:rsidRDefault="00EB357F" w:rsidP="000A79DD">
            <w:pPr>
              <w:pStyle w:val="110"/>
              <w:tabs>
                <w:tab w:val="left" w:pos="12600"/>
              </w:tabs>
              <w:jc w:val="center"/>
              <w:rPr>
                <w:rFonts w:ascii="Arial" w:hAnsi="Arial" w:cs="Arial"/>
                <w:color w:val="000000"/>
                <w:sz w:val="16"/>
                <w:szCs w:val="16"/>
              </w:rPr>
            </w:pPr>
            <w:r w:rsidRPr="003314E5">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B357F" w:rsidRPr="003314E5" w:rsidRDefault="00EB357F" w:rsidP="000A79DD">
            <w:pPr>
              <w:pStyle w:val="110"/>
              <w:tabs>
                <w:tab w:val="left" w:pos="12600"/>
              </w:tabs>
              <w:jc w:val="center"/>
              <w:rPr>
                <w:rFonts w:ascii="Arial" w:hAnsi="Arial" w:cs="Arial"/>
                <w:color w:val="000000"/>
                <w:sz w:val="16"/>
                <w:szCs w:val="16"/>
              </w:rPr>
            </w:pPr>
            <w:r w:rsidRPr="003314E5">
              <w:rPr>
                <w:rFonts w:ascii="Arial" w:hAnsi="Arial" w:cs="Arial"/>
                <w:color w:val="000000"/>
                <w:sz w:val="16"/>
                <w:szCs w:val="16"/>
                <w:lang w:val="ru-RU"/>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B357F" w:rsidRPr="003314E5" w:rsidRDefault="00EB357F" w:rsidP="000A79DD">
            <w:pPr>
              <w:pStyle w:val="110"/>
              <w:tabs>
                <w:tab w:val="left" w:pos="12600"/>
              </w:tabs>
              <w:jc w:val="center"/>
              <w:rPr>
                <w:rFonts w:ascii="Arial" w:hAnsi="Arial" w:cs="Arial"/>
                <w:color w:val="000000"/>
                <w:sz w:val="16"/>
                <w:szCs w:val="16"/>
              </w:rPr>
            </w:pPr>
            <w:r w:rsidRPr="003314E5">
              <w:rPr>
                <w:rFonts w:ascii="Arial" w:hAnsi="Arial" w:cs="Arial"/>
                <w:color w:val="000000"/>
                <w:sz w:val="16"/>
                <w:szCs w:val="16"/>
                <w:lang w:val="ru-RU"/>
              </w:rPr>
              <w:t>Україна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B357F" w:rsidRPr="003314E5" w:rsidRDefault="00EB357F" w:rsidP="000A79DD">
            <w:pPr>
              <w:pStyle w:val="110"/>
              <w:tabs>
                <w:tab w:val="left" w:pos="12600"/>
              </w:tabs>
              <w:jc w:val="center"/>
              <w:rPr>
                <w:rFonts w:ascii="Arial" w:hAnsi="Arial" w:cs="Arial"/>
                <w:color w:val="000000"/>
                <w:sz w:val="16"/>
                <w:szCs w:val="16"/>
                <w:lang w:val="ru-RU"/>
              </w:rPr>
            </w:pPr>
            <w:r w:rsidRPr="003314E5">
              <w:rPr>
                <w:rFonts w:ascii="Arial" w:hAnsi="Arial" w:cs="Arial"/>
                <w:color w:val="000000"/>
                <w:sz w:val="16"/>
                <w:szCs w:val="16"/>
              </w:rPr>
              <w:t xml:space="preserve">внесення змін до реєстраційних матеріалів: </w:t>
            </w:r>
            <w:r w:rsidRPr="003314E5">
              <w:rPr>
                <w:rFonts w:ascii="Arial" w:hAnsi="Arial" w:cs="Arial"/>
                <w:b/>
                <w:color w:val="000000"/>
                <w:sz w:val="16"/>
                <w:szCs w:val="16"/>
              </w:rPr>
              <w:t xml:space="preserve">уточнення реєстраційного номера в наказі МОЗ України </w:t>
            </w:r>
            <w:r w:rsidRPr="003314E5">
              <w:rPr>
                <w:rFonts w:ascii="Arial" w:hAnsi="Arial" w:cs="Arial"/>
                <w:b/>
                <w:color w:val="000000"/>
                <w:sz w:val="16"/>
                <w:szCs w:val="16"/>
              </w:rPr>
              <w:br/>
              <w:t>№ 938 від 14.05.2021 в процесі внесення змін</w:t>
            </w:r>
            <w:r w:rsidRPr="003314E5">
              <w:rPr>
                <w:rFonts w:ascii="Arial" w:hAnsi="Arial" w:cs="Arial"/>
                <w:color w:val="000000"/>
                <w:sz w:val="16"/>
                <w:szCs w:val="16"/>
              </w:rPr>
              <w:t xml:space="preserve"> (Зміни І типу - Зміни щодо безпеки/ефективності та фармаконагляду (інші зміни) - Зміни внесено до тексту маркування упаковки лікарського засобу. Введення змін протягом 6-ти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розділу "Фармакологічні властивості" відповідно до результатів in vitro досліджень противірусної активності. Введення змін протягом 6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розділів "Фармакологічні властивості. Фармакокінетика", "Спосіб застосування та дози" відповідно до результатів досліджень FAV00A-IA, FAV00A-IB, FAV00A-IC, FAV00A-ID. </w:t>
            </w:r>
            <w:r w:rsidRPr="003314E5">
              <w:rPr>
                <w:rFonts w:ascii="Arial" w:hAnsi="Arial" w:cs="Arial"/>
                <w:color w:val="000000"/>
                <w:sz w:val="16"/>
                <w:szCs w:val="16"/>
                <w:lang w:val="ru-RU"/>
              </w:rPr>
              <w:t xml:space="preserve">Введення змін протягом 6 місяців після затвердження). </w:t>
            </w:r>
            <w:r w:rsidRPr="003314E5">
              <w:rPr>
                <w:rFonts w:ascii="Arial" w:hAnsi="Arial" w:cs="Arial"/>
                <w:b/>
                <w:color w:val="000000"/>
                <w:sz w:val="16"/>
                <w:szCs w:val="16"/>
                <w:lang w:val="ru-RU"/>
              </w:rPr>
              <w:t xml:space="preserve">Редакція в наказі: для дозування 0,25 г - </w:t>
            </w:r>
            <w:r w:rsidRPr="003314E5">
              <w:rPr>
                <w:rFonts w:ascii="Arial" w:hAnsi="Arial" w:cs="Arial"/>
                <w:b/>
                <w:color w:val="000000"/>
                <w:sz w:val="16"/>
                <w:szCs w:val="16"/>
              </w:rPr>
              <w:t>UA</w:t>
            </w:r>
            <w:r w:rsidRPr="003314E5">
              <w:rPr>
                <w:rFonts w:ascii="Arial" w:hAnsi="Arial" w:cs="Arial"/>
                <w:b/>
                <w:color w:val="000000"/>
                <w:sz w:val="16"/>
                <w:szCs w:val="16"/>
                <w:lang w:val="ru-RU"/>
              </w:rPr>
              <w:t xml:space="preserve">/6493/01/02; для дозування 0,125 г - </w:t>
            </w:r>
            <w:r w:rsidRPr="003314E5">
              <w:rPr>
                <w:rFonts w:ascii="Arial" w:hAnsi="Arial" w:cs="Arial"/>
                <w:b/>
                <w:color w:val="000000"/>
                <w:sz w:val="16"/>
                <w:szCs w:val="16"/>
              </w:rPr>
              <w:t>UA</w:t>
            </w:r>
            <w:r w:rsidRPr="003314E5">
              <w:rPr>
                <w:rFonts w:ascii="Arial" w:hAnsi="Arial" w:cs="Arial"/>
                <w:b/>
                <w:color w:val="000000"/>
                <w:sz w:val="16"/>
                <w:szCs w:val="16"/>
                <w:lang w:val="ru-RU"/>
              </w:rPr>
              <w:t xml:space="preserve">/6493/01/01. Запропонована редакція: для дозування 0,25 г - </w:t>
            </w:r>
            <w:r w:rsidRPr="003314E5">
              <w:rPr>
                <w:rFonts w:ascii="Arial" w:hAnsi="Arial" w:cs="Arial"/>
                <w:b/>
                <w:color w:val="000000"/>
                <w:sz w:val="16"/>
                <w:szCs w:val="16"/>
              </w:rPr>
              <w:t>UA</w:t>
            </w:r>
            <w:r w:rsidRPr="003314E5">
              <w:rPr>
                <w:rFonts w:ascii="Arial" w:hAnsi="Arial" w:cs="Arial"/>
                <w:b/>
                <w:color w:val="000000"/>
                <w:sz w:val="16"/>
                <w:szCs w:val="16"/>
                <w:lang w:val="ru-RU"/>
              </w:rPr>
              <w:t xml:space="preserve">/6493/01/01; для дозування 0,125 г - </w:t>
            </w:r>
            <w:r w:rsidRPr="003314E5">
              <w:rPr>
                <w:rFonts w:ascii="Arial" w:hAnsi="Arial" w:cs="Arial"/>
                <w:b/>
                <w:color w:val="000000"/>
                <w:sz w:val="16"/>
                <w:szCs w:val="16"/>
              </w:rPr>
              <w:t>UA</w:t>
            </w:r>
            <w:r w:rsidRPr="003314E5">
              <w:rPr>
                <w:rFonts w:ascii="Arial" w:hAnsi="Arial" w:cs="Arial"/>
                <w:b/>
                <w:color w:val="000000"/>
                <w:sz w:val="16"/>
                <w:szCs w:val="16"/>
                <w:lang w:val="ru-RU"/>
              </w:rPr>
              <w:t>/6493/01/02.</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B357F" w:rsidRPr="003314E5" w:rsidRDefault="00EB357F" w:rsidP="009E743B">
            <w:pPr>
              <w:pStyle w:val="110"/>
              <w:tabs>
                <w:tab w:val="left" w:pos="12600"/>
              </w:tabs>
              <w:jc w:val="center"/>
              <w:rPr>
                <w:rFonts w:ascii="Arial" w:hAnsi="Arial" w:cs="Arial"/>
                <w:b/>
                <w:i/>
                <w:color w:val="000000"/>
                <w:sz w:val="16"/>
                <w:szCs w:val="16"/>
              </w:rPr>
            </w:pPr>
            <w:r w:rsidRPr="003314E5">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B357F" w:rsidRPr="003314E5" w:rsidRDefault="00EB357F" w:rsidP="000A79DD">
            <w:pPr>
              <w:pStyle w:val="110"/>
              <w:tabs>
                <w:tab w:val="left" w:pos="12600"/>
              </w:tabs>
              <w:jc w:val="center"/>
              <w:rPr>
                <w:rFonts w:ascii="Arial" w:hAnsi="Arial" w:cs="Arial"/>
                <w:b/>
                <w:sz w:val="16"/>
                <w:szCs w:val="16"/>
              </w:rPr>
            </w:pPr>
            <w:r w:rsidRPr="003314E5">
              <w:rPr>
                <w:rFonts w:ascii="Arial" w:hAnsi="Arial" w:cs="Arial"/>
                <w:b/>
                <w:sz w:val="16"/>
                <w:szCs w:val="16"/>
              </w:rPr>
              <w:t>UA/6493/01/02</w:t>
            </w:r>
          </w:p>
        </w:tc>
      </w:tr>
      <w:tr w:rsidR="00EB357F" w:rsidRPr="0084782E" w:rsidTr="009E743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B357F" w:rsidRPr="0084782E" w:rsidRDefault="00EB357F" w:rsidP="00EB357F">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EB357F" w:rsidRPr="0084782E" w:rsidRDefault="00EB357F" w:rsidP="000A79DD">
            <w:pPr>
              <w:pStyle w:val="11"/>
              <w:tabs>
                <w:tab w:val="left" w:pos="12600"/>
              </w:tabs>
              <w:rPr>
                <w:rFonts w:ascii="Arial" w:hAnsi="Arial" w:cs="Arial"/>
                <w:b/>
                <w:i/>
                <w:sz w:val="16"/>
                <w:szCs w:val="16"/>
              </w:rPr>
            </w:pPr>
            <w:r w:rsidRPr="0084782E">
              <w:rPr>
                <w:rFonts w:ascii="Arial" w:hAnsi="Arial" w:cs="Arial"/>
                <w:b/>
                <w:sz w:val="16"/>
                <w:szCs w:val="16"/>
              </w:rPr>
              <w:t>АМІЗОНЧИК®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rPr>
                <w:rFonts w:ascii="Arial" w:hAnsi="Arial" w:cs="Arial"/>
                <w:sz w:val="16"/>
                <w:szCs w:val="16"/>
              </w:rPr>
            </w:pPr>
            <w:r w:rsidRPr="0084782E">
              <w:rPr>
                <w:rFonts w:ascii="Arial" w:hAnsi="Arial" w:cs="Arial"/>
                <w:sz w:val="16"/>
                <w:szCs w:val="16"/>
              </w:rPr>
              <w:t xml:space="preserve">сироп, 10 мг/мл; по 100 мл у флаконі; по 1 флакону та 1 дозувальній ложці в пачці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АТ "Фармак"</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Україна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spacing w:after="240"/>
              <w:jc w:val="center"/>
              <w:rPr>
                <w:rFonts w:ascii="Arial" w:hAnsi="Arial" w:cs="Arial"/>
                <w:sz w:val="16"/>
                <w:szCs w:val="16"/>
              </w:rPr>
            </w:pPr>
            <w:r w:rsidRPr="0084782E">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зміни до методики випробування ГЛЗ за показником «Супровідні домішки» що обумовлені введення уточнення щодо неврахування піку плацебо з RRT близько 0,9 (до піку органічної частини молекули амізону) при розрахунку вмісту домішок у зв’язку з введенням до складу водорозчинного ароматизатору "Тутті-фрутті". нормування вмісту домішок та методика аналізу (хроматографічні умови, використовуванні реактиви) не змінилися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9E743B">
            <w:pPr>
              <w:pStyle w:val="11"/>
              <w:tabs>
                <w:tab w:val="left" w:pos="12600"/>
              </w:tabs>
              <w:jc w:val="center"/>
              <w:rPr>
                <w:rFonts w:ascii="Arial" w:hAnsi="Arial" w:cs="Arial"/>
                <w:b/>
                <w:i/>
                <w:sz w:val="16"/>
                <w:szCs w:val="16"/>
              </w:rPr>
            </w:pPr>
            <w:r w:rsidRPr="0084782E">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UA/11862/01/01</w:t>
            </w:r>
          </w:p>
        </w:tc>
      </w:tr>
      <w:tr w:rsidR="00EB357F" w:rsidRPr="0084782E" w:rsidTr="009E743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B357F" w:rsidRPr="0084782E" w:rsidRDefault="00EB357F" w:rsidP="00EB357F">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EB357F" w:rsidRPr="0084782E" w:rsidRDefault="00EB357F" w:rsidP="000A79DD">
            <w:pPr>
              <w:pStyle w:val="11"/>
              <w:tabs>
                <w:tab w:val="left" w:pos="12600"/>
              </w:tabs>
              <w:rPr>
                <w:rFonts w:ascii="Arial" w:hAnsi="Arial" w:cs="Arial"/>
                <w:b/>
                <w:i/>
                <w:sz w:val="16"/>
                <w:szCs w:val="16"/>
              </w:rPr>
            </w:pPr>
            <w:r w:rsidRPr="0084782E">
              <w:rPr>
                <w:rFonts w:ascii="Arial" w:hAnsi="Arial" w:cs="Arial"/>
                <w:b/>
                <w:sz w:val="16"/>
                <w:szCs w:val="16"/>
              </w:rPr>
              <w:t>АМФОЛІП</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rPr>
                <w:rFonts w:ascii="Arial" w:hAnsi="Arial" w:cs="Arial"/>
                <w:sz w:val="16"/>
                <w:szCs w:val="16"/>
              </w:rPr>
            </w:pPr>
            <w:r w:rsidRPr="0084782E">
              <w:rPr>
                <w:rFonts w:ascii="Arial" w:hAnsi="Arial" w:cs="Arial"/>
                <w:sz w:val="16"/>
                <w:szCs w:val="16"/>
              </w:rPr>
              <w:t>суспензія для розчину для інфузій, 5 мг/мл; по 2 мл, або по 10 мл, або по 20 мл у скляному флаконі; по 1 флакону в блістері; по 1 блістеру разом з голкою-фільтром у блістері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Бхарат Сірамс енд Вакцинс Лімітед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Бхарат Сірамс енд Вакцинс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Індія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spacing w:after="240"/>
              <w:jc w:val="center"/>
              <w:rPr>
                <w:rFonts w:ascii="Arial" w:hAnsi="Arial" w:cs="Arial"/>
                <w:sz w:val="16"/>
                <w:szCs w:val="16"/>
              </w:rPr>
            </w:pPr>
            <w:r w:rsidRPr="0084782E">
              <w:rPr>
                <w:rFonts w:ascii="Arial" w:hAnsi="Arial" w:cs="Arial"/>
                <w:sz w:val="16"/>
                <w:szCs w:val="16"/>
              </w:rPr>
              <w:t>внесення змін до реєстраційних матеріалів: виправлено технічну помилку в тексті маркування: – вторинної упаковки; – первинної упаковки (етикетка на флаконі); – вторинної упаковки, фольга алюмінієва. ЗАПРОПОНОВАНО: 2. КІЛЬКІСТЬ ДІЮЧОЇ РЕЧОВИНИ 1 мл (ml) містить: Амфотерицин В (мікронізований) ….. 5,0 мг (mg). Зазначене виправлення відповідає архівним матеріалам реєстраційного досьє</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9E743B">
            <w:pPr>
              <w:pStyle w:val="11"/>
              <w:tabs>
                <w:tab w:val="left" w:pos="12600"/>
              </w:tabs>
              <w:jc w:val="center"/>
              <w:rPr>
                <w:rFonts w:ascii="Arial" w:hAnsi="Arial" w:cs="Arial"/>
                <w:b/>
                <w:i/>
                <w:sz w:val="16"/>
                <w:szCs w:val="16"/>
              </w:rPr>
            </w:pPr>
            <w:r w:rsidRPr="0084782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UA/5704/01/01</w:t>
            </w:r>
          </w:p>
        </w:tc>
      </w:tr>
      <w:tr w:rsidR="00EB357F" w:rsidRPr="0084782E" w:rsidTr="009E743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B357F" w:rsidRPr="0084782E" w:rsidRDefault="00EB357F" w:rsidP="00EB357F">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EB357F" w:rsidRPr="0084782E" w:rsidRDefault="00EB357F" w:rsidP="000A79DD">
            <w:pPr>
              <w:pStyle w:val="11"/>
              <w:tabs>
                <w:tab w:val="left" w:pos="12600"/>
              </w:tabs>
              <w:rPr>
                <w:rFonts w:ascii="Arial" w:hAnsi="Arial" w:cs="Arial"/>
                <w:b/>
                <w:i/>
                <w:sz w:val="16"/>
                <w:szCs w:val="16"/>
              </w:rPr>
            </w:pPr>
            <w:r w:rsidRPr="0084782E">
              <w:rPr>
                <w:rFonts w:ascii="Arial" w:hAnsi="Arial" w:cs="Arial"/>
                <w:b/>
                <w:sz w:val="16"/>
                <w:szCs w:val="16"/>
              </w:rPr>
              <w:t>АРПЕФЛЮ®</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rPr>
                <w:rFonts w:ascii="Arial" w:hAnsi="Arial" w:cs="Arial"/>
                <w:sz w:val="16"/>
                <w:szCs w:val="16"/>
              </w:rPr>
            </w:pPr>
            <w:r w:rsidRPr="0084782E">
              <w:rPr>
                <w:rFonts w:ascii="Arial" w:hAnsi="Arial" w:cs="Arial"/>
                <w:sz w:val="16"/>
                <w:szCs w:val="16"/>
              </w:rPr>
              <w:t>таблетки, вкриті плівковою оболонкою, по 50 мг; по 10 таблеток у блістері; по 1 або 3 блістери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Спільне товариство з обмеженою відповідальністю "Лекфарм" (СТОВ "Лекфарм")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Республiка Бiлорусь</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 xml:space="preserve">Спільне товариство з обмеженою відповідальністю "Лекфарм" (СТОВ "Лекфарм")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Республiка Бiлорусь</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spacing w:after="240"/>
              <w:jc w:val="center"/>
              <w:rPr>
                <w:rFonts w:ascii="Arial" w:hAnsi="Arial" w:cs="Arial"/>
                <w:sz w:val="16"/>
                <w:szCs w:val="16"/>
              </w:rPr>
            </w:pPr>
            <w:r w:rsidRPr="0084782E">
              <w:rPr>
                <w:rFonts w:ascii="Arial" w:hAnsi="Arial" w:cs="Arial"/>
                <w:sz w:val="16"/>
                <w:szCs w:val="16"/>
              </w:rPr>
              <w:t>внесення змін до реєстраційних матеріалів: 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 внесення зміни до розділу «Маркування» МКЯ ЛЗ - для ЛЗ Арпефлю®, таблетки, вкриті плівковою оболонкою; запропоновано: для ЛЗ Арпефлю®, таблетки, вкриті плівковою оболонкою : Маркировка. Согласно утвержденного текста маркировки.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9E743B">
            <w:pPr>
              <w:pStyle w:val="11"/>
              <w:tabs>
                <w:tab w:val="left" w:pos="12600"/>
              </w:tabs>
              <w:jc w:val="center"/>
              <w:rPr>
                <w:rFonts w:ascii="Arial" w:hAnsi="Arial" w:cs="Arial"/>
                <w:b/>
                <w:i/>
                <w:sz w:val="16"/>
                <w:szCs w:val="16"/>
              </w:rPr>
            </w:pPr>
            <w:r w:rsidRPr="0084782E">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UA/11712/01/01</w:t>
            </w:r>
          </w:p>
        </w:tc>
      </w:tr>
      <w:tr w:rsidR="00EB357F" w:rsidRPr="0084782E" w:rsidTr="009E743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B357F" w:rsidRPr="0084782E" w:rsidRDefault="00EB357F" w:rsidP="00EB357F">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EB357F" w:rsidRPr="0084782E" w:rsidRDefault="00EB357F" w:rsidP="000A79DD">
            <w:pPr>
              <w:pStyle w:val="11"/>
              <w:tabs>
                <w:tab w:val="left" w:pos="12600"/>
              </w:tabs>
              <w:rPr>
                <w:rFonts w:ascii="Arial" w:hAnsi="Arial" w:cs="Arial"/>
                <w:b/>
                <w:i/>
                <w:sz w:val="16"/>
                <w:szCs w:val="16"/>
              </w:rPr>
            </w:pPr>
            <w:r w:rsidRPr="0084782E">
              <w:rPr>
                <w:rFonts w:ascii="Arial" w:hAnsi="Arial" w:cs="Arial"/>
                <w:b/>
                <w:sz w:val="16"/>
                <w:szCs w:val="16"/>
              </w:rPr>
              <w:t>АРПЕФЛЮ®</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rPr>
                <w:rFonts w:ascii="Arial" w:hAnsi="Arial" w:cs="Arial"/>
                <w:sz w:val="16"/>
                <w:szCs w:val="16"/>
              </w:rPr>
            </w:pPr>
            <w:r w:rsidRPr="0084782E">
              <w:rPr>
                <w:rFonts w:ascii="Arial" w:hAnsi="Arial" w:cs="Arial"/>
                <w:sz w:val="16"/>
                <w:szCs w:val="16"/>
              </w:rPr>
              <w:t>таблетки, вкриті плівковою оболонкою, по 100 мг; по 10 таблеток у блістері; по 1 або 3 блістери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Спільне товариство з обмеженою відповідальністю "Лекфарм" (СТОВ "Лекфарм")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Республiка Бiлорусь</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 xml:space="preserve">Спільне товариство з обмеженою відповідальністю "Лекфарм" (СТОВ "Лекфарм")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Республiка Бiлорусь</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spacing w:after="240"/>
              <w:jc w:val="center"/>
              <w:rPr>
                <w:rFonts w:ascii="Arial" w:hAnsi="Arial" w:cs="Arial"/>
                <w:sz w:val="16"/>
                <w:szCs w:val="16"/>
              </w:rPr>
            </w:pPr>
            <w:r w:rsidRPr="0084782E">
              <w:rPr>
                <w:rFonts w:ascii="Arial" w:hAnsi="Arial" w:cs="Arial"/>
                <w:sz w:val="16"/>
                <w:szCs w:val="16"/>
              </w:rPr>
              <w:t>внесення змін до реєстраційних матеріалів: 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 заміна розділу «Графічне оформлення упаковки» на розділ «Маркування» МКЯ ЛЗ - для ЛЗ Арпефлю®, таблетки, вкриті плівковою оболонкою: запропоновано: для ЛЗ Арпефлю®, таблетки, вкриті плівковою оболонкою, по 100 мг: Маркировка. Согласно утвержденного текста маркировки.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9E743B">
            <w:pPr>
              <w:pStyle w:val="11"/>
              <w:tabs>
                <w:tab w:val="left" w:pos="12600"/>
              </w:tabs>
              <w:jc w:val="center"/>
              <w:rPr>
                <w:rFonts w:ascii="Arial" w:hAnsi="Arial" w:cs="Arial"/>
                <w:b/>
                <w:i/>
                <w:sz w:val="16"/>
                <w:szCs w:val="16"/>
              </w:rPr>
            </w:pPr>
            <w:r w:rsidRPr="0084782E">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UA/11712/01/02</w:t>
            </w:r>
          </w:p>
        </w:tc>
      </w:tr>
      <w:tr w:rsidR="00EB357F" w:rsidRPr="0084782E" w:rsidTr="009E743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B357F" w:rsidRPr="0084782E" w:rsidRDefault="00EB357F" w:rsidP="00EB357F">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EB357F" w:rsidRPr="0084782E" w:rsidRDefault="00EB357F" w:rsidP="000A79DD">
            <w:pPr>
              <w:tabs>
                <w:tab w:val="left" w:pos="12600"/>
              </w:tabs>
              <w:rPr>
                <w:rFonts w:ascii="Arial" w:hAnsi="Arial" w:cs="Arial"/>
                <w:b/>
                <w:i/>
                <w:sz w:val="16"/>
                <w:szCs w:val="16"/>
              </w:rPr>
            </w:pPr>
            <w:r w:rsidRPr="0084782E">
              <w:rPr>
                <w:rFonts w:ascii="Arial" w:hAnsi="Arial" w:cs="Arial"/>
                <w:b/>
                <w:sz w:val="16"/>
                <w:szCs w:val="16"/>
              </w:rPr>
              <w:t>АРТРОКОЛ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tabs>
                <w:tab w:val="left" w:pos="12600"/>
              </w:tabs>
              <w:rPr>
                <w:rFonts w:ascii="Arial" w:hAnsi="Arial" w:cs="Arial"/>
                <w:sz w:val="16"/>
                <w:szCs w:val="16"/>
              </w:rPr>
            </w:pPr>
            <w:r w:rsidRPr="0084782E">
              <w:rPr>
                <w:rFonts w:ascii="Arial" w:hAnsi="Arial" w:cs="Arial"/>
                <w:sz w:val="16"/>
                <w:szCs w:val="16"/>
              </w:rPr>
              <w:t xml:space="preserve">гель, 25 мг/г по 45 г в тубі; по 1 тубі в картонній коробці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tabs>
                <w:tab w:val="left" w:pos="12600"/>
              </w:tabs>
              <w:jc w:val="center"/>
              <w:rPr>
                <w:rFonts w:ascii="Arial" w:hAnsi="Arial" w:cs="Arial"/>
                <w:sz w:val="16"/>
                <w:szCs w:val="16"/>
              </w:rPr>
            </w:pPr>
            <w:r w:rsidRPr="0084782E">
              <w:rPr>
                <w:rFonts w:ascii="Arial" w:hAnsi="Arial" w:cs="Arial"/>
                <w:sz w:val="16"/>
                <w:szCs w:val="16"/>
              </w:rPr>
              <w:t>УОРЛД МЕДИЦИН ЛІМІТЕД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tabs>
                <w:tab w:val="left" w:pos="12600"/>
              </w:tabs>
              <w:jc w:val="center"/>
              <w:rPr>
                <w:rFonts w:ascii="Arial" w:hAnsi="Arial" w:cs="Arial"/>
                <w:sz w:val="16"/>
                <w:szCs w:val="16"/>
              </w:rPr>
            </w:pPr>
            <w:r w:rsidRPr="0084782E">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tabs>
                <w:tab w:val="left" w:pos="12600"/>
              </w:tabs>
              <w:jc w:val="center"/>
              <w:rPr>
                <w:rFonts w:ascii="Arial" w:hAnsi="Arial" w:cs="Arial"/>
                <w:sz w:val="16"/>
                <w:szCs w:val="16"/>
              </w:rPr>
            </w:pPr>
            <w:r w:rsidRPr="0084782E">
              <w:rPr>
                <w:rFonts w:ascii="Arial" w:hAnsi="Arial" w:cs="Arial"/>
                <w:sz w:val="16"/>
                <w:szCs w:val="16"/>
              </w:rPr>
              <w:t>К.О. СЛАВІЯ ФАРМ С.Р.Л.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tabs>
                <w:tab w:val="left" w:pos="12600"/>
              </w:tabs>
              <w:jc w:val="center"/>
              <w:rPr>
                <w:rFonts w:ascii="Arial" w:hAnsi="Arial" w:cs="Arial"/>
                <w:sz w:val="16"/>
                <w:szCs w:val="16"/>
              </w:rPr>
            </w:pPr>
            <w:r w:rsidRPr="0084782E">
              <w:rPr>
                <w:rFonts w:ascii="Arial" w:hAnsi="Arial" w:cs="Arial"/>
                <w:sz w:val="16"/>
                <w:szCs w:val="16"/>
              </w:rPr>
              <w:t>Румунія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tabs>
                <w:tab w:val="left" w:pos="12600"/>
              </w:tabs>
              <w:jc w:val="center"/>
              <w:rPr>
                <w:rFonts w:ascii="Arial" w:hAnsi="Arial" w:cs="Arial"/>
                <w:sz w:val="16"/>
                <w:szCs w:val="16"/>
              </w:rPr>
            </w:pPr>
            <w:r w:rsidRPr="0084782E">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у розділи: "Фармакологічні властивості" (інформація з безпеки), "Показання" (уточнення інформації),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"Спосіб застосування та дози" (інформація з безпеки), "Діти" (Затверджено: Лікарський засіб не застосовувати дітям віком до 15 років. Запропоновано: Лікарський засіб не застосовувати дітям.), "Передозування", "Побічні реакції" відповідно до оновленої інформації з безпеки діючої речовини. </w:t>
            </w:r>
            <w:r w:rsidRPr="0084782E">
              <w:rPr>
                <w:rFonts w:ascii="Arial" w:hAnsi="Arial" w:cs="Arial"/>
                <w:sz w:val="16"/>
                <w:szCs w:val="16"/>
              </w:rPr>
              <w:br/>
              <w:t>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9E743B">
            <w:pPr>
              <w:tabs>
                <w:tab w:val="left" w:pos="12600"/>
              </w:tabs>
              <w:jc w:val="center"/>
              <w:rPr>
                <w:rFonts w:ascii="Arial" w:hAnsi="Arial" w:cs="Arial"/>
                <w:i/>
                <w:sz w:val="16"/>
                <w:szCs w:val="16"/>
              </w:rPr>
            </w:pPr>
            <w:r w:rsidRPr="0084782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tabs>
                <w:tab w:val="left" w:pos="12600"/>
              </w:tabs>
              <w:jc w:val="center"/>
              <w:rPr>
                <w:rFonts w:ascii="Arial" w:hAnsi="Arial" w:cs="Arial"/>
                <w:sz w:val="16"/>
                <w:szCs w:val="16"/>
              </w:rPr>
            </w:pPr>
            <w:r w:rsidRPr="0084782E">
              <w:rPr>
                <w:rFonts w:ascii="Arial" w:hAnsi="Arial" w:cs="Arial"/>
                <w:sz w:val="16"/>
                <w:szCs w:val="16"/>
              </w:rPr>
              <w:t>UA/14118/01/01</w:t>
            </w:r>
          </w:p>
        </w:tc>
      </w:tr>
      <w:tr w:rsidR="00EB357F" w:rsidRPr="0084782E" w:rsidTr="009E743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B357F" w:rsidRPr="0084782E" w:rsidRDefault="00EB357F" w:rsidP="00EB357F">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EB357F" w:rsidRPr="0084782E" w:rsidRDefault="00EB357F" w:rsidP="000A79DD">
            <w:pPr>
              <w:pStyle w:val="11"/>
              <w:tabs>
                <w:tab w:val="left" w:pos="12600"/>
              </w:tabs>
              <w:rPr>
                <w:rFonts w:ascii="Arial" w:hAnsi="Arial" w:cs="Arial"/>
                <w:b/>
                <w:i/>
                <w:sz w:val="16"/>
                <w:szCs w:val="16"/>
              </w:rPr>
            </w:pPr>
            <w:r w:rsidRPr="0084782E">
              <w:rPr>
                <w:rFonts w:ascii="Arial" w:hAnsi="Arial" w:cs="Arial"/>
                <w:b/>
                <w:sz w:val="16"/>
                <w:szCs w:val="16"/>
              </w:rPr>
              <w:t>АТАКАНД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rPr>
                <w:rFonts w:ascii="Arial" w:hAnsi="Arial" w:cs="Arial"/>
                <w:sz w:val="16"/>
                <w:szCs w:val="16"/>
              </w:rPr>
            </w:pPr>
            <w:r w:rsidRPr="0084782E">
              <w:rPr>
                <w:rFonts w:ascii="Arial" w:hAnsi="Arial" w:cs="Arial"/>
                <w:sz w:val="16"/>
                <w:szCs w:val="16"/>
              </w:rPr>
              <w:t>таблетки по 8 мг по 14 таблеток у блістері; по 2 блістери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АСТРАЗЕНЕКА АГ</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АстраЗенека АБ, Швеція (виробництво, контроль якості, первинна та вторинна упаковка, випуск серії); АстраЗенека ГмбХ, Німеччина (первинна та вторинна упаковка, дозвіл на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Швеція/ Німеччина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spacing w:after="240"/>
              <w:jc w:val="center"/>
              <w:rPr>
                <w:rFonts w:ascii="Arial" w:hAnsi="Arial" w:cs="Arial"/>
                <w:sz w:val="16"/>
                <w:szCs w:val="16"/>
              </w:rPr>
            </w:pPr>
            <w:r w:rsidRPr="0084782E">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здійснення фармаконагляду в Україні. Пропонована редакція: Прудієв Денис Дмитрович. Зміна контактних даних контактної особи заявника, відповідальної за здійснення фармаконагляду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9E743B">
            <w:pPr>
              <w:pStyle w:val="11"/>
              <w:tabs>
                <w:tab w:val="left" w:pos="12600"/>
              </w:tabs>
              <w:jc w:val="center"/>
              <w:rPr>
                <w:rFonts w:ascii="Arial" w:hAnsi="Arial" w:cs="Arial"/>
                <w:b/>
                <w:i/>
                <w:sz w:val="16"/>
                <w:szCs w:val="16"/>
              </w:rPr>
            </w:pPr>
            <w:r w:rsidRPr="0084782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UA/6559/01/01</w:t>
            </w:r>
          </w:p>
        </w:tc>
      </w:tr>
      <w:tr w:rsidR="00EB357F" w:rsidRPr="0084782E" w:rsidTr="009E743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B357F" w:rsidRPr="0084782E" w:rsidRDefault="00EB357F" w:rsidP="00EB357F">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EB357F" w:rsidRPr="0084782E" w:rsidRDefault="00EB357F" w:rsidP="000A79DD">
            <w:pPr>
              <w:pStyle w:val="11"/>
              <w:tabs>
                <w:tab w:val="left" w:pos="12600"/>
              </w:tabs>
              <w:rPr>
                <w:rFonts w:ascii="Arial" w:hAnsi="Arial" w:cs="Arial"/>
                <w:b/>
                <w:i/>
                <w:sz w:val="16"/>
                <w:szCs w:val="16"/>
              </w:rPr>
            </w:pPr>
            <w:r w:rsidRPr="0084782E">
              <w:rPr>
                <w:rFonts w:ascii="Arial" w:hAnsi="Arial" w:cs="Arial"/>
                <w:b/>
                <w:sz w:val="16"/>
                <w:szCs w:val="16"/>
              </w:rPr>
              <w:t>АТАКАНД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rPr>
                <w:rFonts w:ascii="Arial" w:hAnsi="Arial" w:cs="Arial"/>
                <w:sz w:val="16"/>
                <w:szCs w:val="16"/>
              </w:rPr>
            </w:pPr>
            <w:r w:rsidRPr="0084782E">
              <w:rPr>
                <w:rFonts w:ascii="Arial" w:hAnsi="Arial" w:cs="Arial"/>
                <w:sz w:val="16"/>
                <w:szCs w:val="16"/>
              </w:rPr>
              <w:t>таблетки по 16 мг по 14 таблеток у блістері; по 2 блістери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АСТРАЗЕНЕКА АГ</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АстраЗенека АБ, Швеція (виробництво, контроль якості, первинна та вторинна упаковка, випуск серії); АстраЗенека ГмбХ, Німеччина (первинна та вторинна упаковка, дозвіл на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Швеція/ Німеччина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spacing w:after="240"/>
              <w:jc w:val="center"/>
              <w:rPr>
                <w:rFonts w:ascii="Arial" w:hAnsi="Arial" w:cs="Arial"/>
                <w:sz w:val="16"/>
                <w:szCs w:val="16"/>
              </w:rPr>
            </w:pPr>
            <w:r w:rsidRPr="0084782E">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здійснення фармаконагляду в Україні. Пропонована редакція: Прудієв Денис Дмитрович. Зміна контактних даних контактної особи заявника, відповідальної за здійснення фармаконагляду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9E743B">
            <w:pPr>
              <w:pStyle w:val="11"/>
              <w:tabs>
                <w:tab w:val="left" w:pos="12600"/>
              </w:tabs>
              <w:jc w:val="center"/>
              <w:rPr>
                <w:rFonts w:ascii="Arial" w:hAnsi="Arial" w:cs="Arial"/>
                <w:b/>
                <w:i/>
                <w:sz w:val="16"/>
                <w:szCs w:val="16"/>
              </w:rPr>
            </w:pPr>
            <w:r w:rsidRPr="0084782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UA/6559/01/02</w:t>
            </w:r>
          </w:p>
        </w:tc>
      </w:tr>
      <w:tr w:rsidR="00EB357F" w:rsidRPr="0084782E" w:rsidTr="009E743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B357F" w:rsidRPr="0084782E" w:rsidRDefault="00EB357F" w:rsidP="00EB357F">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EB357F" w:rsidRPr="0084782E" w:rsidRDefault="00EB357F" w:rsidP="000A79DD">
            <w:pPr>
              <w:pStyle w:val="11"/>
              <w:tabs>
                <w:tab w:val="left" w:pos="12600"/>
              </w:tabs>
              <w:rPr>
                <w:rFonts w:ascii="Arial" w:hAnsi="Arial" w:cs="Arial"/>
                <w:b/>
                <w:i/>
                <w:sz w:val="16"/>
                <w:szCs w:val="16"/>
              </w:rPr>
            </w:pPr>
            <w:r w:rsidRPr="0084782E">
              <w:rPr>
                <w:rFonts w:ascii="Arial" w:hAnsi="Arial" w:cs="Arial"/>
                <w:b/>
                <w:sz w:val="16"/>
                <w:szCs w:val="16"/>
              </w:rPr>
              <w:t>АТАКАНД ПЛЮС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rPr>
                <w:rFonts w:ascii="Arial" w:hAnsi="Arial" w:cs="Arial"/>
                <w:sz w:val="16"/>
                <w:szCs w:val="16"/>
              </w:rPr>
            </w:pPr>
            <w:r w:rsidRPr="0084782E">
              <w:rPr>
                <w:rFonts w:ascii="Arial" w:hAnsi="Arial" w:cs="Arial"/>
                <w:sz w:val="16"/>
                <w:szCs w:val="16"/>
              </w:rPr>
              <w:t>таблетки по 16 мг/12,5 мг; по 14 таблеток у блістері; по 2 блістери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АСТРАЗЕНЕКА АГ</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АстраЗенека АБ, Швеція (виробництво, контроль якості, первинна та вторинна упаковка, випуск серії); АстраЗенека ГмбХ, Німеччина (виробник, відповідальний за пакування та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Швеція/ Німеччина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spacing w:after="240"/>
              <w:jc w:val="center"/>
              <w:rPr>
                <w:rFonts w:ascii="Arial" w:hAnsi="Arial" w:cs="Arial"/>
                <w:sz w:val="16"/>
                <w:szCs w:val="16"/>
              </w:rPr>
            </w:pPr>
            <w:r w:rsidRPr="0084782E">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здійснення фармаконагляду в Україні. Пропонована редакція: Прудієв Денис Дмитрович. Зміна контактних даних контактної особи заявника, відповідальної за здійснення фармаконагляду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9E743B">
            <w:pPr>
              <w:pStyle w:val="11"/>
              <w:tabs>
                <w:tab w:val="left" w:pos="12600"/>
              </w:tabs>
              <w:jc w:val="center"/>
              <w:rPr>
                <w:rFonts w:ascii="Arial" w:hAnsi="Arial" w:cs="Arial"/>
                <w:b/>
                <w:i/>
                <w:sz w:val="16"/>
                <w:szCs w:val="16"/>
              </w:rPr>
            </w:pPr>
            <w:r w:rsidRPr="0084782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UA/7620/01/01</w:t>
            </w:r>
          </w:p>
        </w:tc>
      </w:tr>
      <w:tr w:rsidR="00EB357F" w:rsidRPr="0084782E" w:rsidTr="009E743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B357F" w:rsidRPr="0084782E" w:rsidRDefault="00EB357F" w:rsidP="00EB357F">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EB357F" w:rsidRPr="0084782E" w:rsidRDefault="00EB357F" w:rsidP="000A79DD">
            <w:pPr>
              <w:pStyle w:val="11"/>
              <w:tabs>
                <w:tab w:val="left" w:pos="12600"/>
              </w:tabs>
              <w:rPr>
                <w:rFonts w:ascii="Arial" w:hAnsi="Arial" w:cs="Arial"/>
                <w:b/>
                <w:i/>
                <w:sz w:val="16"/>
                <w:szCs w:val="16"/>
              </w:rPr>
            </w:pPr>
            <w:r w:rsidRPr="0084782E">
              <w:rPr>
                <w:rFonts w:ascii="Arial" w:hAnsi="Arial" w:cs="Arial"/>
                <w:b/>
                <w:sz w:val="16"/>
                <w:szCs w:val="16"/>
              </w:rPr>
              <w:t>АФФИДА ФОРТ-НІМЕСУЛІД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rPr>
                <w:rFonts w:ascii="Arial" w:hAnsi="Arial" w:cs="Arial"/>
                <w:sz w:val="16"/>
                <w:szCs w:val="16"/>
              </w:rPr>
            </w:pPr>
            <w:r w:rsidRPr="0084782E">
              <w:rPr>
                <w:rFonts w:ascii="Arial" w:hAnsi="Arial" w:cs="Arial"/>
                <w:sz w:val="16"/>
                <w:szCs w:val="16"/>
              </w:rPr>
              <w:t>гранули для оральної суспензії, 100 мг/2 г по 2 г у саше; по 1 або по 3, або по 6, або по 30 або по 999 саше, з'єднаних по три з лінією перфорації,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Дельта Медікел Промоушнз АГ</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Файн Фудс енд Фармасьютікалз Н.Т.М. С.П.А.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Італiя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 xml:space="preserve">внесення змін до реєстраційних матеріалів: зміни І типу - подання оновленого сертифікату відповідності Європейській фармакопеї № R1-CEP 2002-046 Rev 06 на АФІ німесулід від затвердженого виробника діючої речовини AARTI DRUGS LIMITED, India, та як наслідок внесення змін до МКЯ ЛЗ у розділі «Склад», щодо зазначення повної назви виробника АФІ: Пропонована редакція: ААРТІ ДРАГС ЛІМІТЕД, Індія / AARTI DRUGS LIMITED, India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9E743B">
            <w:pPr>
              <w:pStyle w:val="11"/>
              <w:tabs>
                <w:tab w:val="left" w:pos="12600"/>
              </w:tabs>
              <w:jc w:val="center"/>
              <w:rPr>
                <w:rFonts w:ascii="Arial" w:hAnsi="Arial" w:cs="Arial"/>
                <w:b/>
                <w:i/>
                <w:sz w:val="16"/>
                <w:szCs w:val="16"/>
              </w:rPr>
            </w:pPr>
            <w:r w:rsidRPr="0084782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UA/12718/01/01</w:t>
            </w:r>
          </w:p>
        </w:tc>
      </w:tr>
      <w:tr w:rsidR="00EB357F" w:rsidRPr="0084782E" w:rsidTr="009E743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B357F" w:rsidRPr="0084782E" w:rsidRDefault="00EB357F" w:rsidP="00EB357F">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EB357F" w:rsidRPr="0084782E" w:rsidRDefault="00EB357F" w:rsidP="000A79DD">
            <w:pPr>
              <w:pStyle w:val="11"/>
              <w:tabs>
                <w:tab w:val="left" w:pos="12600"/>
              </w:tabs>
              <w:rPr>
                <w:rFonts w:ascii="Arial" w:hAnsi="Arial" w:cs="Arial"/>
                <w:b/>
                <w:i/>
                <w:sz w:val="16"/>
                <w:szCs w:val="16"/>
              </w:rPr>
            </w:pPr>
            <w:r w:rsidRPr="0084782E">
              <w:rPr>
                <w:rFonts w:ascii="Arial" w:hAnsi="Arial" w:cs="Arial"/>
                <w:b/>
                <w:sz w:val="16"/>
                <w:szCs w:val="16"/>
              </w:rPr>
              <w:t>АЦЕЛІЗИН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rPr>
                <w:rFonts w:ascii="Arial" w:hAnsi="Arial" w:cs="Arial"/>
                <w:sz w:val="16"/>
                <w:szCs w:val="16"/>
              </w:rPr>
            </w:pPr>
            <w:r w:rsidRPr="0084782E">
              <w:rPr>
                <w:rFonts w:ascii="Arial" w:hAnsi="Arial" w:cs="Arial"/>
                <w:sz w:val="16"/>
                <w:szCs w:val="16"/>
              </w:rPr>
              <w:t>порошок для розчину для ін'єкцій по 1,0 г; 10 флаконів з порошком у контурній чарунковій упаковці; по 1 контурній чарунковій упаковці в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ПАТ "Київмедпрепарат"</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Україна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spacing w:after="240"/>
              <w:jc w:val="center"/>
              <w:rPr>
                <w:rFonts w:ascii="Arial" w:hAnsi="Arial" w:cs="Arial"/>
                <w:sz w:val="16"/>
                <w:szCs w:val="16"/>
              </w:rPr>
            </w:pPr>
            <w:r w:rsidRPr="0084782E">
              <w:rPr>
                <w:rFonts w:ascii="Arial" w:hAnsi="Arial" w:cs="Arial"/>
                <w:sz w:val="16"/>
                <w:szCs w:val="16"/>
              </w:rPr>
              <w:t>внесення змін до реєстраційних матеріалів: зміни І типу - зміни внесено в Інструкцію для медичного застосування лікарського засобу до розділу "Взаємодія з іншими лікарськими засобами та інші види взаємодій" (взаємодія з метамізолом) відповідно до оновленої інформації з безпеки застосування діючої речовини лікарського засобу (рекомендації PRAC). Введення змін протягом 6-ти місяців після затвердження;зміни І типу - зміни внесено в Інструкцію для медичного застосування лікарського засобу до розділів: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(безпека), "Діти" (уточнення), "Побічні реакції" відповідно до оновленої інформації з безпеки застосування діючої речовини лікарського засобу.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9E743B">
            <w:pPr>
              <w:pStyle w:val="11"/>
              <w:tabs>
                <w:tab w:val="left" w:pos="12600"/>
              </w:tabs>
              <w:jc w:val="center"/>
              <w:rPr>
                <w:rFonts w:ascii="Arial" w:hAnsi="Arial" w:cs="Arial"/>
                <w:b/>
                <w:i/>
                <w:sz w:val="16"/>
                <w:szCs w:val="16"/>
              </w:rPr>
            </w:pPr>
            <w:r w:rsidRPr="0084782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UA/2181/01/01</w:t>
            </w:r>
          </w:p>
        </w:tc>
      </w:tr>
      <w:tr w:rsidR="00EB357F" w:rsidRPr="0084782E" w:rsidTr="009E743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B357F" w:rsidRPr="0084782E" w:rsidRDefault="00EB357F" w:rsidP="00EB357F">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EB357F" w:rsidRPr="0084782E" w:rsidRDefault="00EB357F" w:rsidP="000A79DD">
            <w:pPr>
              <w:pStyle w:val="11"/>
              <w:tabs>
                <w:tab w:val="left" w:pos="12600"/>
              </w:tabs>
              <w:rPr>
                <w:rFonts w:ascii="Arial" w:hAnsi="Arial" w:cs="Arial"/>
                <w:b/>
                <w:i/>
                <w:sz w:val="16"/>
                <w:szCs w:val="16"/>
              </w:rPr>
            </w:pPr>
            <w:r w:rsidRPr="0084782E">
              <w:rPr>
                <w:rFonts w:ascii="Arial" w:hAnsi="Arial" w:cs="Arial"/>
                <w:b/>
                <w:sz w:val="16"/>
                <w:szCs w:val="16"/>
              </w:rPr>
              <w:t>АЦЕРБІН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rPr>
                <w:rFonts w:ascii="Arial" w:hAnsi="Arial" w:cs="Arial"/>
                <w:sz w:val="16"/>
                <w:szCs w:val="16"/>
              </w:rPr>
            </w:pPr>
            <w:r w:rsidRPr="0084782E">
              <w:rPr>
                <w:rFonts w:ascii="Arial" w:hAnsi="Arial" w:cs="Arial"/>
                <w:sz w:val="16"/>
                <w:szCs w:val="16"/>
              </w:rPr>
              <w:t>розчин по 30 мл або 80 мл у флаконі з розпилювачем; по 1 флакону в упаковці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Фармацеутіше Фабрік Монтавіт ГмбХ</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Австрія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Фармацеутіше фабрік Монтавіт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Австрія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spacing w:after="240"/>
              <w:jc w:val="center"/>
              <w:rPr>
                <w:rFonts w:ascii="Arial" w:hAnsi="Arial" w:cs="Arial"/>
                <w:sz w:val="16"/>
                <w:szCs w:val="16"/>
              </w:rPr>
            </w:pPr>
            <w:r w:rsidRPr="0084782E">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 зміни внесено в текст маркування первинної та вторинної упаковок лікарського засобу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9E743B">
            <w:pPr>
              <w:pStyle w:val="11"/>
              <w:tabs>
                <w:tab w:val="left" w:pos="12600"/>
              </w:tabs>
              <w:jc w:val="center"/>
              <w:rPr>
                <w:rFonts w:ascii="Arial" w:hAnsi="Arial" w:cs="Arial"/>
                <w:b/>
                <w:i/>
                <w:sz w:val="16"/>
                <w:szCs w:val="16"/>
              </w:rPr>
            </w:pPr>
            <w:r w:rsidRPr="0084782E">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UA/10200/02/01</w:t>
            </w:r>
          </w:p>
        </w:tc>
      </w:tr>
      <w:tr w:rsidR="00EB357F" w:rsidRPr="0084782E" w:rsidTr="009E743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B357F" w:rsidRPr="0084782E" w:rsidRDefault="00EB357F" w:rsidP="00EB357F">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EB357F" w:rsidRPr="0084782E" w:rsidRDefault="00EB357F" w:rsidP="000A79DD">
            <w:pPr>
              <w:pStyle w:val="11"/>
              <w:tabs>
                <w:tab w:val="left" w:pos="12600"/>
              </w:tabs>
              <w:rPr>
                <w:rFonts w:ascii="Arial" w:hAnsi="Arial" w:cs="Arial"/>
                <w:b/>
                <w:i/>
                <w:sz w:val="16"/>
                <w:szCs w:val="16"/>
              </w:rPr>
            </w:pPr>
            <w:r w:rsidRPr="0084782E">
              <w:rPr>
                <w:rFonts w:ascii="Arial" w:hAnsi="Arial" w:cs="Arial"/>
                <w:b/>
                <w:sz w:val="16"/>
                <w:szCs w:val="16"/>
              </w:rPr>
              <w:t>БЕЛОГЕНТ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rPr>
                <w:rFonts w:ascii="Arial" w:hAnsi="Arial" w:cs="Arial"/>
                <w:sz w:val="16"/>
                <w:szCs w:val="16"/>
              </w:rPr>
            </w:pPr>
            <w:r w:rsidRPr="0084782E">
              <w:rPr>
                <w:rFonts w:ascii="Arial" w:hAnsi="Arial" w:cs="Arial"/>
                <w:sz w:val="16"/>
                <w:szCs w:val="16"/>
              </w:rPr>
              <w:t>крем по 15 г або 30 г в тубі; по 1 тубі в картонній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Белупо, ліки та косметика, д.д.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Хорватія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Белупо, ліки та косметика,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Хорватія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spacing w:after="240"/>
              <w:jc w:val="center"/>
              <w:rPr>
                <w:rFonts w:ascii="Arial" w:hAnsi="Arial" w:cs="Arial"/>
                <w:sz w:val="16"/>
                <w:szCs w:val="16"/>
              </w:rPr>
            </w:pPr>
            <w:r w:rsidRPr="0084782E">
              <w:rPr>
                <w:rFonts w:ascii="Arial" w:hAnsi="Arial" w:cs="Arial"/>
                <w:sz w:val="16"/>
                <w:szCs w:val="16"/>
              </w:rPr>
              <w:t>внесення змін до реєстраційних матеріалів: зміни І типу - заміна виробника АФІ, відповідального за дослідження залишкового гістаміну в АФІ гентаміцину сульфат - замість затвердженого виробника BioCentrum Sp. z.o.o., Польща запропонований виробник Neotron Pharma S.p.A., Італія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9E743B">
            <w:pPr>
              <w:pStyle w:val="11"/>
              <w:tabs>
                <w:tab w:val="left" w:pos="12600"/>
              </w:tabs>
              <w:jc w:val="center"/>
              <w:rPr>
                <w:rFonts w:ascii="Arial" w:hAnsi="Arial" w:cs="Arial"/>
                <w:b/>
                <w:i/>
                <w:sz w:val="16"/>
                <w:szCs w:val="16"/>
              </w:rPr>
            </w:pPr>
            <w:r w:rsidRPr="0084782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UA/10920/01/01</w:t>
            </w:r>
          </w:p>
        </w:tc>
      </w:tr>
      <w:tr w:rsidR="00EB357F" w:rsidRPr="0084782E" w:rsidTr="009E743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B357F" w:rsidRPr="0084782E" w:rsidRDefault="00EB357F" w:rsidP="00EB357F">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EB357F" w:rsidRPr="0084782E" w:rsidRDefault="00EB357F" w:rsidP="000A79DD">
            <w:pPr>
              <w:pStyle w:val="11"/>
              <w:tabs>
                <w:tab w:val="left" w:pos="12600"/>
              </w:tabs>
              <w:rPr>
                <w:rFonts w:ascii="Arial" w:hAnsi="Arial" w:cs="Arial"/>
                <w:b/>
                <w:i/>
                <w:sz w:val="16"/>
                <w:szCs w:val="16"/>
              </w:rPr>
            </w:pPr>
            <w:r w:rsidRPr="0084782E">
              <w:rPr>
                <w:rFonts w:ascii="Arial" w:hAnsi="Arial" w:cs="Arial"/>
                <w:b/>
                <w:sz w:val="16"/>
                <w:szCs w:val="16"/>
              </w:rPr>
              <w:t>БЕЛОГЕНТ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rPr>
                <w:rFonts w:ascii="Arial" w:hAnsi="Arial" w:cs="Arial"/>
                <w:sz w:val="16"/>
                <w:szCs w:val="16"/>
              </w:rPr>
            </w:pPr>
            <w:r w:rsidRPr="0084782E">
              <w:rPr>
                <w:rFonts w:ascii="Arial" w:hAnsi="Arial" w:cs="Arial"/>
                <w:sz w:val="16"/>
                <w:szCs w:val="16"/>
              </w:rPr>
              <w:t>мазь по 15 г або 30 г у тубі; по 1 тубі в картонній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Белупо, ліки та косметика, д.д.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Хорватія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Белупо, ліки та косметика,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Хорватія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spacing w:after="240"/>
              <w:jc w:val="center"/>
              <w:rPr>
                <w:rFonts w:ascii="Arial" w:hAnsi="Arial" w:cs="Arial"/>
                <w:sz w:val="16"/>
                <w:szCs w:val="16"/>
              </w:rPr>
            </w:pPr>
            <w:r w:rsidRPr="0084782E">
              <w:rPr>
                <w:rFonts w:ascii="Arial" w:hAnsi="Arial" w:cs="Arial"/>
                <w:sz w:val="16"/>
                <w:szCs w:val="16"/>
              </w:rPr>
              <w:t>внесення змін до реєстраційних матеріалів: зміни І типу - заміна виробника АФІ, відповідального за дослідження залишкового гістаміну в АФІ гентаміцину сульфат - замість затвердженого виробника BioCentrum Sp. z.o.o., Польща запропонований виробник Neotron Pharma S.p.A., Італія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9E743B">
            <w:pPr>
              <w:pStyle w:val="11"/>
              <w:tabs>
                <w:tab w:val="left" w:pos="12600"/>
              </w:tabs>
              <w:jc w:val="center"/>
              <w:rPr>
                <w:rFonts w:ascii="Arial" w:hAnsi="Arial" w:cs="Arial"/>
                <w:b/>
                <w:i/>
                <w:sz w:val="16"/>
                <w:szCs w:val="16"/>
              </w:rPr>
            </w:pPr>
            <w:r w:rsidRPr="0084782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UA/10920/02/01</w:t>
            </w:r>
          </w:p>
        </w:tc>
      </w:tr>
      <w:tr w:rsidR="00EB357F" w:rsidRPr="0084782E" w:rsidTr="009E743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B357F" w:rsidRPr="0084782E" w:rsidRDefault="00EB357F" w:rsidP="00EB357F">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EB357F" w:rsidRPr="0084782E" w:rsidRDefault="00EB357F" w:rsidP="000A79DD">
            <w:pPr>
              <w:pStyle w:val="11"/>
              <w:tabs>
                <w:tab w:val="left" w:pos="12600"/>
              </w:tabs>
              <w:rPr>
                <w:rFonts w:ascii="Arial" w:hAnsi="Arial" w:cs="Arial"/>
                <w:b/>
                <w:i/>
                <w:sz w:val="16"/>
                <w:szCs w:val="16"/>
              </w:rPr>
            </w:pPr>
            <w:r w:rsidRPr="0084782E">
              <w:rPr>
                <w:rFonts w:ascii="Arial" w:hAnsi="Arial" w:cs="Arial"/>
                <w:b/>
                <w:sz w:val="16"/>
                <w:szCs w:val="16"/>
              </w:rPr>
              <w:t>БЕРЛІТІОН® 300 ОД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rPr>
                <w:rFonts w:ascii="Arial" w:hAnsi="Arial" w:cs="Arial"/>
                <w:sz w:val="16"/>
                <w:szCs w:val="16"/>
                <w:lang w:val="ru-RU"/>
              </w:rPr>
            </w:pPr>
            <w:r w:rsidRPr="0084782E">
              <w:rPr>
                <w:rFonts w:ascii="Arial" w:hAnsi="Arial" w:cs="Arial"/>
                <w:sz w:val="16"/>
                <w:szCs w:val="16"/>
                <w:lang w:val="ru-RU"/>
              </w:rPr>
              <w:t>Концентрат для розчину для інфузій, 300 ОД (300 мг)/12 мл; по 12 мл в ампулі; по 5, або по 10 ампул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БЕРЛІН-ХЕМІ АГ</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Белвік Фаллер Фармасеутікал Сервісес ГмбХ, Німеччина (вторинне пакування); БЕРЛІН-ХЕМІ АГ, Німеччина (вторинне пакування, контроль та випуск серій); ЕВЕР Фарма Йєна ГмбХ, Німеччина (виробництво "in bulk", первинне пакування, контроль серій;</w:t>
            </w:r>
            <w:r w:rsidRPr="0084782E">
              <w:rPr>
                <w:rFonts w:ascii="Arial" w:hAnsi="Arial" w:cs="Arial"/>
                <w:sz w:val="16"/>
                <w:szCs w:val="16"/>
              </w:rPr>
              <w:br/>
              <w:t>вторинне пакування (тільки маркування ампул)); Унітакс-Фармалогістiк ГмбХ, Німеччина (вторинне пакування)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Німеччина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spacing w:after="240"/>
              <w:jc w:val="center"/>
              <w:rPr>
                <w:rFonts w:ascii="Arial" w:hAnsi="Arial" w:cs="Arial"/>
                <w:sz w:val="16"/>
                <w:szCs w:val="16"/>
              </w:rPr>
            </w:pPr>
            <w:r w:rsidRPr="0084782E">
              <w:rPr>
                <w:rFonts w:ascii="Arial" w:hAnsi="Arial" w:cs="Arial"/>
                <w:sz w:val="16"/>
                <w:szCs w:val="16"/>
              </w:rPr>
              <w:t>внесення змін до реєстраційних матеріалів: зміни І типу - звуження допустимих меж у специфікації на АФІ за показником «Бактеріальні ендотоксини» (запропоновано: не більше ніж 30 МО/г); зміни І типу - зміна параметру специфікації ЛЗ "Зовнішній вигляд" при випуску і на період придатності. Зміни внесено в інструкцію для медичного застосування лікарського засобу у р. "Основні фізико-хімічні властивості". Введення змін протягом 6-ти місяців після затвердження; зміни І типу - вилучення незначного параметра специфікації готового лікарського засобу: "Ідентифікація пропіленгліколя" при випуску серій і на період терміну придатності. Введення змін протягом 6-ти місяців після затвердження; зміни І типу - вилучення незначного параметра специфікації готового лікарського засобу: "Кількісний вміст етилендіаміну" при випуску серій і на період терміну придатності. Введення змін протягом 6-ти місяців після затвердження; зміни І типу - вилучення незначного параметра специфікації готового лікарського засобу: "Кількісний вміст пропіленгліколя" при випуску серій і на період терміну придатності. Введення змін протягом 6-ти місяців після затвердження;</w:t>
            </w:r>
            <w:r w:rsidRPr="0084782E">
              <w:rPr>
                <w:rFonts w:ascii="Arial" w:hAnsi="Arial" w:cs="Arial"/>
                <w:sz w:val="16"/>
                <w:szCs w:val="16"/>
              </w:rPr>
              <w:br/>
              <w:t>зміни І типу - вилучення незначного параметра специфікації готового лікарського засобу: "Хімічна чистота(6,8-епітритіооктанова кислота)" при випуску серій. Введення змін протягом 6-ти місяців після затвердження; зміни І типу - вилучення незначного параметра специфікації готового лікарського засобу: "Хімічна чистота(</w:t>
            </w:r>
            <w:r w:rsidRPr="0084782E">
              <w:rPr>
                <w:rStyle w:val="csf229d0ff18"/>
                <w:sz w:val="16"/>
                <w:szCs w:val="16"/>
              </w:rPr>
              <w:t>β</w:t>
            </w:r>
            <w:r w:rsidRPr="0084782E">
              <w:rPr>
                <w:rFonts w:ascii="Arial" w:hAnsi="Arial" w:cs="Arial"/>
                <w:sz w:val="16"/>
                <w:szCs w:val="16"/>
              </w:rPr>
              <w:t xml:space="preserve"> -ліпоєва кислота)" при випуску серій. Введення змін протягом 6-ти місяців після затвердження; зміни І типу - вилучення незначного параметра специфікації готового лікарського засобу: "Хімічна чистота (невідомі домішки, загальна кількість)" при випуску серій і на період терміну придатності. Введення змін протягом 6-ти місяців після затвердження; зміни І типу - вилучення незначного параметра специфікації готового лікарського засобу: "Хімічна чистота (сульфід)" при випуску серій і на період терміну придатності. Введення змін протягом 6-ти місяців після затвердження; зміни І типу - зміна допустимих меж параметра специфікації готового лікарського засобу "Механічні включення: видимі частинки" при випуску серій з "Прозорий і практично вільний від частинок" на "Практично вільний від частинок". Введення змін протягом 6-ти місяців після затвердження; зміни І типу - доповнення специфікації готового лікарського засобу на період терміну придатності показником "Механічні включення(видимі частки): Практично вільний від частинок". Введення змін протягом 6-ти місяців після затвердження; зміни І типу - доповнення специфікації готового лікарського засобу новим показником "Хімічна чистота (всього домішок(крім полімерів))" при випуску серій і на період терміну придатності. Введення змін протягом 6-ти місяців після затвердження; зміни І типу - доповнення специфікації готового лікарського засобу новим показником "Хімічна чистота (N-(2-аміноетил)-5-(1,2-ди-тіолан-3-ил)-пентанамід)" при випуску серій і на період терміну придатності. Введення змін протягом 6-ти місяців після затвердження;</w:t>
            </w:r>
            <w:r w:rsidRPr="0084782E">
              <w:rPr>
                <w:rFonts w:ascii="Arial" w:hAnsi="Arial" w:cs="Arial"/>
                <w:sz w:val="16"/>
                <w:szCs w:val="16"/>
              </w:rPr>
              <w:br/>
              <w:t xml:space="preserve">зміни І типу - доповнення нового методу випробування готового лікарського засобу для ідентифікації, кількісного визначення та визначення хімічної чистоти тіоктової кислоти. Введення змін протягом 6-ти місяців після затвердження; зміни І типу - доповнення альтернативного первинного стандартного зразка для </w:t>
            </w:r>
            <w:r w:rsidRPr="0084782E">
              <w:rPr>
                <w:rStyle w:val="csf229d0ff18"/>
                <w:sz w:val="16"/>
                <w:szCs w:val="16"/>
              </w:rPr>
              <w:t>β</w:t>
            </w:r>
            <w:r w:rsidRPr="0084782E">
              <w:rPr>
                <w:rFonts w:ascii="Arial" w:hAnsi="Arial" w:cs="Arial"/>
                <w:sz w:val="16"/>
                <w:szCs w:val="16"/>
              </w:rPr>
              <w:t xml:space="preserve"> -ліпоєвої кислоти для нової аналітичної методики;</w:t>
            </w:r>
            <w:r w:rsidRPr="0084782E">
              <w:rPr>
                <w:rFonts w:ascii="Arial" w:hAnsi="Arial" w:cs="Arial"/>
                <w:sz w:val="16"/>
                <w:szCs w:val="16"/>
              </w:rPr>
              <w:br/>
              <w:t>зміни І типу - зміни в умовах зберігання готового лікарського засобу відповідно до результатів нового дослідження фотостабільності, представлених у розділі 3.2.P.8. Стабільність. Текст маркування упаковок та методи контролю якості лікарського засобу вже містять це посилання на умови зберігання, у зв’язку з чим не потребують оновлення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9E743B">
            <w:pPr>
              <w:pStyle w:val="11"/>
              <w:tabs>
                <w:tab w:val="left" w:pos="12600"/>
              </w:tabs>
              <w:jc w:val="center"/>
              <w:rPr>
                <w:rFonts w:ascii="Arial" w:hAnsi="Arial" w:cs="Arial"/>
                <w:b/>
                <w:i/>
                <w:sz w:val="16"/>
                <w:szCs w:val="16"/>
              </w:rPr>
            </w:pPr>
            <w:r w:rsidRPr="0084782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UA/6426/01/01</w:t>
            </w:r>
          </w:p>
        </w:tc>
      </w:tr>
      <w:tr w:rsidR="00EB357F" w:rsidRPr="0084782E" w:rsidTr="009E743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B357F" w:rsidRPr="0084782E" w:rsidRDefault="00EB357F" w:rsidP="00EB357F">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EB357F" w:rsidRPr="0084782E" w:rsidRDefault="00EB357F" w:rsidP="000A79DD">
            <w:pPr>
              <w:pStyle w:val="11"/>
              <w:tabs>
                <w:tab w:val="left" w:pos="12600"/>
              </w:tabs>
              <w:rPr>
                <w:rFonts w:ascii="Arial" w:hAnsi="Arial" w:cs="Arial"/>
                <w:b/>
                <w:i/>
                <w:sz w:val="16"/>
                <w:szCs w:val="16"/>
              </w:rPr>
            </w:pPr>
            <w:r w:rsidRPr="0084782E">
              <w:rPr>
                <w:rFonts w:ascii="Arial" w:hAnsi="Arial" w:cs="Arial"/>
                <w:b/>
                <w:sz w:val="16"/>
                <w:szCs w:val="16"/>
              </w:rPr>
              <w:t>БІСАКОДИЛ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rPr>
                <w:rFonts w:ascii="Arial" w:hAnsi="Arial" w:cs="Arial"/>
                <w:sz w:val="16"/>
                <w:szCs w:val="16"/>
              </w:rPr>
            </w:pPr>
            <w:r w:rsidRPr="0084782E">
              <w:rPr>
                <w:rFonts w:ascii="Arial" w:hAnsi="Arial" w:cs="Arial"/>
                <w:sz w:val="16"/>
                <w:szCs w:val="16"/>
              </w:rPr>
              <w:t>кристалічний порошок (субстанція) у пакетах подвійних поліетиленових для виробництва нестерильних лікарських форм</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ПрАТ "Фармацевтична фірма "Дарниця"</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Камбрекс Профармако Мілано С.р.л.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Італiя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внесення змін до реєстраційних матеріалів: зміни І типу - зміни до специфікації АФІ, а саме вилучення розділу «Важкі метали»; зміни І типу - зміни у методах випробування у зв’язку з приведенням їх у відповідність до вимог Європейської фармакопеї, USP та матеріалів фірми виробника, а саме внесенні редакційні правки та уточнення до розділів: -«Ідентифікація» доповнено методом з використанням FT-ІЧ спектрометра Perkin Elmer Spectrum-Two з універсальною приставкою порушеного повного внутрішнього відображення (ППВВ); -«Супровідні домішки» доповнено розчином чутливості, за допомогою якого перевіряють показник «сигнал/шум»; - «Залишкові кількості органічних розчинників» доповнено розчином чутливості (вуглецю тетрахлорид та 1,2-дихлоретан) за яким перевіряють чутливість методики, уточнено часи утримування метанолу та етилацетату, внесені часи виходу піків розчинників та оновлено формулу розрахунку; -«Кількісне визначення» уточнено час хроматографування та вимоги до відносного стандартного відхилення п’яти інжекцій розчину порівняння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9E743B">
            <w:pPr>
              <w:pStyle w:val="11"/>
              <w:tabs>
                <w:tab w:val="left" w:pos="12600"/>
              </w:tabs>
              <w:jc w:val="center"/>
              <w:rPr>
                <w:rFonts w:ascii="Arial" w:hAnsi="Arial" w:cs="Arial"/>
                <w:b/>
                <w:i/>
                <w:sz w:val="16"/>
                <w:szCs w:val="16"/>
              </w:rPr>
            </w:pPr>
            <w:r w:rsidRPr="0084782E">
              <w:rPr>
                <w:rFonts w:ascii="Arial" w:hAnsi="Arial" w:cs="Arial"/>
                <w:i/>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UA/6500/01/01</w:t>
            </w:r>
          </w:p>
        </w:tc>
      </w:tr>
      <w:tr w:rsidR="00EB357F" w:rsidRPr="0084782E" w:rsidTr="009E743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B357F" w:rsidRPr="0084782E" w:rsidRDefault="00EB357F" w:rsidP="00EB357F">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EB357F" w:rsidRPr="0084782E" w:rsidRDefault="00EB357F" w:rsidP="000A79DD">
            <w:pPr>
              <w:pStyle w:val="11"/>
              <w:tabs>
                <w:tab w:val="left" w:pos="12600"/>
              </w:tabs>
              <w:rPr>
                <w:rFonts w:ascii="Arial" w:hAnsi="Arial" w:cs="Arial"/>
                <w:b/>
                <w:i/>
                <w:sz w:val="16"/>
                <w:szCs w:val="16"/>
              </w:rPr>
            </w:pPr>
            <w:r w:rsidRPr="0084782E">
              <w:rPr>
                <w:rFonts w:ascii="Arial" w:hAnsi="Arial" w:cs="Arial"/>
                <w:b/>
                <w:sz w:val="16"/>
                <w:szCs w:val="16"/>
              </w:rPr>
              <w:t>БОРТЕБІН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rPr>
                <w:rFonts w:ascii="Arial" w:hAnsi="Arial" w:cs="Arial"/>
                <w:sz w:val="16"/>
                <w:szCs w:val="16"/>
              </w:rPr>
            </w:pPr>
            <w:r w:rsidRPr="0084782E">
              <w:rPr>
                <w:rFonts w:ascii="Arial" w:hAnsi="Arial" w:cs="Arial"/>
                <w:sz w:val="16"/>
                <w:szCs w:val="16"/>
              </w:rPr>
              <w:t>порошок для приготування розчину для ін'єкцій по 3,5 мг у флаконі, по 1 флакону з порошком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Ауробіндо Фарма Лтд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Юджіа Фарма Спешіелітіз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Індія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spacing w:after="240"/>
              <w:jc w:val="center"/>
              <w:rPr>
                <w:rFonts w:ascii="Arial" w:hAnsi="Arial" w:cs="Arial"/>
                <w:sz w:val="16"/>
                <w:szCs w:val="16"/>
              </w:rPr>
            </w:pPr>
            <w:r w:rsidRPr="0084782E">
              <w:rPr>
                <w:rFonts w:ascii="Arial" w:hAnsi="Arial" w:cs="Arial"/>
                <w:sz w:val="16"/>
                <w:szCs w:val="16"/>
              </w:rPr>
              <w:t>внесення змін до реєстраційних матеріалів: технічну помилку виправлено в друкованій версії інструкції для медичного застосування лікарського засобу в розділі "Побічні реакції", а саме видалення повторно зазначеної інформації "... мозкового нерва*, параліч*, парез*, пресинкопе, синдром ураження мозкового стовбура, цереброваскулярний розлад, ураження ... " та додання пропущеної інформації "... гіпоксемія*, погіршення прохідності дихальних шляхів*, гіпоксія, плеврит*, гикавка, ринорея, дисфонія, свистяче дихання ...". Інформація була продубльована та пропущена з технічних причин. Зазначене виправлення відповідає матеріалам реєстраційного досьє</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9E743B">
            <w:pPr>
              <w:pStyle w:val="11"/>
              <w:tabs>
                <w:tab w:val="left" w:pos="12600"/>
              </w:tabs>
              <w:jc w:val="center"/>
              <w:rPr>
                <w:rFonts w:ascii="Arial" w:hAnsi="Arial" w:cs="Arial"/>
                <w:b/>
                <w:i/>
                <w:sz w:val="16"/>
                <w:szCs w:val="16"/>
              </w:rPr>
            </w:pPr>
            <w:r w:rsidRPr="0084782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UA/18782/01/01</w:t>
            </w:r>
          </w:p>
        </w:tc>
      </w:tr>
      <w:tr w:rsidR="00EB357F" w:rsidRPr="0084782E" w:rsidTr="009E743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B357F" w:rsidRPr="0084782E" w:rsidRDefault="00EB357F" w:rsidP="00EB357F">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EB357F" w:rsidRPr="0084782E" w:rsidRDefault="00EB357F" w:rsidP="000A79DD">
            <w:pPr>
              <w:pStyle w:val="11"/>
              <w:tabs>
                <w:tab w:val="left" w:pos="12600"/>
              </w:tabs>
              <w:rPr>
                <w:rFonts w:ascii="Arial" w:hAnsi="Arial" w:cs="Arial"/>
                <w:b/>
                <w:i/>
                <w:sz w:val="16"/>
                <w:szCs w:val="16"/>
              </w:rPr>
            </w:pPr>
            <w:r w:rsidRPr="0084782E">
              <w:rPr>
                <w:rFonts w:ascii="Arial" w:hAnsi="Arial" w:cs="Arial"/>
                <w:b/>
                <w:sz w:val="16"/>
                <w:szCs w:val="16"/>
              </w:rPr>
              <w:t>БОРТЕКСА САН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rPr>
                <w:rFonts w:ascii="Arial" w:hAnsi="Arial" w:cs="Arial"/>
                <w:sz w:val="16"/>
                <w:szCs w:val="16"/>
              </w:rPr>
            </w:pPr>
            <w:r w:rsidRPr="0084782E">
              <w:rPr>
                <w:rFonts w:ascii="Arial" w:hAnsi="Arial" w:cs="Arial"/>
                <w:sz w:val="16"/>
                <w:szCs w:val="16"/>
              </w:rPr>
              <w:t>ліофілізат для розчину для ін`єкцій по 3,5 мг по 1 флакону з порошком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Сан Фармасьютикал Індастріз Лімітед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Сан Фармасьютикал Індастріз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Індія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spacing w:after="240"/>
              <w:jc w:val="center"/>
              <w:rPr>
                <w:rFonts w:ascii="Arial" w:hAnsi="Arial" w:cs="Arial"/>
                <w:sz w:val="16"/>
                <w:szCs w:val="16"/>
              </w:rPr>
            </w:pPr>
            <w:r w:rsidRPr="0084782E">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84782E">
              <w:rPr>
                <w:rFonts w:ascii="Arial" w:hAnsi="Arial" w:cs="Arial"/>
                <w:sz w:val="16"/>
                <w:szCs w:val="16"/>
              </w:rPr>
              <w:br/>
              <w:t>Пропонована редакція: Dr. Vivek Ahuja. Зміна контактних даних уповноваженої особи, відповідальної за фармаконагляд. Введення адреси місцезнаходження мастер-файла системи фармаконагляду. Введення адреси, де здійснюється основна діяльність з фармаконагляду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9E743B">
            <w:pPr>
              <w:pStyle w:val="11"/>
              <w:tabs>
                <w:tab w:val="left" w:pos="12600"/>
              </w:tabs>
              <w:jc w:val="center"/>
              <w:rPr>
                <w:rFonts w:ascii="Arial" w:hAnsi="Arial" w:cs="Arial"/>
                <w:b/>
                <w:i/>
                <w:sz w:val="16"/>
                <w:szCs w:val="16"/>
              </w:rPr>
            </w:pPr>
            <w:r w:rsidRPr="0084782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UA/17634/01/01</w:t>
            </w:r>
          </w:p>
        </w:tc>
      </w:tr>
      <w:tr w:rsidR="00EB357F" w:rsidRPr="0084782E" w:rsidTr="009E743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B357F" w:rsidRPr="0084782E" w:rsidRDefault="00EB357F" w:rsidP="00EB357F">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EB357F" w:rsidRPr="0084782E" w:rsidRDefault="00EB357F" w:rsidP="000A79DD">
            <w:pPr>
              <w:pStyle w:val="11"/>
              <w:tabs>
                <w:tab w:val="left" w:pos="12600"/>
              </w:tabs>
              <w:rPr>
                <w:rFonts w:ascii="Arial" w:hAnsi="Arial" w:cs="Arial"/>
                <w:b/>
                <w:i/>
                <w:sz w:val="16"/>
                <w:szCs w:val="16"/>
              </w:rPr>
            </w:pPr>
            <w:r w:rsidRPr="0084782E">
              <w:rPr>
                <w:rFonts w:ascii="Arial" w:hAnsi="Arial" w:cs="Arial"/>
                <w:b/>
                <w:sz w:val="16"/>
                <w:szCs w:val="16"/>
              </w:rPr>
              <w:t>БРОНХО ТАЙСС КРАПЛІ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rPr>
                <w:rFonts w:ascii="Arial" w:hAnsi="Arial" w:cs="Arial"/>
                <w:sz w:val="16"/>
                <w:szCs w:val="16"/>
              </w:rPr>
            </w:pPr>
            <w:r w:rsidRPr="0084782E">
              <w:rPr>
                <w:rFonts w:ascii="Arial" w:hAnsi="Arial" w:cs="Arial"/>
                <w:sz w:val="16"/>
                <w:szCs w:val="16"/>
              </w:rPr>
              <w:t>краплі для перорального застосування, по 30 мл у флаконі-крапельниці; по 1 флакону-крапельниці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Др. Тайсс Натурварен ГмбХ</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Др. Тайсс Натурварен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Німеччина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spacing w:after="240"/>
              <w:jc w:val="center"/>
              <w:rPr>
                <w:rFonts w:ascii="Arial" w:hAnsi="Arial" w:cs="Arial"/>
                <w:sz w:val="16"/>
                <w:szCs w:val="16"/>
              </w:rPr>
            </w:pPr>
            <w:r w:rsidRPr="0084782E">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уповноваженої особи заявника, відповідальної за фармаконагляд в Україні. Пропонована редакція: Римар Максим Вікторович. Зміна контактних даних контактної особи уповноваженої особи заявника, відповідальної за фармаконагляд в Україні</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9E743B">
            <w:pPr>
              <w:pStyle w:val="11"/>
              <w:tabs>
                <w:tab w:val="left" w:pos="12600"/>
              </w:tabs>
              <w:jc w:val="center"/>
              <w:rPr>
                <w:rFonts w:ascii="Arial" w:hAnsi="Arial" w:cs="Arial"/>
                <w:b/>
                <w:i/>
                <w:sz w:val="16"/>
                <w:szCs w:val="16"/>
              </w:rPr>
            </w:pPr>
            <w:r w:rsidRPr="0084782E">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UA/9794/01/01</w:t>
            </w:r>
          </w:p>
        </w:tc>
      </w:tr>
      <w:tr w:rsidR="00EB357F" w:rsidRPr="0084782E" w:rsidTr="009E743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B357F" w:rsidRPr="0084782E" w:rsidRDefault="00EB357F" w:rsidP="00EB357F">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EB357F" w:rsidRPr="0084782E" w:rsidRDefault="00EB357F" w:rsidP="000A79DD">
            <w:pPr>
              <w:pStyle w:val="11"/>
              <w:tabs>
                <w:tab w:val="left" w:pos="12600"/>
              </w:tabs>
              <w:rPr>
                <w:rFonts w:ascii="Arial" w:hAnsi="Arial" w:cs="Arial"/>
                <w:b/>
                <w:i/>
                <w:sz w:val="16"/>
                <w:szCs w:val="16"/>
              </w:rPr>
            </w:pPr>
            <w:r w:rsidRPr="0084782E">
              <w:rPr>
                <w:rFonts w:ascii="Arial" w:hAnsi="Arial" w:cs="Arial"/>
                <w:b/>
                <w:sz w:val="16"/>
                <w:szCs w:val="16"/>
              </w:rPr>
              <w:t>БРОНХОСТОП® ПАСТИЛКИ</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rPr>
                <w:rFonts w:ascii="Arial" w:hAnsi="Arial" w:cs="Arial"/>
                <w:sz w:val="16"/>
                <w:szCs w:val="16"/>
              </w:rPr>
            </w:pPr>
            <w:r w:rsidRPr="0084782E">
              <w:rPr>
                <w:rFonts w:ascii="Arial" w:hAnsi="Arial" w:cs="Arial"/>
                <w:sz w:val="16"/>
                <w:szCs w:val="16"/>
              </w:rPr>
              <w:t>пастилки по 59,5 мг; по 10 пастилок у блістері; по 2 блістери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Квізда Фарма ГмбХ</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Австрія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Болдер Арзнеіміттел ГмбХ &amp; Ко.КГ, Німеччина (виробництво, контроль якості, первинне та вторинне пакування); Квізда Фарма ГмбХ, Австрія (випуск серій)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Німеччина/ Австрія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spacing w:after="240"/>
              <w:jc w:val="center"/>
              <w:rPr>
                <w:rFonts w:ascii="Arial" w:hAnsi="Arial" w:cs="Arial"/>
                <w:sz w:val="16"/>
                <w:szCs w:val="16"/>
              </w:rPr>
            </w:pPr>
            <w:r w:rsidRPr="0084782E">
              <w:rPr>
                <w:rFonts w:ascii="Arial" w:hAnsi="Arial" w:cs="Arial"/>
                <w:sz w:val="16"/>
                <w:szCs w:val="16"/>
              </w:rPr>
              <w:t xml:space="preserve">внесення змін до реєстраційних матеріалів: зміни І типу - зміна контактної особи уповноваженої особи заявника, відповідальної за фармаконагляд в Україні. </w:t>
            </w:r>
            <w:r w:rsidRPr="0084782E">
              <w:rPr>
                <w:rFonts w:ascii="Arial" w:hAnsi="Arial" w:cs="Arial"/>
                <w:sz w:val="16"/>
                <w:szCs w:val="16"/>
              </w:rPr>
              <w:br/>
              <w:t>Пропонована редакція: Данілова Лариса Володимирівна. Зміна контактних даних контактної особи уповноваженої особи заявника, відповідальної за фармаконагляд в Україні</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9E743B">
            <w:pPr>
              <w:pStyle w:val="11"/>
              <w:tabs>
                <w:tab w:val="left" w:pos="12600"/>
              </w:tabs>
              <w:jc w:val="center"/>
              <w:rPr>
                <w:rFonts w:ascii="Arial" w:hAnsi="Arial" w:cs="Arial"/>
                <w:b/>
                <w:i/>
                <w:sz w:val="16"/>
                <w:szCs w:val="16"/>
              </w:rPr>
            </w:pPr>
            <w:r w:rsidRPr="0084782E">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UA/9915/01/01</w:t>
            </w:r>
          </w:p>
        </w:tc>
      </w:tr>
      <w:tr w:rsidR="00EB357F" w:rsidRPr="0084782E" w:rsidTr="009E743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B357F" w:rsidRPr="0084782E" w:rsidRDefault="00EB357F" w:rsidP="00EB357F">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EB357F" w:rsidRPr="0084782E" w:rsidRDefault="00EB357F" w:rsidP="000A79DD">
            <w:pPr>
              <w:pStyle w:val="11"/>
              <w:tabs>
                <w:tab w:val="left" w:pos="12600"/>
              </w:tabs>
              <w:rPr>
                <w:rFonts w:ascii="Arial" w:hAnsi="Arial" w:cs="Arial"/>
                <w:b/>
                <w:i/>
                <w:sz w:val="16"/>
                <w:szCs w:val="16"/>
              </w:rPr>
            </w:pPr>
            <w:r w:rsidRPr="0084782E">
              <w:rPr>
                <w:rFonts w:ascii="Arial" w:hAnsi="Arial" w:cs="Arial"/>
                <w:b/>
                <w:sz w:val="16"/>
                <w:szCs w:val="16"/>
              </w:rPr>
              <w:t xml:space="preserve">БРОНХОСТОП® РОЗЧИН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rPr>
                <w:rFonts w:ascii="Arial" w:hAnsi="Arial" w:cs="Arial"/>
                <w:sz w:val="16"/>
                <w:szCs w:val="16"/>
              </w:rPr>
            </w:pPr>
            <w:r w:rsidRPr="0084782E">
              <w:rPr>
                <w:rFonts w:ascii="Arial" w:hAnsi="Arial" w:cs="Arial"/>
                <w:sz w:val="16"/>
                <w:szCs w:val="16"/>
              </w:rPr>
              <w:t>розчин оральний по 150 мл у флаконі; по 1 флакону у картонній коробці з мірним стаканчиком</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Квізда Фарма ГмбХ</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Австрія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Квізда Фарма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Австрія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spacing w:after="240"/>
              <w:jc w:val="center"/>
              <w:rPr>
                <w:rFonts w:ascii="Arial" w:hAnsi="Arial" w:cs="Arial"/>
                <w:sz w:val="16"/>
                <w:szCs w:val="16"/>
              </w:rPr>
            </w:pPr>
            <w:r w:rsidRPr="0084782E">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уповноваженої особи заявника, відповідальної за фармаконагляд в Україні. Пропонована редакція: Данілова Лариса Володимирівна. Зміна контактних даних контактної особи уповноваженої особи заявника, відповідальної за фармаконагляд в Україні</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9E743B">
            <w:pPr>
              <w:pStyle w:val="11"/>
              <w:tabs>
                <w:tab w:val="left" w:pos="12600"/>
              </w:tabs>
              <w:jc w:val="center"/>
              <w:rPr>
                <w:rFonts w:ascii="Arial" w:hAnsi="Arial" w:cs="Arial"/>
                <w:b/>
                <w:i/>
                <w:sz w:val="16"/>
                <w:szCs w:val="16"/>
              </w:rPr>
            </w:pPr>
            <w:r w:rsidRPr="0084782E">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UA/13470/01/01</w:t>
            </w:r>
          </w:p>
        </w:tc>
      </w:tr>
      <w:tr w:rsidR="00EB357F" w:rsidRPr="0084782E" w:rsidTr="009E743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B357F" w:rsidRPr="0084782E" w:rsidRDefault="00EB357F" w:rsidP="00EB357F">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EB357F" w:rsidRPr="0084782E" w:rsidRDefault="00EB357F" w:rsidP="000A79DD">
            <w:pPr>
              <w:pStyle w:val="11"/>
              <w:tabs>
                <w:tab w:val="left" w:pos="12600"/>
              </w:tabs>
              <w:rPr>
                <w:rFonts w:ascii="Arial" w:hAnsi="Arial" w:cs="Arial"/>
                <w:b/>
                <w:i/>
                <w:sz w:val="16"/>
                <w:szCs w:val="16"/>
              </w:rPr>
            </w:pPr>
            <w:r w:rsidRPr="0084782E">
              <w:rPr>
                <w:rFonts w:ascii="Arial" w:hAnsi="Arial" w:cs="Arial"/>
                <w:b/>
                <w:sz w:val="16"/>
                <w:szCs w:val="16"/>
              </w:rPr>
              <w:t>БРОНХОСТОП® СИРОП</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rPr>
                <w:rFonts w:ascii="Arial" w:hAnsi="Arial" w:cs="Arial"/>
                <w:sz w:val="16"/>
                <w:szCs w:val="16"/>
              </w:rPr>
            </w:pPr>
            <w:r w:rsidRPr="0084782E">
              <w:rPr>
                <w:rFonts w:ascii="Arial" w:hAnsi="Arial" w:cs="Arial"/>
                <w:sz w:val="16"/>
                <w:szCs w:val="16"/>
              </w:rPr>
              <w:t>сироп по 120 мл у флаконі; по 1 флакону у комплекті з мірним стаканчиком в коробці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Квізда Фарма ГмбХ</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Австрія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Квізда Фарма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Австрія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spacing w:after="240"/>
              <w:jc w:val="center"/>
              <w:rPr>
                <w:rFonts w:ascii="Arial" w:hAnsi="Arial" w:cs="Arial"/>
                <w:sz w:val="16"/>
                <w:szCs w:val="16"/>
              </w:rPr>
            </w:pPr>
            <w:r w:rsidRPr="0084782E">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уповноваженої особи заявника, відповідальної за фармаконагляд в Україні. Пропонована редакція: Данілова Лариса Володимирівна. Зміна контактних даних контактної особи уповноваженої особи заявника, відповідальної за фармаконагляд в Україні</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9E743B">
            <w:pPr>
              <w:pStyle w:val="11"/>
              <w:tabs>
                <w:tab w:val="left" w:pos="12600"/>
              </w:tabs>
              <w:jc w:val="center"/>
              <w:rPr>
                <w:rFonts w:ascii="Arial" w:hAnsi="Arial" w:cs="Arial"/>
                <w:b/>
                <w:i/>
                <w:sz w:val="16"/>
                <w:szCs w:val="16"/>
              </w:rPr>
            </w:pPr>
            <w:r w:rsidRPr="0084782E">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UA/9915/02/01</w:t>
            </w:r>
          </w:p>
        </w:tc>
      </w:tr>
      <w:tr w:rsidR="00EB357F" w:rsidRPr="0084782E" w:rsidTr="009E743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B357F" w:rsidRPr="0084782E" w:rsidRDefault="00EB357F" w:rsidP="00EB357F">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EB357F" w:rsidRPr="0084782E" w:rsidRDefault="00EB357F" w:rsidP="000A79DD">
            <w:pPr>
              <w:pStyle w:val="11"/>
              <w:tabs>
                <w:tab w:val="left" w:pos="12600"/>
              </w:tabs>
              <w:rPr>
                <w:rFonts w:ascii="Arial" w:hAnsi="Arial" w:cs="Arial"/>
                <w:b/>
                <w:i/>
                <w:sz w:val="16"/>
                <w:szCs w:val="16"/>
              </w:rPr>
            </w:pPr>
            <w:r w:rsidRPr="0084782E">
              <w:rPr>
                <w:rFonts w:ascii="Arial" w:hAnsi="Arial" w:cs="Arial"/>
                <w:b/>
                <w:sz w:val="16"/>
                <w:szCs w:val="16"/>
              </w:rPr>
              <w:t>БРУСТАН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rPr>
                <w:rFonts w:ascii="Arial" w:hAnsi="Arial" w:cs="Arial"/>
                <w:sz w:val="16"/>
                <w:szCs w:val="16"/>
              </w:rPr>
            </w:pPr>
            <w:r w:rsidRPr="0084782E">
              <w:rPr>
                <w:rFonts w:ascii="Arial" w:hAnsi="Arial" w:cs="Arial"/>
                <w:sz w:val="16"/>
                <w:szCs w:val="16"/>
              </w:rPr>
              <w:t>таблетки, вкриті плівковою оболонкою, по 10 таблеток у блістері; по 1 блістеру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Сан Фармасьютикал Індастріз Лімітед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Сан Фармасьютикал Індастріз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Індія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spacing w:after="240"/>
              <w:jc w:val="center"/>
              <w:rPr>
                <w:rFonts w:ascii="Arial" w:hAnsi="Arial" w:cs="Arial"/>
                <w:sz w:val="16"/>
                <w:szCs w:val="16"/>
              </w:rPr>
            </w:pPr>
            <w:r w:rsidRPr="0084782E">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84782E">
              <w:rPr>
                <w:rFonts w:ascii="Arial" w:hAnsi="Arial" w:cs="Arial"/>
                <w:sz w:val="16"/>
                <w:szCs w:val="16"/>
              </w:rPr>
              <w:br/>
              <w:t>Пропонована редакція: Dr. Vivek Ahuja. Зміна контактних даних уповноваженої особи, відповідальної за фармаконагляд. Введення адреси місцезнаходження мастер-файла системи фармаконагляду. Введення адреси, де здійснюється основна діяльність з фармаконагляду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9E743B">
            <w:pPr>
              <w:pStyle w:val="11"/>
              <w:tabs>
                <w:tab w:val="left" w:pos="12600"/>
              </w:tabs>
              <w:jc w:val="center"/>
              <w:rPr>
                <w:rFonts w:ascii="Arial" w:hAnsi="Arial" w:cs="Arial"/>
                <w:b/>
                <w:i/>
                <w:sz w:val="16"/>
                <w:szCs w:val="16"/>
              </w:rPr>
            </w:pPr>
            <w:r w:rsidRPr="0084782E">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UA/4617/01/01</w:t>
            </w:r>
          </w:p>
        </w:tc>
      </w:tr>
      <w:tr w:rsidR="00EB357F" w:rsidRPr="0084782E" w:rsidTr="009E743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B357F" w:rsidRPr="0084782E" w:rsidRDefault="00EB357F" w:rsidP="00EB357F">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EB357F" w:rsidRPr="0084782E" w:rsidRDefault="00EB357F" w:rsidP="000A79DD">
            <w:pPr>
              <w:pStyle w:val="110"/>
              <w:tabs>
                <w:tab w:val="left" w:pos="12600"/>
              </w:tabs>
              <w:rPr>
                <w:rFonts w:ascii="Arial" w:hAnsi="Arial" w:cs="Arial"/>
                <w:b/>
                <w:i/>
                <w:sz w:val="16"/>
                <w:szCs w:val="16"/>
              </w:rPr>
            </w:pPr>
            <w:r w:rsidRPr="0084782E">
              <w:rPr>
                <w:rFonts w:ascii="Arial" w:hAnsi="Arial" w:cs="Arial"/>
                <w:b/>
                <w:sz w:val="16"/>
                <w:szCs w:val="16"/>
              </w:rPr>
              <w:t>БУПРЕКСОН-ЗН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0"/>
              <w:tabs>
                <w:tab w:val="left" w:pos="12600"/>
              </w:tabs>
              <w:rPr>
                <w:rFonts w:ascii="Arial" w:hAnsi="Arial" w:cs="Arial"/>
                <w:sz w:val="16"/>
                <w:szCs w:val="16"/>
                <w:lang w:val="ru-RU"/>
              </w:rPr>
            </w:pPr>
            <w:r w:rsidRPr="0084782E">
              <w:rPr>
                <w:rFonts w:ascii="Arial" w:hAnsi="Arial" w:cs="Arial"/>
                <w:sz w:val="16"/>
                <w:szCs w:val="16"/>
                <w:lang w:val="ru-RU"/>
              </w:rPr>
              <w:t>таблетки сублінгвальні, 2 мг/0,5 мг; по 10 таблеток у блістері; по 1 або по 5 блістерів у коробці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0"/>
              <w:tabs>
                <w:tab w:val="left" w:pos="12600"/>
              </w:tabs>
              <w:jc w:val="center"/>
              <w:rPr>
                <w:rFonts w:ascii="Arial" w:hAnsi="Arial" w:cs="Arial"/>
                <w:sz w:val="16"/>
                <w:szCs w:val="16"/>
                <w:lang w:val="ru-RU"/>
              </w:rPr>
            </w:pPr>
            <w:r w:rsidRPr="0084782E">
              <w:rPr>
                <w:rFonts w:ascii="Arial" w:hAnsi="Arial" w:cs="Arial"/>
                <w:sz w:val="16"/>
                <w:szCs w:val="16"/>
                <w:lang w:val="ru-RU"/>
              </w:rPr>
              <w:t>Товариство з обмеженою відповідальністю "Харківське фармацевтичне підприємство "Здоров'я народу"</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0"/>
              <w:tabs>
                <w:tab w:val="left" w:pos="12600"/>
              </w:tabs>
              <w:jc w:val="center"/>
              <w:rPr>
                <w:rFonts w:ascii="Arial" w:hAnsi="Arial" w:cs="Arial"/>
                <w:sz w:val="16"/>
                <w:szCs w:val="16"/>
              </w:rPr>
            </w:pPr>
            <w:r w:rsidRPr="0084782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0"/>
              <w:tabs>
                <w:tab w:val="left" w:pos="12600"/>
              </w:tabs>
              <w:jc w:val="center"/>
              <w:rPr>
                <w:rFonts w:ascii="Arial" w:hAnsi="Arial" w:cs="Arial"/>
                <w:sz w:val="16"/>
                <w:szCs w:val="16"/>
              </w:rPr>
            </w:pPr>
            <w:r w:rsidRPr="0084782E">
              <w:rPr>
                <w:rFonts w:ascii="Arial" w:hAnsi="Arial" w:cs="Arial"/>
                <w:sz w:val="16"/>
                <w:szCs w:val="16"/>
              </w:rPr>
              <w:t xml:space="preserve">Товариство з обмеженою відповідальністю "Харківське фармацевтичне підприємство "Здоров'я народу"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0"/>
              <w:tabs>
                <w:tab w:val="left" w:pos="12600"/>
              </w:tabs>
              <w:jc w:val="center"/>
              <w:rPr>
                <w:rFonts w:ascii="Arial" w:hAnsi="Arial" w:cs="Arial"/>
                <w:sz w:val="16"/>
                <w:szCs w:val="16"/>
              </w:rPr>
            </w:pPr>
            <w:r w:rsidRPr="0084782E">
              <w:rPr>
                <w:rFonts w:ascii="Arial" w:hAnsi="Arial" w:cs="Arial"/>
                <w:sz w:val="16"/>
                <w:szCs w:val="16"/>
              </w:rPr>
              <w:t>Україна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0"/>
              <w:tabs>
                <w:tab w:val="left" w:pos="12600"/>
              </w:tabs>
              <w:jc w:val="center"/>
              <w:rPr>
                <w:rFonts w:ascii="Arial" w:hAnsi="Arial" w:cs="Arial"/>
                <w:sz w:val="16"/>
                <w:szCs w:val="16"/>
              </w:rPr>
            </w:pPr>
            <w:r w:rsidRPr="0084782E">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 Введення нового виробника АФІ Бупренорфіну гідрохлориду Rusan Pharma Ltd., India із наданням Сертифіката відповідності Європейській фармакопеї R0-CEP 2017-228-Rev 00 з відповідними змінами в специфікації та аналітичних методиках за показниками: «Залишкові кількості органічних розчинників», «Паладій». Затверджено: Macfarlan Smith Limited, United Kingdom, AREVIPHARMA GMBH, Germany. Запропоновано: Macfarlan Smith Limited, United Kingdom, AREVIPHARMA GMBH, Germany, Rusan Pharma Ltd., India</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9E743B">
            <w:pPr>
              <w:pStyle w:val="110"/>
              <w:tabs>
                <w:tab w:val="left" w:pos="12600"/>
              </w:tabs>
              <w:jc w:val="center"/>
              <w:rPr>
                <w:rFonts w:ascii="Arial" w:hAnsi="Arial" w:cs="Arial"/>
                <w:b/>
                <w:i/>
                <w:sz w:val="16"/>
                <w:szCs w:val="16"/>
              </w:rPr>
            </w:pPr>
            <w:r w:rsidRPr="0084782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0"/>
              <w:tabs>
                <w:tab w:val="left" w:pos="12600"/>
              </w:tabs>
              <w:jc w:val="center"/>
              <w:rPr>
                <w:rFonts w:ascii="Arial" w:hAnsi="Arial" w:cs="Arial"/>
                <w:sz w:val="16"/>
                <w:szCs w:val="16"/>
              </w:rPr>
            </w:pPr>
            <w:r w:rsidRPr="0084782E">
              <w:rPr>
                <w:rFonts w:ascii="Arial" w:hAnsi="Arial" w:cs="Arial"/>
                <w:sz w:val="16"/>
                <w:szCs w:val="16"/>
              </w:rPr>
              <w:t>UA/13443/01/01</w:t>
            </w:r>
          </w:p>
        </w:tc>
      </w:tr>
      <w:tr w:rsidR="00EB357F" w:rsidRPr="0084782E" w:rsidTr="009E743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B357F" w:rsidRPr="0084782E" w:rsidRDefault="00EB357F" w:rsidP="00EB357F">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EB357F" w:rsidRPr="0084782E" w:rsidRDefault="00EB357F" w:rsidP="000A79DD">
            <w:pPr>
              <w:pStyle w:val="110"/>
              <w:tabs>
                <w:tab w:val="left" w:pos="12600"/>
              </w:tabs>
              <w:rPr>
                <w:rFonts w:ascii="Arial" w:hAnsi="Arial" w:cs="Arial"/>
                <w:b/>
                <w:i/>
                <w:sz w:val="16"/>
                <w:szCs w:val="16"/>
              </w:rPr>
            </w:pPr>
            <w:r w:rsidRPr="0084782E">
              <w:rPr>
                <w:rFonts w:ascii="Arial" w:hAnsi="Arial" w:cs="Arial"/>
                <w:b/>
                <w:sz w:val="16"/>
                <w:szCs w:val="16"/>
              </w:rPr>
              <w:t>БУПРЕКСОН-ЗН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0"/>
              <w:tabs>
                <w:tab w:val="left" w:pos="12600"/>
              </w:tabs>
              <w:rPr>
                <w:rFonts w:ascii="Arial" w:hAnsi="Arial" w:cs="Arial"/>
                <w:sz w:val="16"/>
                <w:szCs w:val="16"/>
              </w:rPr>
            </w:pPr>
            <w:r w:rsidRPr="0084782E">
              <w:rPr>
                <w:rFonts w:ascii="Arial" w:hAnsi="Arial" w:cs="Arial"/>
                <w:sz w:val="16"/>
                <w:szCs w:val="16"/>
              </w:rPr>
              <w:t>таблетки сублінгвальні, 8 мг/2 мг; по 10 таблеток у блістері; по 1 або по 5 блістерів у коробці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0"/>
              <w:tabs>
                <w:tab w:val="left" w:pos="12600"/>
              </w:tabs>
              <w:jc w:val="center"/>
              <w:rPr>
                <w:rFonts w:ascii="Arial" w:hAnsi="Arial" w:cs="Arial"/>
                <w:sz w:val="16"/>
                <w:szCs w:val="16"/>
              </w:rPr>
            </w:pPr>
            <w:r w:rsidRPr="0084782E">
              <w:rPr>
                <w:rFonts w:ascii="Arial" w:hAnsi="Arial" w:cs="Arial"/>
                <w:sz w:val="16"/>
                <w:szCs w:val="16"/>
              </w:rPr>
              <w:t>Товариство з обмеженою відповідальністю "Харківське фармацевтичне підприємство "Здоров'я народу"</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0"/>
              <w:tabs>
                <w:tab w:val="left" w:pos="12600"/>
              </w:tabs>
              <w:jc w:val="center"/>
              <w:rPr>
                <w:rFonts w:ascii="Arial" w:hAnsi="Arial" w:cs="Arial"/>
                <w:sz w:val="16"/>
                <w:szCs w:val="16"/>
              </w:rPr>
            </w:pPr>
            <w:r w:rsidRPr="0084782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0"/>
              <w:tabs>
                <w:tab w:val="left" w:pos="12600"/>
              </w:tabs>
              <w:jc w:val="center"/>
              <w:rPr>
                <w:rFonts w:ascii="Arial" w:hAnsi="Arial" w:cs="Arial"/>
                <w:sz w:val="16"/>
                <w:szCs w:val="16"/>
              </w:rPr>
            </w:pPr>
            <w:r w:rsidRPr="0084782E">
              <w:rPr>
                <w:rFonts w:ascii="Arial" w:hAnsi="Arial" w:cs="Arial"/>
                <w:sz w:val="16"/>
                <w:szCs w:val="16"/>
              </w:rPr>
              <w:t>Товариство з обмеженою відповідальністю "Харківське фармацевтичне підприємство "Здоров'я народу"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0"/>
              <w:tabs>
                <w:tab w:val="left" w:pos="12600"/>
              </w:tabs>
              <w:jc w:val="center"/>
              <w:rPr>
                <w:rFonts w:ascii="Arial" w:hAnsi="Arial" w:cs="Arial"/>
                <w:sz w:val="16"/>
                <w:szCs w:val="16"/>
              </w:rPr>
            </w:pPr>
            <w:r w:rsidRPr="0084782E">
              <w:rPr>
                <w:rFonts w:ascii="Arial" w:hAnsi="Arial" w:cs="Arial"/>
                <w:sz w:val="16"/>
                <w:szCs w:val="16"/>
              </w:rPr>
              <w:t>Україна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0"/>
              <w:tabs>
                <w:tab w:val="left" w:pos="12600"/>
              </w:tabs>
              <w:jc w:val="center"/>
              <w:rPr>
                <w:rFonts w:ascii="Arial" w:hAnsi="Arial" w:cs="Arial"/>
                <w:sz w:val="16"/>
                <w:szCs w:val="16"/>
              </w:rPr>
            </w:pPr>
            <w:r w:rsidRPr="0084782E">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 Введення нового виробника АФІ Бупренорфіну гідрохлориду Rusan Pharma Ltd., India із наданням Сертифіката відповідності Європейській фармакопеї R0-CEP 2017-228-Rev 00 з відповідними змінами в специфікації та аналітичних методиках за показниками: «Залишкові кількості органічних розчинників», «Паладій». Затверджено: Macfarlan Smith Limited, United Kingdom, AREVIPHARMA GMBH, Germany. Запропоновано: Macfarlan Smith Limited, United Kingdom, AREVIPHARMA GMBH, Germany, Rusan Pharma Ltd., India</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9E743B">
            <w:pPr>
              <w:pStyle w:val="110"/>
              <w:tabs>
                <w:tab w:val="left" w:pos="12600"/>
              </w:tabs>
              <w:jc w:val="center"/>
              <w:rPr>
                <w:rFonts w:ascii="Arial" w:hAnsi="Arial" w:cs="Arial"/>
                <w:b/>
                <w:i/>
                <w:sz w:val="16"/>
                <w:szCs w:val="16"/>
              </w:rPr>
            </w:pPr>
            <w:r w:rsidRPr="0084782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0"/>
              <w:tabs>
                <w:tab w:val="left" w:pos="12600"/>
              </w:tabs>
              <w:jc w:val="center"/>
              <w:rPr>
                <w:rFonts w:ascii="Arial" w:hAnsi="Arial" w:cs="Arial"/>
                <w:sz w:val="16"/>
                <w:szCs w:val="16"/>
              </w:rPr>
            </w:pPr>
            <w:r w:rsidRPr="0084782E">
              <w:rPr>
                <w:rFonts w:ascii="Arial" w:hAnsi="Arial" w:cs="Arial"/>
                <w:sz w:val="16"/>
                <w:szCs w:val="16"/>
              </w:rPr>
              <w:t>UA/13443/01/02</w:t>
            </w:r>
          </w:p>
        </w:tc>
      </w:tr>
      <w:tr w:rsidR="00EB357F" w:rsidRPr="0084782E" w:rsidTr="009E743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B357F" w:rsidRPr="0084782E" w:rsidRDefault="00EB357F" w:rsidP="00EB357F">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EB357F" w:rsidRPr="0084782E" w:rsidRDefault="00EB357F" w:rsidP="000A79DD">
            <w:pPr>
              <w:pStyle w:val="11"/>
              <w:tabs>
                <w:tab w:val="left" w:pos="12600"/>
              </w:tabs>
              <w:rPr>
                <w:rFonts w:ascii="Arial" w:hAnsi="Arial" w:cs="Arial"/>
                <w:b/>
                <w:i/>
                <w:sz w:val="16"/>
                <w:szCs w:val="16"/>
              </w:rPr>
            </w:pPr>
            <w:r w:rsidRPr="0084782E">
              <w:rPr>
                <w:rFonts w:ascii="Arial" w:hAnsi="Arial" w:cs="Arial"/>
                <w:b/>
                <w:sz w:val="16"/>
                <w:szCs w:val="16"/>
              </w:rPr>
              <w:t>ВАЛМІСАР 160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rPr>
                <w:rFonts w:ascii="Arial" w:hAnsi="Arial" w:cs="Arial"/>
                <w:sz w:val="16"/>
                <w:szCs w:val="16"/>
              </w:rPr>
            </w:pPr>
            <w:r w:rsidRPr="0084782E">
              <w:rPr>
                <w:rFonts w:ascii="Arial" w:hAnsi="Arial" w:cs="Arial"/>
                <w:sz w:val="16"/>
                <w:szCs w:val="16"/>
              </w:rPr>
              <w:t>таблетки, вкриті плівковою оболонкою, по 160 мг, по 30 таблеток у флаконі; по 1 флакону в картонній коробці; по 90 таблеток у флаконі; по 1 флакону в картонній коробці; по 10 таблеток у блістері; по 1 або 3 блістери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Маклеодс Фармасьютикалс Лімітед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Маклеодс Фармасьютикалс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Індія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spacing w:after="240"/>
              <w:jc w:val="center"/>
              <w:rPr>
                <w:rFonts w:ascii="Arial" w:hAnsi="Arial" w:cs="Arial"/>
                <w:sz w:val="16"/>
                <w:szCs w:val="16"/>
              </w:rPr>
            </w:pPr>
            <w:r w:rsidRPr="0084782E">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здійснення фармаконагляду: Пропонована редакція: Dr. Ashish Mungantiwar. Зміна контактних даних уповноваженої особи, відповідальної за здійснення фармаконагляду. Зміна контактної особи уповноваженої особи заявника, відповідальної за здійснення фармаконагляду в Україні: Пропонована редакція: Куциба Тетяна Василівна. Зміна контактних даних контактної особи уповноваженої особи заявника, відповідальної за здійснення фармаконагляду в Україні. Зміна номера мастер-файла системи фармаконагляду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9E743B">
            <w:pPr>
              <w:pStyle w:val="11"/>
              <w:tabs>
                <w:tab w:val="left" w:pos="12600"/>
              </w:tabs>
              <w:jc w:val="center"/>
              <w:rPr>
                <w:rFonts w:ascii="Arial" w:hAnsi="Arial" w:cs="Arial"/>
                <w:b/>
                <w:i/>
                <w:sz w:val="16"/>
                <w:szCs w:val="16"/>
              </w:rPr>
            </w:pPr>
            <w:r w:rsidRPr="0084782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UA/16186/01/03</w:t>
            </w:r>
          </w:p>
        </w:tc>
      </w:tr>
      <w:tr w:rsidR="00EB357F" w:rsidRPr="0084782E" w:rsidTr="009E743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B357F" w:rsidRPr="0084782E" w:rsidRDefault="00EB357F" w:rsidP="00EB357F">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EB357F" w:rsidRPr="0084782E" w:rsidRDefault="00EB357F" w:rsidP="000A79DD">
            <w:pPr>
              <w:pStyle w:val="11"/>
              <w:tabs>
                <w:tab w:val="left" w:pos="12600"/>
              </w:tabs>
              <w:rPr>
                <w:rFonts w:ascii="Arial" w:hAnsi="Arial" w:cs="Arial"/>
                <w:b/>
                <w:i/>
                <w:sz w:val="16"/>
                <w:szCs w:val="16"/>
              </w:rPr>
            </w:pPr>
            <w:r w:rsidRPr="0084782E">
              <w:rPr>
                <w:rFonts w:ascii="Arial" w:hAnsi="Arial" w:cs="Arial"/>
                <w:b/>
                <w:sz w:val="16"/>
                <w:szCs w:val="16"/>
              </w:rPr>
              <w:t xml:space="preserve">ВАЛМІСАР 320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rPr>
                <w:rFonts w:ascii="Arial" w:hAnsi="Arial" w:cs="Arial"/>
                <w:sz w:val="16"/>
                <w:szCs w:val="16"/>
              </w:rPr>
            </w:pPr>
            <w:r w:rsidRPr="0084782E">
              <w:rPr>
                <w:rFonts w:ascii="Arial" w:hAnsi="Arial" w:cs="Arial"/>
                <w:sz w:val="16"/>
                <w:szCs w:val="16"/>
              </w:rPr>
              <w:t>таблетки, вкриті плівковою оболонкою, по 320 мг, по 30 таблеток у флаконі; по 1 флакону в картонній коробці; по 90 таблеток у флаконі; по 1 флакону в картонній коробці; по 10 таблеток у блістері; по 1 або 3 блістери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Маклеодс Фармасьютикалс Лімітед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Маклеодс Фармасьютикалс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Індія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spacing w:after="240"/>
              <w:jc w:val="center"/>
              <w:rPr>
                <w:rFonts w:ascii="Arial" w:hAnsi="Arial" w:cs="Arial"/>
                <w:sz w:val="16"/>
                <w:szCs w:val="16"/>
              </w:rPr>
            </w:pPr>
            <w:r w:rsidRPr="0084782E">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здійснення фармаконагляду: Пропонована редакція: Dr. Ashish Mungantiwar. Зміна контактних даних уповноваженої особи, відповідальної за здійснення фармаконагляду. Зміна контактної особи уповноваженої особи заявника, відповідальної за здійснення фармаконагляду в Україні: Пропонована редакція: Куциба Тетяна Василівна. Зміна контактних даних контактної особи уповноваженої особи заявника, відповідальної за здійснення фармаконагляду в Україні. Зміна номера мастер-файла системи фармаконагляду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9E743B">
            <w:pPr>
              <w:pStyle w:val="11"/>
              <w:tabs>
                <w:tab w:val="left" w:pos="12600"/>
              </w:tabs>
              <w:jc w:val="center"/>
              <w:rPr>
                <w:rFonts w:ascii="Arial" w:hAnsi="Arial" w:cs="Arial"/>
                <w:b/>
                <w:i/>
                <w:sz w:val="16"/>
                <w:szCs w:val="16"/>
              </w:rPr>
            </w:pPr>
            <w:r w:rsidRPr="0084782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UA/16186/01/04</w:t>
            </w:r>
          </w:p>
        </w:tc>
      </w:tr>
      <w:tr w:rsidR="00EB357F" w:rsidRPr="0084782E" w:rsidTr="009E743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B357F" w:rsidRPr="0084782E" w:rsidRDefault="00EB357F" w:rsidP="00EB357F">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EB357F" w:rsidRPr="0084782E" w:rsidRDefault="00EB357F" w:rsidP="000A79DD">
            <w:pPr>
              <w:pStyle w:val="11"/>
              <w:tabs>
                <w:tab w:val="left" w:pos="12600"/>
              </w:tabs>
              <w:rPr>
                <w:rFonts w:ascii="Arial" w:hAnsi="Arial" w:cs="Arial"/>
                <w:b/>
                <w:i/>
                <w:sz w:val="16"/>
                <w:szCs w:val="16"/>
              </w:rPr>
            </w:pPr>
            <w:r w:rsidRPr="0084782E">
              <w:rPr>
                <w:rFonts w:ascii="Arial" w:hAnsi="Arial" w:cs="Arial"/>
                <w:b/>
                <w:sz w:val="16"/>
                <w:szCs w:val="16"/>
              </w:rPr>
              <w:t>ВАЛМІСАР 40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rPr>
                <w:rFonts w:ascii="Arial" w:hAnsi="Arial" w:cs="Arial"/>
                <w:sz w:val="16"/>
                <w:szCs w:val="16"/>
              </w:rPr>
            </w:pPr>
            <w:r w:rsidRPr="0084782E">
              <w:rPr>
                <w:rFonts w:ascii="Arial" w:hAnsi="Arial" w:cs="Arial"/>
                <w:sz w:val="16"/>
                <w:szCs w:val="16"/>
              </w:rPr>
              <w:t>таблетки, вкриті плівковою оболонкою, по 40 мг, по 30 таблеток у флаконі, по 1 флакону у картонній упаковці; по 10 таблеток у блістері, по 1 або 3 блістери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Маклеодс Фармасьютикалс Лімітед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Маклеодс Фармасьютикалс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Індія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spacing w:after="240"/>
              <w:jc w:val="center"/>
              <w:rPr>
                <w:rFonts w:ascii="Arial" w:hAnsi="Arial" w:cs="Arial"/>
                <w:sz w:val="16"/>
                <w:szCs w:val="16"/>
              </w:rPr>
            </w:pPr>
            <w:r w:rsidRPr="0084782E">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здійснення фармаконагляду: Пропонована редакція: Dr. Ashish Mungantiwar. Зміна контактних даних уповноваженої особи, відповідальної за здійснення фармаконагляду. Зміна контактної особи уповноваженої особи заявника, відповідальної за здійснення фармаконагляду в Україні: Пропонована редакція: Куциба Тетяна Василівна. Зміна контактних даних контактної особи уповноваженої особи заявника, відповідальної за здійснення фармаконагляду в Україні. Зміна номера мастер-файла системи фармаконагляду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9E743B">
            <w:pPr>
              <w:pStyle w:val="11"/>
              <w:tabs>
                <w:tab w:val="left" w:pos="12600"/>
              </w:tabs>
              <w:jc w:val="center"/>
              <w:rPr>
                <w:rFonts w:ascii="Arial" w:hAnsi="Arial" w:cs="Arial"/>
                <w:b/>
                <w:i/>
                <w:sz w:val="16"/>
                <w:szCs w:val="16"/>
              </w:rPr>
            </w:pPr>
            <w:r w:rsidRPr="0084782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UA/16186/01/01</w:t>
            </w:r>
          </w:p>
        </w:tc>
      </w:tr>
      <w:tr w:rsidR="00EB357F" w:rsidRPr="0084782E" w:rsidTr="009E743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B357F" w:rsidRPr="0084782E" w:rsidRDefault="00EB357F" w:rsidP="00EB357F">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EB357F" w:rsidRPr="0084782E" w:rsidRDefault="00EB357F" w:rsidP="000A79DD">
            <w:pPr>
              <w:pStyle w:val="11"/>
              <w:tabs>
                <w:tab w:val="left" w:pos="12600"/>
              </w:tabs>
              <w:rPr>
                <w:rFonts w:ascii="Arial" w:hAnsi="Arial" w:cs="Arial"/>
                <w:b/>
                <w:i/>
                <w:sz w:val="16"/>
                <w:szCs w:val="16"/>
              </w:rPr>
            </w:pPr>
            <w:r w:rsidRPr="0084782E">
              <w:rPr>
                <w:rFonts w:ascii="Arial" w:hAnsi="Arial" w:cs="Arial"/>
                <w:b/>
                <w:sz w:val="16"/>
                <w:szCs w:val="16"/>
              </w:rPr>
              <w:t>ВАЛМІСАР 80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rPr>
                <w:rFonts w:ascii="Arial" w:hAnsi="Arial" w:cs="Arial"/>
                <w:sz w:val="16"/>
                <w:szCs w:val="16"/>
              </w:rPr>
            </w:pPr>
            <w:r w:rsidRPr="0084782E">
              <w:rPr>
                <w:rFonts w:ascii="Arial" w:hAnsi="Arial" w:cs="Arial"/>
                <w:sz w:val="16"/>
                <w:szCs w:val="16"/>
              </w:rPr>
              <w:t>таблетки, вкриті плівковою оболонкою, по 80 мг, по 30 таблеток у флаконі; по 1 флакону в картонній коробці; по 90 таблеток у флаконі; по 1 флакону в картонній коробці; по 10 таблеток у блістері; по 1 або 3 блістери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Маклеодс Фармасьютикалс Лімітед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Маклеодс Фармасьютикалс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Індія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spacing w:after="240"/>
              <w:jc w:val="center"/>
              <w:rPr>
                <w:rFonts w:ascii="Arial" w:hAnsi="Arial" w:cs="Arial"/>
                <w:sz w:val="16"/>
                <w:szCs w:val="16"/>
              </w:rPr>
            </w:pPr>
            <w:r w:rsidRPr="0084782E">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здійснення фармаконагляду: Пропонована редакція: Dr. Ashish Mungantiwar. Зміна контактних даних уповноваженої особи, відповідальної за здійснення фармаконагляду. Зміна контактної особи уповноваженої особи заявника, відповідальної за здійснення фармаконагляду в Україні: Пропонована редакція: Куциба Тетяна Василівна. Зміна контактних даних контактної особи уповноваженої особи заявника, відповідальної за здійснення фармаконагляду в Україні. Зміна номера мастер-файла системи фармаконагляду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9E743B">
            <w:pPr>
              <w:pStyle w:val="11"/>
              <w:tabs>
                <w:tab w:val="left" w:pos="12600"/>
              </w:tabs>
              <w:jc w:val="center"/>
              <w:rPr>
                <w:rFonts w:ascii="Arial" w:hAnsi="Arial" w:cs="Arial"/>
                <w:b/>
                <w:i/>
                <w:sz w:val="16"/>
                <w:szCs w:val="16"/>
              </w:rPr>
            </w:pPr>
            <w:r w:rsidRPr="0084782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UA/16186/01/02</w:t>
            </w:r>
          </w:p>
        </w:tc>
      </w:tr>
      <w:tr w:rsidR="00EB357F" w:rsidRPr="0084782E" w:rsidTr="009E743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B357F" w:rsidRPr="0084782E" w:rsidRDefault="00EB357F" w:rsidP="00EB357F">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EB357F" w:rsidRPr="0084782E" w:rsidRDefault="00EB357F" w:rsidP="000A79DD">
            <w:pPr>
              <w:pStyle w:val="11"/>
              <w:tabs>
                <w:tab w:val="left" w:pos="12600"/>
              </w:tabs>
              <w:rPr>
                <w:rFonts w:ascii="Arial" w:hAnsi="Arial" w:cs="Arial"/>
                <w:b/>
                <w:i/>
                <w:sz w:val="16"/>
                <w:szCs w:val="16"/>
              </w:rPr>
            </w:pPr>
            <w:r w:rsidRPr="0084782E">
              <w:rPr>
                <w:rFonts w:ascii="Arial" w:hAnsi="Arial" w:cs="Arial"/>
                <w:b/>
                <w:sz w:val="16"/>
                <w:szCs w:val="16"/>
              </w:rPr>
              <w:t>ВАРІЛРИКС™ / VARILRIX™ ВАКЦИНА ДЛЯ ПРОФІЛАКТИКИ ВІТРЯНОЇ ВІСПИ ЖИВА АТЕНУЙОВАНА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rPr>
                <w:rFonts w:ascii="Arial" w:hAnsi="Arial" w:cs="Arial"/>
                <w:sz w:val="16"/>
                <w:szCs w:val="16"/>
              </w:rPr>
            </w:pPr>
            <w:r w:rsidRPr="0084782E">
              <w:rPr>
                <w:rFonts w:ascii="Arial" w:hAnsi="Arial" w:cs="Arial"/>
                <w:sz w:val="16"/>
                <w:szCs w:val="16"/>
              </w:rPr>
              <w:t>ліофілізат для розчину для ін'єкцій у флаконі по 1 дозі та розчинник (вода для ін'єкцій) по 0,5 мл в ампулі №1 або попередньо наповненому шприці №1 в комплекті з двома голками або по 100 флаконів та 100 ампул з розчинником в окремих коробках</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ГлаксоСмітКляйн Експорт Лімітед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ГлаксоСмітКляйн Біолоджікалз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Бельгiя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spacing w:after="240"/>
              <w:jc w:val="center"/>
              <w:rPr>
                <w:rFonts w:ascii="Arial" w:hAnsi="Arial" w:cs="Arial"/>
                <w:sz w:val="16"/>
                <w:szCs w:val="16"/>
              </w:rPr>
            </w:pPr>
            <w:r w:rsidRPr="0084782E">
              <w:rPr>
                <w:rFonts w:ascii="Arial" w:hAnsi="Arial" w:cs="Arial"/>
                <w:sz w:val="16"/>
                <w:szCs w:val="16"/>
              </w:rPr>
              <w:t>внесення змін до реєстраційних матеріалів: зміни II типу - зміна методу випробування готового лікарського засобу за показником «Ідентифікація» (Identity). Запропоновано: Identity: Quantitative-Polymerase Chain Reaction (Q-PCR). Термін введення змін - протягом 6 місяців після затвердження; зміни II типу - зміна методу випробування за показником «Ідентифікація» (Identity), який виконується на етапах виробництва діючої речовин Single Harvest та Virus pool. Запропоновано: Identity: Quantitative-Polymerase Chain Reaction (Q-PCR). Термін введення змін - протягом 6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9E743B">
            <w:pPr>
              <w:pStyle w:val="11"/>
              <w:tabs>
                <w:tab w:val="left" w:pos="12600"/>
              </w:tabs>
              <w:jc w:val="center"/>
              <w:rPr>
                <w:rFonts w:ascii="Arial" w:hAnsi="Arial" w:cs="Arial"/>
                <w:b/>
                <w:i/>
                <w:sz w:val="16"/>
                <w:szCs w:val="16"/>
              </w:rPr>
            </w:pPr>
            <w:r w:rsidRPr="0084782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UA/15966/01/01</w:t>
            </w:r>
          </w:p>
        </w:tc>
      </w:tr>
      <w:tr w:rsidR="00EB357F" w:rsidRPr="0084782E" w:rsidTr="009E743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B357F" w:rsidRPr="0084782E" w:rsidRDefault="00EB357F" w:rsidP="00EB357F">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EB357F" w:rsidRPr="0084782E" w:rsidRDefault="00EB357F" w:rsidP="000A79DD">
            <w:pPr>
              <w:pStyle w:val="11"/>
              <w:tabs>
                <w:tab w:val="left" w:pos="12600"/>
              </w:tabs>
              <w:rPr>
                <w:rFonts w:ascii="Arial" w:hAnsi="Arial" w:cs="Arial"/>
                <w:b/>
                <w:i/>
                <w:sz w:val="16"/>
                <w:szCs w:val="16"/>
              </w:rPr>
            </w:pPr>
            <w:r w:rsidRPr="0084782E">
              <w:rPr>
                <w:rFonts w:ascii="Arial" w:hAnsi="Arial" w:cs="Arial"/>
                <w:b/>
                <w:sz w:val="16"/>
                <w:szCs w:val="16"/>
              </w:rPr>
              <w:t>ВЕНОГЕПАНОЛ 1000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rPr>
                <w:rFonts w:ascii="Arial" w:hAnsi="Arial" w:cs="Arial"/>
                <w:sz w:val="16"/>
                <w:szCs w:val="16"/>
              </w:rPr>
            </w:pPr>
            <w:r w:rsidRPr="0084782E">
              <w:rPr>
                <w:rFonts w:ascii="Arial" w:hAnsi="Arial" w:cs="Arial"/>
                <w:sz w:val="16"/>
                <w:szCs w:val="16"/>
              </w:rPr>
              <w:t>гель по 40 г у тубі; по 1 тубі в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Публічне акціонерне товариство "Науково-виробничий центр "Борщагівський хіміко-фармацевтичний завод"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Публічне акціонерне товариство "Науково-виробничий центр "Борщагівський хіміко-фармацевтичний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Україна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spacing w:after="240"/>
              <w:jc w:val="center"/>
              <w:rPr>
                <w:rFonts w:ascii="Arial" w:hAnsi="Arial" w:cs="Arial"/>
                <w:sz w:val="16"/>
                <w:szCs w:val="16"/>
              </w:rPr>
            </w:pPr>
            <w:r w:rsidRPr="0084782E">
              <w:rPr>
                <w:rFonts w:ascii="Arial" w:hAnsi="Arial" w:cs="Arial"/>
                <w:sz w:val="16"/>
                <w:szCs w:val="16"/>
              </w:rPr>
              <w:t>внесення змін до реєстраційних матеріалів: зміни І типу - вилучення зі специфікації АФІ Венорутинол показників "Сульфати" та "Важкі метали" з відповіднимм методами випробування; зміни І типу - внесення змін до специфікації АФІ Венорутинол, зокрема: - за показником "Опис" вилучено характеристику щодо гігроскопічності; - за показником "Компонентний склад О-(В-гідроксиетил)- рутозидів і рутин" уточнення критеріїв прийнятності відповідно до методики випробування; - за показниками "Ідентифікація. флавоноїди", "Залишкові кількості органічних розчинників", "Прозорість розчину", "Натрію хлорид", "Сульфатна зола" - введення періодичності контролю: контролюють першу та кожну п'яту серію поточного року"; зміни І типу - внесення змін до методів випробування АФІ Венорутинол, зокрема: за показником "Залишкові кількості органічних розчинників" - об'єднано методики визначення етанолу та етиленліколю, оскільки зазначені огранічні розчинники можна визначати методом газової хроматографіїю, тому розроблему уніфіковану методику; зміни І типу - внесення змін до методів випробування АФІ Венорутинол, зокрема: за показником "Компонентний склад О-(В-гідроксиетил) рутозидів і рутин" - змінено хроматографічну колонку та внесено демонстраційну хроматограму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9E743B">
            <w:pPr>
              <w:pStyle w:val="11"/>
              <w:tabs>
                <w:tab w:val="left" w:pos="12600"/>
              </w:tabs>
              <w:jc w:val="center"/>
              <w:rPr>
                <w:rFonts w:ascii="Arial" w:hAnsi="Arial" w:cs="Arial"/>
                <w:b/>
                <w:i/>
                <w:sz w:val="16"/>
                <w:szCs w:val="16"/>
              </w:rPr>
            </w:pPr>
            <w:r w:rsidRPr="0084782E">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UA/16813/01/01</w:t>
            </w:r>
          </w:p>
        </w:tc>
      </w:tr>
      <w:tr w:rsidR="00EB357F" w:rsidRPr="0084782E" w:rsidTr="009E743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B357F" w:rsidRPr="0084782E" w:rsidRDefault="00EB357F" w:rsidP="00EB357F">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EB357F" w:rsidRPr="0084782E" w:rsidRDefault="00EB357F" w:rsidP="000A79DD">
            <w:pPr>
              <w:pStyle w:val="11"/>
              <w:tabs>
                <w:tab w:val="left" w:pos="12600"/>
              </w:tabs>
              <w:rPr>
                <w:rFonts w:ascii="Arial" w:hAnsi="Arial" w:cs="Arial"/>
                <w:b/>
                <w:i/>
                <w:sz w:val="16"/>
                <w:szCs w:val="16"/>
              </w:rPr>
            </w:pPr>
            <w:r w:rsidRPr="0084782E">
              <w:rPr>
                <w:rFonts w:ascii="Arial" w:hAnsi="Arial" w:cs="Arial"/>
                <w:b/>
                <w:sz w:val="16"/>
                <w:szCs w:val="16"/>
              </w:rPr>
              <w:t>ВЕРАПАМІЛ-ДАРНИЦЯ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rPr>
                <w:rFonts w:ascii="Arial" w:hAnsi="Arial" w:cs="Arial"/>
                <w:sz w:val="16"/>
                <w:szCs w:val="16"/>
              </w:rPr>
            </w:pPr>
            <w:r w:rsidRPr="0084782E">
              <w:rPr>
                <w:rFonts w:ascii="Arial" w:hAnsi="Arial" w:cs="Arial"/>
                <w:sz w:val="16"/>
                <w:szCs w:val="16"/>
              </w:rPr>
              <w:t>розчин для ін'єкцій, 2,5 мг/мл; по 2 мл в ампулі; по 5 ампул у контурній чарунковій упаковці; по 2 контурні чарункові упаковки в пачці; по 2 мл в ампулі; по 10 ампул у контурній чарунковій упаковці; по 1 контурній чарунковій упаковці в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ПрАТ "Фармацевтична фірма "Дарниця"</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Україна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spacing w:after="240"/>
              <w:jc w:val="center"/>
              <w:rPr>
                <w:rFonts w:ascii="Arial" w:hAnsi="Arial" w:cs="Arial"/>
                <w:sz w:val="16"/>
                <w:szCs w:val="16"/>
              </w:rPr>
            </w:pPr>
            <w:r w:rsidRPr="0084782E">
              <w:rPr>
                <w:rFonts w:ascii="Arial" w:hAnsi="Arial" w:cs="Arial"/>
                <w:sz w:val="16"/>
                <w:szCs w:val="16"/>
              </w:rPr>
              <w:t>внесення змін до реєстраційних матеріалів: зміни І типу - внесення змін до специфікації ГЛЗ за показником "Идентифікація B", а саме: вилучення ідентифікації на хлориди;</w:t>
            </w:r>
            <w:r w:rsidRPr="0084782E">
              <w:rPr>
                <w:rFonts w:ascii="Arial" w:hAnsi="Arial" w:cs="Arial"/>
                <w:sz w:val="16"/>
                <w:szCs w:val="16"/>
              </w:rPr>
              <w:br/>
              <w:t>зміни І типу - переклад затверджених МКЯ на лікарський засіб з російської на українську мову. У зв'язку з цим вносяться зміни до розділів: «Опис», «Ідентифікація А», «Прозорість», «Кольоровість», «рН», «Супровідні домішки», «Об’єм, що витягається», «Механічні включення», «Стерильність», «Бактеріальні ендотоксини», «Кількісне визначення», «Умови зберігання», «Термін придатності»; зміни І типу - доповнення специфікації новим показником з відповідним методом випробування, а саме: внесено ідентифікацію на верапаміл показником «Ідентифікація В» (Якісна реакція). Діюча редакція Идентификация В. Раствор препарата дает реакцию (а) на хлориды.(ГФУ, 2.3.1) Пропонована редакція Ідентифікація В. Якісна реакція. (Візуально); зміни І типу - внесення змін до специфікації на нерозфасовану продукцію до розділу "Ідентифікація", а саме: заміна ідентифікації на хлориди більш коректною методикою- ідентифікацією на верапаміл</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9E743B">
            <w:pPr>
              <w:pStyle w:val="11"/>
              <w:tabs>
                <w:tab w:val="left" w:pos="12600"/>
              </w:tabs>
              <w:jc w:val="center"/>
              <w:rPr>
                <w:rFonts w:ascii="Arial" w:hAnsi="Arial" w:cs="Arial"/>
                <w:b/>
                <w:i/>
                <w:sz w:val="16"/>
                <w:szCs w:val="16"/>
              </w:rPr>
            </w:pPr>
            <w:r w:rsidRPr="0084782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UA/3582/02/01</w:t>
            </w:r>
          </w:p>
        </w:tc>
      </w:tr>
      <w:tr w:rsidR="00EB357F" w:rsidRPr="0084782E" w:rsidTr="009E743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B357F" w:rsidRPr="0084782E" w:rsidRDefault="00EB357F" w:rsidP="00EB357F">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EB357F" w:rsidRPr="0084782E" w:rsidRDefault="00EB357F" w:rsidP="000A79DD">
            <w:pPr>
              <w:pStyle w:val="11"/>
              <w:tabs>
                <w:tab w:val="left" w:pos="12600"/>
              </w:tabs>
              <w:rPr>
                <w:rFonts w:ascii="Arial" w:hAnsi="Arial" w:cs="Arial"/>
                <w:b/>
                <w:i/>
                <w:sz w:val="16"/>
                <w:szCs w:val="16"/>
              </w:rPr>
            </w:pPr>
            <w:r w:rsidRPr="0084782E">
              <w:rPr>
                <w:rFonts w:ascii="Arial" w:hAnsi="Arial" w:cs="Arial"/>
                <w:b/>
                <w:sz w:val="16"/>
                <w:szCs w:val="16"/>
              </w:rPr>
              <w:t>ВЕРГОСТИН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rPr>
                <w:rFonts w:ascii="Arial" w:hAnsi="Arial" w:cs="Arial"/>
                <w:sz w:val="16"/>
                <w:szCs w:val="16"/>
              </w:rPr>
            </w:pPr>
            <w:r w:rsidRPr="0084782E">
              <w:rPr>
                <w:rFonts w:ascii="Arial" w:hAnsi="Arial" w:cs="Arial"/>
                <w:sz w:val="16"/>
                <w:szCs w:val="16"/>
              </w:rPr>
              <w:t>таблетки по 8 мг по 10 таблеток у блістері, по 3 блістери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Сан Фармасьютикал Індастріз Лімітед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Сан Фармасьютикал Індастріз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Індія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spacing w:after="240"/>
              <w:jc w:val="center"/>
              <w:rPr>
                <w:rFonts w:ascii="Arial" w:hAnsi="Arial" w:cs="Arial"/>
                <w:sz w:val="16"/>
                <w:szCs w:val="16"/>
              </w:rPr>
            </w:pPr>
            <w:r w:rsidRPr="0084782E">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84782E">
              <w:rPr>
                <w:rFonts w:ascii="Arial" w:hAnsi="Arial" w:cs="Arial"/>
                <w:sz w:val="16"/>
                <w:szCs w:val="16"/>
              </w:rPr>
              <w:br/>
              <w:t>Пропонована редакція: Dr. Vivek Ahuja. Зміна контактних даних уповноваженої особи, відповідальної за фармаконагляд. Введення адреси місцезнаходження мастер-файла системи фармаконагляду. Введення адреси, де здійснюється основна діяльність з фармаконагляду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9E743B">
            <w:pPr>
              <w:pStyle w:val="11"/>
              <w:tabs>
                <w:tab w:val="left" w:pos="12600"/>
              </w:tabs>
              <w:jc w:val="center"/>
              <w:rPr>
                <w:rFonts w:ascii="Arial" w:hAnsi="Arial" w:cs="Arial"/>
                <w:b/>
                <w:i/>
                <w:sz w:val="16"/>
                <w:szCs w:val="16"/>
              </w:rPr>
            </w:pPr>
            <w:r w:rsidRPr="0084782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UA/12034/01/01</w:t>
            </w:r>
          </w:p>
        </w:tc>
      </w:tr>
      <w:tr w:rsidR="00EB357F" w:rsidRPr="0084782E" w:rsidTr="009E743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B357F" w:rsidRPr="0084782E" w:rsidRDefault="00EB357F" w:rsidP="00EB357F">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EB357F" w:rsidRPr="0084782E" w:rsidRDefault="00EB357F" w:rsidP="000A79DD">
            <w:pPr>
              <w:pStyle w:val="11"/>
              <w:tabs>
                <w:tab w:val="left" w:pos="12600"/>
              </w:tabs>
              <w:rPr>
                <w:rFonts w:ascii="Arial" w:hAnsi="Arial" w:cs="Arial"/>
                <w:b/>
                <w:i/>
                <w:sz w:val="16"/>
                <w:szCs w:val="16"/>
              </w:rPr>
            </w:pPr>
            <w:r w:rsidRPr="0084782E">
              <w:rPr>
                <w:rFonts w:ascii="Arial" w:hAnsi="Arial" w:cs="Arial"/>
                <w:b/>
                <w:sz w:val="16"/>
                <w:szCs w:val="16"/>
              </w:rPr>
              <w:t>ВЕРГОСТИН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rPr>
                <w:rFonts w:ascii="Arial" w:hAnsi="Arial" w:cs="Arial"/>
                <w:sz w:val="16"/>
                <w:szCs w:val="16"/>
              </w:rPr>
            </w:pPr>
            <w:r w:rsidRPr="0084782E">
              <w:rPr>
                <w:rFonts w:ascii="Arial" w:hAnsi="Arial" w:cs="Arial"/>
                <w:sz w:val="16"/>
                <w:szCs w:val="16"/>
              </w:rPr>
              <w:t>таблетки по 16 мг по 10 таблеток у блістері, по 3 блістери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Сан Фармасьютикал Індастріз Лімітед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Сан Фармасьютикал Індастріз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Індія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spacing w:after="240"/>
              <w:jc w:val="center"/>
              <w:rPr>
                <w:rFonts w:ascii="Arial" w:hAnsi="Arial" w:cs="Arial"/>
                <w:sz w:val="16"/>
                <w:szCs w:val="16"/>
              </w:rPr>
            </w:pPr>
            <w:r w:rsidRPr="0084782E">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84782E">
              <w:rPr>
                <w:rFonts w:ascii="Arial" w:hAnsi="Arial" w:cs="Arial"/>
                <w:sz w:val="16"/>
                <w:szCs w:val="16"/>
              </w:rPr>
              <w:br/>
              <w:t>Пропонована редакція: Dr. Vivek Ahuja. Зміна контактних даних уповноваженої особи, відповідальної за фармаконагляд. Введення адреси місцезнаходження мастер-файла системи фармаконагляду. Введення адреси, де здійснюється основна діяльність з фармаконагляду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9E743B">
            <w:pPr>
              <w:pStyle w:val="11"/>
              <w:tabs>
                <w:tab w:val="left" w:pos="12600"/>
              </w:tabs>
              <w:jc w:val="center"/>
              <w:rPr>
                <w:rFonts w:ascii="Arial" w:hAnsi="Arial" w:cs="Arial"/>
                <w:b/>
                <w:i/>
                <w:sz w:val="16"/>
                <w:szCs w:val="16"/>
              </w:rPr>
            </w:pPr>
            <w:r w:rsidRPr="0084782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UA/12034/01/02</w:t>
            </w:r>
          </w:p>
        </w:tc>
      </w:tr>
      <w:tr w:rsidR="00EB357F" w:rsidRPr="0084782E" w:rsidTr="009E743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B357F" w:rsidRPr="0084782E" w:rsidRDefault="00EB357F" w:rsidP="00EB357F">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EB357F" w:rsidRPr="0084782E" w:rsidRDefault="00EB357F" w:rsidP="000A79DD">
            <w:pPr>
              <w:pStyle w:val="11"/>
              <w:tabs>
                <w:tab w:val="left" w:pos="12600"/>
              </w:tabs>
              <w:rPr>
                <w:rFonts w:ascii="Arial" w:hAnsi="Arial" w:cs="Arial"/>
                <w:b/>
                <w:i/>
                <w:sz w:val="16"/>
                <w:szCs w:val="16"/>
              </w:rPr>
            </w:pPr>
            <w:r w:rsidRPr="0084782E">
              <w:rPr>
                <w:rFonts w:ascii="Arial" w:hAnsi="Arial" w:cs="Arial"/>
                <w:b/>
                <w:sz w:val="16"/>
                <w:szCs w:val="16"/>
              </w:rPr>
              <w:t>ВЕРГОСТИН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rPr>
                <w:rFonts w:ascii="Arial" w:hAnsi="Arial" w:cs="Arial"/>
                <w:sz w:val="16"/>
                <w:szCs w:val="16"/>
              </w:rPr>
            </w:pPr>
            <w:r w:rsidRPr="0084782E">
              <w:rPr>
                <w:rFonts w:ascii="Arial" w:hAnsi="Arial" w:cs="Arial"/>
                <w:sz w:val="16"/>
                <w:szCs w:val="16"/>
              </w:rPr>
              <w:t>таблетки по 24 мг по 10 таблеток у блістері, по 3 блістери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Сан Фармасьютикал Індастріз Лімітед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Сан Фармасьютикал Індастріз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Індія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spacing w:after="240"/>
              <w:jc w:val="center"/>
              <w:rPr>
                <w:rFonts w:ascii="Arial" w:hAnsi="Arial" w:cs="Arial"/>
                <w:sz w:val="16"/>
                <w:szCs w:val="16"/>
              </w:rPr>
            </w:pPr>
            <w:r w:rsidRPr="0084782E">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84782E">
              <w:rPr>
                <w:rFonts w:ascii="Arial" w:hAnsi="Arial" w:cs="Arial"/>
                <w:sz w:val="16"/>
                <w:szCs w:val="16"/>
              </w:rPr>
              <w:br/>
              <w:t>Пропонована редакція: Dr. Vivek Ahuja. Зміна контактних даних уповноваженої особи, відповідальної за фармаконагляд. Введення адреси місцезнаходження мастер-файла системи фармаконагляду. Введення адреси, де здійснюється основна діяльність з фармаконагляду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9E743B">
            <w:pPr>
              <w:pStyle w:val="11"/>
              <w:tabs>
                <w:tab w:val="left" w:pos="12600"/>
              </w:tabs>
              <w:jc w:val="center"/>
              <w:rPr>
                <w:rFonts w:ascii="Arial" w:hAnsi="Arial" w:cs="Arial"/>
                <w:b/>
                <w:i/>
                <w:sz w:val="16"/>
                <w:szCs w:val="16"/>
              </w:rPr>
            </w:pPr>
            <w:r w:rsidRPr="0084782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UA/12034/01/03</w:t>
            </w:r>
          </w:p>
        </w:tc>
      </w:tr>
      <w:tr w:rsidR="00EB357F" w:rsidRPr="0084782E" w:rsidTr="009E743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B357F" w:rsidRPr="0084782E" w:rsidRDefault="00EB357F" w:rsidP="00EB357F">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EB357F" w:rsidRPr="0084782E" w:rsidRDefault="00EB357F" w:rsidP="000A79DD">
            <w:pPr>
              <w:pStyle w:val="11"/>
              <w:tabs>
                <w:tab w:val="left" w:pos="12600"/>
              </w:tabs>
              <w:rPr>
                <w:rFonts w:ascii="Arial" w:hAnsi="Arial" w:cs="Arial"/>
                <w:b/>
                <w:i/>
                <w:sz w:val="16"/>
                <w:szCs w:val="16"/>
              </w:rPr>
            </w:pPr>
            <w:r w:rsidRPr="0084782E">
              <w:rPr>
                <w:rFonts w:ascii="Arial" w:hAnsi="Arial" w:cs="Arial"/>
                <w:b/>
                <w:sz w:val="16"/>
                <w:szCs w:val="16"/>
              </w:rPr>
              <w:t>ВІНПОЦЕТИН-АСТРАФАРМ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rPr>
                <w:rFonts w:ascii="Arial" w:hAnsi="Arial" w:cs="Arial"/>
                <w:sz w:val="16"/>
                <w:szCs w:val="16"/>
              </w:rPr>
            </w:pPr>
            <w:r w:rsidRPr="0084782E">
              <w:rPr>
                <w:rFonts w:ascii="Arial" w:hAnsi="Arial" w:cs="Arial"/>
                <w:sz w:val="16"/>
                <w:szCs w:val="16"/>
              </w:rPr>
              <w:t>таблетки по 5 мг по 10 таблеток у блістері; по 2, або по 3, або по 5 блістерів у коробці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ТОВ "Астрафарм"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ТОВ "Астрафарм"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Україна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spacing w:after="240"/>
              <w:jc w:val="center"/>
              <w:rPr>
                <w:rFonts w:ascii="Arial" w:hAnsi="Arial" w:cs="Arial"/>
                <w:sz w:val="16"/>
                <w:szCs w:val="16"/>
              </w:rPr>
            </w:pPr>
            <w:r w:rsidRPr="0084782E">
              <w:rPr>
                <w:rFonts w:ascii="Arial" w:hAnsi="Arial" w:cs="Arial"/>
                <w:sz w:val="16"/>
                <w:szCs w:val="16"/>
              </w:rPr>
              <w:t>внесення змін до реєстраційних матеріалів: зміни І типу - подання нового сертифікату відповідності Європейській фармакопеї для діючої речовини вінпоцетину, від нового виробника Linnea S.A., Switzerland, в якого наявний Сертифікат відповідності Європейській фармакопеї № R0-CEP 2016-251-Rev 00 (заміна виробника АФІ «Quad Lifesciences Pvt. Ltd», Індія)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9E743B">
            <w:pPr>
              <w:pStyle w:val="11"/>
              <w:tabs>
                <w:tab w:val="left" w:pos="12600"/>
              </w:tabs>
              <w:jc w:val="center"/>
              <w:rPr>
                <w:rFonts w:ascii="Arial" w:hAnsi="Arial" w:cs="Arial"/>
                <w:b/>
                <w:i/>
                <w:sz w:val="16"/>
                <w:szCs w:val="16"/>
              </w:rPr>
            </w:pPr>
            <w:r w:rsidRPr="0084782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UA/5622/01/01</w:t>
            </w:r>
          </w:p>
        </w:tc>
      </w:tr>
      <w:tr w:rsidR="00EB357F" w:rsidRPr="0084782E" w:rsidTr="009E743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B357F" w:rsidRPr="0084782E" w:rsidRDefault="00EB357F" w:rsidP="00EB357F">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EB357F" w:rsidRPr="0084782E" w:rsidRDefault="00EB357F" w:rsidP="000A79DD">
            <w:pPr>
              <w:pStyle w:val="11"/>
              <w:tabs>
                <w:tab w:val="left" w:pos="12600"/>
              </w:tabs>
              <w:rPr>
                <w:rFonts w:ascii="Arial" w:hAnsi="Arial" w:cs="Arial"/>
                <w:b/>
                <w:i/>
                <w:sz w:val="16"/>
                <w:szCs w:val="16"/>
              </w:rPr>
            </w:pPr>
            <w:r w:rsidRPr="0084782E">
              <w:rPr>
                <w:rFonts w:ascii="Arial" w:hAnsi="Arial" w:cs="Arial"/>
                <w:b/>
                <w:sz w:val="16"/>
                <w:szCs w:val="16"/>
              </w:rPr>
              <w:t>ВІТАЛІПІД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rPr>
                <w:rFonts w:ascii="Arial" w:hAnsi="Arial" w:cs="Arial"/>
                <w:sz w:val="16"/>
                <w:szCs w:val="16"/>
              </w:rPr>
            </w:pPr>
            <w:r w:rsidRPr="0084782E">
              <w:rPr>
                <w:rFonts w:ascii="Arial" w:hAnsi="Arial" w:cs="Arial"/>
                <w:sz w:val="16"/>
                <w:szCs w:val="16"/>
              </w:rPr>
              <w:t>концентрат для розчину для інфузій; по 10 мл у скляній ампулі; по 10 ампул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Фрезеніус Кабі Дойчланд ГмбХ</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Фрезеніус Кабі АБ</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Швеція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spacing w:after="240"/>
              <w:jc w:val="center"/>
              <w:rPr>
                <w:rFonts w:ascii="Arial" w:hAnsi="Arial" w:cs="Arial"/>
                <w:sz w:val="16"/>
                <w:szCs w:val="16"/>
              </w:rPr>
            </w:pPr>
            <w:r w:rsidRPr="0084782E">
              <w:rPr>
                <w:rFonts w:ascii="Arial" w:hAnsi="Arial" w:cs="Arial"/>
                <w:sz w:val="16"/>
                <w:szCs w:val="16"/>
              </w:rPr>
              <w:t>внесення змін до реєстраційних матеріалів: зміни І типу - подання оновленого сертифіката відповідності Європейській фармакопеї № R1-CEP 2003-085-Rev 05 для АФІ фітоменадіону від вже затвердженого виробника DSM Nutritional Products Ltd., у наслідок оновлення методики визначення за показником «Залишкова кількість органічних розчинників»</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9E743B">
            <w:pPr>
              <w:pStyle w:val="11"/>
              <w:tabs>
                <w:tab w:val="left" w:pos="12600"/>
              </w:tabs>
              <w:jc w:val="center"/>
              <w:rPr>
                <w:rFonts w:ascii="Arial" w:hAnsi="Arial" w:cs="Arial"/>
                <w:b/>
                <w:i/>
                <w:sz w:val="16"/>
                <w:szCs w:val="16"/>
              </w:rPr>
            </w:pPr>
            <w:r w:rsidRPr="0084782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UA/16590/01/01</w:t>
            </w:r>
          </w:p>
        </w:tc>
      </w:tr>
      <w:tr w:rsidR="00EB357F" w:rsidRPr="0084782E" w:rsidTr="009E743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B357F" w:rsidRPr="0084782E" w:rsidRDefault="00EB357F" w:rsidP="00EB357F">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EB357F" w:rsidRPr="0084782E" w:rsidRDefault="00EB357F" w:rsidP="000A79DD">
            <w:pPr>
              <w:pStyle w:val="11"/>
              <w:tabs>
                <w:tab w:val="left" w:pos="12600"/>
              </w:tabs>
              <w:rPr>
                <w:rFonts w:ascii="Arial" w:hAnsi="Arial" w:cs="Arial"/>
                <w:b/>
                <w:i/>
                <w:sz w:val="16"/>
                <w:szCs w:val="16"/>
              </w:rPr>
            </w:pPr>
            <w:r w:rsidRPr="0084782E">
              <w:rPr>
                <w:rFonts w:ascii="Arial" w:hAnsi="Arial" w:cs="Arial"/>
                <w:b/>
                <w:sz w:val="16"/>
                <w:szCs w:val="16"/>
              </w:rPr>
              <w:t>ВІТАЛІПІД ДЛЯ ДІТЕЙ</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rPr>
                <w:rFonts w:ascii="Arial" w:hAnsi="Arial" w:cs="Arial"/>
                <w:sz w:val="16"/>
                <w:szCs w:val="16"/>
              </w:rPr>
            </w:pPr>
            <w:r w:rsidRPr="0084782E">
              <w:rPr>
                <w:rFonts w:ascii="Arial" w:hAnsi="Arial" w:cs="Arial"/>
                <w:sz w:val="16"/>
                <w:szCs w:val="16"/>
              </w:rPr>
              <w:t xml:space="preserve">концентрат для розчину для інфузій; по 10 мл у скляній ампулі; по 10 ампул у картонній коробці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Фрезеніус Кабі Дойчланд ГмбХ</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Фрезеніус Кабі АБ.</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Швеція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внесення змін до реєстраційних матеріалів: зміни І типу - подання оновленого сертифіката відповідності Європейській фармакопеї № R1-CEP 2003-085-Rev 05 для АФІ фітоменадіону від вже затвердженого виробника DSM Nutritional Products Ltd., у наслідок оновлення методики визначення за показником «Залишкова кількість органічних розчинників»</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9E743B">
            <w:pPr>
              <w:pStyle w:val="11"/>
              <w:tabs>
                <w:tab w:val="left" w:pos="12600"/>
              </w:tabs>
              <w:jc w:val="center"/>
              <w:rPr>
                <w:rFonts w:ascii="Arial" w:hAnsi="Arial" w:cs="Arial"/>
                <w:b/>
                <w:i/>
                <w:sz w:val="16"/>
                <w:szCs w:val="16"/>
              </w:rPr>
            </w:pPr>
            <w:r w:rsidRPr="0084782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UA/16591/01/01</w:t>
            </w:r>
          </w:p>
        </w:tc>
      </w:tr>
      <w:tr w:rsidR="00EB357F" w:rsidRPr="0084782E" w:rsidTr="009E743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B357F" w:rsidRPr="0084782E" w:rsidRDefault="00EB357F" w:rsidP="00EB357F">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EB357F" w:rsidRPr="0084782E" w:rsidRDefault="00EB357F" w:rsidP="000A79DD">
            <w:pPr>
              <w:pStyle w:val="110"/>
              <w:tabs>
                <w:tab w:val="left" w:pos="12600"/>
              </w:tabs>
              <w:rPr>
                <w:rFonts w:ascii="Arial" w:hAnsi="Arial" w:cs="Arial"/>
                <w:b/>
                <w:i/>
                <w:sz w:val="16"/>
                <w:szCs w:val="16"/>
              </w:rPr>
            </w:pPr>
            <w:r w:rsidRPr="0084782E">
              <w:rPr>
                <w:rFonts w:ascii="Arial" w:hAnsi="Arial" w:cs="Arial"/>
                <w:b/>
                <w:sz w:val="16"/>
                <w:szCs w:val="16"/>
              </w:rPr>
              <w:t>ГАЛАЗОЛІН® КОМБІ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0"/>
              <w:tabs>
                <w:tab w:val="left" w:pos="12600"/>
              </w:tabs>
              <w:rPr>
                <w:rFonts w:ascii="Arial" w:hAnsi="Arial" w:cs="Arial"/>
                <w:sz w:val="16"/>
                <w:szCs w:val="16"/>
                <w:lang w:val="ru-RU"/>
              </w:rPr>
            </w:pPr>
            <w:r w:rsidRPr="0084782E">
              <w:rPr>
                <w:rFonts w:ascii="Arial" w:hAnsi="Arial" w:cs="Arial"/>
                <w:sz w:val="16"/>
                <w:szCs w:val="16"/>
                <w:lang w:val="ru-RU"/>
              </w:rPr>
              <w:t xml:space="preserve">спрей назальний, розчин, (1,0 мг + 50,0 мг)/мл; по 10 мл у флаконі-крапельниці; по 1 флакону з розчином у коробці картонній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0"/>
              <w:tabs>
                <w:tab w:val="left" w:pos="12600"/>
              </w:tabs>
              <w:jc w:val="center"/>
              <w:rPr>
                <w:rFonts w:ascii="Arial" w:hAnsi="Arial" w:cs="Arial"/>
                <w:sz w:val="16"/>
                <w:szCs w:val="16"/>
                <w:lang w:val="ru-RU"/>
              </w:rPr>
            </w:pPr>
            <w:r w:rsidRPr="0084782E">
              <w:rPr>
                <w:rFonts w:ascii="Arial" w:hAnsi="Arial" w:cs="Arial"/>
                <w:sz w:val="16"/>
                <w:szCs w:val="16"/>
                <w:lang w:val="ru-RU"/>
              </w:rPr>
              <w:t>Варшавський фармацевтичний завод Польфа АТ</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0"/>
              <w:tabs>
                <w:tab w:val="left" w:pos="12600"/>
              </w:tabs>
              <w:jc w:val="center"/>
              <w:rPr>
                <w:rFonts w:ascii="Arial" w:hAnsi="Arial" w:cs="Arial"/>
                <w:sz w:val="16"/>
                <w:szCs w:val="16"/>
              </w:rPr>
            </w:pPr>
            <w:r w:rsidRPr="0084782E">
              <w:rPr>
                <w:rFonts w:ascii="Arial" w:hAnsi="Arial" w:cs="Arial"/>
                <w:sz w:val="16"/>
                <w:szCs w:val="16"/>
              </w:rPr>
              <w:t>Польща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0"/>
              <w:tabs>
                <w:tab w:val="left" w:pos="12600"/>
              </w:tabs>
              <w:jc w:val="center"/>
              <w:rPr>
                <w:rFonts w:ascii="Arial" w:hAnsi="Arial" w:cs="Arial"/>
                <w:sz w:val="16"/>
                <w:szCs w:val="16"/>
                <w:lang w:val="ru-RU"/>
              </w:rPr>
            </w:pPr>
            <w:r w:rsidRPr="0084782E">
              <w:rPr>
                <w:rFonts w:ascii="Arial" w:hAnsi="Arial" w:cs="Arial"/>
                <w:sz w:val="16"/>
                <w:szCs w:val="16"/>
                <w:lang w:val="ru-RU"/>
              </w:rPr>
              <w:t>виробництво, первинне та вторинне пакування, контроль та випуск серії:</w:t>
            </w:r>
          </w:p>
          <w:p w:rsidR="00EB357F" w:rsidRPr="0084782E" w:rsidRDefault="00EB357F" w:rsidP="000A79DD">
            <w:pPr>
              <w:pStyle w:val="110"/>
              <w:tabs>
                <w:tab w:val="left" w:pos="12600"/>
              </w:tabs>
              <w:jc w:val="center"/>
              <w:rPr>
                <w:rFonts w:ascii="Arial" w:hAnsi="Arial" w:cs="Arial"/>
                <w:sz w:val="16"/>
                <w:szCs w:val="16"/>
                <w:lang w:val="ru-RU"/>
              </w:rPr>
            </w:pPr>
            <w:r w:rsidRPr="0084782E">
              <w:rPr>
                <w:rFonts w:ascii="Arial" w:hAnsi="Arial" w:cs="Arial"/>
                <w:sz w:val="16"/>
                <w:szCs w:val="16"/>
                <w:lang w:val="ru-RU"/>
              </w:rPr>
              <w:t xml:space="preserve">Фармацевтичний завод "ПОЛЬФАРМА" С.А. Відділ Медана в Сєрадзі, Польща; </w:t>
            </w:r>
          </w:p>
          <w:p w:rsidR="00EB357F" w:rsidRPr="0084782E" w:rsidRDefault="00EB357F" w:rsidP="000A79DD">
            <w:pPr>
              <w:pStyle w:val="110"/>
              <w:tabs>
                <w:tab w:val="left" w:pos="12600"/>
              </w:tabs>
              <w:jc w:val="center"/>
              <w:rPr>
                <w:rFonts w:ascii="Arial" w:hAnsi="Arial" w:cs="Arial"/>
                <w:sz w:val="16"/>
                <w:szCs w:val="16"/>
                <w:lang w:val="ru-RU"/>
              </w:rPr>
            </w:pPr>
            <w:r w:rsidRPr="0084782E">
              <w:rPr>
                <w:rFonts w:ascii="Arial" w:hAnsi="Arial" w:cs="Arial"/>
                <w:sz w:val="16"/>
                <w:szCs w:val="16"/>
                <w:lang w:val="ru-RU"/>
              </w:rPr>
              <w:t>контроль та випуск серії:</w:t>
            </w:r>
          </w:p>
          <w:p w:rsidR="00EB357F" w:rsidRPr="0084782E" w:rsidRDefault="00EB357F" w:rsidP="000A79DD">
            <w:pPr>
              <w:pStyle w:val="110"/>
              <w:tabs>
                <w:tab w:val="left" w:pos="12600"/>
              </w:tabs>
              <w:jc w:val="center"/>
              <w:rPr>
                <w:rFonts w:ascii="Arial" w:hAnsi="Arial" w:cs="Arial"/>
                <w:sz w:val="16"/>
                <w:szCs w:val="16"/>
                <w:lang w:val="ru-RU"/>
              </w:rPr>
            </w:pPr>
            <w:r w:rsidRPr="0084782E">
              <w:rPr>
                <w:rFonts w:ascii="Arial" w:hAnsi="Arial" w:cs="Arial"/>
                <w:sz w:val="16"/>
                <w:szCs w:val="16"/>
                <w:lang w:val="ru-RU"/>
              </w:rPr>
              <w:t>Варшавський фармацевтичний завод Польфа АТ, Польща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0"/>
              <w:tabs>
                <w:tab w:val="left" w:pos="12600"/>
              </w:tabs>
              <w:jc w:val="center"/>
              <w:rPr>
                <w:rFonts w:ascii="Arial" w:hAnsi="Arial" w:cs="Arial"/>
                <w:sz w:val="16"/>
                <w:szCs w:val="16"/>
                <w:lang w:val="ru-RU"/>
              </w:rPr>
            </w:pPr>
            <w:r w:rsidRPr="0084782E">
              <w:rPr>
                <w:rFonts w:ascii="Arial" w:hAnsi="Arial" w:cs="Arial"/>
                <w:sz w:val="16"/>
                <w:szCs w:val="16"/>
                <w:lang w:val="ru-RU"/>
              </w:rPr>
              <w:t>Польща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0"/>
              <w:tabs>
                <w:tab w:val="left" w:pos="12600"/>
              </w:tabs>
              <w:jc w:val="center"/>
              <w:rPr>
                <w:rFonts w:ascii="Arial" w:hAnsi="Arial" w:cs="Arial"/>
                <w:sz w:val="16"/>
                <w:szCs w:val="16"/>
              </w:rPr>
            </w:pPr>
            <w:r w:rsidRPr="0084782E">
              <w:rPr>
                <w:rFonts w:ascii="Arial" w:hAnsi="Arial" w:cs="Arial"/>
                <w:sz w:val="16"/>
                <w:szCs w:val="16"/>
                <w:lang w:val="ru-RU"/>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назви виробника ГЛЗ, відповідального за виробництво, первинне та вторинне пакування, контроль та випуск серії, без зміни місця виробництва. Зміни в інструкції для медичного застосування у р. "Виробник" з відповідними змінами у тексті маркування упаковки лікарського засобу. </w:t>
            </w:r>
            <w:r w:rsidRPr="0084782E">
              <w:rPr>
                <w:rFonts w:ascii="Arial" w:hAnsi="Arial" w:cs="Arial"/>
                <w:sz w:val="16"/>
                <w:szCs w:val="16"/>
              </w:rPr>
              <w:t>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9E743B">
            <w:pPr>
              <w:pStyle w:val="110"/>
              <w:tabs>
                <w:tab w:val="left" w:pos="12600"/>
              </w:tabs>
              <w:jc w:val="center"/>
              <w:rPr>
                <w:rFonts w:ascii="Arial" w:hAnsi="Arial" w:cs="Arial"/>
                <w:b/>
                <w:i/>
                <w:sz w:val="16"/>
                <w:szCs w:val="16"/>
              </w:rPr>
            </w:pPr>
            <w:r w:rsidRPr="0084782E">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0"/>
              <w:tabs>
                <w:tab w:val="left" w:pos="12600"/>
              </w:tabs>
              <w:jc w:val="center"/>
              <w:rPr>
                <w:rFonts w:ascii="Arial" w:hAnsi="Arial" w:cs="Arial"/>
                <w:sz w:val="16"/>
                <w:szCs w:val="16"/>
              </w:rPr>
            </w:pPr>
            <w:r w:rsidRPr="0084782E">
              <w:rPr>
                <w:rFonts w:ascii="Arial" w:hAnsi="Arial" w:cs="Arial"/>
                <w:sz w:val="16"/>
                <w:szCs w:val="16"/>
              </w:rPr>
              <w:t>UA/16346/01/01</w:t>
            </w:r>
          </w:p>
        </w:tc>
      </w:tr>
      <w:tr w:rsidR="00EB357F" w:rsidRPr="0084782E" w:rsidTr="009E743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B357F" w:rsidRPr="0084782E" w:rsidRDefault="00EB357F" w:rsidP="00EB357F">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EB357F" w:rsidRPr="0084782E" w:rsidRDefault="00EB357F" w:rsidP="000A79DD">
            <w:pPr>
              <w:pStyle w:val="110"/>
              <w:tabs>
                <w:tab w:val="left" w:pos="12600"/>
              </w:tabs>
              <w:rPr>
                <w:rFonts w:ascii="Arial" w:hAnsi="Arial" w:cs="Arial"/>
                <w:b/>
                <w:i/>
                <w:sz w:val="16"/>
                <w:szCs w:val="16"/>
              </w:rPr>
            </w:pPr>
            <w:r w:rsidRPr="0084782E">
              <w:rPr>
                <w:rFonts w:ascii="Arial" w:hAnsi="Arial" w:cs="Arial"/>
                <w:b/>
                <w:sz w:val="16"/>
                <w:szCs w:val="16"/>
              </w:rPr>
              <w:t>ГАЛАЗОЛІН® КОМБІ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0"/>
              <w:tabs>
                <w:tab w:val="left" w:pos="12600"/>
              </w:tabs>
              <w:rPr>
                <w:rFonts w:ascii="Arial" w:hAnsi="Arial" w:cs="Arial"/>
                <w:sz w:val="16"/>
                <w:szCs w:val="16"/>
              </w:rPr>
            </w:pPr>
            <w:r w:rsidRPr="0084782E">
              <w:rPr>
                <w:rFonts w:ascii="Arial" w:hAnsi="Arial" w:cs="Arial"/>
                <w:sz w:val="16"/>
                <w:szCs w:val="16"/>
              </w:rPr>
              <w:t>спрей назальний, розчин, (0,5 мг + 50,0 мг)/мл; по 10 мл у флаконі-крапельниці; по 1 флакону з розчином у коробці картонній</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0"/>
              <w:tabs>
                <w:tab w:val="left" w:pos="12600"/>
              </w:tabs>
              <w:jc w:val="center"/>
              <w:rPr>
                <w:rFonts w:ascii="Arial" w:hAnsi="Arial" w:cs="Arial"/>
                <w:sz w:val="16"/>
                <w:szCs w:val="16"/>
                <w:lang w:val="ru-RU"/>
              </w:rPr>
            </w:pPr>
            <w:r w:rsidRPr="0084782E">
              <w:rPr>
                <w:rFonts w:ascii="Arial" w:hAnsi="Arial" w:cs="Arial"/>
                <w:sz w:val="16"/>
                <w:szCs w:val="16"/>
                <w:lang w:val="ru-RU"/>
              </w:rPr>
              <w:t>Варшавський фармацевтичний завод Польфа АТ</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0"/>
              <w:tabs>
                <w:tab w:val="left" w:pos="12600"/>
              </w:tabs>
              <w:jc w:val="center"/>
              <w:rPr>
                <w:rFonts w:ascii="Arial" w:hAnsi="Arial" w:cs="Arial"/>
                <w:sz w:val="16"/>
                <w:szCs w:val="16"/>
              </w:rPr>
            </w:pPr>
            <w:r w:rsidRPr="0084782E">
              <w:rPr>
                <w:rFonts w:ascii="Arial" w:hAnsi="Arial" w:cs="Arial"/>
                <w:sz w:val="16"/>
                <w:szCs w:val="16"/>
              </w:rPr>
              <w:t>Польща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0"/>
              <w:tabs>
                <w:tab w:val="left" w:pos="12600"/>
              </w:tabs>
              <w:jc w:val="center"/>
              <w:rPr>
                <w:rFonts w:ascii="Arial" w:hAnsi="Arial" w:cs="Arial"/>
                <w:sz w:val="16"/>
                <w:szCs w:val="16"/>
                <w:lang w:val="ru-RU"/>
              </w:rPr>
            </w:pPr>
            <w:r w:rsidRPr="0084782E">
              <w:rPr>
                <w:rFonts w:ascii="Arial" w:hAnsi="Arial" w:cs="Arial"/>
                <w:sz w:val="16"/>
                <w:szCs w:val="16"/>
                <w:lang w:val="ru-RU"/>
              </w:rPr>
              <w:t>виробництво, первинне та вторинне пакування, контроль та випуск серії:</w:t>
            </w:r>
          </w:p>
          <w:p w:rsidR="00EB357F" w:rsidRPr="0084782E" w:rsidRDefault="00EB357F" w:rsidP="000A79DD">
            <w:pPr>
              <w:pStyle w:val="110"/>
              <w:tabs>
                <w:tab w:val="left" w:pos="12600"/>
              </w:tabs>
              <w:jc w:val="center"/>
              <w:rPr>
                <w:rFonts w:ascii="Arial" w:hAnsi="Arial" w:cs="Arial"/>
                <w:sz w:val="16"/>
                <w:szCs w:val="16"/>
                <w:lang w:val="ru-RU"/>
              </w:rPr>
            </w:pPr>
            <w:r w:rsidRPr="0084782E">
              <w:rPr>
                <w:rFonts w:ascii="Arial" w:hAnsi="Arial" w:cs="Arial"/>
                <w:sz w:val="16"/>
                <w:szCs w:val="16"/>
                <w:lang w:val="ru-RU"/>
              </w:rPr>
              <w:t xml:space="preserve">Фармацевтичний завод "ПОЛЬФАРМА" С.А. Відділ Медана в Сєрадзі, Польща; </w:t>
            </w:r>
          </w:p>
          <w:p w:rsidR="00EB357F" w:rsidRPr="0084782E" w:rsidRDefault="00EB357F" w:rsidP="000A79DD">
            <w:pPr>
              <w:pStyle w:val="110"/>
              <w:tabs>
                <w:tab w:val="left" w:pos="12600"/>
              </w:tabs>
              <w:jc w:val="center"/>
              <w:rPr>
                <w:rFonts w:ascii="Arial" w:hAnsi="Arial" w:cs="Arial"/>
                <w:sz w:val="16"/>
                <w:szCs w:val="16"/>
                <w:lang w:val="ru-RU"/>
              </w:rPr>
            </w:pPr>
            <w:r w:rsidRPr="0084782E">
              <w:rPr>
                <w:rFonts w:ascii="Arial" w:hAnsi="Arial" w:cs="Arial"/>
                <w:sz w:val="16"/>
                <w:szCs w:val="16"/>
                <w:lang w:val="ru-RU"/>
              </w:rPr>
              <w:t>контроль та випуск серії:</w:t>
            </w:r>
          </w:p>
          <w:p w:rsidR="00EB357F" w:rsidRPr="0084782E" w:rsidRDefault="00EB357F" w:rsidP="000A79DD">
            <w:pPr>
              <w:pStyle w:val="110"/>
              <w:tabs>
                <w:tab w:val="left" w:pos="12600"/>
              </w:tabs>
              <w:jc w:val="center"/>
              <w:rPr>
                <w:rFonts w:ascii="Arial" w:hAnsi="Arial" w:cs="Arial"/>
                <w:sz w:val="16"/>
                <w:szCs w:val="16"/>
                <w:lang w:val="ru-RU"/>
              </w:rPr>
            </w:pPr>
            <w:r w:rsidRPr="0084782E">
              <w:rPr>
                <w:rFonts w:ascii="Arial" w:hAnsi="Arial" w:cs="Arial"/>
                <w:sz w:val="16"/>
                <w:szCs w:val="16"/>
                <w:lang w:val="ru-RU"/>
              </w:rPr>
              <w:t>Варшавський фармацевтичний завод Польфа АТ, Польща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0"/>
              <w:tabs>
                <w:tab w:val="left" w:pos="12600"/>
              </w:tabs>
              <w:jc w:val="center"/>
              <w:rPr>
                <w:rFonts w:ascii="Arial" w:hAnsi="Arial" w:cs="Arial"/>
                <w:sz w:val="16"/>
                <w:szCs w:val="16"/>
                <w:lang w:val="ru-RU"/>
              </w:rPr>
            </w:pPr>
            <w:r w:rsidRPr="0084782E">
              <w:rPr>
                <w:rFonts w:ascii="Arial" w:hAnsi="Arial" w:cs="Arial"/>
                <w:sz w:val="16"/>
                <w:szCs w:val="16"/>
                <w:lang w:val="ru-RU"/>
              </w:rPr>
              <w:t>Польща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0"/>
              <w:tabs>
                <w:tab w:val="left" w:pos="12600"/>
              </w:tabs>
              <w:jc w:val="center"/>
              <w:rPr>
                <w:rFonts w:ascii="Arial" w:hAnsi="Arial" w:cs="Arial"/>
                <w:sz w:val="16"/>
                <w:szCs w:val="16"/>
              </w:rPr>
            </w:pPr>
            <w:r w:rsidRPr="0084782E">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назви виробника ГЛЗ, відповідального за виробництво, первинне та вторинне пакування, контроль та випуск серії, без зміни місця виробництва. Зміни в інструкції для медичного застосування у р. "Виробник" з відповідними змінами у тексті маркування упаковки лікарського засобу.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9E743B">
            <w:pPr>
              <w:pStyle w:val="110"/>
              <w:tabs>
                <w:tab w:val="left" w:pos="12600"/>
              </w:tabs>
              <w:jc w:val="center"/>
              <w:rPr>
                <w:rFonts w:ascii="Arial" w:hAnsi="Arial" w:cs="Arial"/>
                <w:b/>
                <w:i/>
                <w:sz w:val="16"/>
                <w:szCs w:val="16"/>
              </w:rPr>
            </w:pPr>
            <w:r w:rsidRPr="0084782E">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0"/>
              <w:tabs>
                <w:tab w:val="left" w:pos="12600"/>
              </w:tabs>
              <w:jc w:val="center"/>
              <w:rPr>
                <w:rFonts w:ascii="Arial" w:hAnsi="Arial" w:cs="Arial"/>
                <w:sz w:val="16"/>
                <w:szCs w:val="16"/>
              </w:rPr>
            </w:pPr>
            <w:r w:rsidRPr="0084782E">
              <w:rPr>
                <w:rFonts w:ascii="Arial" w:hAnsi="Arial" w:cs="Arial"/>
                <w:sz w:val="16"/>
                <w:szCs w:val="16"/>
              </w:rPr>
              <w:t>UA/16346/01/02</w:t>
            </w:r>
          </w:p>
        </w:tc>
      </w:tr>
      <w:tr w:rsidR="00EB357F" w:rsidRPr="0084782E" w:rsidTr="009E743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B357F" w:rsidRPr="0084782E" w:rsidRDefault="00EB357F" w:rsidP="00EB357F">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EB357F" w:rsidRPr="0084782E" w:rsidRDefault="00EB357F" w:rsidP="000A79DD">
            <w:pPr>
              <w:pStyle w:val="11"/>
              <w:tabs>
                <w:tab w:val="left" w:pos="12600"/>
              </w:tabs>
              <w:rPr>
                <w:rFonts w:ascii="Arial" w:hAnsi="Arial" w:cs="Arial"/>
                <w:b/>
                <w:i/>
                <w:sz w:val="16"/>
                <w:szCs w:val="16"/>
              </w:rPr>
            </w:pPr>
            <w:r w:rsidRPr="0084782E">
              <w:rPr>
                <w:rFonts w:ascii="Arial" w:hAnsi="Arial" w:cs="Arial"/>
                <w:b/>
                <w:sz w:val="16"/>
                <w:szCs w:val="16"/>
              </w:rPr>
              <w:t>ГЕКСАВІТ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rPr>
                <w:rFonts w:ascii="Arial" w:hAnsi="Arial" w:cs="Arial"/>
                <w:sz w:val="16"/>
                <w:szCs w:val="16"/>
              </w:rPr>
            </w:pPr>
            <w:r w:rsidRPr="0084782E">
              <w:rPr>
                <w:rFonts w:ascii="Arial" w:hAnsi="Arial" w:cs="Arial"/>
                <w:sz w:val="16"/>
                <w:szCs w:val="16"/>
              </w:rPr>
              <w:t>драже, по 50 драже у контейнерах (баночках); по 1 кг драже в пакеті поліетиленовому подвійному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АТ "КИЇВСЬКИЙ ВІТАМІННИЙ ЗАВОД"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Україна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spacing w:after="240"/>
              <w:jc w:val="center"/>
              <w:rPr>
                <w:rFonts w:ascii="Arial" w:hAnsi="Arial" w:cs="Arial"/>
                <w:sz w:val="16"/>
                <w:szCs w:val="16"/>
              </w:rPr>
            </w:pPr>
            <w:r w:rsidRPr="0084782E">
              <w:rPr>
                <w:rFonts w:ascii="Arial" w:hAnsi="Arial" w:cs="Arial"/>
                <w:sz w:val="16"/>
                <w:szCs w:val="16"/>
              </w:rPr>
              <w:t>внесення змін до реєстраційних матеріалів: зміни II типу - зміна пов’язана зі зміною виробничої дільниці від вже затвердженого виробника Тіаміну гідрохлориду «Huazhong Pharmaceutical Co., Ltd.», China (затверджена виробнича дільниця: No. 71 West Chunyuan Road, Xiangyang, Hubei, China; запропонована виробнича дільниця: No. 118 Xianshan Road, Xiangyang City, Hubei Province). Субстанція Тіаміну гідрохлорид з нової та затвердженої виробничих дільниць має сумірні спосіб виробництва та опис методу синтезу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9E743B">
            <w:pPr>
              <w:pStyle w:val="11"/>
              <w:tabs>
                <w:tab w:val="left" w:pos="12600"/>
              </w:tabs>
              <w:jc w:val="center"/>
              <w:rPr>
                <w:rFonts w:ascii="Arial" w:hAnsi="Arial" w:cs="Arial"/>
                <w:b/>
                <w:i/>
                <w:sz w:val="16"/>
                <w:szCs w:val="16"/>
              </w:rPr>
            </w:pPr>
            <w:r w:rsidRPr="0084782E">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UA/4914/01/01</w:t>
            </w:r>
          </w:p>
        </w:tc>
      </w:tr>
      <w:tr w:rsidR="00EB357F" w:rsidRPr="0084782E" w:rsidTr="009E743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B357F" w:rsidRPr="0084782E" w:rsidRDefault="00EB357F" w:rsidP="00EB357F">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EB357F" w:rsidRPr="0084782E" w:rsidRDefault="00EB357F" w:rsidP="000A79DD">
            <w:pPr>
              <w:pStyle w:val="11"/>
              <w:tabs>
                <w:tab w:val="left" w:pos="12600"/>
              </w:tabs>
              <w:rPr>
                <w:rFonts w:ascii="Arial" w:hAnsi="Arial" w:cs="Arial"/>
                <w:b/>
                <w:i/>
                <w:sz w:val="16"/>
                <w:szCs w:val="16"/>
              </w:rPr>
            </w:pPr>
            <w:r w:rsidRPr="0084782E">
              <w:rPr>
                <w:rFonts w:ascii="Arial" w:hAnsi="Arial" w:cs="Arial"/>
                <w:b/>
                <w:sz w:val="16"/>
                <w:szCs w:val="16"/>
              </w:rPr>
              <w:t>ГЕПТРАЛ®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rPr>
                <w:rFonts w:ascii="Arial" w:hAnsi="Arial" w:cs="Arial"/>
                <w:sz w:val="16"/>
                <w:szCs w:val="16"/>
              </w:rPr>
            </w:pPr>
            <w:r w:rsidRPr="0084782E">
              <w:rPr>
                <w:rFonts w:ascii="Arial" w:hAnsi="Arial" w:cs="Arial"/>
                <w:sz w:val="16"/>
                <w:szCs w:val="16"/>
              </w:rPr>
              <w:t>порошок ліофілізований для розчину для ін'єкцій по 500 мг, 5 скляних флаконів з порошком ліофілізованим та 5 ампул з розчинником (L-лізин, натрію гідроксид, вода для ін’єкцій) по 5 мл в контурній чарунковій упаковці, запечатаній алюмінієвою фольгою; по 1 контурній чарунковій упаковці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Абботт Лабораторіз ГмбХ</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Біолоджісі Італія Лабораторіз С.Р.Л., Італiя (виробництво, первинне пакування та контроль якості порошка ліофілізованого; вторинне пакування, контроль якості та випуск серій готового лікарського засобу); Біолоджісі Італія Лабораторіз С.Р.Л., Італiя (виробництво, первинне пакування та контроль якості розчинника); Делфарм Сен Ремі, Францiя (виробництво, первинне пакування та контроль якості порошка ліофілізованого; вторинне пакування, контроль якості та випуск серій готового лікарського засобу); Фамар А.В.Е. Алімос Плант 63, вул. Аг. Дімітріу, Грецiя (виробництво, первинне пакування, контроль якості та випуск серій розчинника in bulk)</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Італiя/ Францiя/ Грецiя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spacing w:after="240"/>
              <w:jc w:val="center"/>
              <w:rPr>
                <w:rFonts w:ascii="Arial" w:hAnsi="Arial" w:cs="Arial"/>
                <w:sz w:val="16"/>
                <w:szCs w:val="16"/>
              </w:rPr>
            </w:pPr>
            <w:r w:rsidRPr="0084782E">
              <w:rPr>
                <w:rFonts w:ascii="Arial" w:hAnsi="Arial" w:cs="Arial"/>
                <w:sz w:val="16"/>
                <w:szCs w:val="16"/>
              </w:rPr>
              <w:t>внесення змін до реєстраційних матеріалів: зміни І типу - незначні зміни в методику випробування за показниками «Ідентифікація, визначення кількісного вмісту адеметіоніну і визначення вмісту продуктів розпаду (крім Гомосерину і 2-аміно-4-бутиролактону)» для ГЛЗ (метод ВЕРХ, ЄФ 2.2.29). Введення змін протягом 3-х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9E743B">
            <w:pPr>
              <w:pStyle w:val="11"/>
              <w:tabs>
                <w:tab w:val="left" w:pos="12600"/>
              </w:tabs>
              <w:jc w:val="center"/>
              <w:rPr>
                <w:rFonts w:ascii="Arial" w:hAnsi="Arial" w:cs="Arial"/>
                <w:b/>
                <w:i/>
                <w:sz w:val="16"/>
                <w:szCs w:val="16"/>
              </w:rPr>
            </w:pPr>
            <w:r w:rsidRPr="0084782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UA/6993/02/02</w:t>
            </w:r>
          </w:p>
        </w:tc>
      </w:tr>
      <w:tr w:rsidR="00EB357F" w:rsidRPr="0084782E" w:rsidTr="009E743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B357F" w:rsidRPr="0084782E" w:rsidRDefault="00EB357F" w:rsidP="00EB357F">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EB357F" w:rsidRPr="0084782E" w:rsidRDefault="00EB357F" w:rsidP="000A79DD">
            <w:pPr>
              <w:pStyle w:val="11"/>
              <w:tabs>
                <w:tab w:val="left" w:pos="12600"/>
              </w:tabs>
              <w:rPr>
                <w:rFonts w:ascii="Arial" w:hAnsi="Arial" w:cs="Arial"/>
                <w:b/>
                <w:i/>
                <w:sz w:val="16"/>
                <w:szCs w:val="16"/>
              </w:rPr>
            </w:pPr>
            <w:r w:rsidRPr="0084782E">
              <w:rPr>
                <w:rFonts w:ascii="Arial" w:hAnsi="Arial" w:cs="Arial"/>
                <w:b/>
                <w:sz w:val="16"/>
                <w:szCs w:val="16"/>
              </w:rPr>
              <w:t>ГЕРБАПАКС СИРОП</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rPr>
                <w:rFonts w:ascii="Arial" w:hAnsi="Arial" w:cs="Arial"/>
                <w:sz w:val="16"/>
                <w:szCs w:val="16"/>
              </w:rPr>
            </w:pPr>
            <w:r w:rsidRPr="0084782E">
              <w:rPr>
                <w:rFonts w:ascii="Arial" w:hAnsi="Arial" w:cs="Arial"/>
                <w:sz w:val="16"/>
                <w:szCs w:val="16"/>
              </w:rPr>
              <w:t>сироп по 150 мл у флаконі; по 1 флакону з дозувальним стаканчиком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Касселла-мед ГмбХ &amp; Ко. КГ</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spacing w:after="240"/>
              <w:jc w:val="center"/>
              <w:rPr>
                <w:rFonts w:ascii="Arial" w:hAnsi="Arial" w:cs="Arial"/>
                <w:sz w:val="16"/>
                <w:szCs w:val="16"/>
              </w:rPr>
            </w:pPr>
            <w:r w:rsidRPr="0084782E">
              <w:rPr>
                <w:rFonts w:ascii="Arial" w:hAnsi="Arial" w:cs="Arial"/>
                <w:sz w:val="16"/>
                <w:szCs w:val="16"/>
              </w:rPr>
              <w:t>Клостерфрау Берлін ГмбХ, Німеччина (виробництво, аналітичне тестування, первинне та вторинне пакування,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Німеччина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spacing w:after="240"/>
              <w:jc w:val="center"/>
              <w:rPr>
                <w:rFonts w:ascii="Arial" w:hAnsi="Arial" w:cs="Arial"/>
                <w:sz w:val="16"/>
                <w:szCs w:val="16"/>
              </w:rPr>
            </w:pPr>
            <w:r w:rsidRPr="0084782E">
              <w:rPr>
                <w:rFonts w:ascii="Arial" w:hAnsi="Arial" w:cs="Arial"/>
                <w:sz w:val="16"/>
                <w:szCs w:val="16"/>
              </w:rPr>
              <w:t>внесення змін до реєстраційних матеріалів: виправлено технічну помилку у тексті маркування упаковки лікарського засобу, а саме внесено одиниці SI та вилучено одного з виробників лікарського засобу, що було затверджено Наказом МОЗ № 2854 від 10.12.2020 р. та не враховано під час процедури перереєстрації</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9E743B">
            <w:pPr>
              <w:pStyle w:val="11"/>
              <w:tabs>
                <w:tab w:val="left" w:pos="12600"/>
              </w:tabs>
              <w:jc w:val="center"/>
              <w:rPr>
                <w:rFonts w:ascii="Arial" w:hAnsi="Arial" w:cs="Arial"/>
                <w:b/>
                <w:i/>
                <w:sz w:val="16"/>
                <w:szCs w:val="16"/>
              </w:rPr>
            </w:pPr>
            <w:r w:rsidRPr="0084782E">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UA/15165/01/01</w:t>
            </w:r>
          </w:p>
        </w:tc>
      </w:tr>
      <w:tr w:rsidR="00EB357F" w:rsidRPr="0084782E" w:rsidTr="009E743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B357F" w:rsidRPr="0084782E" w:rsidRDefault="00EB357F" w:rsidP="00EB357F">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EB357F" w:rsidRPr="0084782E" w:rsidRDefault="00EB357F" w:rsidP="000A79DD">
            <w:pPr>
              <w:pStyle w:val="11"/>
              <w:tabs>
                <w:tab w:val="left" w:pos="12600"/>
              </w:tabs>
              <w:rPr>
                <w:rFonts w:ascii="Arial" w:hAnsi="Arial" w:cs="Arial"/>
                <w:b/>
                <w:i/>
                <w:sz w:val="16"/>
                <w:szCs w:val="16"/>
              </w:rPr>
            </w:pPr>
            <w:r w:rsidRPr="0084782E">
              <w:rPr>
                <w:rFonts w:ascii="Arial" w:hAnsi="Arial" w:cs="Arial"/>
                <w:b/>
                <w:sz w:val="16"/>
                <w:szCs w:val="16"/>
              </w:rPr>
              <w:t>ГЛІАТИЛІН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rPr>
                <w:rFonts w:ascii="Arial" w:hAnsi="Arial" w:cs="Arial"/>
                <w:sz w:val="16"/>
                <w:szCs w:val="16"/>
              </w:rPr>
            </w:pPr>
            <w:r w:rsidRPr="0084782E">
              <w:rPr>
                <w:rFonts w:ascii="Arial" w:hAnsi="Arial" w:cs="Arial"/>
                <w:sz w:val="16"/>
                <w:szCs w:val="16"/>
              </w:rPr>
              <w:t xml:space="preserve">розчин для ін'єкцій, 1000 мг/4 мл; по 4 мл в ампулі; по 3 ампули у пластиковому контейнері; по 1 контейнеру в коробці з картону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ІТАЛФАРМАКО С.п.А.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Італiя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Італфармако С.п.А.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Італiя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spacing w:after="240"/>
              <w:jc w:val="center"/>
              <w:rPr>
                <w:rFonts w:ascii="Arial" w:hAnsi="Arial" w:cs="Arial"/>
                <w:sz w:val="16"/>
                <w:szCs w:val="16"/>
              </w:rPr>
            </w:pPr>
            <w:r w:rsidRPr="0084782E">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уповноваженої особи заявника, відповідальної за фармаконагляд в Україні. Пропонована редакція: Горілик Артем Володимирович. Зміна контактних даних контактної особи уповноваженої особи заявника, відповідальної за фармаконагляд в Україні</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9E743B">
            <w:pPr>
              <w:pStyle w:val="11"/>
              <w:tabs>
                <w:tab w:val="left" w:pos="12600"/>
              </w:tabs>
              <w:jc w:val="center"/>
              <w:rPr>
                <w:rFonts w:ascii="Arial" w:hAnsi="Arial" w:cs="Arial"/>
                <w:b/>
                <w:i/>
                <w:sz w:val="16"/>
                <w:szCs w:val="16"/>
              </w:rPr>
            </w:pPr>
            <w:r w:rsidRPr="0084782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UA/2196/01/01</w:t>
            </w:r>
          </w:p>
        </w:tc>
      </w:tr>
      <w:tr w:rsidR="00EB357F" w:rsidRPr="0084782E" w:rsidTr="009E743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B357F" w:rsidRPr="0084782E" w:rsidRDefault="00EB357F" w:rsidP="00EB357F">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EB357F" w:rsidRPr="0084782E" w:rsidRDefault="00EB357F" w:rsidP="000A79DD">
            <w:pPr>
              <w:pStyle w:val="11"/>
              <w:tabs>
                <w:tab w:val="left" w:pos="12600"/>
              </w:tabs>
              <w:rPr>
                <w:rFonts w:ascii="Arial" w:hAnsi="Arial" w:cs="Arial"/>
                <w:b/>
                <w:i/>
                <w:sz w:val="16"/>
                <w:szCs w:val="16"/>
              </w:rPr>
            </w:pPr>
            <w:r w:rsidRPr="0084782E">
              <w:rPr>
                <w:rFonts w:ascii="Arial" w:hAnsi="Arial" w:cs="Arial"/>
                <w:b/>
                <w:sz w:val="16"/>
                <w:szCs w:val="16"/>
              </w:rPr>
              <w:t>ГЛІАТИЛІН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rPr>
                <w:rFonts w:ascii="Arial" w:hAnsi="Arial" w:cs="Arial"/>
                <w:sz w:val="16"/>
                <w:szCs w:val="16"/>
              </w:rPr>
            </w:pPr>
            <w:r w:rsidRPr="0084782E">
              <w:rPr>
                <w:rFonts w:ascii="Arial" w:hAnsi="Arial" w:cs="Arial"/>
                <w:sz w:val="16"/>
                <w:szCs w:val="16"/>
              </w:rPr>
              <w:t>капсули м'які по 400 мг; по 14 капсул у блістері; по 1 блістеру в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ІТАЛФАРМАКО С.п.А.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Італiя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Італфармако С.п.А., Італiя (відповідальний за первинне, вторинне пакування, контроль та випуск серії); Каталент Італі С.П.А. , Італiя (відповідальний за виробництво нерозфасованої продукції)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Італiя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spacing w:after="240"/>
              <w:jc w:val="center"/>
              <w:rPr>
                <w:rFonts w:ascii="Arial" w:hAnsi="Arial" w:cs="Arial"/>
                <w:sz w:val="16"/>
                <w:szCs w:val="16"/>
              </w:rPr>
            </w:pPr>
            <w:r w:rsidRPr="0084782E">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уповноваженої особи заявника, відповідальної за фармаконагляд в Україні. Пропонована редакція: Горілик Артем Володимирович. Зміна контактних даних контактної особи уповноваженої особи заявника, відповідальної за фармаконагляд в Україні</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9E743B">
            <w:pPr>
              <w:pStyle w:val="11"/>
              <w:tabs>
                <w:tab w:val="left" w:pos="12600"/>
              </w:tabs>
              <w:jc w:val="center"/>
              <w:rPr>
                <w:rFonts w:ascii="Arial" w:hAnsi="Arial" w:cs="Arial"/>
                <w:b/>
                <w:i/>
                <w:sz w:val="16"/>
                <w:szCs w:val="16"/>
              </w:rPr>
            </w:pPr>
            <w:r w:rsidRPr="0084782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UA/2196/02/01</w:t>
            </w:r>
          </w:p>
        </w:tc>
      </w:tr>
      <w:tr w:rsidR="00EB357F" w:rsidRPr="0084782E" w:rsidTr="009E743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B357F" w:rsidRPr="0084782E" w:rsidRDefault="00EB357F" w:rsidP="00EB357F">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EB357F" w:rsidRPr="0084782E" w:rsidRDefault="00EB357F" w:rsidP="000A79DD">
            <w:pPr>
              <w:pStyle w:val="11"/>
              <w:tabs>
                <w:tab w:val="left" w:pos="12600"/>
              </w:tabs>
              <w:rPr>
                <w:rFonts w:ascii="Arial" w:hAnsi="Arial" w:cs="Arial"/>
                <w:b/>
                <w:i/>
                <w:sz w:val="16"/>
                <w:szCs w:val="16"/>
              </w:rPr>
            </w:pPr>
            <w:r w:rsidRPr="0084782E">
              <w:rPr>
                <w:rFonts w:ascii="Arial" w:hAnsi="Arial" w:cs="Arial"/>
                <w:b/>
                <w:sz w:val="16"/>
                <w:szCs w:val="16"/>
              </w:rPr>
              <w:t>ГЛІЯТОН®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rPr>
                <w:rFonts w:ascii="Arial" w:hAnsi="Arial" w:cs="Arial"/>
                <w:sz w:val="16"/>
                <w:szCs w:val="16"/>
              </w:rPr>
            </w:pPr>
            <w:r w:rsidRPr="0084782E">
              <w:rPr>
                <w:rFonts w:ascii="Arial" w:hAnsi="Arial" w:cs="Arial"/>
                <w:sz w:val="16"/>
                <w:szCs w:val="16"/>
              </w:rPr>
              <w:t>капсули м’які по 400 мг, по 10 капсул у блістері; по 3 або 6 блістерів у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АТ "Фармак"</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Україна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spacing w:after="240"/>
              <w:jc w:val="center"/>
              <w:rPr>
                <w:rFonts w:ascii="Arial" w:hAnsi="Arial" w:cs="Arial"/>
                <w:sz w:val="16"/>
                <w:szCs w:val="16"/>
              </w:rPr>
            </w:pPr>
            <w:r w:rsidRPr="0084782E">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 введення додаткових розмірів серії готового лікарського засобу. Запропоновано: 60 тис. капс., 120 тис капс., 188 тис. капс., 282 тис. кап., 375 тис. капс., 468 тис. капс., 562 тис. капс.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9E743B">
            <w:pPr>
              <w:pStyle w:val="11"/>
              <w:tabs>
                <w:tab w:val="left" w:pos="12600"/>
              </w:tabs>
              <w:jc w:val="center"/>
              <w:rPr>
                <w:rFonts w:ascii="Arial" w:hAnsi="Arial" w:cs="Arial"/>
                <w:b/>
                <w:i/>
                <w:sz w:val="16"/>
                <w:szCs w:val="16"/>
              </w:rPr>
            </w:pPr>
            <w:r w:rsidRPr="0084782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UA/14536/01/01</w:t>
            </w:r>
          </w:p>
        </w:tc>
      </w:tr>
      <w:tr w:rsidR="00EB357F" w:rsidRPr="0084782E" w:rsidTr="009E743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B357F" w:rsidRPr="0084782E" w:rsidRDefault="00EB357F" w:rsidP="00EB357F">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EB357F" w:rsidRPr="0084782E" w:rsidRDefault="00EB357F" w:rsidP="000A79DD">
            <w:pPr>
              <w:pStyle w:val="11"/>
              <w:tabs>
                <w:tab w:val="left" w:pos="12600"/>
              </w:tabs>
              <w:rPr>
                <w:rFonts w:ascii="Arial" w:hAnsi="Arial" w:cs="Arial"/>
                <w:b/>
                <w:i/>
                <w:sz w:val="16"/>
                <w:szCs w:val="16"/>
              </w:rPr>
            </w:pPr>
            <w:r w:rsidRPr="0084782E">
              <w:rPr>
                <w:rFonts w:ascii="Arial" w:hAnsi="Arial" w:cs="Arial"/>
                <w:b/>
                <w:sz w:val="16"/>
                <w:szCs w:val="16"/>
              </w:rPr>
              <w:t>ГЛУТОКСИМ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rPr>
                <w:rFonts w:ascii="Arial" w:hAnsi="Arial" w:cs="Arial"/>
                <w:sz w:val="16"/>
                <w:szCs w:val="16"/>
              </w:rPr>
            </w:pPr>
            <w:r w:rsidRPr="0084782E">
              <w:rPr>
                <w:rFonts w:ascii="Arial" w:hAnsi="Arial" w:cs="Arial"/>
                <w:sz w:val="16"/>
                <w:szCs w:val="16"/>
              </w:rPr>
              <w:t>розчин для ін'єкцій 3 % по 1 мл в ампулі; по 5 ампул у блістері, по 1 блістеру в пачці з картону; по 2 мл в ампулі; по 5 ампул у блістері, по 1 або по 2 блістери в пачці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ТОВ "ЗДРАВО"</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ПрАТ "Лекхім-Харків"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Україна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spacing w:after="240"/>
              <w:jc w:val="center"/>
              <w:rPr>
                <w:rFonts w:ascii="Arial" w:hAnsi="Arial" w:cs="Arial"/>
                <w:sz w:val="16"/>
                <w:szCs w:val="16"/>
              </w:rPr>
            </w:pPr>
            <w:r w:rsidRPr="0084782E">
              <w:rPr>
                <w:rFonts w:ascii="Arial" w:hAnsi="Arial" w:cs="Arial"/>
                <w:sz w:val="16"/>
                <w:szCs w:val="16"/>
              </w:rPr>
              <w:t>внесення змін до реєстраційних матеріалів: зміни II типу -заявником надано оновлений План управління ризиками версія 5.0. Зміни внесено до частин: І «Загальна інформація» II «Специфікація з безпеки» (модулі CI «Епідеміологія показань до застосування та цільова(і) популяція(ї)», III «План з фармаконагляду», V «Заходи з мінімізації ризиків», VI «Резюме плану управління ризиками» VII «Додатки» у зв’язку з проведеною оцінкою ефективності запропонованих заходів з мінімізації ризиків. Резюме Плану управління ризиками версія 5.0 додається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9E743B">
            <w:pPr>
              <w:pStyle w:val="11"/>
              <w:tabs>
                <w:tab w:val="left" w:pos="12600"/>
              </w:tabs>
              <w:jc w:val="center"/>
              <w:rPr>
                <w:rFonts w:ascii="Arial" w:hAnsi="Arial" w:cs="Arial"/>
                <w:b/>
                <w:i/>
                <w:sz w:val="16"/>
                <w:szCs w:val="16"/>
              </w:rPr>
            </w:pPr>
            <w:r w:rsidRPr="0084782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UA/5228/01/02</w:t>
            </w:r>
          </w:p>
        </w:tc>
      </w:tr>
      <w:tr w:rsidR="00EB357F" w:rsidRPr="0084782E" w:rsidTr="009E743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B357F" w:rsidRPr="0084782E" w:rsidRDefault="00EB357F" w:rsidP="00EB357F">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EB357F" w:rsidRPr="0084782E" w:rsidRDefault="00EB357F" w:rsidP="000A79DD">
            <w:pPr>
              <w:pStyle w:val="11"/>
              <w:tabs>
                <w:tab w:val="left" w:pos="12600"/>
              </w:tabs>
              <w:rPr>
                <w:rFonts w:ascii="Arial" w:hAnsi="Arial" w:cs="Arial"/>
                <w:b/>
                <w:i/>
                <w:sz w:val="16"/>
                <w:szCs w:val="16"/>
              </w:rPr>
            </w:pPr>
            <w:r w:rsidRPr="0084782E">
              <w:rPr>
                <w:rFonts w:ascii="Arial" w:hAnsi="Arial" w:cs="Arial"/>
                <w:b/>
                <w:sz w:val="16"/>
                <w:szCs w:val="16"/>
              </w:rPr>
              <w:t>ГЛУТОКСИМ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rPr>
                <w:rFonts w:ascii="Arial" w:hAnsi="Arial" w:cs="Arial"/>
                <w:sz w:val="16"/>
                <w:szCs w:val="16"/>
              </w:rPr>
            </w:pPr>
            <w:r w:rsidRPr="0084782E">
              <w:rPr>
                <w:rFonts w:ascii="Arial" w:hAnsi="Arial" w:cs="Arial"/>
                <w:sz w:val="16"/>
                <w:szCs w:val="16"/>
              </w:rPr>
              <w:t>розчин для ін'єкцій 1 %, по 1 мл або по 2 мл в ампулах; по 5 ампул у блістері в пачці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ТОВ "ЗДРАВО"</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ПрАТ "Лекхім-Харків"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Україна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внесення змін до реєстраційних матеріалів: зміни II типу - заявником надано оновлений План управління ризиками версія 5.0. Зміни внесено до частин: І «Загальна інформація» II «Специфікація з безпеки» (модулі CI «Епідеміологія показань до застосування та цільова(і) популяція(ї)», III «План з фармаконагляду», V «Заходи з мінімізації ризиків», VI «Резюме плану управління ризиками» VII «Додатки» у зв’язку з проведеною оцінкою ефективності запропонованих заходів з мінімізації ризиків. Резюме Плану управління ризиками версія 5.0 додається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9E743B">
            <w:pPr>
              <w:pStyle w:val="11"/>
              <w:tabs>
                <w:tab w:val="left" w:pos="12600"/>
              </w:tabs>
              <w:jc w:val="center"/>
              <w:rPr>
                <w:rFonts w:ascii="Arial" w:hAnsi="Arial" w:cs="Arial"/>
                <w:b/>
                <w:i/>
                <w:sz w:val="16"/>
                <w:szCs w:val="16"/>
              </w:rPr>
            </w:pPr>
            <w:r w:rsidRPr="0084782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UA/5228/01/01</w:t>
            </w:r>
          </w:p>
        </w:tc>
      </w:tr>
      <w:tr w:rsidR="00EB357F" w:rsidRPr="0084782E" w:rsidTr="009E743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B357F" w:rsidRPr="0084782E" w:rsidRDefault="00EB357F" w:rsidP="00EB357F">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EB357F" w:rsidRPr="0084782E" w:rsidRDefault="00EB357F" w:rsidP="000A79DD">
            <w:pPr>
              <w:tabs>
                <w:tab w:val="left" w:pos="12600"/>
              </w:tabs>
              <w:rPr>
                <w:rFonts w:ascii="Arial" w:hAnsi="Arial" w:cs="Arial"/>
                <w:b/>
                <w:i/>
                <w:sz w:val="16"/>
                <w:szCs w:val="16"/>
              </w:rPr>
            </w:pPr>
            <w:r w:rsidRPr="0084782E">
              <w:rPr>
                <w:rFonts w:ascii="Arial" w:hAnsi="Arial" w:cs="Arial"/>
                <w:b/>
                <w:sz w:val="16"/>
                <w:szCs w:val="16"/>
              </w:rPr>
              <w:t>ГЛЮКОЗАМІНУ СУЛЬФАТ НАТРІЮ ХЛОРИД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tabs>
                <w:tab w:val="left" w:pos="12600"/>
              </w:tabs>
              <w:rPr>
                <w:rFonts w:ascii="Arial" w:hAnsi="Arial" w:cs="Arial"/>
                <w:sz w:val="16"/>
                <w:szCs w:val="16"/>
              </w:rPr>
            </w:pPr>
            <w:r w:rsidRPr="0084782E">
              <w:rPr>
                <w:rFonts w:ascii="Arial" w:hAnsi="Arial" w:cs="Arial"/>
                <w:sz w:val="16"/>
                <w:szCs w:val="16"/>
              </w:rPr>
              <w:t>порошок (субстанція) у мішках поліетиленових подвійних для фармацевтичного застосування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autoSpaceDE w:val="0"/>
              <w:autoSpaceDN w:val="0"/>
              <w:adjustRightInd w:val="0"/>
              <w:jc w:val="center"/>
              <w:rPr>
                <w:rFonts w:ascii="Arial" w:hAnsi="Arial" w:cs="Arial"/>
                <w:sz w:val="16"/>
                <w:szCs w:val="16"/>
                <w:lang w:val="en-US" w:eastAsia="en-US"/>
              </w:rPr>
            </w:pPr>
            <w:r w:rsidRPr="0084782E">
              <w:rPr>
                <w:rFonts w:ascii="Arial" w:hAnsi="Arial" w:cs="Arial"/>
                <w:bCs/>
                <w:sz w:val="16"/>
                <w:szCs w:val="16"/>
                <w:lang w:val="en-US" w:eastAsia="en-US"/>
              </w:rPr>
              <w:t>БІОІБЕРІКА, С.А.У.</w:t>
            </w:r>
          </w:p>
          <w:p w:rsidR="00EB357F" w:rsidRPr="0084782E" w:rsidRDefault="00EB357F" w:rsidP="000A79DD">
            <w:pPr>
              <w:tabs>
                <w:tab w:val="left" w:pos="12600"/>
              </w:tabs>
              <w:jc w:val="center"/>
              <w:rPr>
                <w:rFonts w:ascii="Arial" w:hAnsi="Arial" w:cs="Arial"/>
                <w:sz w:val="16"/>
                <w:szCs w:val="16"/>
              </w:rPr>
            </w:pP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tabs>
                <w:tab w:val="left" w:pos="12600"/>
              </w:tabs>
              <w:jc w:val="center"/>
              <w:rPr>
                <w:rFonts w:ascii="Arial" w:hAnsi="Arial" w:cs="Arial"/>
                <w:sz w:val="16"/>
                <w:szCs w:val="16"/>
              </w:rPr>
            </w:pPr>
            <w:r w:rsidRPr="0084782E">
              <w:rPr>
                <w:rFonts w:ascii="Arial" w:hAnsi="Arial" w:cs="Arial"/>
                <w:sz w:val="16"/>
                <w:szCs w:val="16"/>
              </w:rPr>
              <w:t>Іспанiя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autoSpaceDE w:val="0"/>
              <w:autoSpaceDN w:val="0"/>
              <w:adjustRightInd w:val="0"/>
              <w:jc w:val="center"/>
              <w:rPr>
                <w:rFonts w:ascii="Arial" w:hAnsi="Arial" w:cs="Arial"/>
                <w:sz w:val="16"/>
                <w:szCs w:val="16"/>
                <w:lang w:val="en-US" w:eastAsia="en-US"/>
              </w:rPr>
            </w:pPr>
            <w:r w:rsidRPr="0084782E">
              <w:rPr>
                <w:rFonts w:ascii="Arial" w:hAnsi="Arial" w:cs="Arial"/>
                <w:bCs/>
                <w:sz w:val="16"/>
                <w:szCs w:val="16"/>
                <w:lang w:val="en-US" w:eastAsia="en-US"/>
              </w:rPr>
              <w:t>БІОІБЕРІКА, С.А.У.</w:t>
            </w:r>
          </w:p>
          <w:p w:rsidR="00EB357F" w:rsidRPr="0084782E" w:rsidRDefault="00EB357F" w:rsidP="000A79DD">
            <w:pPr>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tabs>
                <w:tab w:val="left" w:pos="12600"/>
              </w:tabs>
              <w:jc w:val="center"/>
              <w:rPr>
                <w:rFonts w:ascii="Arial" w:hAnsi="Arial" w:cs="Arial"/>
                <w:sz w:val="16"/>
                <w:szCs w:val="16"/>
              </w:rPr>
            </w:pPr>
            <w:r w:rsidRPr="0084782E">
              <w:rPr>
                <w:rFonts w:ascii="Arial" w:hAnsi="Arial" w:cs="Arial"/>
                <w:sz w:val="16"/>
                <w:szCs w:val="16"/>
              </w:rPr>
              <w:t>Іспанія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tabs>
                <w:tab w:val="left" w:pos="12600"/>
              </w:tabs>
              <w:jc w:val="center"/>
              <w:rPr>
                <w:rFonts w:ascii="Arial" w:hAnsi="Arial" w:cs="Arial"/>
                <w:sz w:val="16"/>
                <w:szCs w:val="16"/>
              </w:rPr>
            </w:pPr>
            <w:r w:rsidRPr="0084782E">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адреси виробника БІОІБЕРІКА, С.А.У., Іспанiя.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 зміна адреси виробника БІОІБЕРІКА, С.А.У., Іспанiя (без фактичної зміни місцезнаходження).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 вилучення зі специфікації АФІ незначного показника «Важкі метали».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 доповнення специфікація новим показником якості «Мікробіологічна чистота: Escherichia coli та відповідним методом випробування.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 внесення змін до методів контролю якості лікарського засобу у зв’язку з актуалізацією та вилученням повного викладу проведення методики «Мікробіологічна чистота», «Бактеріальні ендотоксини»</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9E743B">
            <w:pPr>
              <w:tabs>
                <w:tab w:val="left" w:pos="12600"/>
              </w:tabs>
              <w:jc w:val="center"/>
              <w:rPr>
                <w:rFonts w:ascii="Arial" w:hAnsi="Arial" w:cs="Arial"/>
                <w:i/>
                <w:sz w:val="16"/>
                <w:szCs w:val="16"/>
              </w:rPr>
            </w:pPr>
            <w:r w:rsidRPr="0084782E">
              <w:rPr>
                <w:rFonts w:ascii="Arial" w:hAnsi="Arial" w:cs="Arial"/>
                <w:i/>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tabs>
                <w:tab w:val="left" w:pos="12600"/>
              </w:tabs>
              <w:jc w:val="center"/>
              <w:rPr>
                <w:rFonts w:ascii="Arial" w:hAnsi="Arial" w:cs="Arial"/>
                <w:sz w:val="16"/>
                <w:szCs w:val="16"/>
              </w:rPr>
            </w:pPr>
            <w:r w:rsidRPr="0084782E">
              <w:rPr>
                <w:rFonts w:ascii="Arial" w:hAnsi="Arial" w:cs="Arial"/>
                <w:sz w:val="16"/>
                <w:szCs w:val="16"/>
              </w:rPr>
              <w:t>UA/16938/01/01</w:t>
            </w:r>
          </w:p>
        </w:tc>
      </w:tr>
      <w:tr w:rsidR="00EB357F" w:rsidRPr="0084782E" w:rsidTr="009E743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B357F" w:rsidRPr="0084782E" w:rsidRDefault="00EB357F" w:rsidP="00EB357F">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EB357F" w:rsidRPr="0084782E" w:rsidRDefault="00EB357F" w:rsidP="000A79DD">
            <w:pPr>
              <w:pStyle w:val="11"/>
              <w:tabs>
                <w:tab w:val="left" w:pos="12600"/>
              </w:tabs>
              <w:rPr>
                <w:rFonts w:ascii="Arial" w:hAnsi="Arial" w:cs="Arial"/>
                <w:b/>
                <w:i/>
                <w:sz w:val="16"/>
                <w:szCs w:val="16"/>
              </w:rPr>
            </w:pPr>
            <w:r w:rsidRPr="0084782E">
              <w:rPr>
                <w:rFonts w:ascii="Arial" w:hAnsi="Arial" w:cs="Arial"/>
                <w:b/>
                <w:sz w:val="16"/>
                <w:szCs w:val="16"/>
              </w:rPr>
              <w:t>ДЕБОРА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rPr>
                <w:rFonts w:ascii="Arial" w:hAnsi="Arial" w:cs="Arial"/>
                <w:sz w:val="16"/>
                <w:szCs w:val="16"/>
              </w:rPr>
            </w:pPr>
            <w:r w:rsidRPr="0084782E">
              <w:rPr>
                <w:rFonts w:ascii="Arial" w:hAnsi="Arial" w:cs="Arial"/>
                <w:sz w:val="16"/>
                <w:szCs w:val="16"/>
              </w:rPr>
              <w:t>таблетки, вкриті плівковою оболонкою; по 21 таблетці у блістері; по 1 блістеру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Сан Фармасьютикал Індастріз Лімітед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Сан Фармасьютикал Індастріз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Індія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84782E">
              <w:rPr>
                <w:rFonts w:ascii="Arial" w:hAnsi="Arial" w:cs="Arial"/>
                <w:sz w:val="16"/>
                <w:szCs w:val="16"/>
              </w:rPr>
              <w:br/>
              <w:t xml:space="preserve">Пропонована редакція: Dr. Vivek Ahuja. Зміна контактних даних уповноваженої особи, відповідальної за фармаконагляд. </w:t>
            </w:r>
            <w:r w:rsidRPr="0084782E">
              <w:rPr>
                <w:rFonts w:ascii="Arial" w:hAnsi="Arial" w:cs="Arial"/>
                <w:sz w:val="16"/>
                <w:szCs w:val="16"/>
              </w:rPr>
              <w:br/>
              <w:t>Введення адреси місцезнаходження мастер-файла системи фармаконагляду. Введення адреси, де здійснюється основна діяльність з фармаконагляду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9E743B">
            <w:pPr>
              <w:pStyle w:val="11"/>
              <w:tabs>
                <w:tab w:val="left" w:pos="12600"/>
              </w:tabs>
              <w:jc w:val="center"/>
              <w:rPr>
                <w:rFonts w:ascii="Arial" w:hAnsi="Arial" w:cs="Arial"/>
                <w:b/>
                <w:i/>
                <w:sz w:val="16"/>
                <w:szCs w:val="16"/>
              </w:rPr>
            </w:pPr>
            <w:r w:rsidRPr="0084782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UA/18036/01/01</w:t>
            </w:r>
          </w:p>
        </w:tc>
      </w:tr>
      <w:tr w:rsidR="00EB357F" w:rsidRPr="0084782E" w:rsidTr="009E743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B357F" w:rsidRPr="0084782E" w:rsidRDefault="00EB357F" w:rsidP="00EB357F">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EB357F" w:rsidRPr="0084782E" w:rsidRDefault="00EB357F" w:rsidP="000A79DD">
            <w:pPr>
              <w:tabs>
                <w:tab w:val="left" w:pos="12600"/>
              </w:tabs>
              <w:rPr>
                <w:rFonts w:ascii="Arial" w:hAnsi="Arial" w:cs="Arial"/>
                <w:b/>
                <w:i/>
                <w:sz w:val="16"/>
                <w:szCs w:val="16"/>
              </w:rPr>
            </w:pPr>
            <w:r w:rsidRPr="0084782E">
              <w:rPr>
                <w:rFonts w:ascii="Arial" w:hAnsi="Arial" w:cs="Arial"/>
                <w:b/>
                <w:sz w:val="16"/>
                <w:szCs w:val="16"/>
              </w:rPr>
              <w:t>ДІАФОРМІН® SR</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tabs>
                <w:tab w:val="left" w:pos="12600"/>
              </w:tabs>
              <w:rPr>
                <w:rFonts w:ascii="Arial" w:hAnsi="Arial" w:cs="Arial"/>
                <w:sz w:val="16"/>
                <w:szCs w:val="16"/>
              </w:rPr>
            </w:pPr>
            <w:r w:rsidRPr="0084782E">
              <w:rPr>
                <w:rFonts w:ascii="Arial" w:hAnsi="Arial" w:cs="Arial"/>
                <w:sz w:val="16"/>
                <w:szCs w:val="16"/>
              </w:rPr>
              <w:t>таблетки пролонгованої дії по 1000 мг; по 10 таблеток у блістері; по 3, або 6, або 10 блістерів у пачку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tabs>
                <w:tab w:val="left" w:pos="12600"/>
              </w:tabs>
              <w:jc w:val="center"/>
              <w:rPr>
                <w:rFonts w:ascii="Arial" w:hAnsi="Arial" w:cs="Arial"/>
                <w:sz w:val="16"/>
                <w:szCs w:val="16"/>
              </w:rPr>
            </w:pPr>
            <w:r w:rsidRPr="0084782E">
              <w:rPr>
                <w:rFonts w:ascii="Arial" w:hAnsi="Arial" w:cs="Arial"/>
                <w:sz w:val="16"/>
                <w:szCs w:val="16"/>
              </w:rPr>
              <w:t>АТ "Фармак"</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tabs>
                <w:tab w:val="left" w:pos="12600"/>
              </w:tabs>
              <w:jc w:val="center"/>
              <w:rPr>
                <w:rFonts w:ascii="Arial" w:hAnsi="Arial" w:cs="Arial"/>
                <w:sz w:val="16"/>
                <w:szCs w:val="16"/>
              </w:rPr>
            </w:pPr>
            <w:r w:rsidRPr="0084782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tabs>
                <w:tab w:val="left" w:pos="12600"/>
              </w:tabs>
              <w:jc w:val="center"/>
              <w:rPr>
                <w:rFonts w:ascii="Arial" w:hAnsi="Arial" w:cs="Arial"/>
                <w:sz w:val="16"/>
                <w:szCs w:val="16"/>
              </w:rPr>
            </w:pPr>
            <w:r w:rsidRPr="0084782E">
              <w:rPr>
                <w:rFonts w:ascii="Arial" w:hAnsi="Arial" w:cs="Arial"/>
                <w:sz w:val="16"/>
                <w:szCs w:val="16"/>
              </w:rPr>
              <w:t>АТ "Фармак"</w:t>
            </w:r>
            <w:r w:rsidRPr="0084782E">
              <w:rPr>
                <w:rFonts w:ascii="Arial" w:hAnsi="Arial" w:cs="Arial"/>
                <w:sz w:val="16"/>
                <w:szCs w:val="16"/>
              </w:rPr>
              <w:br/>
              <w:t>(пакування із форми in bulk фірми-виробника "USV Private Limited", Індія)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tabs>
                <w:tab w:val="left" w:pos="12600"/>
              </w:tabs>
              <w:jc w:val="center"/>
              <w:rPr>
                <w:rFonts w:ascii="Arial" w:hAnsi="Arial" w:cs="Arial"/>
                <w:sz w:val="16"/>
                <w:szCs w:val="16"/>
              </w:rPr>
            </w:pPr>
            <w:r w:rsidRPr="0084782E">
              <w:rPr>
                <w:rFonts w:ascii="Arial" w:hAnsi="Arial" w:cs="Arial"/>
                <w:sz w:val="16"/>
                <w:szCs w:val="16"/>
              </w:rPr>
              <w:t>Україна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tabs>
                <w:tab w:val="left" w:pos="12600"/>
              </w:tabs>
              <w:jc w:val="center"/>
              <w:rPr>
                <w:rFonts w:ascii="Arial" w:hAnsi="Arial" w:cs="Arial"/>
                <w:sz w:val="16"/>
                <w:szCs w:val="16"/>
              </w:rPr>
            </w:pPr>
            <w:r w:rsidRPr="0084782E">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 Зміни внесені до інструкції для медичного застосування лікарського засобу у розділи: "Показання" (редагування), "Фармакологічні властивості",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"Спосіб застосування та дози", "Побічні реакції" згідно з інформацією щодо медичного застосування референтного лікарського засобу (Глюкофаж SR, таблетки пролонгованої дії по 500 мг, 1000 мг). Введення змін протягом 6-ти місяців після затвердження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9E743B">
            <w:pPr>
              <w:tabs>
                <w:tab w:val="left" w:pos="12600"/>
              </w:tabs>
              <w:jc w:val="center"/>
              <w:rPr>
                <w:rFonts w:ascii="Arial" w:hAnsi="Arial" w:cs="Arial"/>
                <w:i/>
                <w:sz w:val="16"/>
                <w:szCs w:val="16"/>
              </w:rPr>
            </w:pPr>
            <w:r w:rsidRPr="0084782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tabs>
                <w:tab w:val="left" w:pos="12600"/>
              </w:tabs>
              <w:jc w:val="center"/>
              <w:rPr>
                <w:rFonts w:ascii="Arial" w:hAnsi="Arial" w:cs="Arial"/>
                <w:sz w:val="16"/>
                <w:szCs w:val="16"/>
              </w:rPr>
            </w:pPr>
            <w:r w:rsidRPr="0084782E">
              <w:rPr>
                <w:rFonts w:ascii="Arial" w:hAnsi="Arial" w:cs="Arial"/>
                <w:sz w:val="16"/>
                <w:szCs w:val="16"/>
              </w:rPr>
              <w:t>UA/11857/01/02</w:t>
            </w:r>
          </w:p>
        </w:tc>
      </w:tr>
      <w:tr w:rsidR="00EB357F" w:rsidRPr="0084782E" w:rsidTr="009E743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B357F" w:rsidRPr="0084782E" w:rsidRDefault="00EB357F" w:rsidP="00EB357F">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EB357F" w:rsidRPr="0084782E" w:rsidRDefault="00EB357F" w:rsidP="000A79DD">
            <w:pPr>
              <w:tabs>
                <w:tab w:val="left" w:pos="12600"/>
              </w:tabs>
              <w:rPr>
                <w:rFonts w:ascii="Arial" w:hAnsi="Arial" w:cs="Arial"/>
                <w:b/>
                <w:i/>
                <w:sz w:val="16"/>
                <w:szCs w:val="16"/>
              </w:rPr>
            </w:pPr>
            <w:r w:rsidRPr="0084782E">
              <w:rPr>
                <w:rFonts w:ascii="Arial" w:hAnsi="Arial" w:cs="Arial"/>
                <w:b/>
                <w:sz w:val="16"/>
                <w:szCs w:val="16"/>
              </w:rPr>
              <w:t>ДІАФОРМІН® SR</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tabs>
                <w:tab w:val="left" w:pos="12600"/>
              </w:tabs>
              <w:rPr>
                <w:rFonts w:ascii="Arial" w:hAnsi="Arial" w:cs="Arial"/>
                <w:sz w:val="16"/>
                <w:szCs w:val="16"/>
              </w:rPr>
            </w:pPr>
            <w:r w:rsidRPr="0084782E">
              <w:rPr>
                <w:rFonts w:ascii="Arial" w:hAnsi="Arial" w:cs="Arial"/>
                <w:sz w:val="16"/>
                <w:szCs w:val="16"/>
              </w:rPr>
              <w:t>таблетки пролонгованої дії по 500 мг; по 10 таблеток у блістері; по 3, або 6, або 10 блістерів у пачку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tabs>
                <w:tab w:val="left" w:pos="12600"/>
              </w:tabs>
              <w:jc w:val="center"/>
              <w:rPr>
                <w:rFonts w:ascii="Arial" w:hAnsi="Arial" w:cs="Arial"/>
                <w:sz w:val="16"/>
                <w:szCs w:val="16"/>
              </w:rPr>
            </w:pPr>
            <w:r w:rsidRPr="0084782E">
              <w:rPr>
                <w:rFonts w:ascii="Arial" w:hAnsi="Arial" w:cs="Arial"/>
                <w:sz w:val="16"/>
                <w:szCs w:val="16"/>
              </w:rPr>
              <w:t>АТ "Фармак"</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tabs>
                <w:tab w:val="left" w:pos="12600"/>
              </w:tabs>
              <w:jc w:val="center"/>
              <w:rPr>
                <w:rFonts w:ascii="Arial" w:hAnsi="Arial" w:cs="Arial"/>
                <w:sz w:val="16"/>
                <w:szCs w:val="16"/>
              </w:rPr>
            </w:pPr>
            <w:r w:rsidRPr="0084782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tabs>
                <w:tab w:val="left" w:pos="12600"/>
              </w:tabs>
              <w:jc w:val="center"/>
              <w:rPr>
                <w:rFonts w:ascii="Arial" w:hAnsi="Arial" w:cs="Arial"/>
                <w:sz w:val="16"/>
                <w:szCs w:val="16"/>
              </w:rPr>
            </w:pPr>
            <w:r w:rsidRPr="0084782E">
              <w:rPr>
                <w:rFonts w:ascii="Arial" w:hAnsi="Arial" w:cs="Arial"/>
                <w:sz w:val="16"/>
                <w:szCs w:val="16"/>
              </w:rPr>
              <w:t>АТ "Фармак"</w:t>
            </w:r>
            <w:r w:rsidRPr="0084782E">
              <w:rPr>
                <w:rFonts w:ascii="Arial" w:hAnsi="Arial" w:cs="Arial"/>
                <w:sz w:val="16"/>
                <w:szCs w:val="16"/>
              </w:rPr>
              <w:br/>
              <w:t>(пакування із форми in bulk фірми-виробника "USV Private Limited", Індія)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tabs>
                <w:tab w:val="left" w:pos="12600"/>
              </w:tabs>
              <w:jc w:val="center"/>
              <w:rPr>
                <w:rFonts w:ascii="Arial" w:hAnsi="Arial" w:cs="Arial"/>
                <w:sz w:val="16"/>
                <w:szCs w:val="16"/>
              </w:rPr>
            </w:pPr>
            <w:r w:rsidRPr="0084782E">
              <w:rPr>
                <w:rFonts w:ascii="Arial" w:hAnsi="Arial" w:cs="Arial"/>
                <w:sz w:val="16"/>
                <w:szCs w:val="16"/>
              </w:rPr>
              <w:t>Україна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tabs>
                <w:tab w:val="left" w:pos="12600"/>
              </w:tabs>
              <w:jc w:val="center"/>
              <w:rPr>
                <w:rFonts w:ascii="Arial" w:hAnsi="Arial" w:cs="Arial"/>
                <w:sz w:val="16"/>
                <w:szCs w:val="16"/>
              </w:rPr>
            </w:pPr>
            <w:r w:rsidRPr="0084782E">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 Зміни внесені до інструкції для медичного застосування лікарського засобу у розділи: "Показання" (редагування), "Фармакологічні властивості",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"Спосіб застосування та дози", "Побічні реакції" згідно з інформацією щодо медичного застосування референтного лікарського засобу (Глюкофаж SR, таблетки пролонгованої дії по 500 мг, 1000 мг). Введення змін протягом 6-ти місяців після затвердження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9E743B">
            <w:pPr>
              <w:tabs>
                <w:tab w:val="left" w:pos="12600"/>
              </w:tabs>
              <w:jc w:val="center"/>
              <w:rPr>
                <w:rFonts w:ascii="Arial" w:hAnsi="Arial" w:cs="Arial"/>
                <w:i/>
                <w:sz w:val="16"/>
                <w:szCs w:val="16"/>
              </w:rPr>
            </w:pPr>
            <w:r w:rsidRPr="0084782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tabs>
                <w:tab w:val="left" w:pos="12600"/>
              </w:tabs>
              <w:jc w:val="center"/>
              <w:rPr>
                <w:rFonts w:ascii="Arial" w:hAnsi="Arial" w:cs="Arial"/>
                <w:sz w:val="16"/>
                <w:szCs w:val="16"/>
              </w:rPr>
            </w:pPr>
            <w:r w:rsidRPr="0084782E">
              <w:rPr>
                <w:rFonts w:ascii="Arial" w:hAnsi="Arial" w:cs="Arial"/>
                <w:sz w:val="16"/>
                <w:szCs w:val="16"/>
              </w:rPr>
              <w:t>UA/11857/01/01</w:t>
            </w:r>
          </w:p>
        </w:tc>
      </w:tr>
      <w:tr w:rsidR="00EB357F" w:rsidRPr="0084782E" w:rsidTr="009E743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B357F" w:rsidRPr="0084782E" w:rsidRDefault="00EB357F" w:rsidP="00EB357F">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EB357F" w:rsidRPr="0084782E" w:rsidRDefault="00EB357F" w:rsidP="000A79DD">
            <w:pPr>
              <w:pStyle w:val="11"/>
              <w:tabs>
                <w:tab w:val="left" w:pos="12600"/>
              </w:tabs>
              <w:rPr>
                <w:rFonts w:ascii="Arial" w:hAnsi="Arial" w:cs="Arial"/>
                <w:b/>
                <w:i/>
                <w:sz w:val="16"/>
                <w:szCs w:val="16"/>
              </w:rPr>
            </w:pPr>
            <w:r w:rsidRPr="0084782E">
              <w:rPr>
                <w:rFonts w:ascii="Arial" w:hAnsi="Arial" w:cs="Arial"/>
                <w:b/>
                <w:sz w:val="16"/>
                <w:szCs w:val="16"/>
              </w:rPr>
              <w:t xml:space="preserve">ДОЛГІТ® ГІРСЬКА СОСНА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rPr>
                <w:rFonts w:ascii="Arial" w:hAnsi="Arial" w:cs="Arial"/>
                <w:sz w:val="16"/>
                <w:szCs w:val="16"/>
              </w:rPr>
            </w:pPr>
            <w:r w:rsidRPr="0084782E">
              <w:rPr>
                <w:rFonts w:ascii="Arial" w:hAnsi="Arial" w:cs="Arial"/>
                <w:sz w:val="16"/>
                <w:szCs w:val="16"/>
              </w:rPr>
              <w:t xml:space="preserve">розчин нашкірний, по 100 мл або 250 мл, або 500 мл, або 1000 мл у поліетиленовій пляшці; по 1 пляшці у картонній коробці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Др. Тайсс Натурварен ГмбХ</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Др. Тайсс Натурварен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Німеччина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уповноваженої особи заявника, відповідальної за фармаконагляд в Україні. Пропонована редакція: Римар Максим Вікторович. Зміна контактних даних контактної особи уповноваженої особи заявника, відповідальної за фармаконагляд в Україні</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9E743B">
            <w:pPr>
              <w:pStyle w:val="11"/>
              <w:tabs>
                <w:tab w:val="left" w:pos="12600"/>
              </w:tabs>
              <w:jc w:val="center"/>
              <w:rPr>
                <w:rFonts w:ascii="Arial" w:hAnsi="Arial" w:cs="Arial"/>
                <w:b/>
                <w:i/>
                <w:sz w:val="16"/>
                <w:szCs w:val="16"/>
              </w:rPr>
            </w:pPr>
            <w:r w:rsidRPr="0084782E">
              <w:rPr>
                <w:rFonts w:ascii="Arial" w:hAnsi="Arial" w:cs="Arial"/>
                <w:i/>
                <w:sz w:val="16"/>
                <w:szCs w:val="16"/>
              </w:rPr>
              <w:t>100 мл – без рецепта; 250 мл, 500 мл, 1000 мл – 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UA/10820/01/01</w:t>
            </w:r>
          </w:p>
        </w:tc>
      </w:tr>
      <w:tr w:rsidR="00EB357F" w:rsidRPr="0084782E" w:rsidTr="009E743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B357F" w:rsidRPr="0084782E" w:rsidRDefault="00EB357F" w:rsidP="00EB357F">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EB357F" w:rsidRPr="0084782E" w:rsidRDefault="00EB357F" w:rsidP="000A79DD">
            <w:pPr>
              <w:pStyle w:val="11"/>
              <w:tabs>
                <w:tab w:val="left" w:pos="12600"/>
              </w:tabs>
              <w:rPr>
                <w:rFonts w:ascii="Arial" w:hAnsi="Arial" w:cs="Arial"/>
                <w:b/>
                <w:i/>
                <w:sz w:val="16"/>
                <w:szCs w:val="16"/>
              </w:rPr>
            </w:pPr>
            <w:r w:rsidRPr="0084782E">
              <w:rPr>
                <w:rFonts w:ascii="Arial" w:hAnsi="Arial" w:cs="Arial"/>
                <w:b/>
                <w:sz w:val="16"/>
                <w:szCs w:val="16"/>
              </w:rPr>
              <w:t>ДУОПРОСТ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rPr>
                <w:rFonts w:ascii="Arial" w:hAnsi="Arial" w:cs="Arial"/>
                <w:sz w:val="16"/>
                <w:szCs w:val="16"/>
              </w:rPr>
            </w:pPr>
            <w:r w:rsidRPr="0084782E">
              <w:rPr>
                <w:rFonts w:ascii="Arial" w:hAnsi="Arial" w:cs="Arial"/>
                <w:sz w:val="16"/>
                <w:szCs w:val="16"/>
              </w:rPr>
              <w:t>краплі очні, розчин по 2,5 мл у флаконі-крапельниці; по 1 флакону-крапельниці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К.Т. РОМФАРМ КОМПАНІ С.Р.Л.</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Румунiя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К.Т. Ромфарм Компані С.Р.Л.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Румунiя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spacing w:after="240"/>
              <w:jc w:val="center"/>
              <w:rPr>
                <w:rFonts w:ascii="Arial" w:hAnsi="Arial" w:cs="Arial"/>
                <w:sz w:val="16"/>
                <w:szCs w:val="16"/>
              </w:rPr>
            </w:pPr>
            <w:r w:rsidRPr="0084782E">
              <w:rPr>
                <w:rFonts w:ascii="Arial" w:hAnsi="Arial" w:cs="Arial"/>
                <w:sz w:val="16"/>
                <w:szCs w:val="16"/>
              </w:rPr>
              <w:t xml:space="preserve">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одного з виробників діючої речовини Латанопрост Cayman Pharma s.r.o. Czech Republic. Запропоновано: </w:t>
            </w:r>
            <w:r w:rsidRPr="0084782E">
              <w:rPr>
                <w:rFonts w:ascii="Arial" w:hAnsi="Arial" w:cs="Arial"/>
                <w:sz w:val="16"/>
                <w:szCs w:val="16"/>
              </w:rPr>
              <w:br/>
              <w:t>Industriale Chimica S.r.l., Italy</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9E743B">
            <w:pPr>
              <w:pStyle w:val="11"/>
              <w:tabs>
                <w:tab w:val="left" w:pos="12600"/>
              </w:tabs>
              <w:jc w:val="center"/>
              <w:rPr>
                <w:rFonts w:ascii="Arial" w:hAnsi="Arial" w:cs="Arial"/>
                <w:b/>
                <w:i/>
                <w:sz w:val="16"/>
                <w:szCs w:val="16"/>
              </w:rPr>
            </w:pPr>
            <w:r w:rsidRPr="0084782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UA/15824/01/01</w:t>
            </w:r>
          </w:p>
        </w:tc>
      </w:tr>
      <w:tr w:rsidR="00EB357F" w:rsidRPr="0084782E" w:rsidTr="009E743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B357F" w:rsidRPr="0084782E" w:rsidRDefault="00EB357F" w:rsidP="00EB357F">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EB357F" w:rsidRPr="0084782E" w:rsidRDefault="00EB357F" w:rsidP="000A79DD">
            <w:pPr>
              <w:pStyle w:val="11"/>
              <w:tabs>
                <w:tab w:val="left" w:pos="12600"/>
              </w:tabs>
              <w:rPr>
                <w:rFonts w:ascii="Arial" w:hAnsi="Arial" w:cs="Arial"/>
                <w:b/>
                <w:i/>
                <w:sz w:val="16"/>
                <w:szCs w:val="16"/>
              </w:rPr>
            </w:pPr>
            <w:r w:rsidRPr="0084782E">
              <w:rPr>
                <w:rFonts w:ascii="Arial" w:hAnsi="Arial" w:cs="Arial"/>
                <w:b/>
                <w:sz w:val="16"/>
                <w:szCs w:val="16"/>
              </w:rPr>
              <w:t>ЕЛЬПТАН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rPr>
                <w:rFonts w:ascii="Arial" w:hAnsi="Arial" w:cs="Arial"/>
                <w:sz w:val="16"/>
                <w:szCs w:val="16"/>
              </w:rPr>
            </w:pPr>
            <w:r w:rsidRPr="0084782E">
              <w:rPr>
                <w:rFonts w:ascii="Arial" w:hAnsi="Arial" w:cs="Arial"/>
                <w:sz w:val="16"/>
                <w:szCs w:val="16"/>
              </w:rPr>
              <w:t>таблетки, вкриті плівковою оболонкою, по 80 мг по 3 таблетки у блістері, по 1 блістеру в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ПрАТ "Фармацевтична фірма "Дарниця"</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Рафарм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Грецiя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spacing w:after="240"/>
              <w:jc w:val="center"/>
              <w:rPr>
                <w:rFonts w:ascii="Arial" w:hAnsi="Arial" w:cs="Arial"/>
                <w:sz w:val="16"/>
                <w:szCs w:val="16"/>
              </w:rPr>
            </w:pPr>
            <w:r w:rsidRPr="0084782E">
              <w:rPr>
                <w:rFonts w:ascii="Arial" w:hAnsi="Arial" w:cs="Arial"/>
                <w:sz w:val="16"/>
                <w:szCs w:val="16"/>
              </w:rPr>
              <w:t>внесення змін до реєстраційних матеріалів: зміни II типу - надання оновленого DMF на діючу речовиу (version[AP3/11-09-2020] September 2020)</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9E743B">
            <w:pPr>
              <w:pStyle w:val="11"/>
              <w:tabs>
                <w:tab w:val="left" w:pos="12600"/>
              </w:tabs>
              <w:jc w:val="center"/>
              <w:rPr>
                <w:rFonts w:ascii="Arial" w:hAnsi="Arial" w:cs="Arial"/>
                <w:b/>
                <w:i/>
                <w:sz w:val="16"/>
                <w:szCs w:val="16"/>
              </w:rPr>
            </w:pPr>
            <w:r w:rsidRPr="0084782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UA/18414/01/03</w:t>
            </w:r>
          </w:p>
        </w:tc>
      </w:tr>
      <w:tr w:rsidR="00EB357F" w:rsidRPr="0084782E" w:rsidTr="009E743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B357F" w:rsidRPr="0084782E" w:rsidRDefault="00EB357F" w:rsidP="00EB357F">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EB357F" w:rsidRPr="00A974EF" w:rsidRDefault="00EB357F" w:rsidP="000A79DD">
            <w:pPr>
              <w:tabs>
                <w:tab w:val="left" w:pos="12600"/>
              </w:tabs>
              <w:rPr>
                <w:rFonts w:ascii="Arial" w:hAnsi="Arial" w:cs="Arial"/>
                <w:b/>
                <w:i/>
                <w:color w:val="000000"/>
                <w:sz w:val="16"/>
                <w:szCs w:val="16"/>
              </w:rPr>
            </w:pPr>
            <w:r w:rsidRPr="00A974EF">
              <w:rPr>
                <w:rFonts w:ascii="Arial" w:hAnsi="Arial" w:cs="Arial"/>
                <w:b/>
                <w:sz w:val="16"/>
                <w:szCs w:val="16"/>
              </w:rPr>
              <w:t xml:space="preserve">ЕСКУЗАН ® ЛОНГ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B357F" w:rsidRPr="00A974EF" w:rsidRDefault="00EB357F" w:rsidP="000A79DD">
            <w:pPr>
              <w:tabs>
                <w:tab w:val="left" w:pos="12600"/>
              </w:tabs>
              <w:rPr>
                <w:rFonts w:ascii="Arial" w:hAnsi="Arial" w:cs="Arial"/>
                <w:color w:val="000000"/>
                <w:sz w:val="16"/>
                <w:szCs w:val="16"/>
              </w:rPr>
            </w:pPr>
            <w:r w:rsidRPr="00A974EF">
              <w:rPr>
                <w:rFonts w:ascii="Arial" w:hAnsi="Arial" w:cs="Arial"/>
                <w:color w:val="000000"/>
                <w:sz w:val="16"/>
                <w:szCs w:val="16"/>
              </w:rPr>
              <w:t>капсули пролонгованої дії по 50 мг; по 10 капсул у блістері; по 3, або по 6, або по 9 блістерів у картонній коробці; по 30 капсул у блістері; по 1, або по 2, або по 3 блістери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B357F" w:rsidRPr="00A974EF" w:rsidRDefault="00EB357F" w:rsidP="000A79DD">
            <w:pPr>
              <w:tabs>
                <w:tab w:val="left" w:pos="12600"/>
              </w:tabs>
              <w:jc w:val="center"/>
              <w:rPr>
                <w:rFonts w:ascii="Arial" w:hAnsi="Arial" w:cs="Arial"/>
                <w:color w:val="000000"/>
                <w:sz w:val="16"/>
                <w:szCs w:val="16"/>
              </w:rPr>
            </w:pPr>
            <w:r w:rsidRPr="00A974EF">
              <w:rPr>
                <w:rFonts w:ascii="Arial" w:hAnsi="Arial" w:cs="Arial"/>
                <w:color w:val="000000"/>
                <w:sz w:val="16"/>
                <w:szCs w:val="16"/>
              </w:rPr>
              <w:t>Еспарма ГмбХ</w:t>
            </w:r>
            <w:r w:rsidRPr="00A974EF">
              <w:rPr>
                <w:rFonts w:ascii="Arial" w:hAnsi="Arial" w:cs="Arial"/>
                <w:color w:val="000000"/>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B357F" w:rsidRPr="00A974EF" w:rsidRDefault="00EB357F" w:rsidP="000A79DD">
            <w:pPr>
              <w:tabs>
                <w:tab w:val="left" w:pos="12600"/>
              </w:tabs>
              <w:jc w:val="center"/>
              <w:rPr>
                <w:rFonts w:ascii="Arial" w:hAnsi="Arial" w:cs="Arial"/>
                <w:color w:val="000000"/>
                <w:sz w:val="16"/>
                <w:szCs w:val="16"/>
              </w:rPr>
            </w:pPr>
            <w:r w:rsidRPr="00A974EF">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B357F" w:rsidRPr="00A974EF" w:rsidRDefault="00EB357F" w:rsidP="000A79DD">
            <w:pPr>
              <w:tabs>
                <w:tab w:val="left" w:pos="12600"/>
              </w:tabs>
              <w:jc w:val="center"/>
              <w:rPr>
                <w:rFonts w:ascii="Arial" w:hAnsi="Arial" w:cs="Arial"/>
                <w:color w:val="000000"/>
                <w:sz w:val="16"/>
                <w:szCs w:val="16"/>
              </w:rPr>
            </w:pPr>
            <w:r w:rsidRPr="00A974EF">
              <w:rPr>
                <w:rFonts w:ascii="Arial" w:hAnsi="Arial" w:cs="Arial"/>
                <w:color w:val="000000"/>
                <w:sz w:val="16"/>
                <w:szCs w:val="16"/>
              </w:rPr>
              <w:t>виробництво in bulk, контроль серії: Теммлер Іреланд Лімітед, Ірландія; первинне та вторинне пакування:</w:t>
            </w:r>
            <w:r w:rsidRPr="00A974EF">
              <w:rPr>
                <w:rFonts w:ascii="Arial" w:hAnsi="Arial" w:cs="Arial"/>
                <w:color w:val="000000"/>
                <w:sz w:val="16"/>
                <w:szCs w:val="16"/>
              </w:rPr>
              <w:br/>
              <w:t>Драгенофарм Апотекер Пюшль ГмбХ, Німеччина; первинне та вторинне пакування: Свісс Кепс ГмбХ, Німеччина;</w:t>
            </w:r>
            <w:r w:rsidRPr="00A974EF">
              <w:rPr>
                <w:rFonts w:ascii="Arial" w:hAnsi="Arial" w:cs="Arial"/>
                <w:color w:val="000000"/>
                <w:sz w:val="16"/>
                <w:szCs w:val="16"/>
              </w:rPr>
              <w:br/>
              <w:t>випуск серії: Еспарма ГмбХ, Німеччина; вторинне пакування: еспарма Фарма Сервісез ГмбХ, Німеччина</w:t>
            </w:r>
          </w:p>
          <w:p w:rsidR="00EB357F" w:rsidRPr="00A974EF" w:rsidRDefault="00EB357F" w:rsidP="000A79DD">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B357F" w:rsidRPr="00A974EF" w:rsidRDefault="00EB357F" w:rsidP="000A79DD">
            <w:pPr>
              <w:tabs>
                <w:tab w:val="left" w:pos="12600"/>
              </w:tabs>
              <w:jc w:val="center"/>
              <w:rPr>
                <w:rFonts w:ascii="Arial" w:hAnsi="Arial" w:cs="Arial"/>
                <w:color w:val="000000"/>
                <w:sz w:val="16"/>
                <w:szCs w:val="16"/>
              </w:rPr>
            </w:pPr>
            <w:r w:rsidRPr="00A974EF">
              <w:rPr>
                <w:rFonts w:ascii="Arial" w:hAnsi="Arial" w:cs="Arial"/>
                <w:color w:val="000000"/>
                <w:sz w:val="16"/>
                <w:szCs w:val="16"/>
              </w:rPr>
              <w:t>Ірландія/</w:t>
            </w:r>
          </w:p>
          <w:p w:rsidR="00EB357F" w:rsidRPr="00A974EF" w:rsidRDefault="00EB357F" w:rsidP="000A79DD">
            <w:pPr>
              <w:tabs>
                <w:tab w:val="left" w:pos="12600"/>
              </w:tabs>
              <w:jc w:val="center"/>
              <w:rPr>
                <w:rFonts w:ascii="Arial" w:hAnsi="Arial" w:cs="Arial"/>
                <w:color w:val="000000"/>
                <w:sz w:val="16"/>
                <w:szCs w:val="16"/>
              </w:rPr>
            </w:pPr>
            <w:r w:rsidRPr="00A974EF">
              <w:rPr>
                <w:rFonts w:ascii="Arial" w:hAnsi="Arial" w:cs="Arial"/>
                <w:color w:val="000000"/>
                <w:sz w:val="16"/>
                <w:szCs w:val="16"/>
              </w:rPr>
              <w:t>Німеччина</w:t>
            </w:r>
          </w:p>
          <w:p w:rsidR="00EB357F" w:rsidRPr="00A974EF" w:rsidRDefault="00EB357F" w:rsidP="000A79DD">
            <w:pPr>
              <w:tabs>
                <w:tab w:val="left" w:pos="12600"/>
              </w:tabs>
              <w:jc w:val="center"/>
              <w:rPr>
                <w:rFonts w:ascii="Arial" w:hAnsi="Arial" w:cs="Arial"/>
                <w:color w:val="000000"/>
                <w:sz w:val="16"/>
                <w:szCs w:val="16"/>
              </w:rPr>
            </w:pP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B357F" w:rsidRPr="00A974EF" w:rsidRDefault="00EB357F" w:rsidP="000A79DD">
            <w:pPr>
              <w:tabs>
                <w:tab w:val="left" w:pos="12600"/>
              </w:tabs>
              <w:jc w:val="center"/>
              <w:rPr>
                <w:rFonts w:ascii="Arial" w:hAnsi="Arial" w:cs="Arial"/>
                <w:color w:val="000000"/>
                <w:sz w:val="16"/>
                <w:szCs w:val="16"/>
              </w:rPr>
            </w:pPr>
            <w:r w:rsidRPr="00A974EF">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введення додаткової дільниці для вторинного пакування ГЛЗ – еспарма Фарма Сервісез ГмбХ, Німеччина, Білефельдер штрассе 1, 39171 Зюльцеталь в Остерведдінгені, Німеччина (esparma Pharma Services GmbH, Germany, Bielefelder Strasse 1 39171 Sulzetal OT Osterweddingen, Germany;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(доповнення специфікації новим показником з відповідним методом випробування) - доповнення специфікації ГЛЗ показником «Піролізидинові алкалоїди: не більше 0,175 мкг в капсулі» з відповідним методом випробування;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специфікації нефармакопейного АФІ для приведення у відповідність до вимог ДФУ або Європейської фармакопеї, або іншої національної фармакопеї держави ЄС) - Допоміжна речовина/вихідний матеріал для виробництва АФІ - приведення специфікації рослинної сировини насіння кінського каштану, що використовується для виробництва АФ,І у відповідність до монографії ЕР «Horse-chestnut»; зміни І типу - Зміни з якості. АФІ. Система контейнер/закупорювальний засіб. Зміна у безпосередній упаковці АФІ (якісні та/або кількісні зміни складу) - введення альтернативної упаковки для АФІ, який використовується на виробничій дільниці та не транспортується до інших, оскільки продукція bulk виробляється на тій самій дільниці, що а АФІ, з економічних міркувань вводиться альтернативна упаковка для АФІ, який не транспортується на інші дільниці (раніше затверджена упаковка для АФІ, що буде транспортуватися, залишається актуальною);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(додавання нового методу випробування та допустимих меж) </w:t>
            </w:r>
            <w:r w:rsidRPr="00A974EF">
              <w:rPr>
                <w:rFonts w:ascii="Arial" w:hAnsi="Arial" w:cs="Arial"/>
                <w:color w:val="000000"/>
                <w:sz w:val="16"/>
                <w:szCs w:val="16"/>
              </w:rPr>
              <w:br/>
              <w:t>Супутня зміна</w:t>
            </w:r>
            <w:r w:rsidRPr="00A974EF">
              <w:rPr>
                <w:rFonts w:ascii="Arial" w:hAnsi="Arial" w:cs="Arial"/>
                <w:color w:val="000000"/>
                <w:sz w:val="16"/>
                <w:szCs w:val="16"/>
              </w:rPr>
              <w:br/>
              <w:t>-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(вилучення несуттєвого випробування в процесі виробництва) - вводиться сучасний метод контролю якості пакування у блістерів у процесі виробництва ГЛЗ , як наслідок, вилучається застарілий (ручний) метод;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 внесення змін до методики випробування АФІ екстракту насіння кінського каштану щодо визначення розчинника методом ГХ GC-037;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 приведення специфікації рослинної сировини насіння кінського каштану за показником «Мікробіологічна чистота» у відповідність до вимог ЕР;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 внесення змін до методики визначення чистоти АФІ екстракту насіння кінського каштану методом ТШХ DC-032;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Вилучення сертифікатів (у випадку наявності мультиплетного сертифіката на матеріал) - вилучення ГЕ-сертифікатів виробників желатинових капсул, а саме: R1-CEP 2001-332-Rev 02 (ROUSSELOT) R1-CEP 2003-172-Rev 02 (GELITA Group) R1-CEP 2004-247-Rev 00 (Nitta Gelatin) R1-CEP 2004-320-Rev 00 (Nitta Gelatin);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Оновлений сертифікат від вже затвердженого виробника - подання оновлених ГЕ-сертифікатів для допоміжної речовини желатину R1-CEP 2000-344-Rev 03 (NITTA GELATIN) (Затверджено: R1-CEP 2000-344-Rev 02) R1-CEP 2005-217-Rev 02, та проміжна версія R1-CEP 2005-217-Rev 01 (Nitta Gelatin) (Затверджено: R1-CEP 2005-217-Rev 00) R1-CEP 2000-045-Rev 04 (PB Gelatins) (Затверджено: R1-CEP 2000-045-Rev 03);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Новий сертифікат для вихідного матеріалу/реагенту/проміжного продукту або допоміжної речовини від нового або вже затвердженого виробника - подання нових ГЕ-сертифікатів для желатинових капсул R1-CEP 2010-043-Rev 00 (ROUSSELOT) R1-CEP 2000-050-Rev 02 (GELITA Group);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(інші зміни) - з реєстраційного досьє вилучається схеми тестування допоміжних речовин, що застосовується при виробництві ГЛЗ (специфікації, методи контролю та валідації залишені без змін); схема тестування вилучається, оскільки вказаний процес регулюється вимогами НВП;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(додавання нового методу випробування та допустимих меж) - введення нового показника у специфікацію проміжного продукту – пелети - а саме визначення вмісту піролізидинових алкалоїдів не більше 0,423 мкг/капсулу, методика випробування не зазначається в МКЯ ЛЗ, оскільки метод проводиться на проміжному продукті, визначення вмісту піролізидинових алкалоїдів;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 незначні зміни у методиці визначення тритерпенових глікозидів для АФІ екстракту насіння кінського каштану; зміни І типу - Зміни з якості. Готовий лікарський засіб. Опис та склад. Зміна у складі (допоміжних речовинах) готового лікарського засобу (інші допоміжні речовини) - Будь-яка незначна зміна кількісного складу допоміжних речовин у готовому лікарському засобі - уточнення кількісного складу допоміжних речовин з урахуванням багаторічного досвіду. Взамін встановленого діапазону кількості коповідону (34.34 mg-42.19 mg) у процесі виробництва використовується фіксована кількість коповідону 42.19 mg, додатково коригується діапазон кількості декстрину;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специфікації нефармакопейного АФІ для приведення у відповідність до вимог ДФУ або Європейської фармакопеї, або іншої національної фармакопеї держави ЄС) - АФІ - приведення специфікації АФІ сухого екстракту з насіння кінського каштану у відповідність до вимог монографії ЕР, у зв’язку з включенням до ЕР монографії “Horse-chestnut dry extract, standardised”; зміни І типу -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(період повторного випробування/період зберігання) - зменшення періоду повторного випробування АФІ у зв’язку з введенням альтернативного пакування, з 12 місяців на 6 місяців; зміни II типу - Зміни з якості. АФІ. Виробництво. Зміни в процесі виробництва АФІ (зміна у лікарському засобі рослинного походження, яка стосується однієї з таких характеристик: джерело походження сировини, спосіб виробництва або виготовлення) - зміна виробничого процесу отримання екстракту з насіння кінського, що обумовлено приведення процесу до сучасних вимог та покращення стандартизації АФІ</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B357F" w:rsidRPr="00A974EF" w:rsidRDefault="00EB357F" w:rsidP="009E743B">
            <w:pPr>
              <w:tabs>
                <w:tab w:val="left" w:pos="12600"/>
              </w:tabs>
              <w:jc w:val="center"/>
              <w:rPr>
                <w:rFonts w:ascii="Arial" w:hAnsi="Arial" w:cs="Arial"/>
                <w:b/>
                <w:i/>
                <w:color w:val="000000"/>
                <w:sz w:val="16"/>
                <w:szCs w:val="16"/>
              </w:rPr>
            </w:pPr>
            <w:r w:rsidRPr="00A974EF">
              <w:rPr>
                <w:rFonts w:ascii="Arial" w:hAnsi="Arial" w:cs="Arial"/>
                <w:i/>
                <w:sz w:val="16"/>
                <w:szCs w:val="16"/>
                <w:lang w:val="en-US"/>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B357F" w:rsidRPr="0072207B" w:rsidRDefault="00EB357F" w:rsidP="000A79DD">
            <w:pPr>
              <w:tabs>
                <w:tab w:val="left" w:pos="12600"/>
              </w:tabs>
              <w:jc w:val="center"/>
              <w:rPr>
                <w:rFonts w:ascii="Arial" w:hAnsi="Arial" w:cs="Arial"/>
                <w:sz w:val="16"/>
                <w:szCs w:val="16"/>
              </w:rPr>
            </w:pPr>
            <w:r w:rsidRPr="00A974EF">
              <w:rPr>
                <w:rFonts w:ascii="Arial" w:hAnsi="Arial" w:cs="Arial"/>
                <w:sz w:val="16"/>
                <w:szCs w:val="16"/>
              </w:rPr>
              <w:t>UA/15249/01/01</w:t>
            </w:r>
          </w:p>
        </w:tc>
      </w:tr>
      <w:tr w:rsidR="00EB357F" w:rsidRPr="0084782E" w:rsidTr="009E743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B357F" w:rsidRPr="0084782E" w:rsidRDefault="00EB357F" w:rsidP="00EB357F">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EB357F" w:rsidRPr="0084782E" w:rsidRDefault="00EB357F" w:rsidP="000A79DD">
            <w:pPr>
              <w:pStyle w:val="11"/>
              <w:tabs>
                <w:tab w:val="left" w:pos="12600"/>
              </w:tabs>
              <w:rPr>
                <w:rFonts w:ascii="Arial" w:hAnsi="Arial" w:cs="Arial"/>
                <w:b/>
                <w:i/>
                <w:sz w:val="16"/>
                <w:szCs w:val="16"/>
              </w:rPr>
            </w:pPr>
            <w:r w:rsidRPr="0084782E">
              <w:rPr>
                <w:rFonts w:ascii="Arial" w:hAnsi="Arial" w:cs="Arial"/>
                <w:b/>
                <w:sz w:val="16"/>
                <w:szCs w:val="16"/>
              </w:rPr>
              <w:t>ЕССЛІВЕР ФОРТЕ®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rPr>
                <w:rFonts w:ascii="Arial" w:hAnsi="Arial" w:cs="Arial"/>
                <w:sz w:val="16"/>
                <w:szCs w:val="16"/>
              </w:rPr>
            </w:pPr>
            <w:r w:rsidRPr="0084782E">
              <w:rPr>
                <w:rFonts w:ascii="Arial" w:hAnsi="Arial" w:cs="Arial"/>
                <w:sz w:val="16"/>
                <w:szCs w:val="16"/>
              </w:rPr>
              <w:t>капсули по 10 капсул у блістері; по 3 або по 5 блістерів у картонній упаковці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Наброс Фарма Пвт. Лтд.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Наброс Фарма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Індія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spacing w:after="240"/>
              <w:jc w:val="center"/>
              <w:rPr>
                <w:rFonts w:ascii="Arial" w:hAnsi="Arial" w:cs="Arial"/>
                <w:sz w:val="16"/>
                <w:szCs w:val="16"/>
              </w:rPr>
            </w:pPr>
            <w:r w:rsidRPr="0084782E">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84782E">
              <w:rPr>
                <w:rFonts w:ascii="Arial" w:hAnsi="Arial" w:cs="Arial"/>
                <w:sz w:val="16"/>
                <w:szCs w:val="16"/>
              </w:rPr>
              <w:br/>
              <w:t>Пропонована редакція: Mr. Manthan Shah / Мантхан Шах. Зміна контактних даних уповноваженої особи, відповідальної за фармаконагляд. Зміна контактних даних контактної особи заявника, відповідальної за фармаконагляд в Україні. Зміна номера мастер-файла системи фармаконагляду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9E743B">
            <w:pPr>
              <w:pStyle w:val="11"/>
              <w:tabs>
                <w:tab w:val="left" w:pos="12600"/>
              </w:tabs>
              <w:jc w:val="center"/>
              <w:rPr>
                <w:rFonts w:ascii="Arial" w:hAnsi="Arial" w:cs="Arial"/>
                <w:b/>
                <w:i/>
                <w:sz w:val="16"/>
                <w:szCs w:val="16"/>
              </w:rPr>
            </w:pPr>
            <w:r w:rsidRPr="0084782E">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UA/7474/01/01</w:t>
            </w:r>
          </w:p>
        </w:tc>
      </w:tr>
      <w:tr w:rsidR="00EB357F" w:rsidRPr="0084782E" w:rsidTr="009E743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B357F" w:rsidRPr="0084782E" w:rsidRDefault="00EB357F" w:rsidP="00EB357F">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EB357F" w:rsidRPr="0084782E" w:rsidRDefault="00EB357F" w:rsidP="000A79DD">
            <w:pPr>
              <w:pStyle w:val="110"/>
              <w:tabs>
                <w:tab w:val="left" w:pos="12600"/>
              </w:tabs>
              <w:rPr>
                <w:rFonts w:ascii="Arial" w:hAnsi="Arial" w:cs="Arial"/>
                <w:b/>
                <w:i/>
                <w:sz w:val="16"/>
                <w:szCs w:val="16"/>
              </w:rPr>
            </w:pPr>
            <w:r w:rsidRPr="0084782E">
              <w:rPr>
                <w:rFonts w:ascii="Arial" w:hAnsi="Arial" w:cs="Arial"/>
                <w:b/>
                <w:sz w:val="16"/>
                <w:szCs w:val="16"/>
              </w:rPr>
              <w:t>ЗЕРБАКСА®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0"/>
              <w:tabs>
                <w:tab w:val="left" w:pos="12600"/>
              </w:tabs>
              <w:rPr>
                <w:rFonts w:ascii="Arial" w:hAnsi="Arial" w:cs="Arial"/>
                <w:sz w:val="16"/>
                <w:szCs w:val="16"/>
              </w:rPr>
            </w:pPr>
            <w:r w:rsidRPr="0084782E">
              <w:rPr>
                <w:rFonts w:ascii="Arial" w:hAnsi="Arial" w:cs="Arial"/>
                <w:sz w:val="16"/>
                <w:szCs w:val="16"/>
              </w:rPr>
              <w:t>порошок для концентрату для розчину для інфузій, 1 г/0,5 г; по 10 флаконів з порошком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0"/>
              <w:tabs>
                <w:tab w:val="left" w:pos="12600"/>
              </w:tabs>
              <w:jc w:val="center"/>
              <w:rPr>
                <w:rFonts w:ascii="Arial" w:hAnsi="Arial" w:cs="Arial"/>
                <w:sz w:val="16"/>
                <w:szCs w:val="16"/>
              </w:rPr>
            </w:pPr>
            <w:r w:rsidRPr="0084782E">
              <w:rPr>
                <w:rFonts w:ascii="Arial" w:hAnsi="Arial" w:cs="Arial"/>
                <w:sz w:val="16"/>
                <w:szCs w:val="16"/>
              </w:rPr>
              <w:t>Мерк Шарп і Доум ІДЕА ГмбХ</w:t>
            </w:r>
            <w:r w:rsidRPr="0084782E">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0"/>
              <w:tabs>
                <w:tab w:val="left" w:pos="12600"/>
              </w:tabs>
              <w:jc w:val="center"/>
              <w:rPr>
                <w:rFonts w:ascii="Arial" w:hAnsi="Arial" w:cs="Arial"/>
                <w:sz w:val="16"/>
                <w:szCs w:val="16"/>
              </w:rPr>
            </w:pPr>
            <w:r w:rsidRPr="0084782E">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0"/>
              <w:tabs>
                <w:tab w:val="left" w:pos="12600"/>
              </w:tabs>
              <w:jc w:val="center"/>
              <w:rPr>
                <w:rFonts w:ascii="Arial" w:hAnsi="Arial" w:cs="Arial"/>
                <w:sz w:val="16"/>
                <w:szCs w:val="16"/>
              </w:rPr>
            </w:pPr>
            <w:r w:rsidRPr="0084782E">
              <w:rPr>
                <w:rFonts w:ascii="Arial" w:hAnsi="Arial" w:cs="Arial"/>
                <w:sz w:val="16"/>
                <w:szCs w:val="16"/>
              </w:rPr>
              <w:t>виробництво за повним циклом:  Стері-Фарма, ЛЛС, США; альтернативний виробник: вторинне пакування, відповідальний за випуск серії: Лабораторії Мерк Шарп і Доум Шибре, Франція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0"/>
              <w:tabs>
                <w:tab w:val="left" w:pos="12600"/>
              </w:tabs>
              <w:jc w:val="center"/>
              <w:rPr>
                <w:rFonts w:ascii="Arial" w:hAnsi="Arial" w:cs="Arial"/>
                <w:sz w:val="16"/>
                <w:szCs w:val="16"/>
              </w:rPr>
            </w:pPr>
            <w:r w:rsidRPr="0084782E">
              <w:rPr>
                <w:rFonts w:ascii="Arial" w:hAnsi="Arial" w:cs="Arial"/>
                <w:sz w:val="16"/>
                <w:szCs w:val="16"/>
              </w:rPr>
              <w:t>США/Франція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0"/>
              <w:tabs>
                <w:tab w:val="left" w:pos="12600"/>
              </w:tabs>
              <w:jc w:val="center"/>
              <w:rPr>
                <w:rFonts w:ascii="Arial" w:hAnsi="Arial" w:cs="Arial"/>
                <w:sz w:val="16"/>
                <w:szCs w:val="16"/>
              </w:rPr>
            </w:pPr>
            <w:r w:rsidRPr="0084782E">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 (власника реєстраційного посвідчення);</w:t>
            </w:r>
            <w:r w:rsidRPr="0084782E">
              <w:rPr>
                <w:rFonts w:ascii="Arial" w:hAnsi="Arial" w:cs="Arial"/>
                <w:sz w:val="16"/>
                <w:szCs w:val="16"/>
              </w:rPr>
              <w:b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уповноваженої особи заявника, відповідальної за фармаконагляд. Зміна місця здійснення основної діяльності з фармаконагляду. Зміна місцезнаходження мастер-файла системи фармаконагляду.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9E743B">
            <w:pPr>
              <w:pStyle w:val="110"/>
              <w:tabs>
                <w:tab w:val="left" w:pos="12600"/>
              </w:tabs>
              <w:jc w:val="center"/>
              <w:rPr>
                <w:rFonts w:ascii="Arial" w:hAnsi="Arial" w:cs="Arial"/>
                <w:i/>
                <w:sz w:val="16"/>
                <w:szCs w:val="16"/>
              </w:rPr>
            </w:pPr>
            <w:r w:rsidRPr="0084782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0"/>
              <w:tabs>
                <w:tab w:val="left" w:pos="12600"/>
              </w:tabs>
              <w:jc w:val="center"/>
              <w:rPr>
                <w:rFonts w:ascii="Arial" w:hAnsi="Arial" w:cs="Arial"/>
                <w:sz w:val="16"/>
                <w:szCs w:val="16"/>
              </w:rPr>
            </w:pPr>
            <w:r w:rsidRPr="0084782E">
              <w:rPr>
                <w:rFonts w:ascii="Arial" w:hAnsi="Arial" w:cs="Arial"/>
                <w:sz w:val="16"/>
                <w:szCs w:val="16"/>
              </w:rPr>
              <w:t>UA/16362/01/01</w:t>
            </w:r>
          </w:p>
        </w:tc>
      </w:tr>
      <w:tr w:rsidR="00EB357F" w:rsidRPr="0084782E" w:rsidTr="009E743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B357F" w:rsidRPr="0084782E" w:rsidRDefault="00EB357F" w:rsidP="00EB357F">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EB357F" w:rsidRPr="0084782E" w:rsidRDefault="00EB357F" w:rsidP="000A79DD">
            <w:pPr>
              <w:pStyle w:val="11"/>
              <w:tabs>
                <w:tab w:val="left" w:pos="12600"/>
              </w:tabs>
              <w:rPr>
                <w:rFonts w:ascii="Arial" w:hAnsi="Arial" w:cs="Arial"/>
                <w:b/>
                <w:i/>
                <w:sz w:val="16"/>
                <w:szCs w:val="16"/>
              </w:rPr>
            </w:pPr>
            <w:r w:rsidRPr="0084782E">
              <w:rPr>
                <w:rFonts w:ascii="Arial" w:hAnsi="Arial" w:cs="Arial"/>
                <w:b/>
                <w:sz w:val="16"/>
                <w:szCs w:val="16"/>
              </w:rPr>
              <w:t>ІБУПРОФЕН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rPr>
                <w:rFonts w:ascii="Arial" w:hAnsi="Arial" w:cs="Arial"/>
                <w:sz w:val="16"/>
                <w:szCs w:val="16"/>
              </w:rPr>
            </w:pPr>
            <w:r w:rsidRPr="0084782E">
              <w:rPr>
                <w:rFonts w:ascii="Arial" w:hAnsi="Arial" w:cs="Arial"/>
                <w:sz w:val="16"/>
                <w:szCs w:val="16"/>
              </w:rPr>
              <w:t xml:space="preserve">таблетки, вкриті плівковою оболонкою, по 200 мг, по 10 таблеток у блістері, по 5 блістерів у пачці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Публічне акціонерне товариство "Науково-виробничий центр "Борщагівський хіміко-фармацевтичний завод"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 xml:space="preserve">Публічне акціонерне товариство "Науково-виробничий центр "Борщагівський хіміко-фармацевтичний завод"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Україна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spacing w:after="240"/>
              <w:jc w:val="center"/>
              <w:rPr>
                <w:rFonts w:ascii="Arial" w:hAnsi="Arial" w:cs="Arial"/>
                <w:sz w:val="16"/>
                <w:szCs w:val="16"/>
              </w:rPr>
            </w:pPr>
            <w:r w:rsidRPr="0084782E">
              <w:rPr>
                <w:rFonts w:ascii="Arial" w:hAnsi="Arial" w:cs="Arial"/>
                <w:sz w:val="16"/>
                <w:szCs w:val="16"/>
              </w:rPr>
              <w:t>внесення змін до реєстраційних матеріалів: зміни І типу - подання оновленого сертифіката відповідності Європейській фармакопеї № R1-CEP 2002-099-Rev 06 для діючої речовини Ibuprofen від вже затвердженого виробника, який змінив назву на HUBEI BIOCAUSE HEILEN PHARMACEUTICAL CO., LTD., Китай (затверджено: Hubei Granules Biocause Pharmaceutical Co. Ltd., Китай); зміни І типу - подання оновленого сертифіката відповідності Європейській фармакопеї № R1-CEP 2002-099-Rev 07 для діючої речовини Ibuprofen від вже затвердженого виробника HUBEI BIOCAUSE HEILEN PHARMACEUTICAL CO., LTD. Китай</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9E743B">
            <w:pPr>
              <w:pStyle w:val="11"/>
              <w:tabs>
                <w:tab w:val="left" w:pos="12600"/>
              </w:tabs>
              <w:jc w:val="center"/>
              <w:rPr>
                <w:rFonts w:ascii="Arial" w:hAnsi="Arial" w:cs="Arial"/>
                <w:b/>
                <w:i/>
                <w:sz w:val="16"/>
                <w:szCs w:val="16"/>
              </w:rPr>
            </w:pPr>
            <w:r w:rsidRPr="0084782E">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UA/3304/01/01</w:t>
            </w:r>
          </w:p>
        </w:tc>
      </w:tr>
      <w:tr w:rsidR="00EB357F" w:rsidRPr="0084782E" w:rsidTr="009E743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B357F" w:rsidRPr="0084782E" w:rsidRDefault="00EB357F" w:rsidP="00EB357F">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EB357F" w:rsidRPr="0084782E" w:rsidRDefault="00EB357F" w:rsidP="000A79DD">
            <w:pPr>
              <w:pStyle w:val="11"/>
              <w:tabs>
                <w:tab w:val="left" w:pos="12600"/>
              </w:tabs>
              <w:rPr>
                <w:rFonts w:ascii="Arial" w:hAnsi="Arial" w:cs="Arial"/>
                <w:b/>
                <w:i/>
                <w:sz w:val="16"/>
                <w:szCs w:val="16"/>
              </w:rPr>
            </w:pPr>
            <w:r w:rsidRPr="0084782E">
              <w:rPr>
                <w:rFonts w:ascii="Arial" w:hAnsi="Arial" w:cs="Arial"/>
                <w:b/>
                <w:sz w:val="16"/>
                <w:szCs w:val="16"/>
              </w:rPr>
              <w:t>ІМОВАКС ПОЛІО® ВАКЦИНА ДЛЯ ПРОФІЛАКТИКИ ПОЛІОМІЄЛІТУ ІНАКТИВОВАНА РІДКА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rPr>
                <w:rFonts w:ascii="Arial" w:hAnsi="Arial" w:cs="Arial"/>
                <w:sz w:val="16"/>
                <w:szCs w:val="16"/>
              </w:rPr>
            </w:pPr>
            <w:r w:rsidRPr="0084782E">
              <w:rPr>
                <w:rFonts w:ascii="Arial" w:hAnsi="Arial" w:cs="Arial"/>
                <w:sz w:val="16"/>
                <w:szCs w:val="16"/>
              </w:rPr>
              <w:t>суспензія для ін’єкцій по 0,5 мл (1 доза) у попередньо заповненому шприці з прикріпленою голкою (або 2-ма окремими голками); по 1 шприцу в картонній коробці; по 0,5 мл (1 доза) у попередньо заповненому шприці з прикріпленою голкою (або 2-ма окремими голками) в стандартно-експортній упаковці, яка міститься у картонній коробці з інструкцією для медичного застосування;</w:t>
            </w:r>
            <w:r w:rsidRPr="0084782E">
              <w:rPr>
                <w:rFonts w:ascii="Arial" w:hAnsi="Arial" w:cs="Arial"/>
                <w:sz w:val="16"/>
                <w:szCs w:val="16"/>
              </w:rPr>
              <w:br/>
              <w:t>по 5 мл (10 доз) у флаконі з захисним ковпачком; по 1 або 10 флаконів в картонній коробці; по 5 мл (10 доз) у флаконі з захисним ковпачком; по 1 або 10 флаконів в стандартно-експортній упаковці, яка міститься у картонній коробці з інструкцією для медичного застосування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Санофі Пастер</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САНОФІ ВІНТРОП ІНДАСТРІА, Францiя (заповнення шприців, контроль якості (стерильність)); Санофі Пастер, Францiя (повний цикл виробництва, випуск серії); Санофі-Авентіс Прайвіт Ко. Лтд., Платформа логістики та дистрибуції у м. Будапешт, Угорщина (вторинне пакування,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Францiя/ Угорщина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spacing w:after="240"/>
              <w:jc w:val="center"/>
              <w:rPr>
                <w:rFonts w:ascii="Arial" w:hAnsi="Arial" w:cs="Arial"/>
                <w:sz w:val="16"/>
                <w:szCs w:val="16"/>
              </w:rPr>
            </w:pPr>
            <w:r w:rsidRPr="0084782E">
              <w:rPr>
                <w:rFonts w:ascii="Arial" w:hAnsi="Arial" w:cs="Arial"/>
                <w:sz w:val="16"/>
                <w:szCs w:val="16"/>
              </w:rPr>
              <w:t>внесення змін до реєстраційних матеріалів: зміни І типу - додавання тесту Arsenic до специфікації 10-ти дозових флаконів, що використовуються у якості матеріалів первинного пакування готового лікарського засобу, з відповідним критерієм прийнятності. Запропоновано: Arsenic – Not more than 0,1 ppm; зміни І типу - оновлення інформації, представленої в ЗТД, з метою усунення розбіжностей та приведення у відповідність до виробничої практики та документації з якості для ГЛЗ у попередньо заповнених шприцах (1 доза); зміни І типу - додавання тесту Arsenic до специфікації шприців, що використовуються у якості матеріалів первинного пакування готового лікарського засобу, з відповідним критерієм прийнятності. Запропоновано: Arsenic – Not more than 0,1 ppm; зміни І типу - оновлення інформації, представленої в ЗТД, з метою усунення розбіжностей та приведення у відповідність до виробничої практики та документації з якості для ГЛЗ у 10 - ти дозових флаконах; зміни II типу - перегляд параметрів, що відстежуються в процесі виробництва готового лікарського засобу у попередньо заповнених шприцах, відповідно до аналізу критичності процесу (PCA) для узгодження процесу моніторингу процесу виробництва, згідно з рекомендаціями настанови ICH Q8 - Q11. Термін введення змін - травень 2022; зміни II типу - перегляд параметрів, що відстежуються в процесі виробництва готового лікарського засобу у 10-ти дозових флаконах, відповідно до аналізу критичності процесу (PCA) для узгодження процесу моніторингу процесу виробництва, згідно з рекомендаціями настанови ICH Q8 - Q11. Термін введення змін - травень 2022.</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9E743B">
            <w:pPr>
              <w:pStyle w:val="11"/>
              <w:tabs>
                <w:tab w:val="left" w:pos="12600"/>
              </w:tabs>
              <w:jc w:val="center"/>
              <w:rPr>
                <w:rFonts w:ascii="Arial" w:hAnsi="Arial" w:cs="Arial"/>
                <w:b/>
                <w:i/>
                <w:sz w:val="16"/>
                <w:szCs w:val="16"/>
              </w:rPr>
            </w:pPr>
            <w:r w:rsidRPr="0084782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UA/14266/01/01</w:t>
            </w:r>
          </w:p>
        </w:tc>
      </w:tr>
      <w:tr w:rsidR="00EB357F" w:rsidRPr="0084782E" w:rsidTr="009E743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B357F" w:rsidRPr="0084782E" w:rsidRDefault="00EB357F" w:rsidP="00EB357F">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EB357F" w:rsidRPr="0084782E" w:rsidRDefault="00EB357F" w:rsidP="000A79DD">
            <w:pPr>
              <w:pStyle w:val="11"/>
              <w:tabs>
                <w:tab w:val="left" w:pos="12600"/>
              </w:tabs>
              <w:rPr>
                <w:rFonts w:ascii="Arial" w:hAnsi="Arial" w:cs="Arial"/>
                <w:b/>
                <w:i/>
                <w:sz w:val="16"/>
                <w:szCs w:val="16"/>
              </w:rPr>
            </w:pPr>
            <w:r w:rsidRPr="0084782E">
              <w:rPr>
                <w:rFonts w:ascii="Arial" w:hAnsi="Arial" w:cs="Arial"/>
                <w:b/>
                <w:sz w:val="16"/>
                <w:szCs w:val="16"/>
              </w:rPr>
              <w:t>ІНБУТОЛ®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rPr>
                <w:rFonts w:ascii="Arial" w:hAnsi="Arial" w:cs="Arial"/>
                <w:sz w:val="16"/>
                <w:szCs w:val="16"/>
              </w:rPr>
            </w:pPr>
            <w:r w:rsidRPr="0084782E">
              <w:rPr>
                <w:rFonts w:ascii="Arial" w:hAnsi="Arial" w:cs="Arial"/>
                <w:sz w:val="16"/>
                <w:szCs w:val="16"/>
              </w:rPr>
              <w:t xml:space="preserve">розчин для ін'єкцій, 100 мг/мл по 10 мл або 20 мл у флаконах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ТОВ "Юрія-Фарм"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ТОВ "Юрія-Фарм"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Україна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 xml:space="preserve">внесення змін до реєстраційних матеріалів: виправлено технічну помилку, а саме друкарську помилку допущену в інструкції для медичного застосування лікарського засобу в розділі "Побічні реакції", під час проведення Процедури Перереєстрації (Наказ МОЗ України № 1327 від 02.07.21р). </w:t>
            </w:r>
            <w:r w:rsidRPr="0084782E">
              <w:rPr>
                <w:rFonts w:ascii="Arial" w:hAnsi="Arial" w:cs="Arial"/>
                <w:sz w:val="16"/>
                <w:szCs w:val="16"/>
              </w:rPr>
              <w:br/>
              <w:t>Зазначене виправлення відповідає матеріалам реєстраційного досьє</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9E743B">
            <w:pPr>
              <w:pStyle w:val="11"/>
              <w:tabs>
                <w:tab w:val="left" w:pos="12600"/>
              </w:tabs>
              <w:jc w:val="center"/>
              <w:rPr>
                <w:rFonts w:ascii="Arial" w:hAnsi="Arial" w:cs="Arial"/>
                <w:b/>
                <w:i/>
                <w:sz w:val="16"/>
                <w:szCs w:val="16"/>
              </w:rPr>
            </w:pPr>
            <w:r w:rsidRPr="0084782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UA/4798/01/01</w:t>
            </w:r>
          </w:p>
        </w:tc>
      </w:tr>
      <w:tr w:rsidR="00EB357F" w:rsidRPr="0084782E" w:rsidTr="009E743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B357F" w:rsidRPr="0084782E" w:rsidRDefault="00EB357F" w:rsidP="00EB357F">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EB357F" w:rsidRPr="0084782E" w:rsidRDefault="00EB357F" w:rsidP="000A79DD">
            <w:pPr>
              <w:pStyle w:val="11"/>
              <w:tabs>
                <w:tab w:val="left" w:pos="12600"/>
              </w:tabs>
              <w:rPr>
                <w:rFonts w:ascii="Arial" w:hAnsi="Arial" w:cs="Arial"/>
                <w:b/>
                <w:i/>
                <w:sz w:val="16"/>
                <w:szCs w:val="16"/>
              </w:rPr>
            </w:pPr>
            <w:r w:rsidRPr="0084782E">
              <w:rPr>
                <w:rFonts w:ascii="Arial" w:hAnsi="Arial" w:cs="Arial"/>
                <w:b/>
                <w:sz w:val="16"/>
                <w:szCs w:val="16"/>
              </w:rPr>
              <w:t>ІНФАНРИКС™ ІПВ ХІБ / INFANRIX™ IPV HIB КОМБІНОВАНА ВАКЦИНА ДЛЯ ПРОФІЛАКТИКИ ДИФТЕРІЇ, ПРАВЦЯ, КАШЛЮКУ (АЦЕЛЮЛЯРНИЙ КОМПОНЕНТ), ПОЛІОМІЄЛІТУ ТА ЗАХВОРЮВАНЬ, ЗБУДНИКОМ ЯКИХ Є HAEMOPHILUS INFLUENZAE ТИПУ B</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rPr>
                <w:rFonts w:ascii="Arial" w:hAnsi="Arial" w:cs="Arial"/>
                <w:sz w:val="16"/>
                <w:szCs w:val="16"/>
              </w:rPr>
            </w:pPr>
            <w:r w:rsidRPr="0084782E">
              <w:rPr>
                <w:rFonts w:ascii="Arial" w:hAnsi="Arial" w:cs="Arial"/>
                <w:sz w:val="16"/>
                <w:szCs w:val="16"/>
              </w:rPr>
              <w:t>суспензія (DTPa-IPV) для ін’єкцій по 0,5 мл (1 доза) та ліофілізат (Hib); cуспензія (DTPa-IPV) для ін'єкцій по 0,5 мл (1 доза) у попередньо наповненому одноразовому шприці №1 у комплекті з двома голками та ліофілізат (Hib) у флаконі №1, що змішуються перед використанням: по 1 попередньо наповненому одноразовому шприцу у комплекті з двома голками та 1 флаконом з ліофілізатом (Hib) у вакуумній стерильній упаковці; по 1 вакуумній стерильній упаковці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ГлаксоСмітКляйн Експорт Лімітед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ГлаксоСмітКляйн Біолоджікалз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Бельгiя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spacing w:after="240"/>
              <w:jc w:val="center"/>
              <w:rPr>
                <w:rFonts w:ascii="Arial" w:hAnsi="Arial" w:cs="Arial"/>
                <w:sz w:val="16"/>
                <w:szCs w:val="16"/>
              </w:rPr>
            </w:pPr>
            <w:r w:rsidRPr="0084782E">
              <w:rPr>
                <w:rFonts w:ascii="Arial" w:hAnsi="Arial" w:cs="Arial"/>
                <w:sz w:val="16"/>
                <w:szCs w:val="16"/>
              </w:rPr>
              <w:t>внесення змін до реєстраційних матеріалів: зміни II типу - реєстрація нового джерела геміну, що використовується у процесі виробництва очищеного полісахариду Haemophilus influenzae типу b (PRP). Запропоновано: equine hemin, виробник LIFE TECHNOLOGIES NEW ZEALAND LIMITED</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9E743B">
            <w:pPr>
              <w:pStyle w:val="11"/>
              <w:tabs>
                <w:tab w:val="left" w:pos="12600"/>
              </w:tabs>
              <w:jc w:val="center"/>
              <w:rPr>
                <w:rFonts w:ascii="Arial" w:hAnsi="Arial" w:cs="Arial"/>
                <w:b/>
                <w:i/>
                <w:sz w:val="16"/>
                <w:szCs w:val="16"/>
              </w:rPr>
            </w:pPr>
            <w:r w:rsidRPr="0084782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UA/15832/01/01</w:t>
            </w:r>
          </w:p>
        </w:tc>
      </w:tr>
      <w:tr w:rsidR="00EB357F" w:rsidRPr="0084782E" w:rsidTr="009E743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B357F" w:rsidRPr="0084782E" w:rsidRDefault="00EB357F" w:rsidP="00EB357F">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EB357F" w:rsidRPr="0084782E" w:rsidRDefault="00EB357F" w:rsidP="000A79DD">
            <w:pPr>
              <w:pStyle w:val="11"/>
              <w:tabs>
                <w:tab w:val="left" w:pos="12600"/>
              </w:tabs>
              <w:rPr>
                <w:rFonts w:ascii="Arial" w:hAnsi="Arial" w:cs="Arial"/>
                <w:b/>
                <w:i/>
                <w:sz w:val="16"/>
                <w:szCs w:val="16"/>
              </w:rPr>
            </w:pPr>
            <w:r w:rsidRPr="0084782E">
              <w:rPr>
                <w:rFonts w:ascii="Arial" w:hAnsi="Arial" w:cs="Arial"/>
                <w:b/>
                <w:sz w:val="16"/>
                <w:szCs w:val="16"/>
              </w:rPr>
              <w:t>КАДСІЛА®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rPr>
                <w:rFonts w:ascii="Arial" w:hAnsi="Arial" w:cs="Arial"/>
                <w:sz w:val="16"/>
                <w:szCs w:val="16"/>
              </w:rPr>
            </w:pPr>
            <w:r w:rsidRPr="0084782E">
              <w:rPr>
                <w:rFonts w:ascii="Arial" w:hAnsi="Arial" w:cs="Arial"/>
                <w:sz w:val="16"/>
                <w:szCs w:val="16"/>
              </w:rPr>
              <w:t>порошок для концентрату для розчину для інфузій по 100 мг; 1 флакон з порошком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Ф.Хоффманн-Ля Рош Лтд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Патеон Мануфектуринг Сервісиз, ЛЛСі, США (виробництво нерозфасованої продукції, первинне пакування); Рош Діагностикс ГмбХ, Німеччина (випробування контролю якості); Рош Фарма АГ, Німеччина (випробування контролю якості); Ф.Хоффманн-Ля Рош Лтд, Швейцарія (випробування контролю якості); Ф.Хоффманн-Ля Рош Лтд, Швейцарія (випуск серії); Ф.Хоффманн-Ля Рош Лтд, Швейцарія (виробництво нерозфасованої продукції, первинне пакування); Ф.Хоффманн-Ля Рош Лтд, Швейцарія (вторинне пакування)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США/ Німеччина/ Швейцарія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spacing w:after="240"/>
              <w:jc w:val="center"/>
              <w:rPr>
                <w:rFonts w:ascii="Arial" w:hAnsi="Arial" w:cs="Arial"/>
                <w:sz w:val="16"/>
                <w:szCs w:val="16"/>
              </w:rPr>
            </w:pPr>
            <w:r w:rsidRPr="0084782E">
              <w:rPr>
                <w:rFonts w:ascii="Arial" w:hAnsi="Arial" w:cs="Arial"/>
                <w:sz w:val="16"/>
                <w:szCs w:val="16"/>
              </w:rPr>
              <w:t>внесення змін до реєстраційних матеріалів: зміни II типу - заявником надано оновлений план управління ризиками версія 13.0. Зміни внесено до частин: II «Специфікація з безпеки», ІІІ «План з фармаконагляду», V «Заходи з мінімізації ризиків», VI «Резюме плану управління ризиками», VII «Додатки» у зв’язку видаленням дослідження з переліку заходів з фармаконагляду на підставі подання результатів дослідження, що вимагались регуляторним органом, а також видаленням проблеми безпеки.</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9E743B">
            <w:pPr>
              <w:pStyle w:val="11"/>
              <w:tabs>
                <w:tab w:val="left" w:pos="12600"/>
              </w:tabs>
              <w:jc w:val="center"/>
              <w:rPr>
                <w:rFonts w:ascii="Arial" w:hAnsi="Arial" w:cs="Arial"/>
                <w:b/>
                <w:i/>
                <w:sz w:val="16"/>
                <w:szCs w:val="16"/>
              </w:rPr>
            </w:pPr>
            <w:r w:rsidRPr="0084782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UA/13770/01/01</w:t>
            </w:r>
          </w:p>
        </w:tc>
      </w:tr>
      <w:tr w:rsidR="00EB357F" w:rsidRPr="0084782E" w:rsidTr="009E743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B357F" w:rsidRPr="0084782E" w:rsidRDefault="00EB357F" w:rsidP="00EB357F">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EB357F" w:rsidRPr="0084782E" w:rsidRDefault="00EB357F" w:rsidP="000A79DD">
            <w:pPr>
              <w:pStyle w:val="11"/>
              <w:tabs>
                <w:tab w:val="left" w:pos="12600"/>
              </w:tabs>
              <w:rPr>
                <w:rFonts w:ascii="Arial" w:hAnsi="Arial" w:cs="Arial"/>
                <w:b/>
                <w:i/>
                <w:sz w:val="16"/>
                <w:szCs w:val="16"/>
              </w:rPr>
            </w:pPr>
            <w:r w:rsidRPr="0084782E">
              <w:rPr>
                <w:rFonts w:ascii="Arial" w:hAnsi="Arial" w:cs="Arial"/>
                <w:b/>
                <w:sz w:val="16"/>
                <w:szCs w:val="16"/>
              </w:rPr>
              <w:t>КАДСІЛА®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rPr>
                <w:rFonts w:ascii="Arial" w:hAnsi="Arial" w:cs="Arial"/>
                <w:sz w:val="16"/>
                <w:szCs w:val="16"/>
              </w:rPr>
            </w:pPr>
            <w:r w:rsidRPr="0084782E">
              <w:rPr>
                <w:rFonts w:ascii="Arial" w:hAnsi="Arial" w:cs="Arial"/>
                <w:sz w:val="16"/>
                <w:szCs w:val="16"/>
              </w:rPr>
              <w:t>порошок для концентрату для розчину для інфузій по 160 мг; 1 флакон з порошком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Ф.Хоффманн-Ля Рош Лтд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Патеон Мануфектуринг Сервісиз, ЛЛСі, США (виробництво нерозфасованої продукції, первинне пакування); Рош Діагностикс ГмбХ, Німеччина (випробування контролю якості); Рош Фарма АГ, Німеччина (випробування контролю якості); Ф.Хоффманн-Ля Рош Лтд, Швейцарія (випробування контролю якості); Ф.Хоффманн-Ля Рош Лтд, Швейцарія (випуск серії); Ф.Хоффманн-Ля Рош Лтд, Швейцарія (виробництво нерозфасованої продукції, первинне пакування); Ф.Хоффманн-Ля Рош Лтд, Швейцарія (вторинне пакування)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США/ Німеччина/ Швейцарія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spacing w:after="240"/>
              <w:jc w:val="center"/>
              <w:rPr>
                <w:rFonts w:ascii="Arial" w:hAnsi="Arial" w:cs="Arial"/>
                <w:sz w:val="16"/>
                <w:szCs w:val="16"/>
              </w:rPr>
            </w:pPr>
            <w:r w:rsidRPr="0084782E">
              <w:rPr>
                <w:rFonts w:ascii="Arial" w:hAnsi="Arial" w:cs="Arial"/>
                <w:sz w:val="16"/>
                <w:szCs w:val="16"/>
              </w:rPr>
              <w:t>внесення змін до реєстраційних матеріалів: зміни II типу - заявником надано оновлений план управління ризиками версія 13.0. Зміни внесено до частин: II «Специфікація з безпеки», ІІІ «План з фармаконагляду», V «Заходи з мінімізації ризиків», VI «Резюме плану управління ризиками», VII «Додатки» у зв’язку видаленням дослідження з переліку заходів з фармаконагляду на підставі подання результатів дослідження, що вимагались регуляторним органом, а також видаленням проблеми безпеки.</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9E743B">
            <w:pPr>
              <w:pStyle w:val="11"/>
              <w:tabs>
                <w:tab w:val="left" w:pos="12600"/>
              </w:tabs>
              <w:jc w:val="center"/>
              <w:rPr>
                <w:rFonts w:ascii="Arial" w:hAnsi="Arial" w:cs="Arial"/>
                <w:b/>
                <w:i/>
                <w:sz w:val="16"/>
                <w:szCs w:val="16"/>
              </w:rPr>
            </w:pPr>
            <w:r w:rsidRPr="0084782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UA/13770/01/02</w:t>
            </w:r>
          </w:p>
        </w:tc>
      </w:tr>
      <w:tr w:rsidR="00EB357F" w:rsidRPr="0084782E" w:rsidTr="009E743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B357F" w:rsidRPr="0084782E" w:rsidRDefault="00EB357F" w:rsidP="00EB357F">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EB357F" w:rsidRPr="0084782E" w:rsidRDefault="00EB357F" w:rsidP="000A79DD">
            <w:pPr>
              <w:pStyle w:val="11"/>
              <w:tabs>
                <w:tab w:val="left" w:pos="12600"/>
              </w:tabs>
              <w:rPr>
                <w:rFonts w:ascii="Arial" w:hAnsi="Arial" w:cs="Arial"/>
                <w:b/>
                <w:i/>
                <w:sz w:val="16"/>
                <w:szCs w:val="16"/>
              </w:rPr>
            </w:pPr>
            <w:r w:rsidRPr="0084782E">
              <w:rPr>
                <w:rFonts w:ascii="Arial" w:hAnsi="Arial" w:cs="Arial"/>
                <w:b/>
                <w:sz w:val="16"/>
                <w:szCs w:val="16"/>
              </w:rPr>
              <w:t>КАНДІД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rPr>
                <w:rFonts w:ascii="Arial" w:hAnsi="Arial" w:cs="Arial"/>
                <w:sz w:val="16"/>
                <w:szCs w:val="16"/>
              </w:rPr>
            </w:pPr>
            <w:r w:rsidRPr="0084782E">
              <w:rPr>
                <w:rFonts w:ascii="Arial" w:hAnsi="Arial" w:cs="Arial"/>
                <w:sz w:val="16"/>
                <w:szCs w:val="16"/>
              </w:rPr>
              <w:t>гель вагінальний, 20 мг/г, по 30 г у тубі; по 1 тубі з аплікатором в картонній упаковці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Гленмарк Фармасьютикалз Лтд.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Гленмарк Фармасьютикалз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Індія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spacing w:after="240"/>
              <w:jc w:val="center"/>
              <w:rPr>
                <w:rFonts w:ascii="Arial" w:hAnsi="Arial" w:cs="Arial"/>
                <w:sz w:val="16"/>
                <w:szCs w:val="16"/>
              </w:rPr>
            </w:pPr>
            <w:r w:rsidRPr="0084782E">
              <w:rPr>
                <w:rFonts w:ascii="Arial" w:hAnsi="Arial" w:cs="Arial"/>
                <w:sz w:val="16"/>
                <w:szCs w:val="16"/>
              </w:rPr>
              <w:t>внесення змін до реєстраційних матеріалів: зміни І типу - доповнення Специфікації/ Методу випробування ГЛЗ за параметром "Мікробіологічна чистота" показником "Burkholderia cepacia" з відповідним методом випробування та зазначення посиланням на діюче видання USP</w:t>
            </w:r>
            <w:r w:rsidRPr="0084782E">
              <w:rPr>
                <w:rFonts w:ascii="Arial" w:hAnsi="Arial" w:cs="Arial"/>
                <w:sz w:val="16"/>
                <w:szCs w:val="16"/>
              </w:rPr>
              <w:br/>
            </w:r>
            <w:r w:rsidRPr="0084782E">
              <w:rPr>
                <w:rFonts w:ascii="Arial" w:hAnsi="Arial" w:cs="Arial"/>
                <w:sz w:val="16"/>
                <w:szCs w:val="16"/>
              </w:rPr>
              <w:br/>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9E743B">
            <w:pPr>
              <w:pStyle w:val="11"/>
              <w:tabs>
                <w:tab w:val="left" w:pos="12600"/>
              </w:tabs>
              <w:jc w:val="center"/>
              <w:rPr>
                <w:rFonts w:ascii="Arial" w:hAnsi="Arial" w:cs="Arial"/>
                <w:b/>
                <w:i/>
                <w:sz w:val="16"/>
                <w:szCs w:val="16"/>
              </w:rPr>
            </w:pPr>
            <w:r w:rsidRPr="0084782E">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UA/0847/04/01</w:t>
            </w:r>
          </w:p>
        </w:tc>
      </w:tr>
      <w:tr w:rsidR="00EB357F" w:rsidRPr="0084782E" w:rsidTr="009E743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B357F" w:rsidRPr="0084782E" w:rsidRDefault="00EB357F" w:rsidP="00EB357F">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EB357F" w:rsidRPr="0084782E" w:rsidRDefault="00EB357F" w:rsidP="000A79DD">
            <w:pPr>
              <w:pStyle w:val="11"/>
              <w:tabs>
                <w:tab w:val="left" w:pos="12600"/>
              </w:tabs>
              <w:rPr>
                <w:rFonts w:ascii="Arial" w:hAnsi="Arial" w:cs="Arial"/>
                <w:b/>
                <w:i/>
                <w:sz w:val="16"/>
                <w:szCs w:val="16"/>
              </w:rPr>
            </w:pPr>
            <w:r w:rsidRPr="0084782E">
              <w:rPr>
                <w:rFonts w:ascii="Arial" w:hAnsi="Arial" w:cs="Arial"/>
                <w:b/>
                <w:sz w:val="16"/>
                <w:szCs w:val="16"/>
              </w:rPr>
              <w:t xml:space="preserve">КВЕТИКСОЛ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rPr>
                <w:rFonts w:ascii="Arial" w:hAnsi="Arial" w:cs="Arial"/>
                <w:sz w:val="16"/>
                <w:szCs w:val="16"/>
              </w:rPr>
            </w:pPr>
            <w:r w:rsidRPr="0084782E">
              <w:rPr>
                <w:rFonts w:ascii="Arial" w:hAnsi="Arial" w:cs="Arial"/>
                <w:sz w:val="16"/>
                <w:szCs w:val="16"/>
              </w:rPr>
              <w:t>таблетки, вкриті плівковою оболонкою, по 25 мг, по 10 таблеток у блістері, по 3 блістери у картонній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ЗАТ "Фармліга"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Литовська Республіка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Актавіс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Мальта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spacing w:after="240"/>
              <w:jc w:val="center"/>
              <w:rPr>
                <w:rFonts w:ascii="Arial" w:hAnsi="Arial" w:cs="Arial"/>
                <w:sz w:val="16"/>
                <w:szCs w:val="16"/>
              </w:rPr>
            </w:pPr>
            <w:r w:rsidRPr="0084782E">
              <w:rPr>
                <w:rFonts w:ascii="Arial" w:hAnsi="Arial" w:cs="Arial"/>
                <w:sz w:val="16"/>
                <w:szCs w:val="16"/>
              </w:rPr>
              <w:t>внесення змін до реєстраційних матеріалів: зміни І типу - оновлення вже затверджених методів контролю якості лікарського засобу, а саме: викладення тексту державною мовою згідно сучасних вимог</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9E743B">
            <w:pPr>
              <w:pStyle w:val="11"/>
              <w:tabs>
                <w:tab w:val="left" w:pos="12600"/>
              </w:tabs>
              <w:jc w:val="center"/>
              <w:rPr>
                <w:rFonts w:ascii="Arial" w:hAnsi="Arial" w:cs="Arial"/>
                <w:b/>
                <w:i/>
                <w:sz w:val="16"/>
                <w:szCs w:val="16"/>
              </w:rPr>
            </w:pPr>
            <w:r w:rsidRPr="0084782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UA/13882/01/01</w:t>
            </w:r>
          </w:p>
        </w:tc>
      </w:tr>
      <w:tr w:rsidR="00EB357F" w:rsidRPr="0084782E" w:rsidTr="009E743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B357F" w:rsidRPr="0084782E" w:rsidRDefault="00EB357F" w:rsidP="00EB357F">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EB357F" w:rsidRPr="0084782E" w:rsidRDefault="00EB357F" w:rsidP="000A79DD">
            <w:pPr>
              <w:pStyle w:val="11"/>
              <w:tabs>
                <w:tab w:val="left" w:pos="12600"/>
              </w:tabs>
              <w:rPr>
                <w:rFonts w:ascii="Arial" w:hAnsi="Arial" w:cs="Arial"/>
                <w:b/>
                <w:i/>
                <w:sz w:val="16"/>
                <w:szCs w:val="16"/>
              </w:rPr>
            </w:pPr>
            <w:r w:rsidRPr="0084782E">
              <w:rPr>
                <w:rFonts w:ascii="Arial" w:hAnsi="Arial" w:cs="Arial"/>
                <w:b/>
                <w:sz w:val="16"/>
                <w:szCs w:val="16"/>
              </w:rPr>
              <w:t xml:space="preserve">КВЕТИКСОЛ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rPr>
                <w:rFonts w:ascii="Arial" w:hAnsi="Arial" w:cs="Arial"/>
                <w:sz w:val="16"/>
                <w:szCs w:val="16"/>
              </w:rPr>
            </w:pPr>
            <w:r w:rsidRPr="0084782E">
              <w:rPr>
                <w:rFonts w:ascii="Arial" w:hAnsi="Arial" w:cs="Arial"/>
                <w:sz w:val="16"/>
                <w:szCs w:val="16"/>
              </w:rPr>
              <w:t>таблетки, вкриті плівковою оболонкою, по 100 мг, по 10 таблеток у блістері, по 3 блістери у картонній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ЗАТ "Фармліга"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Литовська Республіка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Актавіс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Мальта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spacing w:after="240"/>
              <w:jc w:val="center"/>
              <w:rPr>
                <w:rFonts w:ascii="Arial" w:hAnsi="Arial" w:cs="Arial"/>
                <w:sz w:val="16"/>
                <w:szCs w:val="16"/>
              </w:rPr>
            </w:pPr>
            <w:r w:rsidRPr="0084782E">
              <w:rPr>
                <w:rFonts w:ascii="Arial" w:hAnsi="Arial" w:cs="Arial"/>
                <w:sz w:val="16"/>
                <w:szCs w:val="16"/>
              </w:rPr>
              <w:t>внесення змін до реєстраційних матеріалів: зміни І типу - оновлення вже затверджених методів контролю якості лікарського засобу, а саме: викладення тексту державною мовою згідно сучасних вимог</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9E743B">
            <w:pPr>
              <w:pStyle w:val="11"/>
              <w:tabs>
                <w:tab w:val="left" w:pos="12600"/>
              </w:tabs>
              <w:jc w:val="center"/>
              <w:rPr>
                <w:rFonts w:ascii="Arial" w:hAnsi="Arial" w:cs="Arial"/>
                <w:b/>
                <w:i/>
                <w:sz w:val="16"/>
                <w:szCs w:val="16"/>
              </w:rPr>
            </w:pPr>
            <w:r w:rsidRPr="0084782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UA/13882/01/02</w:t>
            </w:r>
          </w:p>
        </w:tc>
      </w:tr>
      <w:tr w:rsidR="00EB357F" w:rsidRPr="0084782E" w:rsidTr="009E743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B357F" w:rsidRPr="0084782E" w:rsidRDefault="00EB357F" w:rsidP="00EB357F">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EB357F" w:rsidRPr="0084782E" w:rsidRDefault="00EB357F" w:rsidP="000A79DD">
            <w:pPr>
              <w:pStyle w:val="11"/>
              <w:tabs>
                <w:tab w:val="left" w:pos="12600"/>
              </w:tabs>
              <w:rPr>
                <w:rFonts w:ascii="Arial" w:hAnsi="Arial" w:cs="Arial"/>
                <w:b/>
                <w:i/>
                <w:sz w:val="16"/>
                <w:szCs w:val="16"/>
              </w:rPr>
            </w:pPr>
            <w:r w:rsidRPr="0084782E">
              <w:rPr>
                <w:rFonts w:ascii="Arial" w:hAnsi="Arial" w:cs="Arial"/>
                <w:b/>
                <w:sz w:val="16"/>
                <w:szCs w:val="16"/>
              </w:rPr>
              <w:t xml:space="preserve">КВЕТИКСОЛ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rPr>
                <w:rFonts w:ascii="Arial" w:hAnsi="Arial" w:cs="Arial"/>
                <w:sz w:val="16"/>
                <w:szCs w:val="16"/>
              </w:rPr>
            </w:pPr>
            <w:r w:rsidRPr="0084782E">
              <w:rPr>
                <w:rFonts w:ascii="Arial" w:hAnsi="Arial" w:cs="Arial"/>
                <w:sz w:val="16"/>
                <w:szCs w:val="16"/>
              </w:rPr>
              <w:t>таблетки, вкриті плівковою оболонкою, по 200 мг, по 10 таблеток у блістері, по 3 блістери у картонній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ЗАТ "Фармліга"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Литовська Республіка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Актавіс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Мальта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spacing w:after="240"/>
              <w:jc w:val="center"/>
              <w:rPr>
                <w:rFonts w:ascii="Arial" w:hAnsi="Arial" w:cs="Arial"/>
                <w:sz w:val="16"/>
                <w:szCs w:val="16"/>
              </w:rPr>
            </w:pPr>
            <w:r w:rsidRPr="0084782E">
              <w:rPr>
                <w:rFonts w:ascii="Arial" w:hAnsi="Arial" w:cs="Arial"/>
                <w:sz w:val="16"/>
                <w:szCs w:val="16"/>
              </w:rPr>
              <w:t>внесення змін до реєстраційних матеріалів: зміни І типу - оновлення вже затверджених методів контролю якості лікарського засобу, а саме: викладення тексту державною мовою згідно сучасних вимог</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9E743B">
            <w:pPr>
              <w:pStyle w:val="11"/>
              <w:tabs>
                <w:tab w:val="left" w:pos="12600"/>
              </w:tabs>
              <w:jc w:val="center"/>
              <w:rPr>
                <w:rFonts w:ascii="Arial" w:hAnsi="Arial" w:cs="Arial"/>
                <w:b/>
                <w:i/>
                <w:sz w:val="16"/>
                <w:szCs w:val="16"/>
              </w:rPr>
            </w:pPr>
            <w:r w:rsidRPr="0084782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UA/13882/01/03</w:t>
            </w:r>
          </w:p>
        </w:tc>
      </w:tr>
      <w:tr w:rsidR="00EB357F" w:rsidRPr="0084782E" w:rsidTr="009E743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B357F" w:rsidRPr="0084782E" w:rsidRDefault="00EB357F" w:rsidP="00EB357F">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EB357F" w:rsidRPr="0084782E" w:rsidRDefault="00EB357F" w:rsidP="000A79DD">
            <w:pPr>
              <w:pStyle w:val="11"/>
              <w:tabs>
                <w:tab w:val="left" w:pos="12600"/>
              </w:tabs>
              <w:rPr>
                <w:rFonts w:ascii="Arial" w:hAnsi="Arial" w:cs="Arial"/>
                <w:b/>
                <w:i/>
                <w:sz w:val="16"/>
                <w:szCs w:val="16"/>
              </w:rPr>
            </w:pPr>
            <w:r w:rsidRPr="0084782E">
              <w:rPr>
                <w:rFonts w:ascii="Arial" w:hAnsi="Arial" w:cs="Arial"/>
                <w:b/>
                <w:sz w:val="16"/>
                <w:szCs w:val="16"/>
              </w:rPr>
              <w:t>КВЕТИРОН® XR АСІНО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rPr>
                <w:rFonts w:ascii="Arial" w:hAnsi="Arial" w:cs="Arial"/>
                <w:sz w:val="16"/>
                <w:szCs w:val="16"/>
              </w:rPr>
            </w:pPr>
            <w:r w:rsidRPr="0084782E">
              <w:rPr>
                <w:rFonts w:ascii="Arial" w:hAnsi="Arial" w:cs="Arial"/>
                <w:sz w:val="16"/>
                <w:szCs w:val="16"/>
              </w:rPr>
              <w:t xml:space="preserve">таблетки пролонгованої дії по 50 мг по 10 таблеток у блістері; по 3 або по 6 блістерів у картонній пачці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ТОВ "АСІНО УКРАЇНА"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ФАРМАТЕН ІНТЕРНЕШНЛ СА, Грецiя (виробництво, пакування, контроль якості та випуск серії); ФАРМАТЕН С.А., Грецiя (пакування, контроль якості та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Грецiя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spacing w:after="240"/>
              <w:jc w:val="center"/>
              <w:rPr>
                <w:rFonts w:ascii="Arial" w:hAnsi="Arial" w:cs="Arial"/>
                <w:sz w:val="16"/>
                <w:szCs w:val="16"/>
              </w:rPr>
            </w:pPr>
            <w:r w:rsidRPr="0084782E">
              <w:rPr>
                <w:rFonts w:ascii="Arial" w:hAnsi="Arial" w:cs="Arial"/>
                <w:sz w:val="16"/>
                <w:szCs w:val="16"/>
              </w:rPr>
              <w:t>внесення змін до реєстраційних матеріалів: зміни І типу - подання оновленого сертифіката відповідності Європейській фармакопеї № R0-CEP 2017-175-Rev 01 для діючої речовини кветіапіну від вже затвердженого виробника ZCL CHEMICALS LTD, Індія, у наслідок збільшення розміру серії; додавання виробника для вихідного матеріалу; введення періоду переконтролю 36 місяців; зміни у розділі «Упаковка»;</w:t>
            </w:r>
            <w:r w:rsidRPr="0084782E">
              <w:rPr>
                <w:rFonts w:ascii="Arial" w:hAnsi="Arial" w:cs="Arial"/>
                <w:sz w:val="16"/>
                <w:szCs w:val="16"/>
              </w:rPr>
              <w:br/>
              <w:t>зміни І типу - подання оновленого сертифіката відповідності Європейській фармакопеї № R0-CEP 2017-175-Rev 02 для діючої речовини кветіапіну від вже затвердженого виробника ZCL CHEMICALS LTD, Індія, у наслідок зміни адреси власника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9E743B">
            <w:pPr>
              <w:pStyle w:val="11"/>
              <w:tabs>
                <w:tab w:val="left" w:pos="12600"/>
              </w:tabs>
              <w:jc w:val="center"/>
              <w:rPr>
                <w:rFonts w:ascii="Arial" w:hAnsi="Arial" w:cs="Arial"/>
                <w:b/>
                <w:i/>
                <w:sz w:val="16"/>
                <w:szCs w:val="16"/>
              </w:rPr>
            </w:pPr>
            <w:r w:rsidRPr="0084782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UA/18040/01/01</w:t>
            </w:r>
          </w:p>
        </w:tc>
      </w:tr>
      <w:tr w:rsidR="00EB357F" w:rsidRPr="0084782E" w:rsidTr="009E743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B357F" w:rsidRPr="0084782E" w:rsidRDefault="00EB357F" w:rsidP="00EB357F">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EB357F" w:rsidRPr="0084782E" w:rsidRDefault="00EB357F" w:rsidP="000A79DD">
            <w:pPr>
              <w:pStyle w:val="11"/>
              <w:tabs>
                <w:tab w:val="left" w:pos="12600"/>
              </w:tabs>
              <w:rPr>
                <w:rFonts w:ascii="Arial" w:hAnsi="Arial" w:cs="Arial"/>
                <w:b/>
                <w:i/>
                <w:sz w:val="16"/>
                <w:szCs w:val="16"/>
              </w:rPr>
            </w:pPr>
            <w:r w:rsidRPr="0084782E">
              <w:rPr>
                <w:rFonts w:ascii="Arial" w:hAnsi="Arial" w:cs="Arial"/>
                <w:b/>
                <w:sz w:val="16"/>
                <w:szCs w:val="16"/>
              </w:rPr>
              <w:t>КВЕТИРОН® XR АСІНО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rPr>
                <w:rFonts w:ascii="Arial" w:hAnsi="Arial" w:cs="Arial"/>
                <w:sz w:val="16"/>
                <w:szCs w:val="16"/>
              </w:rPr>
            </w:pPr>
            <w:r w:rsidRPr="0084782E">
              <w:rPr>
                <w:rFonts w:ascii="Arial" w:hAnsi="Arial" w:cs="Arial"/>
                <w:sz w:val="16"/>
                <w:szCs w:val="16"/>
              </w:rPr>
              <w:t xml:space="preserve">таблетки пролонгованої дії по 150 мг по 10 таблеток у блістері; по 3 або по 6 блістерів у картонній пачці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ТОВ "АСІНО УКРАЇНА"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ФАРМАТЕН ІНТЕРНЕШНЛ СА, Грецiя (виробництво, пакування, контроль якості та випуск серії); ФАРМАТЕН С.А., Грецiя (пакування, контроль якості та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Грецiя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spacing w:after="240"/>
              <w:jc w:val="center"/>
              <w:rPr>
                <w:rFonts w:ascii="Arial" w:hAnsi="Arial" w:cs="Arial"/>
                <w:sz w:val="16"/>
                <w:szCs w:val="16"/>
              </w:rPr>
            </w:pPr>
            <w:r w:rsidRPr="0084782E">
              <w:rPr>
                <w:rFonts w:ascii="Arial" w:hAnsi="Arial" w:cs="Arial"/>
                <w:sz w:val="16"/>
                <w:szCs w:val="16"/>
              </w:rPr>
              <w:t>внесення змін до реєстраційних матеріалів: зміни І типу - подання оновленого сертифіката відповідності Європейській фармакопеї № R0-CEP 2017-175-Rev 01 для діючої речовини кветіапіну від вже затвердженого виробника ZCL CHEMICALS LTD, Індія, у наслідок збільшення розміру серії; додавання виробника для вихідного матеріалу; введення періоду переконтролю 36 місяців; зміни у розділі «Упаковка»;</w:t>
            </w:r>
            <w:r w:rsidRPr="0084782E">
              <w:rPr>
                <w:rFonts w:ascii="Arial" w:hAnsi="Arial" w:cs="Arial"/>
                <w:sz w:val="16"/>
                <w:szCs w:val="16"/>
              </w:rPr>
              <w:br/>
              <w:t>зміни І типу - подання оновленого сертифіката відповідності Європейській фармакопеї № R0-CEP 2017-175-Rev 02 для діючої речовини кветіапіну від вже затвердженого виробника ZCL CHEMICALS LTD, Індія, у наслідок зміни адреси власника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9E743B">
            <w:pPr>
              <w:pStyle w:val="11"/>
              <w:tabs>
                <w:tab w:val="left" w:pos="12600"/>
              </w:tabs>
              <w:jc w:val="center"/>
              <w:rPr>
                <w:rFonts w:ascii="Arial" w:hAnsi="Arial" w:cs="Arial"/>
                <w:b/>
                <w:i/>
                <w:sz w:val="16"/>
                <w:szCs w:val="16"/>
              </w:rPr>
            </w:pPr>
            <w:r w:rsidRPr="0084782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UA/18040/01/02</w:t>
            </w:r>
          </w:p>
        </w:tc>
      </w:tr>
      <w:tr w:rsidR="00EB357F" w:rsidRPr="0084782E" w:rsidTr="009E743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B357F" w:rsidRPr="0084782E" w:rsidRDefault="00EB357F" w:rsidP="00EB357F">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EB357F" w:rsidRPr="0084782E" w:rsidRDefault="00EB357F" w:rsidP="000A79DD">
            <w:pPr>
              <w:pStyle w:val="11"/>
              <w:tabs>
                <w:tab w:val="left" w:pos="12600"/>
              </w:tabs>
              <w:rPr>
                <w:rFonts w:ascii="Arial" w:hAnsi="Arial" w:cs="Arial"/>
                <w:b/>
                <w:i/>
                <w:sz w:val="16"/>
                <w:szCs w:val="16"/>
              </w:rPr>
            </w:pPr>
            <w:r w:rsidRPr="0084782E">
              <w:rPr>
                <w:rFonts w:ascii="Arial" w:hAnsi="Arial" w:cs="Arial"/>
                <w:b/>
                <w:sz w:val="16"/>
                <w:szCs w:val="16"/>
              </w:rPr>
              <w:t>КВЕТИРОН® XR АСІНО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rPr>
                <w:rFonts w:ascii="Arial" w:hAnsi="Arial" w:cs="Arial"/>
                <w:sz w:val="16"/>
                <w:szCs w:val="16"/>
              </w:rPr>
            </w:pPr>
            <w:r w:rsidRPr="0084782E">
              <w:rPr>
                <w:rFonts w:ascii="Arial" w:hAnsi="Arial" w:cs="Arial"/>
                <w:sz w:val="16"/>
                <w:szCs w:val="16"/>
              </w:rPr>
              <w:t xml:space="preserve">таблетки пролонгованої дії по 300 мг по 10 таблеток у блістері; по 3 або по 6 блістерів у картонній пачці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ТОВ "АСІНО УКРАЇНА"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ФАРМАТЕН ІНТЕРНЕШНЛ СА, Грецiя (виробництво, пакування, контроль якості та випуск серії); ФАРМАТЕН С.А., Грецiя (пакування, контроль якості та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Грецiя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spacing w:after="240"/>
              <w:jc w:val="center"/>
              <w:rPr>
                <w:rFonts w:ascii="Arial" w:hAnsi="Arial" w:cs="Arial"/>
                <w:sz w:val="16"/>
                <w:szCs w:val="16"/>
              </w:rPr>
            </w:pPr>
            <w:r w:rsidRPr="0084782E">
              <w:rPr>
                <w:rFonts w:ascii="Arial" w:hAnsi="Arial" w:cs="Arial"/>
                <w:sz w:val="16"/>
                <w:szCs w:val="16"/>
              </w:rPr>
              <w:t>внесення змін до реєстраційних матеріалів: зміни І типу - подання оновленого сертифіката відповідності Європейській фармакопеї № R0-CEP 2017-175-Rev 01 для діючої речовини кветіапіну від вже затвердженого виробника ZCL CHEMICALS LTD, Індія, у наслідок збільшення розміру серії; додавання виробника для вихідного матеріалу; введення періоду переконтролю 36 місяців; зміни у розділі «Упаковка»;</w:t>
            </w:r>
            <w:r w:rsidRPr="0084782E">
              <w:rPr>
                <w:rFonts w:ascii="Arial" w:hAnsi="Arial" w:cs="Arial"/>
                <w:sz w:val="16"/>
                <w:szCs w:val="16"/>
              </w:rPr>
              <w:br/>
              <w:t>зміни І типу - подання оновленого сертифіката відповідності Європейській фармакопеї № R0-CEP 2017-175-Rev 02 для діючої речовини кветіапіну від вже затвердженого виробника ZCL CHEMICALS LTD, Індія, у наслідок зміни адреси власника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9E743B">
            <w:pPr>
              <w:pStyle w:val="11"/>
              <w:tabs>
                <w:tab w:val="left" w:pos="12600"/>
              </w:tabs>
              <w:jc w:val="center"/>
              <w:rPr>
                <w:rFonts w:ascii="Arial" w:hAnsi="Arial" w:cs="Arial"/>
                <w:b/>
                <w:i/>
                <w:sz w:val="16"/>
                <w:szCs w:val="16"/>
              </w:rPr>
            </w:pPr>
            <w:r w:rsidRPr="0084782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UA/18040/01/03</w:t>
            </w:r>
          </w:p>
        </w:tc>
      </w:tr>
      <w:tr w:rsidR="00EB357F" w:rsidRPr="0084782E" w:rsidTr="009E743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B357F" w:rsidRPr="0084782E" w:rsidRDefault="00EB357F" w:rsidP="00EB357F">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EB357F" w:rsidRPr="0084782E" w:rsidRDefault="00EB357F" w:rsidP="000A79DD">
            <w:pPr>
              <w:tabs>
                <w:tab w:val="left" w:pos="12600"/>
              </w:tabs>
              <w:rPr>
                <w:rFonts w:ascii="Arial" w:hAnsi="Arial" w:cs="Arial"/>
                <w:b/>
                <w:i/>
                <w:sz w:val="16"/>
                <w:szCs w:val="16"/>
              </w:rPr>
            </w:pPr>
            <w:r w:rsidRPr="0084782E">
              <w:rPr>
                <w:rFonts w:ascii="Arial" w:hAnsi="Arial" w:cs="Arial"/>
                <w:b/>
                <w:sz w:val="16"/>
                <w:szCs w:val="16"/>
              </w:rPr>
              <w:t>КИСЕНЬ МЕДИЧНИЙ ГАЗОПОДІБНИЙ</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tabs>
                <w:tab w:val="left" w:pos="12600"/>
              </w:tabs>
              <w:rPr>
                <w:rFonts w:ascii="Arial" w:hAnsi="Arial" w:cs="Arial"/>
                <w:sz w:val="16"/>
                <w:szCs w:val="16"/>
              </w:rPr>
            </w:pPr>
            <w:r w:rsidRPr="0084782E">
              <w:rPr>
                <w:rFonts w:ascii="Arial" w:hAnsi="Arial" w:cs="Arial"/>
                <w:sz w:val="16"/>
                <w:szCs w:val="16"/>
              </w:rPr>
              <w:t xml:space="preserve">газ у сталевих балонах об'ємом по 1 л, по 2 л, 3 л, по 5 л, 6 л, 8 л, по 10 л, 20 л, 33 л, 40 л, 50 л, у групах балонів об'ємом 480 л (40 л х 12), у групах балонів об'ємом 600 л (50 л х 12)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tabs>
                <w:tab w:val="left" w:pos="12600"/>
              </w:tabs>
              <w:jc w:val="center"/>
              <w:rPr>
                <w:rFonts w:ascii="Arial" w:hAnsi="Arial" w:cs="Arial"/>
                <w:sz w:val="16"/>
                <w:szCs w:val="16"/>
              </w:rPr>
            </w:pPr>
            <w:r w:rsidRPr="0084782E">
              <w:rPr>
                <w:rFonts w:ascii="Arial" w:hAnsi="Arial" w:cs="Arial"/>
                <w:sz w:val="16"/>
                <w:szCs w:val="16"/>
              </w:rPr>
              <w:t>Приватне акціонерне товариство "Лінде Газ Україна"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tabs>
                <w:tab w:val="left" w:pos="12600"/>
              </w:tabs>
              <w:jc w:val="center"/>
              <w:rPr>
                <w:rFonts w:ascii="Arial" w:hAnsi="Arial" w:cs="Arial"/>
                <w:sz w:val="16"/>
                <w:szCs w:val="16"/>
              </w:rPr>
            </w:pPr>
            <w:r w:rsidRPr="0084782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tabs>
                <w:tab w:val="left" w:pos="12600"/>
              </w:tabs>
              <w:jc w:val="center"/>
              <w:rPr>
                <w:rFonts w:ascii="Arial" w:hAnsi="Arial" w:cs="Arial"/>
                <w:sz w:val="16"/>
                <w:szCs w:val="16"/>
              </w:rPr>
            </w:pPr>
            <w:r w:rsidRPr="0084782E">
              <w:rPr>
                <w:rFonts w:ascii="Arial" w:hAnsi="Arial" w:cs="Arial"/>
                <w:sz w:val="16"/>
                <w:szCs w:val="16"/>
              </w:rPr>
              <w:t>Приватне акціонерне товариство "Лінде Газ Україна",</w:t>
            </w:r>
          </w:p>
          <w:p w:rsidR="00EB357F" w:rsidRPr="0084782E" w:rsidRDefault="00EB357F" w:rsidP="000A79DD">
            <w:pPr>
              <w:tabs>
                <w:tab w:val="left" w:pos="12600"/>
              </w:tabs>
              <w:jc w:val="center"/>
              <w:rPr>
                <w:rFonts w:ascii="Arial" w:hAnsi="Arial" w:cs="Arial"/>
                <w:sz w:val="16"/>
                <w:szCs w:val="16"/>
              </w:rPr>
            </w:pPr>
            <w:r w:rsidRPr="0084782E">
              <w:rPr>
                <w:rFonts w:ascii="Arial" w:hAnsi="Arial" w:cs="Arial"/>
                <w:sz w:val="16"/>
                <w:szCs w:val="16"/>
              </w:rPr>
              <w:t xml:space="preserve">Україна;  </w:t>
            </w:r>
          </w:p>
          <w:p w:rsidR="00EB357F" w:rsidRPr="0084782E" w:rsidRDefault="00EB357F" w:rsidP="000A79DD">
            <w:pPr>
              <w:tabs>
                <w:tab w:val="left" w:pos="12600"/>
              </w:tabs>
              <w:jc w:val="center"/>
              <w:rPr>
                <w:rFonts w:ascii="Arial" w:hAnsi="Arial" w:cs="Arial"/>
                <w:sz w:val="16"/>
                <w:szCs w:val="16"/>
              </w:rPr>
            </w:pPr>
            <w:r w:rsidRPr="0084782E">
              <w:rPr>
                <w:rFonts w:ascii="Arial" w:hAnsi="Arial" w:cs="Arial"/>
                <w:sz w:val="16"/>
                <w:szCs w:val="16"/>
              </w:rPr>
              <w:t>Київська філія Приватного акціонерного товариства "Лінде Газ Україна",</w:t>
            </w:r>
          </w:p>
          <w:p w:rsidR="00EB357F" w:rsidRPr="0084782E" w:rsidRDefault="00EB357F" w:rsidP="000A79DD">
            <w:pPr>
              <w:tabs>
                <w:tab w:val="left" w:pos="12600"/>
              </w:tabs>
              <w:jc w:val="center"/>
              <w:rPr>
                <w:rFonts w:ascii="Arial" w:hAnsi="Arial" w:cs="Arial"/>
                <w:sz w:val="16"/>
                <w:szCs w:val="16"/>
              </w:rPr>
            </w:pPr>
            <w:r w:rsidRPr="0084782E">
              <w:rPr>
                <w:rFonts w:ascii="Arial" w:hAnsi="Arial" w:cs="Arial"/>
                <w:sz w:val="16"/>
                <w:szCs w:val="16"/>
              </w:rPr>
              <w:t>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tabs>
                <w:tab w:val="left" w:pos="12600"/>
              </w:tabs>
              <w:jc w:val="center"/>
              <w:rPr>
                <w:rFonts w:ascii="Arial" w:hAnsi="Arial" w:cs="Arial"/>
                <w:sz w:val="16"/>
                <w:szCs w:val="16"/>
              </w:rPr>
            </w:pPr>
            <w:r w:rsidRPr="0084782E">
              <w:rPr>
                <w:rFonts w:ascii="Arial" w:hAnsi="Arial" w:cs="Arial"/>
                <w:sz w:val="16"/>
                <w:szCs w:val="16"/>
              </w:rPr>
              <w:t>Україна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tabs>
                <w:tab w:val="left" w:pos="12600"/>
              </w:tabs>
              <w:jc w:val="center"/>
              <w:rPr>
                <w:rFonts w:ascii="Arial" w:hAnsi="Arial" w:cs="Arial"/>
                <w:sz w:val="16"/>
                <w:szCs w:val="16"/>
              </w:rPr>
            </w:pPr>
            <w:r w:rsidRPr="0084782E">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(зміна маси/об'єму вмісту контейнера багатодозового лікарського засобу для непарентерального застосування (або однодозового, часткового використання)) - введення додаткових упаковок нового розміру, а саме сталеві балони об'ємом по 1 л, 3 л, 6 л, 8 л, 20 л, 33 л, 50 л; у групах балонів об'ємом 480 л (40 л х 12), у групах балонів об'ємом 600 л (50 л х 12), без зміни матеріалу первинного пакування, з відповідними змінами у р. «Упаковка»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9E743B">
            <w:pPr>
              <w:tabs>
                <w:tab w:val="left" w:pos="12600"/>
              </w:tabs>
              <w:jc w:val="center"/>
              <w:rPr>
                <w:rFonts w:ascii="Arial" w:hAnsi="Arial" w:cs="Arial"/>
                <w:i/>
                <w:sz w:val="16"/>
                <w:szCs w:val="16"/>
              </w:rPr>
            </w:pPr>
            <w:r w:rsidRPr="0084782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tabs>
                <w:tab w:val="left" w:pos="12600"/>
              </w:tabs>
              <w:jc w:val="center"/>
              <w:rPr>
                <w:rFonts w:ascii="Arial" w:hAnsi="Arial" w:cs="Arial"/>
                <w:sz w:val="16"/>
                <w:szCs w:val="16"/>
              </w:rPr>
            </w:pPr>
            <w:r w:rsidRPr="0084782E">
              <w:rPr>
                <w:rFonts w:ascii="Arial" w:hAnsi="Arial" w:cs="Arial"/>
                <w:sz w:val="16"/>
                <w:szCs w:val="16"/>
              </w:rPr>
              <w:t>UA/6447/01/01</w:t>
            </w:r>
          </w:p>
        </w:tc>
      </w:tr>
      <w:tr w:rsidR="00EB357F" w:rsidRPr="0084782E" w:rsidTr="009E743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B357F" w:rsidRPr="0084782E" w:rsidRDefault="00EB357F" w:rsidP="00EB357F">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EB357F" w:rsidRPr="000845ED" w:rsidRDefault="00EB357F" w:rsidP="000A79DD">
            <w:pPr>
              <w:pStyle w:val="110"/>
              <w:tabs>
                <w:tab w:val="left" w:pos="12600"/>
              </w:tabs>
              <w:rPr>
                <w:rFonts w:ascii="Arial" w:hAnsi="Arial" w:cs="Arial"/>
                <w:b/>
                <w:i/>
                <w:color w:val="000000"/>
                <w:sz w:val="16"/>
                <w:szCs w:val="16"/>
              </w:rPr>
            </w:pPr>
            <w:r w:rsidRPr="000845ED">
              <w:rPr>
                <w:rFonts w:ascii="Arial" w:hAnsi="Arial" w:cs="Arial"/>
                <w:b/>
                <w:sz w:val="16"/>
                <w:szCs w:val="16"/>
              </w:rPr>
              <w:t>КІТРУДА®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B357F" w:rsidRPr="000845ED" w:rsidRDefault="00EB357F" w:rsidP="000A79DD">
            <w:pPr>
              <w:pStyle w:val="110"/>
              <w:tabs>
                <w:tab w:val="left" w:pos="12600"/>
              </w:tabs>
              <w:rPr>
                <w:rFonts w:ascii="Arial" w:hAnsi="Arial" w:cs="Arial"/>
                <w:color w:val="000000"/>
                <w:sz w:val="16"/>
                <w:szCs w:val="16"/>
              </w:rPr>
            </w:pPr>
            <w:r w:rsidRPr="000845ED">
              <w:rPr>
                <w:rFonts w:ascii="Arial" w:hAnsi="Arial" w:cs="Arial"/>
                <w:color w:val="000000"/>
                <w:sz w:val="16"/>
                <w:szCs w:val="16"/>
              </w:rPr>
              <w:t>концентрат для розчину для інфузій, 25 мг/мл; по 4 мл концентрату у флаконі; по 1 флакону з препаратом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B357F" w:rsidRPr="000845ED" w:rsidRDefault="00EB357F" w:rsidP="000A79DD">
            <w:pPr>
              <w:pStyle w:val="110"/>
              <w:tabs>
                <w:tab w:val="left" w:pos="12600"/>
              </w:tabs>
              <w:jc w:val="center"/>
              <w:rPr>
                <w:rFonts w:ascii="Arial" w:hAnsi="Arial" w:cs="Arial"/>
                <w:color w:val="000000"/>
                <w:sz w:val="16"/>
                <w:szCs w:val="16"/>
              </w:rPr>
            </w:pPr>
            <w:r w:rsidRPr="000845ED">
              <w:rPr>
                <w:rFonts w:ascii="Arial" w:hAnsi="Arial" w:cs="Arial"/>
                <w:color w:val="000000"/>
                <w:sz w:val="16"/>
                <w:szCs w:val="16"/>
              </w:rPr>
              <w:t xml:space="preserve">Мерк Шарп і Доум ІДЕА ГмбХ </w:t>
            </w:r>
            <w:r w:rsidRPr="000845ED">
              <w:rPr>
                <w:rFonts w:ascii="Arial" w:hAnsi="Arial" w:cs="Arial"/>
                <w:color w:val="000000"/>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B357F" w:rsidRPr="000845ED" w:rsidRDefault="00EB357F" w:rsidP="000A79DD">
            <w:pPr>
              <w:pStyle w:val="110"/>
              <w:tabs>
                <w:tab w:val="left" w:pos="12600"/>
              </w:tabs>
              <w:ind w:left="-108"/>
              <w:jc w:val="center"/>
              <w:rPr>
                <w:rFonts w:ascii="Arial" w:hAnsi="Arial" w:cs="Arial"/>
                <w:color w:val="000000"/>
                <w:sz w:val="16"/>
                <w:szCs w:val="16"/>
              </w:rPr>
            </w:pPr>
            <w:r w:rsidRPr="000845ED">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B357F" w:rsidRPr="000845ED" w:rsidRDefault="00EB357F" w:rsidP="000A79DD">
            <w:pPr>
              <w:pStyle w:val="110"/>
              <w:tabs>
                <w:tab w:val="left" w:pos="12600"/>
              </w:tabs>
              <w:jc w:val="center"/>
              <w:rPr>
                <w:rFonts w:ascii="Arial" w:hAnsi="Arial" w:cs="Arial"/>
                <w:color w:val="000000"/>
                <w:sz w:val="16"/>
                <w:szCs w:val="16"/>
              </w:rPr>
            </w:pPr>
            <w:r w:rsidRPr="000845ED">
              <w:rPr>
                <w:rFonts w:ascii="Arial" w:hAnsi="Arial" w:cs="Arial"/>
                <w:color w:val="000000"/>
                <w:sz w:val="16"/>
                <w:szCs w:val="16"/>
              </w:rPr>
              <w:t>виробник нерозфасованої продукції, контроль якості та тестування стабільності, первинне пакування: МСД Інтернешнл ГмбХ/МСД Ірландія (Карлоу), Ірландія; контроль якості та тестування стабільності: МСД Інтернешнл ГмбХ/МСД Ірландія (Брінні), Ірландія; Н.В. Органон, Нідерланди; контроль якості та тестування стабільності: активність ELISA, ідентифікація за активністю ELISA: Кованс Лабораторіз Лімітед (Кованс), Велика Британiя; тестування стабільності: тестування цілісності закриття контейнеру: Нувісан ГмбХ, Німеччина; вторинне пакування та маркування, дозвіл на випуск серії: Шерінг-Плау Лабо Н.В., Бельгія</w:t>
            </w:r>
          </w:p>
          <w:p w:rsidR="00EB357F" w:rsidRPr="000845ED" w:rsidRDefault="00EB357F" w:rsidP="000A79DD">
            <w:pPr>
              <w:pStyle w:val="110"/>
              <w:tabs>
                <w:tab w:val="left" w:pos="12600"/>
              </w:tabs>
              <w:jc w:val="center"/>
              <w:rPr>
                <w:rFonts w:ascii="Arial" w:hAnsi="Arial" w:cs="Arial"/>
                <w:color w:val="000000"/>
                <w:sz w:val="16"/>
                <w:szCs w:val="16"/>
              </w:rPr>
            </w:pPr>
          </w:p>
          <w:p w:rsidR="00EB357F" w:rsidRPr="000845ED" w:rsidRDefault="00EB357F" w:rsidP="000A79DD">
            <w:pPr>
              <w:pStyle w:val="110"/>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B357F" w:rsidRPr="000845ED" w:rsidRDefault="00EB357F" w:rsidP="000A79DD">
            <w:pPr>
              <w:pStyle w:val="110"/>
              <w:tabs>
                <w:tab w:val="left" w:pos="12600"/>
              </w:tabs>
              <w:jc w:val="center"/>
              <w:rPr>
                <w:rFonts w:ascii="Arial" w:hAnsi="Arial" w:cs="Arial"/>
                <w:color w:val="000000"/>
                <w:sz w:val="16"/>
                <w:szCs w:val="16"/>
              </w:rPr>
            </w:pPr>
            <w:r w:rsidRPr="000845ED">
              <w:rPr>
                <w:rFonts w:ascii="Arial" w:hAnsi="Arial" w:cs="Arial"/>
                <w:color w:val="000000"/>
                <w:sz w:val="16"/>
                <w:szCs w:val="16"/>
              </w:rPr>
              <w:t>Ірландія/</w:t>
            </w:r>
          </w:p>
          <w:p w:rsidR="00EB357F" w:rsidRPr="000845ED" w:rsidRDefault="00EB357F" w:rsidP="000A79DD">
            <w:pPr>
              <w:pStyle w:val="110"/>
              <w:tabs>
                <w:tab w:val="left" w:pos="12600"/>
              </w:tabs>
              <w:jc w:val="center"/>
              <w:rPr>
                <w:rFonts w:ascii="Arial" w:hAnsi="Arial" w:cs="Arial"/>
                <w:color w:val="000000"/>
                <w:sz w:val="16"/>
                <w:szCs w:val="16"/>
              </w:rPr>
            </w:pPr>
            <w:r w:rsidRPr="000845ED">
              <w:rPr>
                <w:rFonts w:ascii="Arial" w:hAnsi="Arial" w:cs="Arial"/>
                <w:color w:val="000000"/>
                <w:sz w:val="16"/>
                <w:szCs w:val="16"/>
              </w:rPr>
              <w:t>Нідерланди/</w:t>
            </w:r>
          </w:p>
          <w:p w:rsidR="00EB357F" w:rsidRPr="000845ED" w:rsidRDefault="00EB357F" w:rsidP="000A79DD">
            <w:pPr>
              <w:pStyle w:val="110"/>
              <w:tabs>
                <w:tab w:val="left" w:pos="12600"/>
              </w:tabs>
              <w:jc w:val="center"/>
              <w:rPr>
                <w:rFonts w:ascii="Arial" w:hAnsi="Arial" w:cs="Arial"/>
                <w:color w:val="000000"/>
                <w:sz w:val="16"/>
                <w:szCs w:val="16"/>
              </w:rPr>
            </w:pPr>
            <w:r w:rsidRPr="000845ED">
              <w:rPr>
                <w:rFonts w:ascii="Arial" w:hAnsi="Arial" w:cs="Arial"/>
                <w:color w:val="000000"/>
                <w:sz w:val="16"/>
                <w:szCs w:val="16"/>
              </w:rPr>
              <w:t>Велика Британiя/</w:t>
            </w:r>
          </w:p>
          <w:p w:rsidR="00EB357F" w:rsidRPr="000845ED" w:rsidRDefault="00EB357F" w:rsidP="000A79DD">
            <w:pPr>
              <w:pStyle w:val="110"/>
              <w:tabs>
                <w:tab w:val="left" w:pos="12600"/>
              </w:tabs>
              <w:jc w:val="center"/>
              <w:rPr>
                <w:rFonts w:ascii="Arial" w:hAnsi="Arial" w:cs="Arial"/>
                <w:color w:val="000000"/>
                <w:sz w:val="16"/>
                <w:szCs w:val="16"/>
              </w:rPr>
            </w:pPr>
            <w:r w:rsidRPr="000845ED">
              <w:rPr>
                <w:rFonts w:ascii="Arial" w:hAnsi="Arial" w:cs="Arial"/>
                <w:color w:val="000000"/>
                <w:sz w:val="16"/>
                <w:szCs w:val="16"/>
              </w:rPr>
              <w:t>Німеччина</w:t>
            </w:r>
          </w:p>
          <w:p w:rsidR="00EB357F" w:rsidRPr="000845ED" w:rsidRDefault="00EB357F" w:rsidP="000A79DD">
            <w:pPr>
              <w:pStyle w:val="110"/>
              <w:tabs>
                <w:tab w:val="left" w:pos="12600"/>
              </w:tabs>
              <w:jc w:val="center"/>
              <w:rPr>
                <w:rFonts w:ascii="Arial" w:hAnsi="Arial" w:cs="Arial"/>
                <w:color w:val="000000"/>
                <w:sz w:val="16"/>
                <w:szCs w:val="16"/>
              </w:rPr>
            </w:pPr>
            <w:r w:rsidRPr="000845ED">
              <w:rPr>
                <w:rFonts w:ascii="Arial" w:hAnsi="Arial" w:cs="Arial"/>
                <w:color w:val="000000"/>
                <w:sz w:val="16"/>
                <w:szCs w:val="16"/>
              </w:rPr>
              <w:t>/Бельгія</w:t>
            </w:r>
          </w:p>
          <w:p w:rsidR="00EB357F" w:rsidRPr="000845ED" w:rsidRDefault="00EB357F" w:rsidP="000A79DD">
            <w:pPr>
              <w:pStyle w:val="110"/>
              <w:tabs>
                <w:tab w:val="left" w:pos="12600"/>
              </w:tabs>
              <w:jc w:val="center"/>
              <w:rPr>
                <w:rFonts w:ascii="Arial" w:hAnsi="Arial" w:cs="Arial"/>
                <w:color w:val="000000"/>
                <w:sz w:val="16"/>
                <w:szCs w:val="16"/>
              </w:rPr>
            </w:pP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B357F" w:rsidRPr="000845ED" w:rsidRDefault="00EB357F" w:rsidP="000A79DD">
            <w:pPr>
              <w:pStyle w:val="110"/>
              <w:tabs>
                <w:tab w:val="left" w:pos="12600"/>
              </w:tabs>
              <w:jc w:val="center"/>
              <w:rPr>
                <w:rFonts w:ascii="Arial" w:hAnsi="Arial" w:cs="Arial"/>
                <w:color w:val="000000"/>
                <w:sz w:val="16"/>
                <w:szCs w:val="16"/>
              </w:rPr>
            </w:pPr>
            <w:r w:rsidRPr="000845ED">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адреси заявника (власника реєстраційного посвідчення);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фармаконагляд. Зміна місця здійснення основної діяльності з фармаконагляду. Зміна місцезнаходження мастер-файла системи фармаконагляду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B357F" w:rsidRPr="000845ED" w:rsidRDefault="00EB357F" w:rsidP="009E743B">
            <w:pPr>
              <w:pStyle w:val="110"/>
              <w:tabs>
                <w:tab w:val="left" w:pos="12600"/>
              </w:tabs>
              <w:jc w:val="center"/>
              <w:rPr>
                <w:rFonts w:ascii="Arial" w:hAnsi="Arial" w:cs="Arial"/>
                <w:b/>
                <w:i/>
                <w:color w:val="000000"/>
                <w:sz w:val="16"/>
                <w:szCs w:val="16"/>
              </w:rPr>
            </w:pPr>
            <w:r w:rsidRPr="000845ED">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B357F" w:rsidRPr="0039197D" w:rsidRDefault="00EB357F" w:rsidP="000A79DD">
            <w:pPr>
              <w:pStyle w:val="110"/>
              <w:tabs>
                <w:tab w:val="left" w:pos="12600"/>
              </w:tabs>
              <w:jc w:val="center"/>
              <w:rPr>
                <w:rFonts w:ascii="Arial" w:hAnsi="Arial" w:cs="Arial"/>
                <w:sz w:val="16"/>
                <w:szCs w:val="16"/>
              </w:rPr>
            </w:pPr>
            <w:r w:rsidRPr="000845ED">
              <w:rPr>
                <w:rFonts w:ascii="Arial" w:hAnsi="Arial" w:cs="Arial"/>
                <w:sz w:val="16"/>
                <w:szCs w:val="16"/>
              </w:rPr>
              <w:t>UA/16209/01/01</w:t>
            </w:r>
          </w:p>
        </w:tc>
      </w:tr>
      <w:tr w:rsidR="00EB357F" w:rsidRPr="0084782E" w:rsidTr="009E743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B357F" w:rsidRPr="0084782E" w:rsidRDefault="00EB357F" w:rsidP="00EB357F">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EB357F" w:rsidRPr="0084782E" w:rsidRDefault="00EB357F" w:rsidP="000A79DD">
            <w:pPr>
              <w:pStyle w:val="11"/>
              <w:tabs>
                <w:tab w:val="left" w:pos="12600"/>
              </w:tabs>
              <w:rPr>
                <w:rFonts w:ascii="Arial" w:hAnsi="Arial" w:cs="Arial"/>
                <w:b/>
                <w:i/>
                <w:sz w:val="16"/>
                <w:szCs w:val="16"/>
              </w:rPr>
            </w:pPr>
            <w:r w:rsidRPr="0084782E">
              <w:rPr>
                <w:rFonts w:ascii="Arial" w:hAnsi="Arial" w:cs="Arial"/>
                <w:b/>
                <w:sz w:val="16"/>
                <w:szCs w:val="16"/>
              </w:rPr>
              <w:t>КЛОТРИМАЗОЛ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rPr>
                <w:rFonts w:ascii="Arial" w:hAnsi="Arial" w:cs="Arial"/>
                <w:sz w:val="16"/>
                <w:szCs w:val="16"/>
              </w:rPr>
            </w:pPr>
            <w:r w:rsidRPr="0084782E">
              <w:rPr>
                <w:rFonts w:ascii="Arial" w:hAnsi="Arial" w:cs="Arial"/>
                <w:sz w:val="16"/>
                <w:szCs w:val="16"/>
              </w:rPr>
              <w:t>крем 1 %; по 20 г у тубі; по 1 тубі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ГлаксоСмітКляйн Експорт Лімітед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ГлаксоСмітКляйн Фармасьютикалз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Польща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spacing w:after="240"/>
              <w:jc w:val="center"/>
              <w:rPr>
                <w:rFonts w:ascii="Arial" w:hAnsi="Arial" w:cs="Arial"/>
                <w:sz w:val="16"/>
                <w:szCs w:val="16"/>
              </w:rPr>
            </w:pPr>
            <w:r w:rsidRPr="0084782E">
              <w:rPr>
                <w:rFonts w:ascii="Arial" w:hAnsi="Arial" w:cs="Arial"/>
                <w:sz w:val="16"/>
                <w:szCs w:val="16"/>
              </w:rPr>
              <w:t>внесення змін до реєстраційних матеріалів: зміни І типу - внесення змін до Методів випробування ГЛЗ за показником "Кількісне визначення клотримазолу", зокрема: вилучення методу титрування, оскільки метод ВЕРХ є затвердженим альтернативним методом; зміни І типу - зміна розміру серії ГЛЗ. Внесення незначних змін до р.3.2.Р.1. Опис та склад лікарського засобу: коректне зазначення кількості води очищеної на 100 г продукту з 71 г на 70 г. Запропоновано: 1000 кг (50 000 уп.), 500 кг (25 000 уп.)</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9E743B">
            <w:pPr>
              <w:pStyle w:val="11"/>
              <w:tabs>
                <w:tab w:val="left" w:pos="12600"/>
              </w:tabs>
              <w:jc w:val="center"/>
              <w:rPr>
                <w:rFonts w:ascii="Arial" w:hAnsi="Arial" w:cs="Arial"/>
                <w:b/>
                <w:i/>
                <w:sz w:val="16"/>
                <w:szCs w:val="16"/>
              </w:rPr>
            </w:pPr>
            <w:r w:rsidRPr="0084782E">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UA/2564/02/01</w:t>
            </w:r>
          </w:p>
        </w:tc>
      </w:tr>
      <w:tr w:rsidR="00EB357F" w:rsidRPr="0084782E" w:rsidTr="009E743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B357F" w:rsidRPr="0084782E" w:rsidRDefault="00EB357F" w:rsidP="00EB357F">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EB357F" w:rsidRPr="0084782E" w:rsidRDefault="00EB357F" w:rsidP="000A79DD">
            <w:pPr>
              <w:pStyle w:val="11"/>
              <w:tabs>
                <w:tab w:val="left" w:pos="12600"/>
              </w:tabs>
              <w:rPr>
                <w:rFonts w:ascii="Arial" w:hAnsi="Arial" w:cs="Arial"/>
                <w:b/>
                <w:i/>
                <w:sz w:val="16"/>
                <w:szCs w:val="16"/>
              </w:rPr>
            </w:pPr>
            <w:r w:rsidRPr="0084782E">
              <w:rPr>
                <w:rFonts w:ascii="Arial" w:hAnsi="Arial" w:cs="Arial"/>
                <w:b/>
                <w:sz w:val="16"/>
                <w:szCs w:val="16"/>
              </w:rPr>
              <w:t>КОДЕПСИН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rPr>
                <w:rFonts w:ascii="Arial" w:hAnsi="Arial" w:cs="Arial"/>
                <w:sz w:val="16"/>
                <w:szCs w:val="16"/>
              </w:rPr>
            </w:pPr>
            <w:r w:rsidRPr="0084782E">
              <w:rPr>
                <w:rFonts w:ascii="Arial" w:hAnsi="Arial" w:cs="Arial"/>
                <w:sz w:val="16"/>
                <w:szCs w:val="16"/>
              </w:rPr>
              <w:t>таблетки по 10 таблеток у блістері; по 1 блістеру в пачці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ТОВ "АСІНО УКРАЇНА"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ТОВ "Фарма Старт"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Україна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spacing w:after="240"/>
              <w:jc w:val="center"/>
              <w:rPr>
                <w:rFonts w:ascii="Arial" w:hAnsi="Arial" w:cs="Arial"/>
                <w:sz w:val="16"/>
                <w:szCs w:val="16"/>
              </w:rPr>
            </w:pPr>
            <w:r w:rsidRPr="0084782E">
              <w:rPr>
                <w:rFonts w:ascii="Arial" w:hAnsi="Arial" w:cs="Arial"/>
                <w:sz w:val="16"/>
                <w:szCs w:val="16"/>
              </w:rPr>
              <w:t xml:space="preserve">внесення змін до реєстраційних матеріалів: зміни І типу - подання оновленого Сертифікату відповідності Європейській фармакопеї R0-CEP 2016- 295 - Rev 03 для АФІ Кодеїну фосфату гемігідрат від затвердженого виробника Macfarlan Smith Limited. Як наслідок збільшення терміну повторного випробування АФІ з 24 місців до 36 місяців. Запропоновано: R0-CEP 2016- 295 - Rev 03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9E743B">
            <w:pPr>
              <w:pStyle w:val="11"/>
              <w:tabs>
                <w:tab w:val="left" w:pos="12600"/>
              </w:tabs>
              <w:jc w:val="center"/>
              <w:rPr>
                <w:rFonts w:ascii="Arial" w:hAnsi="Arial" w:cs="Arial"/>
                <w:b/>
                <w:i/>
                <w:sz w:val="16"/>
                <w:szCs w:val="16"/>
              </w:rPr>
            </w:pPr>
            <w:r w:rsidRPr="0084782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UA/11812/01/01</w:t>
            </w:r>
          </w:p>
        </w:tc>
      </w:tr>
      <w:tr w:rsidR="00EB357F" w:rsidRPr="0084782E" w:rsidTr="009E743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B357F" w:rsidRPr="0084782E" w:rsidRDefault="00EB357F" w:rsidP="00EB357F">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EB357F" w:rsidRPr="0084782E" w:rsidRDefault="00EB357F" w:rsidP="000A79DD">
            <w:pPr>
              <w:pStyle w:val="11"/>
              <w:tabs>
                <w:tab w:val="left" w:pos="12600"/>
              </w:tabs>
              <w:rPr>
                <w:rFonts w:ascii="Arial" w:hAnsi="Arial" w:cs="Arial"/>
                <w:b/>
                <w:i/>
                <w:sz w:val="16"/>
                <w:szCs w:val="16"/>
              </w:rPr>
            </w:pPr>
            <w:r w:rsidRPr="0084782E">
              <w:rPr>
                <w:rFonts w:ascii="Arial" w:hAnsi="Arial" w:cs="Arial"/>
                <w:b/>
                <w:sz w:val="16"/>
                <w:szCs w:val="16"/>
              </w:rPr>
              <w:t>КОЕНЗИМ КОМПОЗИТУМ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rPr>
                <w:rFonts w:ascii="Arial" w:hAnsi="Arial" w:cs="Arial"/>
                <w:sz w:val="16"/>
                <w:szCs w:val="16"/>
              </w:rPr>
            </w:pPr>
            <w:r w:rsidRPr="0084782E">
              <w:rPr>
                <w:rFonts w:ascii="Arial" w:hAnsi="Arial" w:cs="Arial"/>
                <w:sz w:val="16"/>
                <w:szCs w:val="16"/>
              </w:rPr>
              <w:t>розчин для ін'єкцій; по 2,2 мл в ампулі; по 5 ампул у контурній чарунковій упаковці; по 1 контурній чарунковій упаковці в коробці з картону; по 2,2 мл в ампулі; по 5 ампул у контурній чарунковій упаковці; по 2 контурні чарункові упаковки в коробці з картону;</w:t>
            </w:r>
            <w:r w:rsidRPr="0084782E">
              <w:rPr>
                <w:rFonts w:ascii="Arial" w:hAnsi="Arial" w:cs="Arial"/>
                <w:sz w:val="16"/>
                <w:szCs w:val="16"/>
              </w:rPr>
              <w:br/>
              <w:t>по 2,2 мл в ампулі; по 5 ампул у контурній чарунковій упаковці; по 20 контурних чарункових упаковок у коробці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Біологіше Хайльміттель Хеель ГмбХ</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Біологіше Хайльміттель Хеель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Німеччина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spacing w:after="240"/>
              <w:jc w:val="center"/>
              <w:rPr>
                <w:rFonts w:ascii="Arial" w:hAnsi="Arial" w:cs="Arial"/>
                <w:sz w:val="16"/>
                <w:szCs w:val="16"/>
              </w:rPr>
            </w:pPr>
            <w:r w:rsidRPr="0084782E">
              <w:rPr>
                <w:rFonts w:ascii="Arial" w:hAnsi="Arial" w:cs="Arial"/>
                <w:sz w:val="16"/>
                <w:szCs w:val="16"/>
              </w:rPr>
              <w:t>внесення змін до реєстраційних матеріалів: зміни І типу - зміни щодо безпеки/ефективності та фармаконагляду - внесення інформації про флуоресценцію етикетки у п. 6 ІНШЕ тексту маркування первинної упаковки лікарського засобу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9E743B">
            <w:pPr>
              <w:pStyle w:val="11"/>
              <w:tabs>
                <w:tab w:val="left" w:pos="12600"/>
              </w:tabs>
              <w:jc w:val="center"/>
              <w:rPr>
                <w:rFonts w:ascii="Arial" w:hAnsi="Arial" w:cs="Arial"/>
                <w:b/>
                <w:i/>
                <w:sz w:val="16"/>
                <w:szCs w:val="16"/>
              </w:rPr>
            </w:pPr>
            <w:r w:rsidRPr="0084782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UA/6999/01/01</w:t>
            </w:r>
          </w:p>
        </w:tc>
      </w:tr>
      <w:tr w:rsidR="00EB357F" w:rsidRPr="0084782E" w:rsidTr="009E743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B357F" w:rsidRPr="0084782E" w:rsidRDefault="00EB357F" w:rsidP="00EB357F">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EB357F" w:rsidRPr="0084782E" w:rsidRDefault="00EB357F" w:rsidP="000A79DD">
            <w:pPr>
              <w:pStyle w:val="11"/>
              <w:tabs>
                <w:tab w:val="left" w:pos="12600"/>
              </w:tabs>
              <w:rPr>
                <w:rFonts w:ascii="Arial" w:hAnsi="Arial" w:cs="Arial"/>
                <w:b/>
                <w:i/>
                <w:sz w:val="16"/>
                <w:szCs w:val="16"/>
              </w:rPr>
            </w:pPr>
            <w:r w:rsidRPr="0084782E">
              <w:rPr>
                <w:rFonts w:ascii="Arial" w:hAnsi="Arial" w:cs="Arial"/>
                <w:b/>
                <w:sz w:val="16"/>
                <w:szCs w:val="16"/>
              </w:rPr>
              <w:t>КОРИНФАР® РЕТАРД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rPr>
                <w:rFonts w:ascii="Arial" w:hAnsi="Arial" w:cs="Arial"/>
                <w:sz w:val="16"/>
                <w:szCs w:val="16"/>
              </w:rPr>
            </w:pPr>
            <w:r w:rsidRPr="0084782E">
              <w:rPr>
                <w:rFonts w:ascii="Arial" w:hAnsi="Arial" w:cs="Arial"/>
                <w:sz w:val="16"/>
                <w:szCs w:val="16"/>
              </w:rPr>
              <w:t>таблетки пролонгованої дії по 20 мг, по 10 таблеток у блістері; по 3 блістери в коробці; по 50 або 100 таблеток у флаконі; по 1 флакону в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ТОВ "Тева Україна"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ПЛІВА Хрватска д.о.о.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Хорватія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 xml:space="preserve">внесення змін до реєстраційних матеріалів: зміни І типу - зміна в умовах зберігання готового лікарського засобу на "Зберігати при температурі не вище 25 °С в оригінальній упаковці для захисту від світла" (було: "Зберігати при температурі не вище 30 °С в оригінальній упаковці для захисту від світла") обумовлено бізнес рішенням: пропонується вирівняти умови зберігання для всіх ринків. Зміни внесено в інструкцію для медичного застосування у р. "Умови зберігання" з відповідними змінами у тексті маркування упаковки лікарського засобу. </w:t>
            </w:r>
            <w:r w:rsidRPr="0084782E">
              <w:rPr>
                <w:rFonts w:ascii="Arial" w:hAnsi="Arial" w:cs="Arial"/>
                <w:sz w:val="16"/>
                <w:szCs w:val="16"/>
              </w:rPr>
              <w:br/>
              <w:t>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9E743B">
            <w:pPr>
              <w:pStyle w:val="11"/>
              <w:tabs>
                <w:tab w:val="left" w:pos="12600"/>
              </w:tabs>
              <w:jc w:val="center"/>
              <w:rPr>
                <w:rFonts w:ascii="Arial" w:hAnsi="Arial" w:cs="Arial"/>
                <w:b/>
                <w:i/>
                <w:sz w:val="16"/>
                <w:szCs w:val="16"/>
              </w:rPr>
            </w:pPr>
            <w:r w:rsidRPr="0084782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UA/9815/01/01</w:t>
            </w:r>
          </w:p>
        </w:tc>
      </w:tr>
      <w:tr w:rsidR="00EB357F" w:rsidRPr="0084782E" w:rsidTr="009E743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B357F" w:rsidRPr="0084782E" w:rsidRDefault="00EB357F" w:rsidP="00EB357F">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EB357F" w:rsidRPr="0084782E" w:rsidRDefault="00EB357F" w:rsidP="000A79DD">
            <w:pPr>
              <w:tabs>
                <w:tab w:val="left" w:pos="12600"/>
              </w:tabs>
              <w:rPr>
                <w:rFonts w:ascii="Arial" w:hAnsi="Arial" w:cs="Arial"/>
                <w:b/>
                <w:i/>
                <w:sz w:val="16"/>
                <w:szCs w:val="16"/>
              </w:rPr>
            </w:pPr>
            <w:r w:rsidRPr="0084782E">
              <w:rPr>
                <w:rFonts w:ascii="Arial" w:hAnsi="Arial" w:cs="Arial"/>
                <w:b/>
                <w:sz w:val="16"/>
                <w:szCs w:val="16"/>
              </w:rPr>
              <w:t>КСЕЛЬЯНЗ</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tabs>
                <w:tab w:val="left" w:pos="12600"/>
              </w:tabs>
              <w:rPr>
                <w:rFonts w:ascii="Arial" w:hAnsi="Arial" w:cs="Arial"/>
                <w:sz w:val="16"/>
                <w:szCs w:val="16"/>
              </w:rPr>
            </w:pPr>
            <w:r w:rsidRPr="0084782E">
              <w:rPr>
                <w:rFonts w:ascii="Arial" w:hAnsi="Arial" w:cs="Arial"/>
                <w:sz w:val="16"/>
                <w:szCs w:val="16"/>
              </w:rPr>
              <w:t>таблетки, вкриті плівковою оболонкою, по 5 мг;</w:t>
            </w:r>
            <w:r w:rsidRPr="0084782E">
              <w:rPr>
                <w:rFonts w:ascii="Arial" w:hAnsi="Arial" w:cs="Arial"/>
                <w:sz w:val="16"/>
                <w:szCs w:val="16"/>
              </w:rPr>
              <w:br/>
              <w:t>по 14 таблеток у блістері; по 1 або 4 блістери у картонній пачці;</w:t>
            </w:r>
            <w:r w:rsidRPr="0084782E">
              <w:rPr>
                <w:rFonts w:ascii="Arial" w:hAnsi="Arial" w:cs="Arial"/>
                <w:sz w:val="16"/>
                <w:szCs w:val="16"/>
              </w:rPr>
              <w:br/>
              <w:t>по 14 таблеток у блістері; по 1 або 4 блістери у картонній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tabs>
                <w:tab w:val="left" w:pos="12600"/>
              </w:tabs>
              <w:jc w:val="center"/>
              <w:rPr>
                <w:rFonts w:ascii="Arial" w:hAnsi="Arial" w:cs="Arial"/>
                <w:sz w:val="16"/>
                <w:szCs w:val="16"/>
              </w:rPr>
            </w:pPr>
            <w:r w:rsidRPr="0084782E">
              <w:rPr>
                <w:rFonts w:ascii="Arial" w:hAnsi="Arial" w:cs="Arial"/>
                <w:sz w:val="16"/>
                <w:szCs w:val="16"/>
              </w:rPr>
              <w:t>Пфайзер Ейч.Сі.Пі. Корпорейшн</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tabs>
                <w:tab w:val="left" w:pos="12600"/>
              </w:tabs>
              <w:jc w:val="center"/>
              <w:rPr>
                <w:rFonts w:ascii="Arial" w:hAnsi="Arial" w:cs="Arial"/>
                <w:sz w:val="16"/>
                <w:szCs w:val="16"/>
              </w:rPr>
            </w:pPr>
            <w:r w:rsidRPr="0084782E">
              <w:rPr>
                <w:rFonts w:ascii="Arial" w:hAnsi="Arial" w:cs="Arial"/>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tabs>
                <w:tab w:val="left" w:pos="12600"/>
              </w:tabs>
              <w:jc w:val="center"/>
              <w:rPr>
                <w:rFonts w:ascii="Arial" w:hAnsi="Arial" w:cs="Arial"/>
                <w:sz w:val="16"/>
                <w:szCs w:val="16"/>
              </w:rPr>
            </w:pPr>
            <w:r w:rsidRPr="0084782E">
              <w:rPr>
                <w:rFonts w:ascii="Arial" w:hAnsi="Arial" w:cs="Arial"/>
                <w:sz w:val="16"/>
                <w:szCs w:val="16"/>
              </w:rPr>
              <w:t>виробництво за повним циклом:</w:t>
            </w:r>
            <w:r w:rsidRPr="0084782E">
              <w:rPr>
                <w:rFonts w:ascii="Arial" w:hAnsi="Arial" w:cs="Arial"/>
                <w:sz w:val="16"/>
                <w:szCs w:val="16"/>
              </w:rPr>
              <w:br/>
              <w:t>Пфайзер Менюфекчуринг Дойчленд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tabs>
                <w:tab w:val="left" w:pos="12600"/>
              </w:tabs>
              <w:jc w:val="center"/>
              <w:rPr>
                <w:rFonts w:ascii="Arial" w:hAnsi="Arial" w:cs="Arial"/>
                <w:sz w:val="16"/>
                <w:szCs w:val="16"/>
              </w:rPr>
            </w:pPr>
            <w:r w:rsidRPr="0084782E">
              <w:rPr>
                <w:rFonts w:ascii="Arial" w:hAnsi="Arial" w:cs="Arial"/>
                <w:sz w:val="16"/>
                <w:szCs w:val="16"/>
              </w:rPr>
              <w:t>Німеччина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tabs>
                <w:tab w:val="left" w:pos="12600"/>
              </w:tabs>
              <w:jc w:val="center"/>
              <w:rPr>
                <w:rFonts w:ascii="Arial" w:hAnsi="Arial" w:cs="Arial"/>
                <w:sz w:val="16"/>
                <w:szCs w:val="16"/>
              </w:rPr>
            </w:pPr>
            <w:r w:rsidRPr="0084782E">
              <w:rPr>
                <w:rFonts w:ascii="Arial" w:hAnsi="Arial" w:cs="Arial"/>
                <w:sz w:val="16"/>
                <w:szCs w:val="16"/>
              </w:rPr>
              <w:t>внесення змін до реєстраційних матеріалів: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розділів "Показання" (редагування тексту), "Спосіб застосування та дози" (редагування тексту) та відповідні зміни внесено до Короткої характеристики лікарського засобу до розділів 4.1 Терапевтичні показання (редагування тексту), 4.2. Дози та спосіб застосування (редагування тексту).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9E743B">
            <w:pPr>
              <w:tabs>
                <w:tab w:val="left" w:pos="12600"/>
              </w:tabs>
              <w:jc w:val="center"/>
              <w:rPr>
                <w:rFonts w:ascii="Arial" w:hAnsi="Arial" w:cs="Arial"/>
                <w:i/>
                <w:sz w:val="16"/>
                <w:szCs w:val="16"/>
              </w:rPr>
            </w:pPr>
            <w:r w:rsidRPr="0084782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tabs>
                <w:tab w:val="left" w:pos="12600"/>
              </w:tabs>
              <w:jc w:val="center"/>
              <w:rPr>
                <w:rFonts w:ascii="Arial" w:hAnsi="Arial" w:cs="Arial"/>
                <w:sz w:val="16"/>
                <w:szCs w:val="16"/>
              </w:rPr>
            </w:pPr>
            <w:r w:rsidRPr="0084782E">
              <w:rPr>
                <w:rFonts w:ascii="Arial" w:hAnsi="Arial" w:cs="Arial"/>
                <w:sz w:val="16"/>
                <w:szCs w:val="16"/>
              </w:rPr>
              <w:t>UA/14485/01/01</w:t>
            </w:r>
          </w:p>
        </w:tc>
      </w:tr>
      <w:tr w:rsidR="00EB357F" w:rsidRPr="0084782E" w:rsidTr="009E743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B357F" w:rsidRPr="0084782E" w:rsidRDefault="00EB357F" w:rsidP="00EB357F">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EB357F" w:rsidRPr="0084782E" w:rsidRDefault="00EB357F" w:rsidP="000A79DD">
            <w:pPr>
              <w:tabs>
                <w:tab w:val="left" w:pos="12600"/>
              </w:tabs>
              <w:rPr>
                <w:rFonts w:ascii="Arial" w:hAnsi="Arial" w:cs="Arial"/>
                <w:b/>
                <w:i/>
                <w:sz w:val="16"/>
                <w:szCs w:val="16"/>
              </w:rPr>
            </w:pPr>
            <w:r w:rsidRPr="0084782E">
              <w:rPr>
                <w:rFonts w:ascii="Arial" w:hAnsi="Arial" w:cs="Arial"/>
                <w:b/>
                <w:sz w:val="16"/>
                <w:szCs w:val="16"/>
              </w:rPr>
              <w:t>КСИВУЛАН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tabs>
                <w:tab w:val="left" w:pos="12600"/>
              </w:tabs>
              <w:rPr>
                <w:rFonts w:ascii="Arial" w:hAnsi="Arial" w:cs="Arial"/>
                <w:sz w:val="16"/>
                <w:szCs w:val="16"/>
              </w:rPr>
            </w:pPr>
            <w:r w:rsidRPr="0084782E">
              <w:rPr>
                <w:rFonts w:ascii="Arial" w:hAnsi="Arial" w:cs="Arial"/>
                <w:sz w:val="16"/>
                <w:szCs w:val="16"/>
              </w:rPr>
              <w:t>порошок для розчину для ін'єкцій або інфузій по 1,2 г (1000 мг/200 мг), по 1 або по 10 флаконів у картонній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tabs>
                <w:tab w:val="left" w:pos="12600"/>
              </w:tabs>
              <w:jc w:val="center"/>
              <w:rPr>
                <w:rFonts w:ascii="Arial" w:hAnsi="Arial" w:cs="Arial"/>
                <w:sz w:val="16"/>
                <w:szCs w:val="16"/>
              </w:rPr>
            </w:pPr>
            <w:r w:rsidRPr="0084782E">
              <w:rPr>
                <w:rFonts w:ascii="Arial" w:hAnsi="Arial" w:cs="Arial"/>
                <w:sz w:val="16"/>
                <w:szCs w:val="16"/>
              </w:rPr>
              <w:t>АНТИБІОТИКИ СА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tabs>
                <w:tab w:val="left" w:pos="12600"/>
              </w:tabs>
              <w:jc w:val="center"/>
              <w:rPr>
                <w:rFonts w:ascii="Arial" w:hAnsi="Arial" w:cs="Arial"/>
                <w:sz w:val="16"/>
                <w:szCs w:val="16"/>
              </w:rPr>
            </w:pPr>
            <w:r w:rsidRPr="0084782E">
              <w:rPr>
                <w:rFonts w:ascii="Arial" w:hAnsi="Arial" w:cs="Arial"/>
                <w:sz w:val="16"/>
                <w:szCs w:val="16"/>
              </w:rPr>
              <w:t>Румунiя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tabs>
                <w:tab w:val="left" w:pos="12600"/>
              </w:tabs>
              <w:jc w:val="center"/>
              <w:rPr>
                <w:rFonts w:ascii="Arial" w:hAnsi="Arial" w:cs="Arial"/>
                <w:sz w:val="16"/>
                <w:szCs w:val="16"/>
              </w:rPr>
            </w:pPr>
            <w:r w:rsidRPr="0084782E">
              <w:rPr>
                <w:rFonts w:ascii="Arial" w:hAnsi="Arial" w:cs="Arial"/>
                <w:sz w:val="16"/>
                <w:szCs w:val="16"/>
              </w:rPr>
              <w:t>АНТИБІОТИКИ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tabs>
                <w:tab w:val="left" w:pos="12600"/>
              </w:tabs>
              <w:jc w:val="center"/>
              <w:rPr>
                <w:rFonts w:ascii="Arial" w:hAnsi="Arial" w:cs="Arial"/>
                <w:sz w:val="16"/>
                <w:szCs w:val="16"/>
              </w:rPr>
            </w:pPr>
            <w:r w:rsidRPr="0084782E">
              <w:rPr>
                <w:rFonts w:ascii="Arial" w:hAnsi="Arial" w:cs="Arial"/>
                <w:sz w:val="16"/>
                <w:szCs w:val="16"/>
              </w:rPr>
              <w:t>Румунiя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tabs>
                <w:tab w:val="left" w:pos="12600"/>
              </w:tabs>
              <w:jc w:val="center"/>
              <w:rPr>
                <w:rFonts w:ascii="Arial" w:hAnsi="Arial" w:cs="Arial"/>
                <w:sz w:val="16"/>
                <w:szCs w:val="16"/>
              </w:rPr>
            </w:pPr>
            <w:r w:rsidRPr="0084782E">
              <w:rPr>
                <w:rFonts w:ascii="Arial" w:hAnsi="Arial" w:cs="Arial"/>
                <w:sz w:val="16"/>
                <w:szCs w:val="16"/>
              </w:rPr>
              <w:t>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 збільшення терміну придатності лікарського засобу. Затверджено: 2 роки. Запропоновано: 3 роки. Зміни внесені в інструкцію для медичного застосування у розділ "Термін придатності"</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9E743B">
            <w:pPr>
              <w:tabs>
                <w:tab w:val="left" w:pos="12600"/>
              </w:tabs>
              <w:jc w:val="center"/>
              <w:rPr>
                <w:rFonts w:ascii="Arial" w:hAnsi="Arial" w:cs="Arial"/>
                <w:i/>
                <w:sz w:val="16"/>
                <w:szCs w:val="16"/>
              </w:rPr>
            </w:pPr>
            <w:r w:rsidRPr="0084782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tabs>
                <w:tab w:val="left" w:pos="12600"/>
              </w:tabs>
              <w:jc w:val="center"/>
              <w:rPr>
                <w:rFonts w:ascii="Arial" w:hAnsi="Arial" w:cs="Arial"/>
                <w:sz w:val="16"/>
                <w:szCs w:val="16"/>
              </w:rPr>
            </w:pPr>
            <w:r w:rsidRPr="0084782E">
              <w:rPr>
                <w:rFonts w:ascii="Arial" w:hAnsi="Arial" w:cs="Arial"/>
                <w:sz w:val="16"/>
                <w:szCs w:val="16"/>
              </w:rPr>
              <w:t>UA/18686/01/01</w:t>
            </w:r>
          </w:p>
        </w:tc>
      </w:tr>
      <w:tr w:rsidR="00EB357F" w:rsidRPr="0084782E" w:rsidTr="009E743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B357F" w:rsidRPr="0084782E" w:rsidRDefault="00EB357F" w:rsidP="00EB357F">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EB357F" w:rsidRPr="0084782E" w:rsidRDefault="00EB357F" w:rsidP="000A79DD">
            <w:pPr>
              <w:tabs>
                <w:tab w:val="left" w:pos="12600"/>
              </w:tabs>
              <w:rPr>
                <w:rFonts w:ascii="Arial" w:hAnsi="Arial" w:cs="Arial"/>
                <w:b/>
                <w:i/>
                <w:sz w:val="16"/>
                <w:szCs w:val="16"/>
              </w:rPr>
            </w:pPr>
            <w:r w:rsidRPr="0084782E">
              <w:rPr>
                <w:rFonts w:ascii="Arial" w:hAnsi="Arial" w:cs="Arial"/>
                <w:b/>
                <w:sz w:val="16"/>
                <w:szCs w:val="16"/>
              </w:rPr>
              <w:t>ЛАЗОЛВАН® ЗІ СМАКОМ ЛІСОВИХ ЯГІД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tabs>
                <w:tab w:val="left" w:pos="12600"/>
              </w:tabs>
              <w:rPr>
                <w:rFonts w:ascii="Arial" w:hAnsi="Arial" w:cs="Arial"/>
                <w:sz w:val="16"/>
                <w:szCs w:val="16"/>
              </w:rPr>
            </w:pPr>
            <w:r w:rsidRPr="0084782E">
              <w:rPr>
                <w:rFonts w:ascii="Arial" w:hAnsi="Arial" w:cs="Arial"/>
                <w:sz w:val="16"/>
                <w:szCs w:val="16"/>
              </w:rPr>
              <w:t>cироп, 15 мг/5 мл; по 100 мл або 200 мл у скляному флаконі з пластиковим закупорювальним пристроєм із захистом від відкриття дітьми; по 1 флакону в комплекті з пластиковим мірним ковпачком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tabs>
                <w:tab w:val="left" w:pos="12600"/>
              </w:tabs>
              <w:jc w:val="center"/>
              <w:rPr>
                <w:rFonts w:ascii="Arial" w:hAnsi="Arial" w:cs="Arial"/>
                <w:sz w:val="16"/>
                <w:szCs w:val="16"/>
              </w:rPr>
            </w:pPr>
            <w:r w:rsidRPr="0084782E">
              <w:rPr>
                <w:rFonts w:ascii="Arial" w:hAnsi="Arial" w:cs="Arial"/>
                <w:sz w:val="16"/>
                <w:szCs w:val="16"/>
              </w:rPr>
              <w:t>ТОВ "Опелла Хелскеа Україна"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tabs>
                <w:tab w:val="left" w:pos="12600"/>
              </w:tabs>
              <w:jc w:val="center"/>
              <w:rPr>
                <w:rFonts w:ascii="Arial" w:hAnsi="Arial" w:cs="Arial"/>
                <w:sz w:val="16"/>
                <w:szCs w:val="16"/>
              </w:rPr>
            </w:pPr>
            <w:r w:rsidRPr="0084782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tabs>
                <w:tab w:val="left" w:pos="12600"/>
              </w:tabs>
              <w:jc w:val="center"/>
              <w:rPr>
                <w:rFonts w:ascii="Arial" w:hAnsi="Arial" w:cs="Arial"/>
                <w:sz w:val="16"/>
                <w:szCs w:val="16"/>
              </w:rPr>
            </w:pPr>
            <w:r w:rsidRPr="0084782E">
              <w:rPr>
                <w:rFonts w:ascii="Arial" w:hAnsi="Arial" w:cs="Arial"/>
                <w:sz w:val="16"/>
                <w:szCs w:val="16"/>
              </w:rPr>
              <w:t>Берінгер Інгельхайм Еспана, СА, Іспанія</w:t>
            </w:r>
            <w:r w:rsidRPr="0084782E">
              <w:rPr>
                <w:rFonts w:ascii="Arial" w:hAnsi="Arial" w:cs="Arial"/>
                <w:sz w:val="16"/>
                <w:szCs w:val="16"/>
              </w:rPr>
              <w:br/>
              <w:t>або</w:t>
            </w:r>
            <w:r w:rsidRPr="0084782E">
              <w:rPr>
                <w:rFonts w:ascii="Arial" w:hAnsi="Arial" w:cs="Arial"/>
                <w:sz w:val="16"/>
                <w:szCs w:val="16"/>
              </w:rPr>
              <w:br/>
              <w:t>Дельфарм, Франція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tabs>
                <w:tab w:val="left" w:pos="12600"/>
              </w:tabs>
              <w:jc w:val="center"/>
              <w:rPr>
                <w:rFonts w:ascii="Arial" w:hAnsi="Arial" w:cs="Arial"/>
                <w:sz w:val="16"/>
                <w:szCs w:val="16"/>
              </w:rPr>
            </w:pPr>
            <w:r w:rsidRPr="0084782E">
              <w:rPr>
                <w:rFonts w:ascii="Arial" w:hAnsi="Arial" w:cs="Arial"/>
                <w:sz w:val="16"/>
                <w:szCs w:val="16"/>
              </w:rPr>
              <w:t>Іспанія/</w:t>
            </w:r>
          </w:p>
          <w:p w:rsidR="00EB357F" w:rsidRPr="0084782E" w:rsidRDefault="00EB357F" w:rsidP="000A79DD">
            <w:pPr>
              <w:tabs>
                <w:tab w:val="left" w:pos="12600"/>
              </w:tabs>
              <w:jc w:val="center"/>
              <w:rPr>
                <w:rFonts w:ascii="Arial" w:hAnsi="Arial" w:cs="Arial"/>
                <w:sz w:val="16"/>
                <w:szCs w:val="16"/>
              </w:rPr>
            </w:pPr>
            <w:r w:rsidRPr="0084782E">
              <w:rPr>
                <w:rFonts w:ascii="Arial" w:hAnsi="Arial" w:cs="Arial"/>
                <w:sz w:val="16"/>
                <w:szCs w:val="16"/>
              </w:rPr>
              <w:t>Франція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tabs>
                <w:tab w:val="left" w:pos="12600"/>
              </w:tabs>
              <w:spacing w:after="240"/>
              <w:jc w:val="center"/>
              <w:rPr>
                <w:rFonts w:ascii="Arial" w:hAnsi="Arial" w:cs="Arial"/>
                <w:sz w:val="16"/>
                <w:szCs w:val="16"/>
              </w:rPr>
            </w:pPr>
            <w:r w:rsidRPr="0084782E">
              <w:rPr>
                <w:rFonts w:ascii="Arial" w:hAnsi="Arial" w:cs="Arial"/>
                <w:sz w:val="16"/>
                <w:szCs w:val="16"/>
              </w:rPr>
              <w:t>внесення змін до реєстраційних матеріалів: Зміна заявника (власника реєстраційного посвідчення) (згідно наказу МОЗ від 23.07.2015 № 460):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9E743B">
            <w:pPr>
              <w:tabs>
                <w:tab w:val="left" w:pos="12600"/>
              </w:tabs>
              <w:jc w:val="center"/>
              <w:rPr>
                <w:rFonts w:ascii="Arial" w:hAnsi="Arial" w:cs="Arial"/>
                <w:i/>
                <w:sz w:val="16"/>
                <w:szCs w:val="16"/>
              </w:rPr>
            </w:pPr>
            <w:r w:rsidRPr="0084782E">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tabs>
                <w:tab w:val="left" w:pos="12600"/>
              </w:tabs>
              <w:jc w:val="center"/>
              <w:rPr>
                <w:rFonts w:ascii="Arial" w:hAnsi="Arial" w:cs="Arial"/>
                <w:sz w:val="16"/>
                <w:szCs w:val="16"/>
              </w:rPr>
            </w:pPr>
            <w:r w:rsidRPr="0084782E">
              <w:rPr>
                <w:rFonts w:ascii="Arial" w:hAnsi="Arial" w:cs="Arial"/>
                <w:sz w:val="16"/>
                <w:szCs w:val="16"/>
              </w:rPr>
              <w:t>UA/9887/01/01</w:t>
            </w:r>
          </w:p>
        </w:tc>
      </w:tr>
      <w:tr w:rsidR="00EB357F" w:rsidRPr="0084782E" w:rsidTr="009E743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B357F" w:rsidRPr="0084782E" w:rsidRDefault="00EB357F" w:rsidP="00EB357F">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EB357F" w:rsidRPr="0084782E" w:rsidRDefault="00EB357F" w:rsidP="000A79DD">
            <w:pPr>
              <w:pStyle w:val="11"/>
              <w:tabs>
                <w:tab w:val="left" w:pos="12600"/>
              </w:tabs>
              <w:rPr>
                <w:rFonts w:ascii="Arial" w:hAnsi="Arial" w:cs="Arial"/>
                <w:b/>
                <w:i/>
                <w:sz w:val="16"/>
                <w:szCs w:val="16"/>
              </w:rPr>
            </w:pPr>
            <w:r w:rsidRPr="0084782E">
              <w:rPr>
                <w:rFonts w:ascii="Arial" w:hAnsi="Arial" w:cs="Arial"/>
                <w:b/>
                <w:sz w:val="16"/>
                <w:szCs w:val="16"/>
              </w:rPr>
              <w:t>ЛАФЕРОН-ФАРМБІОТЕК®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rPr>
                <w:rFonts w:ascii="Arial" w:hAnsi="Arial" w:cs="Arial"/>
                <w:sz w:val="16"/>
                <w:szCs w:val="16"/>
              </w:rPr>
            </w:pPr>
            <w:r w:rsidRPr="0084782E">
              <w:rPr>
                <w:rFonts w:ascii="Arial" w:hAnsi="Arial" w:cs="Arial"/>
                <w:sz w:val="16"/>
                <w:szCs w:val="16"/>
              </w:rPr>
              <w:t>супозиторії ректальні по 250 тис. МО; по 5 супозиторіїв в контурній чарунковій упаковці, по 2 контурні чарункові упаковки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Товариство з обмеженою відповідальністю "Науково-виробнича компанія "Інтерфармбіотек"</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 ТОВ "Науково-виробнича компанія "Інтерфармбіотек"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Україна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spacing w:after="240"/>
              <w:jc w:val="center"/>
              <w:rPr>
                <w:rFonts w:ascii="Arial" w:hAnsi="Arial" w:cs="Arial"/>
                <w:sz w:val="16"/>
                <w:szCs w:val="16"/>
              </w:rPr>
            </w:pPr>
            <w:r w:rsidRPr="0084782E">
              <w:rPr>
                <w:rFonts w:ascii="Arial" w:hAnsi="Arial" w:cs="Arial"/>
                <w:sz w:val="16"/>
                <w:szCs w:val="16"/>
              </w:rPr>
              <w:t>внесення змін до реєстраційних матеріалів: зміни І типу - зміни у специфікації АФІ, а саме: включення показників якості «Ідентифікація» метод В і метод Г, «Загальна ДНК», і «Залишкові білки клітини хазяїна» в специфікацію для посерійного контролю АФІ – Інтерферону альфа-2b рекомбінантного людини</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9E743B">
            <w:pPr>
              <w:pStyle w:val="11"/>
              <w:tabs>
                <w:tab w:val="left" w:pos="12600"/>
              </w:tabs>
              <w:jc w:val="center"/>
              <w:rPr>
                <w:rFonts w:ascii="Arial" w:hAnsi="Arial" w:cs="Arial"/>
                <w:b/>
                <w:i/>
                <w:sz w:val="16"/>
                <w:szCs w:val="16"/>
              </w:rPr>
            </w:pPr>
            <w:r w:rsidRPr="0084782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UA/13825/02/01</w:t>
            </w:r>
          </w:p>
        </w:tc>
      </w:tr>
      <w:tr w:rsidR="00EB357F" w:rsidRPr="0084782E" w:rsidTr="009E743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B357F" w:rsidRPr="0084782E" w:rsidRDefault="00EB357F" w:rsidP="00EB357F">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EB357F" w:rsidRPr="0084782E" w:rsidRDefault="00EB357F" w:rsidP="000A79DD">
            <w:pPr>
              <w:pStyle w:val="11"/>
              <w:tabs>
                <w:tab w:val="left" w:pos="12600"/>
              </w:tabs>
              <w:rPr>
                <w:rFonts w:ascii="Arial" w:hAnsi="Arial" w:cs="Arial"/>
                <w:b/>
                <w:i/>
                <w:sz w:val="16"/>
                <w:szCs w:val="16"/>
              </w:rPr>
            </w:pPr>
            <w:r w:rsidRPr="0084782E">
              <w:rPr>
                <w:rFonts w:ascii="Arial" w:hAnsi="Arial" w:cs="Arial"/>
                <w:b/>
                <w:sz w:val="16"/>
                <w:szCs w:val="16"/>
              </w:rPr>
              <w:t>ЛАФЕРОН-ФАРМБІОТЕК®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rPr>
                <w:rFonts w:ascii="Arial" w:hAnsi="Arial" w:cs="Arial"/>
                <w:sz w:val="16"/>
                <w:szCs w:val="16"/>
              </w:rPr>
            </w:pPr>
            <w:r w:rsidRPr="0084782E">
              <w:rPr>
                <w:rFonts w:ascii="Arial" w:hAnsi="Arial" w:cs="Arial"/>
                <w:sz w:val="16"/>
                <w:szCs w:val="16"/>
              </w:rPr>
              <w:t>супозиторії ректальні по 500 тис. МО; по 5 супозиторіїв в контурній чарунковій упаковці, по 2 контурні чарункові упаковки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Товариство з обмеженою відповідальністю "Науково-виробнича компанія "Інтерфармбіотек"</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 ТОВ "Науково-виробнича компанія "Інтерфармбіотек"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Україна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spacing w:after="240"/>
              <w:jc w:val="center"/>
              <w:rPr>
                <w:rFonts w:ascii="Arial" w:hAnsi="Arial" w:cs="Arial"/>
                <w:sz w:val="16"/>
                <w:szCs w:val="16"/>
              </w:rPr>
            </w:pPr>
            <w:r w:rsidRPr="0084782E">
              <w:rPr>
                <w:rFonts w:ascii="Arial" w:hAnsi="Arial" w:cs="Arial"/>
                <w:sz w:val="16"/>
                <w:szCs w:val="16"/>
              </w:rPr>
              <w:t>внесення змін до реєстраційних матеріалів: зміни І типу - зміни у специфікації АФІ, а саме: включення показників якості «Ідентифікація» метод В і метод Г, «Загальна ДНК», і «Залишкові білки клітини хазяїна» в специфікацію для посерійного контролю АФІ – Інтерферону альфа-2b рекомбінантного людини</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9E743B">
            <w:pPr>
              <w:pStyle w:val="11"/>
              <w:tabs>
                <w:tab w:val="left" w:pos="12600"/>
              </w:tabs>
              <w:jc w:val="center"/>
              <w:rPr>
                <w:rFonts w:ascii="Arial" w:hAnsi="Arial" w:cs="Arial"/>
                <w:b/>
                <w:i/>
                <w:sz w:val="16"/>
                <w:szCs w:val="16"/>
              </w:rPr>
            </w:pPr>
            <w:r w:rsidRPr="0084782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UA/13825/02/02</w:t>
            </w:r>
          </w:p>
        </w:tc>
      </w:tr>
      <w:tr w:rsidR="00EB357F" w:rsidRPr="0084782E" w:rsidTr="009E743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B357F" w:rsidRPr="0084782E" w:rsidRDefault="00EB357F" w:rsidP="00EB357F">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EB357F" w:rsidRPr="0084782E" w:rsidRDefault="00EB357F" w:rsidP="000A79DD">
            <w:pPr>
              <w:pStyle w:val="11"/>
              <w:tabs>
                <w:tab w:val="left" w:pos="12600"/>
              </w:tabs>
              <w:rPr>
                <w:rFonts w:ascii="Arial" w:hAnsi="Arial" w:cs="Arial"/>
                <w:b/>
                <w:i/>
                <w:sz w:val="16"/>
                <w:szCs w:val="16"/>
              </w:rPr>
            </w:pPr>
            <w:r w:rsidRPr="0084782E">
              <w:rPr>
                <w:rFonts w:ascii="Arial" w:hAnsi="Arial" w:cs="Arial"/>
                <w:b/>
                <w:sz w:val="16"/>
                <w:szCs w:val="16"/>
              </w:rPr>
              <w:t>ЛАФЕРОН-ФАРМБІОТЕК®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rPr>
                <w:rFonts w:ascii="Arial" w:hAnsi="Arial" w:cs="Arial"/>
                <w:sz w:val="16"/>
                <w:szCs w:val="16"/>
              </w:rPr>
            </w:pPr>
            <w:r w:rsidRPr="0084782E">
              <w:rPr>
                <w:rFonts w:ascii="Arial" w:hAnsi="Arial" w:cs="Arial"/>
                <w:sz w:val="16"/>
                <w:szCs w:val="16"/>
              </w:rPr>
              <w:t>супозиторії ректальні по 1 млн МО; по 5 супозиторіїв в контурній чарунковій упаковці, по 2 контурні чарункові упаковки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Товариство з обмеженою відповідальністю "Науково-виробнича компанія "Інтерфармбіотек"</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 ТОВ "Науково-виробнича компанія "Інтерфармбіотек"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Україна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spacing w:after="240"/>
              <w:jc w:val="center"/>
              <w:rPr>
                <w:rFonts w:ascii="Arial" w:hAnsi="Arial" w:cs="Arial"/>
                <w:sz w:val="16"/>
                <w:szCs w:val="16"/>
              </w:rPr>
            </w:pPr>
            <w:r w:rsidRPr="0084782E">
              <w:rPr>
                <w:rFonts w:ascii="Arial" w:hAnsi="Arial" w:cs="Arial"/>
                <w:sz w:val="16"/>
                <w:szCs w:val="16"/>
              </w:rPr>
              <w:t>внесення змін до реєстраційних матеріалів: зміни І типу - зміни у специфікації АФІ, а саме: включення показників якості «Ідентифікація» метод В і метод Г, «Загальна ДНК», і «Залишкові білки клітини хазяїна» в специфікацію для посерійного контролю АФІ – Інтерферону альфа-2b рекомбінантного людини</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9E743B">
            <w:pPr>
              <w:pStyle w:val="11"/>
              <w:tabs>
                <w:tab w:val="left" w:pos="12600"/>
              </w:tabs>
              <w:jc w:val="center"/>
              <w:rPr>
                <w:rFonts w:ascii="Arial" w:hAnsi="Arial" w:cs="Arial"/>
                <w:b/>
                <w:i/>
                <w:sz w:val="16"/>
                <w:szCs w:val="16"/>
              </w:rPr>
            </w:pPr>
            <w:r w:rsidRPr="0084782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UA/13825/02/03</w:t>
            </w:r>
          </w:p>
        </w:tc>
      </w:tr>
      <w:tr w:rsidR="00EB357F" w:rsidRPr="0084782E" w:rsidTr="009E743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B357F" w:rsidRPr="0084782E" w:rsidRDefault="00EB357F" w:rsidP="00EB357F">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EB357F" w:rsidRPr="0084782E" w:rsidRDefault="00EB357F" w:rsidP="000A79DD">
            <w:pPr>
              <w:pStyle w:val="11"/>
              <w:tabs>
                <w:tab w:val="left" w:pos="12600"/>
              </w:tabs>
              <w:rPr>
                <w:rFonts w:ascii="Arial" w:hAnsi="Arial" w:cs="Arial"/>
                <w:b/>
                <w:i/>
                <w:sz w:val="16"/>
                <w:szCs w:val="16"/>
              </w:rPr>
            </w:pPr>
            <w:r w:rsidRPr="0084782E">
              <w:rPr>
                <w:rFonts w:ascii="Arial" w:hAnsi="Arial" w:cs="Arial"/>
                <w:b/>
                <w:sz w:val="16"/>
                <w:szCs w:val="16"/>
              </w:rPr>
              <w:t>ЛАФЕРОН-ФАРМБІОТЕК®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rPr>
                <w:rFonts w:ascii="Arial" w:hAnsi="Arial" w:cs="Arial"/>
                <w:sz w:val="16"/>
                <w:szCs w:val="16"/>
              </w:rPr>
            </w:pPr>
            <w:r w:rsidRPr="0084782E">
              <w:rPr>
                <w:rFonts w:ascii="Arial" w:hAnsi="Arial" w:cs="Arial"/>
                <w:sz w:val="16"/>
                <w:szCs w:val="16"/>
              </w:rPr>
              <w:t>супозиторії ректальні по 3 млн МО; по 5 супозиторіїв в контурній чарунковій упаковці, по 2 контурні чарункові упаковки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Товариство з обмеженою відповідальністю "Науково-виробнича компанія "Інтерфармбіотек"</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 ТОВ "Науково-виробнича компанія "Інтерфармбіотек"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Україна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spacing w:after="240"/>
              <w:jc w:val="center"/>
              <w:rPr>
                <w:rFonts w:ascii="Arial" w:hAnsi="Arial" w:cs="Arial"/>
                <w:sz w:val="16"/>
                <w:szCs w:val="16"/>
              </w:rPr>
            </w:pPr>
            <w:r w:rsidRPr="0084782E">
              <w:rPr>
                <w:rFonts w:ascii="Arial" w:hAnsi="Arial" w:cs="Arial"/>
                <w:sz w:val="16"/>
                <w:szCs w:val="16"/>
              </w:rPr>
              <w:t>внесення змін до реєстраційних матеріалів: зміни І типу - зміни у специфікації АФІ, а саме: включення показників якості «Ідентифікація» метод В і метод Г, «Загальна ДНК», і «Залишкові білки клітини хазяїна» в специфікацію для посерійного контролю АФІ – Інтерферону альфа-2b рекомбінантного людини</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9E743B">
            <w:pPr>
              <w:pStyle w:val="11"/>
              <w:tabs>
                <w:tab w:val="left" w:pos="12600"/>
              </w:tabs>
              <w:jc w:val="center"/>
              <w:rPr>
                <w:rFonts w:ascii="Arial" w:hAnsi="Arial" w:cs="Arial"/>
                <w:b/>
                <w:i/>
                <w:sz w:val="16"/>
                <w:szCs w:val="16"/>
              </w:rPr>
            </w:pPr>
            <w:r w:rsidRPr="0084782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UA/13825/02/04</w:t>
            </w:r>
          </w:p>
        </w:tc>
      </w:tr>
      <w:tr w:rsidR="00EB357F" w:rsidRPr="0084782E" w:rsidTr="009E743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B357F" w:rsidRPr="0084782E" w:rsidRDefault="00EB357F" w:rsidP="00EB357F">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EB357F" w:rsidRPr="0084782E" w:rsidRDefault="00EB357F" w:rsidP="000A79DD">
            <w:pPr>
              <w:pStyle w:val="11"/>
              <w:tabs>
                <w:tab w:val="left" w:pos="12600"/>
              </w:tabs>
              <w:rPr>
                <w:rFonts w:ascii="Arial" w:hAnsi="Arial" w:cs="Arial"/>
                <w:b/>
                <w:i/>
                <w:sz w:val="16"/>
                <w:szCs w:val="16"/>
              </w:rPr>
            </w:pPr>
            <w:r w:rsidRPr="0084782E">
              <w:rPr>
                <w:rFonts w:ascii="Arial" w:hAnsi="Arial" w:cs="Arial"/>
                <w:b/>
                <w:sz w:val="16"/>
                <w:szCs w:val="16"/>
              </w:rPr>
              <w:t>ЛАФЕРОН-ФАРМБІОТЕК® НАЗАЛЬНИЙ</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rPr>
                <w:rFonts w:ascii="Arial" w:hAnsi="Arial" w:cs="Arial"/>
                <w:sz w:val="16"/>
                <w:szCs w:val="16"/>
              </w:rPr>
            </w:pPr>
            <w:r w:rsidRPr="0084782E">
              <w:rPr>
                <w:rFonts w:ascii="Arial" w:hAnsi="Arial" w:cs="Arial"/>
                <w:sz w:val="16"/>
                <w:szCs w:val="16"/>
              </w:rPr>
              <w:t>ліофілізат для приготування крапель назальних по 1 млн МО; по 1 флакону з ліофілізатом в комплекті з кришкою-крапельницею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Товариство з обмеженою відповідальністю "Науково-виробнича компанія "Інтерфармбіотек"</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ТОВ "Науково-виробнича компанія "Інтерфармбіотек"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Україна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spacing w:after="240"/>
              <w:jc w:val="center"/>
              <w:rPr>
                <w:rFonts w:ascii="Arial" w:hAnsi="Arial" w:cs="Arial"/>
                <w:sz w:val="16"/>
                <w:szCs w:val="16"/>
              </w:rPr>
            </w:pPr>
            <w:r w:rsidRPr="0084782E">
              <w:rPr>
                <w:rFonts w:ascii="Arial" w:hAnsi="Arial" w:cs="Arial"/>
                <w:sz w:val="16"/>
                <w:szCs w:val="16"/>
              </w:rPr>
              <w:t>внесення змін до реєстраційних матеріалів: зміни І типу - зміни у специфікації АФІ, а саме: включення показників якості «Ідентифікація» метод В і метод Г, «Загальна ДНК», і «Залишкові білки клітини хазяїна» в специфікацію для посерійного контролю АФІ – Інтерферону альфа-2b рекомбінантного людини</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9E743B">
            <w:pPr>
              <w:pStyle w:val="11"/>
              <w:tabs>
                <w:tab w:val="left" w:pos="12600"/>
              </w:tabs>
              <w:jc w:val="center"/>
              <w:rPr>
                <w:rFonts w:ascii="Arial" w:hAnsi="Arial" w:cs="Arial"/>
                <w:b/>
                <w:i/>
                <w:sz w:val="16"/>
                <w:szCs w:val="16"/>
              </w:rPr>
            </w:pPr>
            <w:r w:rsidRPr="0084782E">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UA/15811/01/01</w:t>
            </w:r>
          </w:p>
        </w:tc>
      </w:tr>
      <w:tr w:rsidR="00EB357F" w:rsidRPr="0084782E" w:rsidTr="009E743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B357F" w:rsidRPr="0084782E" w:rsidRDefault="00EB357F" w:rsidP="00EB357F">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EB357F" w:rsidRPr="0084782E" w:rsidRDefault="00EB357F" w:rsidP="000A79DD">
            <w:pPr>
              <w:pStyle w:val="11"/>
              <w:tabs>
                <w:tab w:val="left" w:pos="12600"/>
              </w:tabs>
              <w:rPr>
                <w:rFonts w:ascii="Arial" w:hAnsi="Arial" w:cs="Arial"/>
                <w:b/>
                <w:i/>
                <w:sz w:val="16"/>
                <w:szCs w:val="16"/>
              </w:rPr>
            </w:pPr>
            <w:r w:rsidRPr="0084782E">
              <w:rPr>
                <w:rFonts w:ascii="Arial" w:hAnsi="Arial" w:cs="Arial"/>
                <w:b/>
                <w:sz w:val="16"/>
                <w:szCs w:val="16"/>
              </w:rPr>
              <w:t>ЛЕВОДРОПРОПІЗИН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rPr>
                <w:rFonts w:ascii="Arial" w:hAnsi="Arial" w:cs="Arial"/>
                <w:sz w:val="16"/>
                <w:szCs w:val="16"/>
              </w:rPr>
            </w:pPr>
            <w:r w:rsidRPr="0084782E">
              <w:rPr>
                <w:rFonts w:ascii="Arial" w:hAnsi="Arial" w:cs="Arial"/>
                <w:sz w:val="16"/>
                <w:szCs w:val="16"/>
              </w:rPr>
              <w:t>порошок (субстанція) у подвійних поліетиленових пакетах для фармацевтичного застосування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ТОВ "ВОРВАРТС ФАРМА"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Хунань Цзюдянь Хон'ян Фармасьютикал Ко.,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Китайська Народна Республіка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spacing w:after="240"/>
              <w:jc w:val="center"/>
              <w:rPr>
                <w:rFonts w:ascii="Arial" w:hAnsi="Arial" w:cs="Arial"/>
                <w:sz w:val="16"/>
                <w:szCs w:val="16"/>
              </w:rPr>
            </w:pPr>
            <w:r w:rsidRPr="0084782E">
              <w:rPr>
                <w:rFonts w:ascii="Arial" w:hAnsi="Arial" w:cs="Arial"/>
                <w:sz w:val="16"/>
                <w:szCs w:val="16"/>
              </w:rPr>
              <w:t>внесення змін до реєстраційних матеріалів: виправлення технічних помилок, згідно п.2.4. розділу VI наказу МОЗ України від 26.08.2005р. № 426 (у редакції наказу МОЗ України від 23.07.2015 р № 460) – виправлення технічної помилки яка була допущена при реєстрації лікарського засобу (наказ МОЗ України 2669 від 18.11.2020 р.) в МКЯ пропущеного показника якості (мікробіологічна чистота) в специфікації МКЯ, при наявності в методах контролю. Виправлення межі дріжджових та плісеневих грибів(TYMC) не більше 100 КУО/г. Зазначене виправлення відповідає матеріалам реєстраційного досьє</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9E743B">
            <w:pPr>
              <w:pStyle w:val="11"/>
              <w:tabs>
                <w:tab w:val="left" w:pos="12600"/>
              </w:tabs>
              <w:jc w:val="center"/>
              <w:rPr>
                <w:rFonts w:ascii="Arial" w:hAnsi="Arial" w:cs="Arial"/>
                <w:b/>
                <w:i/>
                <w:sz w:val="16"/>
                <w:szCs w:val="16"/>
              </w:rPr>
            </w:pPr>
            <w:r w:rsidRPr="0084782E">
              <w:rPr>
                <w:rFonts w:ascii="Arial" w:hAnsi="Arial" w:cs="Arial"/>
                <w:i/>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UA/18455/01/01</w:t>
            </w:r>
          </w:p>
        </w:tc>
      </w:tr>
      <w:tr w:rsidR="00EB357F" w:rsidRPr="0084782E" w:rsidTr="009E743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B357F" w:rsidRPr="0084782E" w:rsidRDefault="00EB357F" w:rsidP="00EB357F">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EB357F" w:rsidRPr="0084782E" w:rsidRDefault="00EB357F" w:rsidP="000A79DD">
            <w:pPr>
              <w:pStyle w:val="11"/>
              <w:tabs>
                <w:tab w:val="left" w:pos="12600"/>
              </w:tabs>
              <w:rPr>
                <w:rFonts w:ascii="Arial" w:hAnsi="Arial" w:cs="Arial"/>
                <w:b/>
                <w:i/>
                <w:sz w:val="16"/>
                <w:szCs w:val="16"/>
              </w:rPr>
            </w:pPr>
            <w:r w:rsidRPr="0084782E">
              <w:rPr>
                <w:rFonts w:ascii="Arial" w:hAnsi="Arial" w:cs="Arial"/>
                <w:b/>
                <w:sz w:val="16"/>
                <w:szCs w:val="16"/>
              </w:rPr>
              <w:t>ЛЕВОМІЦЕТИН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rPr>
                <w:rFonts w:ascii="Arial" w:hAnsi="Arial" w:cs="Arial"/>
                <w:sz w:val="16"/>
                <w:szCs w:val="16"/>
              </w:rPr>
            </w:pPr>
            <w:r w:rsidRPr="0084782E">
              <w:rPr>
                <w:rFonts w:ascii="Arial" w:hAnsi="Arial" w:cs="Arial"/>
                <w:sz w:val="16"/>
                <w:szCs w:val="16"/>
              </w:rPr>
              <w:t>краплі очні 0,25 % по 10 мл у флаконах; по 10 мл у флаконі; по 1 флакону у пачці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ПРАТ "ФІТОФАРМ"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ПРАТ "ФІТОФАРМ"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Україна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spacing w:after="240"/>
              <w:jc w:val="center"/>
              <w:rPr>
                <w:rFonts w:ascii="Arial" w:hAnsi="Arial" w:cs="Arial"/>
                <w:sz w:val="16"/>
                <w:szCs w:val="16"/>
              </w:rPr>
            </w:pPr>
            <w:r w:rsidRPr="0084782E">
              <w:rPr>
                <w:rFonts w:ascii="Arial" w:hAnsi="Arial" w:cs="Arial"/>
                <w:sz w:val="16"/>
                <w:szCs w:val="16"/>
              </w:rPr>
              <w:t xml:space="preserve">внесення змін до реєстраційних матеріалів: зміни І типу - внесення змін до Специфікації /Методів випробування ГЛЗ за показником "Кольоровість", зокрема: вилучення посилання на метод 1 ДФУ* для розширення меж проведення аналізу, а саме, для можливості виконання аналізу показника "Кольоровість" за ДФУ* як за методом 1 так й за методом 2. Змін в якості лікарського засобу не відбувається. Діюча редакція Пропонована редакція Кольоровість Препарат має бути безбарвним За п. 4. ДФУ*2.2.2 Метод 1 Кольоровість Препарат має бути безбарвним За п. 4. ДФУ*2.2.2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9E743B">
            <w:pPr>
              <w:pStyle w:val="11"/>
              <w:tabs>
                <w:tab w:val="left" w:pos="12600"/>
              </w:tabs>
              <w:jc w:val="center"/>
              <w:rPr>
                <w:rFonts w:ascii="Arial" w:hAnsi="Arial" w:cs="Arial"/>
                <w:b/>
                <w:i/>
                <w:sz w:val="16"/>
                <w:szCs w:val="16"/>
              </w:rPr>
            </w:pPr>
            <w:r w:rsidRPr="0084782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UA/8046/01/01</w:t>
            </w:r>
          </w:p>
        </w:tc>
      </w:tr>
      <w:tr w:rsidR="00EB357F" w:rsidRPr="0084782E" w:rsidTr="009E743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B357F" w:rsidRPr="0084782E" w:rsidRDefault="00EB357F" w:rsidP="00EB357F">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EB357F" w:rsidRPr="0084782E" w:rsidRDefault="00EB357F" w:rsidP="000A79DD">
            <w:pPr>
              <w:pStyle w:val="11"/>
              <w:tabs>
                <w:tab w:val="left" w:pos="12600"/>
              </w:tabs>
              <w:rPr>
                <w:rFonts w:ascii="Arial" w:hAnsi="Arial" w:cs="Arial"/>
                <w:b/>
                <w:i/>
                <w:sz w:val="16"/>
                <w:szCs w:val="16"/>
              </w:rPr>
            </w:pPr>
            <w:r w:rsidRPr="0084782E">
              <w:rPr>
                <w:rFonts w:ascii="Arial" w:hAnsi="Arial" w:cs="Arial"/>
                <w:b/>
                <w:sz w:val="16"/>
                <w:szCs w:val="16"/>
              </w:rPr>
              <w:t>ЛІНКОМІЦИНУ ГІДРОХЛОРИД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rPr>
                <w:rFonts w:ascii="Arial" w:hAnsi="Arial" w:cs="Arial"/>
                <w:sz w:val="16"/>
                <w:szCs w:val="16"/>
              </w:rPr>
            </w:pPr>
            <w:r w:rsidRPr="0084782E">
              <w:rPr>
                <w:rFonts w:ascii="Arial" w:hAnsi="Arial" w:cs="Arial"/>
                <w:sz w:val="16"/>
                <w:szCs w:val="16"/>
              </w:rPr>
              <w:t>капсули по 250 мг; по 10 капсул у блістері, по 2 блістери у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Публічне акціонерне товариство "Науково-виробничий центр "Борщагівський хіміко-фармацевтичний завод"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Публічне акціонерне товариство "Науково-виробничий центр"Борщагівський хіміко-фармацевтичний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Україна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spacing w:after="240"/>
              <w:jc w:val="center"/>
              <w:rPr>
                <w:rFonts w:ascii="Arial" w:hAnsi="Arial" w:cs="Arial"/>
                <w:sz w:val="16"/>
                <w:szCs w:val="16"/>
              </w:rPr>
            </w:pPr>
            <w:r w:rsidRPr="0084782E">
              <w:rPr>
                <w:rFonts w:ascii="Arial" w:hAnsi="Arial" w:cs="Arial"/>
                <w:sz w:val="16"/>
                <w:szCs w:val="16"/>
              </w:rPr>
              <w:t>внесення змін до реєстраційних матеріалів: зміни І типу - вилучення упаковки лікарського засобу in bulk: по 1000 капсул в контейнері пластмасовому. Запропоновано: по 10 капсул у блістері; по 2 блістери в пачці</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9E743B">
            <w:pPr>
              <w:pStyle w:val="11"/>
              <w:tabs>
                <w:tab w:val="left" w:pos="12600"/>
              </w:tabs>
              <w:jc w:val="center"/>
              <w:rPr>
                <w:rFonts w:ascii="Arial" w:hAnsi="Arial" w:cs="Arial"/>
                <w:b/>
                <w:i/>
                <w:sz w:val="16"/>
                <w:szCs w:val="16"/>
              </w:rPr>
            </w:pPr>
            <w:r w:rsidRPr="0084782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UA/1562/01/01</w:t>
            </w:r>
          </w:p>
        </w:tc>
      </w:tr>
      <w:tr w:rsidR="00EB357F" w:rsidRPr="0084782E" w:rsidTr="009E743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B357F" w:rsidRPr="0084782E" w:rsidRDefault="00EB357F" w:rsidP="00EB357F">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EB357F" w:rsidRPr="0084782E" w:rsidRDefault="00EB357F" w:rsidP="000A79DD">
            <w:pPr>
              <w:pStyle w:val="11"/>
              <w:tabs>
                <w:tab w:val="left" w:pos="12600"/>
              </w:tabs>
              <w:rPr>
                <w:rFonts w:ascii="Arial" w:hAnsi="Arial" w:cs="Arial"/>
                <w:b/>
                <w:i/>
                <w:sz w:val="16"/>
                <w:szCs w:val="16"/>
              </w:rPr>
            </w:pPr>
            <w:r w:rsidRPr="0084782E">
              <w:rPr>
                <w:rFonts w:ascii="Arial" w:hAnsi="Arial" w:cs="Arial"/>
                <w:b/>
                <w:sz w:val="16"/>
                <w:szCs w:val="16"/>
              </w:rPr>
              <w:t>ЛОЗАРТАН ПЛЮС-ТЕВА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rPr>
                <w:rFonts w:ascii="Arial" w:hAnsi="Arial" w:cs="Arial"/>
                <w:sz w:val="16"/>
                <w:szCs w:val="16"/>
              </w:rPr>
            </w:pPr>
            <w:r w:rsidRPr="0084782E">
              <w:rPr>
                <w:rFonts w:ascii="Arial" w:hAnsi="Arial" w:cs="Arial"/>
                <w:sz w:val="16"/>
                <w:szCs w:val="16"/>
              </w:rPr>
              <w:t>таблетки, вкриті плівковою оболонкою по 50 мг/12,5 мг по 10 таблеток у блістері; по 3 або по 6, або по 9 блістерів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ТОВ "Тева Україна"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АТ Фармацевтичний завод ТЕВА, Угорщина (виробництво за повним циклом); Тева Фарма С.Л.У., Іспанiя (первинна упаковка, вторинна упаковка та дозвіл на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Угорщина/ Іспанiя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spacing w:after="240"/>
              <w:jc w:val="center"/>
              <w:rPr>
                <w:rFonts w:ascii="Arial" w:hAnsi="Arial" w:cs="Arial"/>
                <w:sz w:val="16"/>
                <w:szCs w:val="16"/>
              </w:rPr>
            </w:pPr>
            <w:r w:rsidRPr="0084782E">
              <w:rPr>
                <w:rFonts w:ascii="Arial" w:hAnsi="Arial" w:cs="Arial"/>
                <w:sz w:val="16"/>
                <w:szCs w:val="16"/>
              </w:rPr>
              <w:t>внесення змін до реєстраційних матеріалів: зміни І типу - подання оцінки ризиків з метою обгрунтування відсутності необхідності контролю нітрозамінових домішок (NDEA і NDMA) в ГЛЗ</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9E743B">
            <w:pPr>
              <w:pStyle w:val="11"/>
              <w:tabs>
                <w:tab w:val="left" w:pos="12600"/>
              </w:tabs>
              <w:jc w:val="center"/>
              <w:rPr>
                <w:rFonts w:ascii="Arial" w:hAnsi="Arial" w:cs="Arial"/>
                <w:b/>
                <w:i/>
                <w:sz w:val="16"/>
                <w:szCs w:val="16"/>
              </w:rPr>
            </w:pPr>
            <w:r w:rsidRPr="0084782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UA/16519/01/01</w:t>
            </w:r>
          </w:p>
        </w:tc>
      </w:tr>
      <w:tr w:rsidR="00EB357F" w:rsidRPr="0084782E" w:rsidTr="009E743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B357F" w:rsidRPr="0084782E" w:rsidRDefault="00EB357F" w:rsidP="00EB357F">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EB357F" w:rsidRPr="0084782E" w:rsidRDefault="00EB357F" w:rsidP="000A79DD">
            <w:pPr>
              <w:pStyle w:val="11"/>
              <w:tabs>
                <w:tab w:val="left" w:pos="12600"/>
              </w:tabs>
              <w:rPr>
                <w:rFonts w:ascii="Arial" w:hAnsi="Arial" w:cs="Arial"/>
                <w:b/>
                <w:i/>
                <w:sz w:val="16"/>
                <w:szCs w:val="16"/>
              </w:rPr>
            </w:pPr>
            <w:r w:rsidRPr="0084782E">
              <w:rPr>
                <w:rFonts w:ascii="Arial" w:hAnsi="Arial" w:cs="Arial"/>
                <w:b/>
                <w:sz w:val="16"/>
                <w:szCs w:val="16"/>
              </w:rPr>
              <w:t>ЛОЗАРТАН ПЛЮС-ТЕВА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rPr>
                <w:rFonts w:ascii="Arial" w:hAnsi="Arial" w:cs="Arial"/>
                <w:sz w:val="16"/>
                <w:szCs w:val="16"/>
              </w:rPr>
            </w:pPr>
            <w:r w:rsidRPr="0084782E">
              <w:rPr>
                <w:rFonts w:ascii="Arial" w:hAnsi="Arial" w:cs="Arial"/>
                <w:sz w:val="16"/>
                <w:szCs w:val="16"/>
              </w:rPr>
              <w:t>таблетки, вкриті плівковою оболонкою по 100 мг/25 мг, по 10 таблеток у блістері; по 3 блістера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ТОВ "Тева Україна"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АТ Фармацевтичний завод ТЕВА, Угорщина (виробництво за повним циклом); Тева Фарма С.Л.У., Іспанiя (первинна упаковка, вторинна упаковка та дозвіл на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Угорщина/ Іспанiя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spacing w:after="240"/>
              <w:jc w:val="center"/>
              <w:rPr>
                <w:rFonts w:ascii="Arial" w:hAnsi="Arial" w:cs="Arial"/>
                <w:sz w:val="16"/>
                <w:szCs w:val="16"/>
              </w:rPr>
            </w:pPr>
            <w:r w:rsidRPr="0084782E">
              <w:rPr>
                <w:rFonts w:ascii="Arial" w:hAnsi="Arial" w:cs="Arial"/>
                <w:sz w:val="16"/>
                <w:szCs w:val="16"/>
              </w:rPr>
              <w:t>внесення змін до реєстраційних матеріалів: зміни І типу - подання оцінки ризиків з метою обгрунтування відсутності необхідності контролю нітрозамінових домішок (NDEA і NDMA) в ГЛЗ</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9E743B">
            <w:pPr>
              <w:pStyle w:val="11"/>
              <w:tabs>
                <w:tab w:val="left" w:pos="12600"/>
              </w:tabs>
              <w:jc w:val="center"/>
              <w:rPr>
                <w:rFonts w:ascii="Arial" w:hAnsi="Arial" w:cs="Arial"/>
                <w:b/>
                <w:i/>
                <w:sz w:val="16"/>
                <w:szCs w:val="16"/>
              </w:rPr>
            </w:pPr>
            <w:r w:rsidRPr="0084782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UA/16519/01/02</w:t>
            </w:r>
          </w:p>
        </w:tc>
      </w:tr>
      <w:tr w:rsidR="00EB357F" w:rsidRPr="0084782E" w:rsidTr="009E743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B357F" w:rsidRPr="0084782E" w:rsidRDefault="00EB357F" w:rsidP="00EB357F">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EB357F" w:rsidRPr="0084782E" w:rsidRDefault="00EB357F" w:rsidP="000A79DD">
            <w:pPr>
              <w:pStyle w:val="11"/>
              <w:tabs>
                <w:tab w:val="left" w:pos="12600"/>
              </w:tabs>
              <w:rPr>
                <w:rFonts w:ascii="Arial" w:hAnsi="Arial" w:cs="Arial"/>
                <w:b/>
                <w:i/>
                <w:sz w:val="16"/>
                <w:szCs w:val="16"/>
              </w:rPr>
            </w:pPr>
            <w:r w:rsidRPr="0084782E">
              <w:rPr>
                <w:rFonts w:ascii="Arial" w:hAnsi="Arial" w:cs="Arial"/>
                <w:b/>
                <w:sz w:val="16"/>
                <w:szCs w:val="16"/>
              </w:rPr>
              <w:t>ЛОЗАРТАН-ТЕВА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rPr>
                <w:rFonts w:ascii="Arial" w:hAnsi="Arial" w:cs="Arial"/>
                <w:sz w:val="16"/>
                <w:szCs w:val="16"/>
              </w:rPr>
            </w:pPr>
            <w:r w:rsidRPr="0084782E">
              <w:rPr>
                <w:rFonts w:ascii="Arial" w:hAnsi="Arial" w:cs="Arial"/>
                <w:sz w:val="16"/>
                <w:szCs w:val="16"/>
              </w:rPr>
              <w:t>таблетки, вкриті плівковою оболонкою, по 12,5 мг, по 10 таблеток у блістері; по 3 блістери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ТОВ "Тева Україна"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АТ Фармацевтичний завод ТЕВА, Угорщина (виробництво за повним циклом); Тева Фарма С.Л.У., Іспанiя (первинна упаковка, вторинна упаковка та дозвіл на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Угорщина/ Іспанiя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spacing w:after="240"/>
              <w:jc w:val="center"/>
              <w:rPr>
                <w:rFonts w:ascii="Arial" w:hAnsi="Arial" w:cs="Arial"/>
                <w:sz w:val="16"/>
                <w:szCs w:val="16"/>
              </w:rPr>
            </w:pPr>
            <w:r w:rsidRPr="0084782E">
              <w:rPr>
                <w:rFonts w:ascii="Arial" w:hAnsi="Arial" w:cs="Arial"/>
                <w:sz w:val="16"/>
                <w:szCs w:val="16"/>
              </w:rPr>
              <w:t>внесення змін до реєстраційних матеріалів: зміни І типу - подання оцінки ризиків з метою обгрунтування відсутності необхідності контролю нітрозамінових домішок (NDEA і NDMA) в ГЛЗ</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9E743B">
            <w:pPr>
              <w:pStyle w:val="11"/>
              <w:tabs>
                <w:tab w:val="left" w:pos="12600"/>
              </w:tabs>
              <w:jc w:val="center"/>
              <w:rPr>
                <w:rFonts w:ascii="Arial" w:hAnsi="Arial" w:cs="Arial"/>
                <w:b/>
                <w:i/>
                <w:sz w:val="16"/>
                <w:szCs w:val="16"/>
              </w:rPr>
            </w:pPr>
            <w:r w:rsidRPr="0084782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UA/16398/01/01</w:t>
            </w:r>
          </w:p>
        </w:tc>
      </w:tr>
      <w:tr w:rsidR="00EB357F" w:rsidRPr="0084782E" w:rsidTr="009E743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B357F" w:rsidRPr="0084782E" w:rsidRDefault="00EB357F" w:rsidP="00EB357F">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EB357F" w:rsidRPr="0084782E" w:rsidRDefault="00EB357F" w:rsidP="000A79DD">
            <w:pPr>
              <w:pStyle w:val="11"/>
              <w:tabs>
                <w:tab w:val="left" w:pos="12600"/>
              </w:tabs>
              <w:rPr>
                <w:rFonts w:ascii="Arial" w:hAnsi="Arial" w:cs="Arial"/>
                <w:b/>
                <w:i/>
                <w:sz w:val="16"/>
                <w:szCs w:val="16"/>
              </w:rPr>
            </w:pPr>
            <w:r w:rsidRPr="0084782E">
              <w:rPr>
                <w:rFonts w:ascii="Arial" w:hAnsi="Arial" w:cs="Arial"/>
                <w:b/>
                <w:sz w:val="16"/>
                <w:szCs w:val="16"/>
              </w:rPr>
              <w:t>ЛОЗАРТАН-ТЕВА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rPr>
                <w:rFonts w:ascii="Arial" w:hAnsi="Arial" w:cs="Arial"/>
                <w:sz w:val="16"/>
                <w:szCs w:val="16"/>
              </w:rPr>
            </w:pPr>
            <w:r w:rsidRPr="0084782E">
              <w:rPr>
                <w:rFonts w:ascii="Arial" w:hAnsi="Arial" w:cs="Arial"/>
                <w:sz w:val="16"/>
                <w:szCs w:val="16"/>
              </w:rPr>
              <w:t>таблетки, вкриті плівковою оболонкою, по 25 мг, по 10 таблеток у блістері; по 3 блістери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ТОВ "Тева Україна"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АТ Фармацевтичний завод ТЕВА, Угорщина (виробництво за повним циклом); Тева Фарма С.Л.У., Іспанiя (первинна упаковка, вторинна упаковка та дозвіл на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Угорщина/ Іспанiя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spacing w:after="240"/>
              <w:jc w:val="center"/>
              <w:rPr>
                <w:rFonts w:ascii="Arial" w:hAnsi="Arial" w:cs="Arial"/>
                <w:sz w:val="16"/>
                <w:szCs w:val="16"/>
              </w:rPr>
            </w:pPr>
            <w:r w:rsidRPr="0084782E">
              <w:rPr>
                <w:rFonts w:ascii="Arial" w:hAnsi="Arial" w:cs="Arial"/>
                <w:sz w:val="16"/>
                <w:szCs w:val="16"/>
              </w:rPr>
              <w:t>внесення змін до реєстраційних матеріалів: зміни І типу - подання оцінки ризиків з метою обгрунтування відсутності необхідності контролю нітрозамінових домішок (NDEA і NDMA) в ГЛЗ</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9E743B">
            <w:pPr>
              <w:pStyle w:val="11"/>
              <w:tabs>
                <w:tab w:val="left" w:pos="12600"/>
              </w:tabs>
              <w:jc w:val="center"/>
              <w:rPr>
                <w:rFonts w:ascii="Arial" w:hAnsi="Arial" w:cs="Arial"/>
                <w:b/>
                <w:i/>
                <w:sz w:val="16"/>
                <w:szCs w:val="16"/>
              </w:rPr>
            </w:pPr>
            <w:r w:rsidRPr="0084782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UA/16398/01/02</w:t>
            </w:r>
          </w:p>
        </w:tc>
      </w:tr>
      <w:tr w:rsidR="00EB357F" w:rsidRPr="0084782E" w:rsidTr="009E743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B357F" w:rsidRPr="0084782E" w:rsidRDefault="00EB357F" w:rsidP="00EB357F">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EB357F" w:rsidRPr="0084782E" w:rsidRDefault="00EB357F" w:rsidP="000A79DD">
            <w:pPr>
              <w:pStyle w:val="11"/>
              <w:tabs>
                <w:tab w:val="left" w:pos="12600"/>
              </w:tabs>
              <w:rPr>
                <w:rFonts w:ascii="Arial" w:hAnsi="Arial" w:cs="Arial"/>
                <w:b/>
                <w:i/>
                <w:sz w:val="16"/>
                <w:szCs w:val="16"/>
              </w:rPr>
            </w:pPr>
            <w:r w:rsidRPr="0084782E">
              <w:rPr>
                <w:rFonts w:ascii="Arial" w:hAnsi="Arial" w:cs="Arial"/>
                <w:b/>
                <w:sz w:val="16"/>
                <w:szCs w:val="16"/>
              </w:rPr>
              <w:t>ЛОЗАРТАН-ТЕВА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rPr>
                <w:rFonts w:ascii="Arial" w:hAnsi="Arial" w:cs="Arial"/>
                <w:sz w:val="16"/>
                <w:szCs w:val="16"/>
              </w:rPr>
            </w:pPr>
            <w:r w:rsidRPr="0084782E">
              <w:rPr>
                <w:rFonts w:ascii="Arial" w:hAnsi="Arial" w:cs="Arial"/>
                <w:sz w:val="16"/>
                <w:szCs w:val="16"/>
              </w:rPr>
              <w:t>таблетки, вкриті плівковою оболонкою, по 50 мг по 10 таблеток у блістері; по 3 блістери у картонній коробці; по 9 блістерів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ТОВ "Тева Україна"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АТ Фармацевтичний завод ТЕВА, Угорщина (виробництво за повним циклом); Тева Фарма С.Л.У., Іспанiя (первинна упаковка, вторинна упаковка та дозвіл на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Угорщина/ Іспанiя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spacing w:after="240"/>
              <w:jc w:val="center"/>
              <w:rPr>
                <w:rFonts w:ascii="Arial" w:hAnsi="Arial" w:cs="Arial"/>
                <w:sz w:val="16"/>
                <w:szCs w:val="16"/>
              </w:rPr>
            </w:pPr>
            <w:r w:rsidRPr="0084782E">
              <w:rPr>
                <w:rFonts w:ascii="Arial" w:hAnsi="Arial" w:cs="Arial"/>
                <w:sz w:val="16"/>
                <w:szCs w:val="16"/>
              </w:rPr>
              <w:t>внесення змін до реєстраційних матеріалів: зміни І типу - подання оцінки ризиків з метою обгрунтування відсутності необхідності контролю нітрозамінових домішок (NDEA і NDMA) в ГЛЗ</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9E743B">
            <w:pPr>
              <w:pStyle w:val="11"/>
              <w:tabs>
                <w:tab w:val="left" w:pos="12600"/>
              </w:tabs>
              <w:jc w:val="center"/>
              <w:rPr>
                <w:rFonts w:ascii="Arial" w:hAnsi="Arial" w:cs="Arial"/>
                <w:b/>
                <w:i/>
                <w:sz w:val="16"/>
                <w:szCs w:val="16"/>
              </w:rPr>
            </w:pPr>
            <w:r w:rsidRPr="0084782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UA/16398/01/03</w:t>
            </w:r>
          </w:p>
        </w:tc>
      </w:tr>
      <w:tr w:rsidR="00EB357F" w:rsidRPr="0084782E" w:rsidTr="009E743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B357F" w:rsidRPr="0084782E" w:rsidRDefault="00EB357F" w:rsidP="00EB357F">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EB357F" w:rsidRPr="0084782E" w:rsidRDefault="00EB357F" w:rsidP="000A79DD">
            <w:pPr>
              <w:pStyle w:val="11"/>
              <w:tabs>
                <w:tab w:val="left" w:pos="12600"/>
              </w:tabs>
              <w:rPr>
                <w:rFonts w:ascii="Arial" w:hAnsi="Arial" w:cs="Arial"/>
                <w:b/>
                <w:i/>
                <w:sz w:val="16"/>
                <w:szCs w:val="16"/>
              </w:rPr>
            </w:pPr>
            <w:r w:rsidRPr="0084782E">
              <w:rPr>
                <w:rFonts w:ascii="Arial" w:hAnsi="Arial" w:cs="Arial"/>
                <w:b/>
                <w:sz w:val="16"/>
                <w:szCs w:val="16"/>
              </w:rPr>
              <w:t>ЛОЗАРТАН-ТЕВА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rPr>
                <w:rFonts w:ascii="Arial" w:hAnsi="Arial" w:cs="Arial"/>
                <w:sz w:val="16"/>
                <w:szCs w:val="16"/>
              </w:rPr>
            </w:pPr>
            <w:r w:rsidRPr="0084782E">
              <w:rPr>
                <w:rFonts w:ascii="Arial" w:hAnsi="Arial" w:cs="Arial"/>
                <w:sz w:val="16"/>
                <w:szCs w:val="16"/>
              </w:rPr>
              <w:t>таблетки, вкриті плівковою оболонкою, по 100 мг, по 10 таблеток у блістері; по 3 блістери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ТОВ "Тева Україна"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АТ Фармацевтичний завод ТЕВА, Угорщина (виробництво за повним циклом); Тева Фарма С.Л.У., Іспанiя (первинна упаковка, вторинна упаковка та дозвіл на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Угорщина/ Іспанiя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spacing w:after="240"/>
              <w:jc w:val="center"/>
              <w:rPr>
                <w:rFonts w:ascii="Arial" w:hAnsi="Arial" w:cs="Arial"/>
                <w:sz w:val="16"/>
                <w:szCs w:val="16"/>
              </w:rPr>
            </w:pPr>
            <w:r w:rsidRPr="0084782E">
              <w:rPr>
                <w:rFonts w:ascii="Arial" w:hAnsi="Arial" w:cs="Arial"/>
                <w:sz w:val="16"/>
                <w:szCs w:val="16"/>
              </w:rPr>
              <w:t>внесення змін до реєстраційних матеріалів зміни І типу - подання оцінки ризиків з метою обгрунтування відсутності необхідності контролю нітрозамінових домішок (NDEA і NDMA) в ГЛЗ</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9E743B">
            <w:pPr>
              <w:pStyle w:val="11"/>
              <w:tabs>
                <w:tab w:val="left" w:pos="12600"/>
              </w:tabs>
              <w:jc w:val="center"/>
              <w:rPr>
                <w:rFonts w:ascii="Arial" w:hAnsi="Arial" w:cs="Arial"/>
                <w:b/>
                <w:i/>
                <w:sz w:val="16"/>
                <w:szCs w:val="16"/>
              </w:rPr>
            </w:pPr>
            <w:r w:rsidRPr="0084782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UA/16398/01/04</w:t>
            </w:r>
          </w:p>
        </w:tc>
      </w:tr>
      <w:tr w:rsidR="00EB357F" w:rsidRPr="0084782E" w:rsidTr="009E743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B357F" w:rsidRPr="0084782E" w:rsidRDefault="00EB357F" w:rsidP="00EB357F">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EB357F" w:rsidRPr="0084782E" w:rsidRDefault="00EB357F" w:rsidP="000A79DD">
            <w:pPr>
              <w:pStyle w:val="11"/>
              <w:tabs>
                <w:tab w:val="left" w:pos="12600"/>
              </w:tabs>
              <w:rPr>
                <w:rFonts w:ascii="Arial" w:hAnsi="Arial" w:cs="Arial"/>
                <w:b/>
                <w:i/>
                <w:sz w:val="16"/>
                <w:szCs w:val="16"/>
              </w:rPr>
            </w:pPr>
            <w:r w:rsidRPr="0084782E">
              <w:rPr>
                <w:rFonts w:ascii="Arial" w:hAnsi="Arial" w:cs="Arial"/>
                <w:b/>
                <w:sz w:val="16"/>
                <w:szCs w:val="16"/>
              </w:rPr>
              <w:t>ЛОРАТАДИН-ЗДОРОВ'Я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rPr>
                <w:rFonts w:ascii="Arial" w:hAnsi="Arial" w:cs="Arial"/>
                <w:sz w:val="16"/>
                <w:szCs w:val="16"/>
              </w:rPr>
            </w:pPr>
            <w:r w:rsidRPr="0084782E">
              <w:rPr>
                <w:rFonts w:ascii="Arial" w:hAnsi="Arial" w:cs="Arial"/>
                <w:sz w:val="16"/>
                <w:szCs w:val="16"/>
              </w:rPr>
              <w:t>таблетки по 10 мг, по 10 таблеток у блістері; по 1 або 2 блістери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Товариство з обмеженою відповідальністю "Фармацевтична компанія "Здоров'я"</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Україна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spacing w:after="240"/>
              <w:jc w:val="center"/>
              <w:rPr>
                <w:rFonts w:ascii="Arial" w:hAnsi="Arial" w:cs="Arial"/>
                <w:sz w:val="16"/>
                <w:szCs w:val="16"/>
              </w:rPr>
            </w:pPr>
            <w:r w:rsidRPr="0084782E">
              <w:rPr>
                <w:rFonts w:ascii="Arial" w:hAnsi="Arial" w:cs="Arial"/>
                <w:sz w:val="16"/>
                <w:szCs w:val="16"/>
              </w:rPr>
              <w:t>внесення змін до реєстраційних матеріалів: зміни І типу - подання оновленого сертифікату відповідності ЄФ № R1-CEP 2009-009-Rev 02 від вже затвердженого виробника АФІ Лоратадину, VASUDHA PHARMA CHEM LIMITED, India, та як наслідок додавання додаткової виробничої дільниці, без зміни процесу виробництва та схеми синтезу діючої речовини – Unit-II, Plot № 79, Jawaharlal Nehru Pharma City Parawada Mandal, Visakhapatnam India-531019 Thanam Village, Andhra Pradesh, India</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9E743B">
            <w:pPr>
              <w:pStyle w:val="11"/>
              <w:tabs>
                <w:tab w:val="left" w:pos="12600"/>
              </w:tabs>
              <w:jc w:val="center"/>
              <w:rPr>
                <w:rFonts w:ascii="Arial" w:hAnsi="Arial" w:cs="Arial"/>
                <w:b/>
                <w:i/>
                <w:sz w:val="16"/>
                <w:szCs w:val="16"/>
              </w:rPr>
            </w:pPr>
            <w:r w:rsidRPr="0084782E">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UA/0100/01/01</w:t>
            </w:r>
          </w:p>
        </w:tc>
      </w:tr>
      <w:tr w:rsidR="00EB357F" w:rsidRPr="0084782E" w:rsidTr="009E743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B357F" w:rsidRPr="0084782E" w:rsidRDefault="00EB357F" w:rsidP="00EB357F">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EB357F" w:rsidRPr="0084782E" w:rsidRDefault="00EB357F" w:rsidP="000A79DD">
            <w:pPr>
              <w:tabs>
                <w:tab w:val="left" w:pos="12600"/>
              </w:tabs>
              <w:rPr>
                <w:rFonts w:ascii="Arial" w:hAnsi="Arial" w:cs="Arial"/>
                <w:b/>
                <w:i/>
                <w:sz w:val="16"/>
                <w:szCs w:val="16"/>
              </w:rPr>
            </w:pPr>
            <w:r w:rsidRPr="0084782E">
              <w:rPr>
                <w:rFonts w:ascii="Arial" w:hAnsi="Arial" w:cs="Arial"/>
                <w:b/>
                <w:sz w:val="16"/>
                <w:szCs w:val="16"/>
              </w:rPr>
              <w:t>ЛОРДЕС®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tabs>
                <w:tab w:val="left" w:pos="12600"/>
              </w:tabs>
              <w:rPr>
                <w:rFonts w:ascii="Arial" w:hAnsi="Arial" w:cs="Arial"/>
                <w:sz w:val="16"/>
                <w:szCs w:val="16"/>
              </w:rPr>
            </w:pPr>
            <w:r w:rsidRPr="0084782E">
              <w:rPr>
                <w:rFonts w:ascii="Arial" w:hAnsi="Arial" w:cs="Arial"/>
                <w:sz w:val="16"/>
                <w:szCs w:val="16"/>
              </w:rPr>
              <w:t>таблетки вкриті оболонкою по 5 мг, по 10 таблеток у блістері, по 1, 2 або 3 блістери у картонній упаковці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tabs>
                <w:tab w:val="left" w:pos="12600"/>
              </w:tabs>
              <w:jc w:val="center"/>
              <w:rPr>
                <w:rFonts w:ascii="Arial" w:hAnsi="Arial" w:cs="Arial"/>
                <w:sz w:val="16"/>
                <w:szCs w:val="16"/>
              </w:rPr>
            </w:pPr>
            <w:r w:rsidRPr="0084782E">
              <w:rPr>
                <w:rFonts w:ascii="Arial" w:hAnsi="Arial" w:cs="Arial"/>
                <w:sz w:val="16"/>
                <w:szCs w:val="16"/>
              </w:rPr>
              <w:t>НОБЕЛ ІЛАЧ САНАЇ ВЕ ТІДЖАРЕТ А.Ш.</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tabs>
                <w:tab w:val="left" w:pos="12600"/>
              </w:tabs>
              <w:jc w:val="center"/>
              <w:rPr>
                <w:rFonts w:ascii="Arial" w:hAnsi="Arial" w:cs="Arial"/>
                <w:sz w:val="16"/>
                <w:szCs w:val="16"/>
              </w:rPr>
            </w:pPr>
            <w:r w:rsidRPr="0084782E">
              <w:rPr>
                <w:rFonts w:ascii="Arial" w:hAnsi="Arial" w:cs="Arial"/>
                <w:sz w:val="16"/>
                <w:szCs w:val="16"/>
              </w:rPr>
              <w:t>Туреччина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tabs>
                <w:tab w:val="left" w:pos="12600"/>
              </w:tabs>
              <w:jc w:val="center"/>
              <w:rPr>
                <w:rFonts w:ascii="Arial" w:hAnsi="Arial" w:cs="Arial"/>
                <w:sz w:val="16"/>
                <w:szCs w:val="16"/>
              </w:rPr>
            </w:pPr>
            <w:r w:rsidRPr="0084782E">
              <w:rPr>
                <w:rFonts w:ascii="Arial" w:hAnsi="Arial" w:cs="Arial"/>
                <w:sz w:val="16"/>
                <w:szCs w:val="16"/>
              </w:rPr>
              <w:t>НОБЕЛ ІЛАЧ САНАЇ ВЕ ТІДЖАРЕТ А.Ш.</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tabs>
                <w:tab w:val="left" w:pos="12600"/>
              </w:tabs>
              <w:jc w:val="center"/>
              <w:rPr>
                <w:rFonts w:ascii="Arial" w:hAnsi="Arial" w:cs="Arial"/>
                <w:sz w:val="16"/>
                <w:szCs w:val="16"/>
              </w:rPr>
            </w:pPr>
            <w:r w:rsidRPr="0084782E">
              <w:rPr>
                <w:rFonts w:ascii="Arial" w:hAnsi="Arial" w:cs="Arial"/>
                <w:sz w:val="16"/>
                <w:szCs w:val="16"/>
              </w:rPr>
              <w:t>Туреччина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tabs>
                <w:tab w:val="left" w:pos="12600"/>
              </w:tabs>
              <w:jc w:val="center"/>
              <w:rPr>
                <w:rFonts w:ascii="Arial" w:hAnsi="Arial" w:cs="Arial"/>
                <w:sz w:val="16"/>
                <w:szCs w:val="16"/>
              </w:rPr>
            </w:pPr>
            <w:r w:rsidRPr="0084782E">
              <w:rPr>
                <w:rFonts w:ascii="Arial" w:hAnsi="Arial" w:cs="Arial"/>
                <w:sz w:val="16"/>
                <w:szCs w:val="16"/>
              </w:rPr>
              <w:t>внесення змін до реєстраційних матеріалів: Зміни I типу - Зміни з якості. Готовий лікарський засіб. Система контейнер/закупорювальний засіб. Зміна розміру упаковки готового лікарського засобу (зміна кількості одиниць (наприклад таблеток, ампул тощо) в упаковці:) - Зміна поза діапазоном затверджених розмірів упаковки - введення додаткової упаковка лікарського засобу № 10 (10х1) у блістерах, без зміни первинного пакувального матеріалу, з відповідними змінами в розділі «Упаковка»</w:t>
            </w:r>
            <w:r w:rsidRPr="0084782E">
              <w:rPr>
                <w:rFonts w:ascii="Arial" w:hAnsi="Arial" w:cs="Arial"/>
                <w:sz w:val="16"/>
                <w:szCs w:val="16"/>
              </w:rPr>
              <w:br/>
              <w:t xml:space="preserve">Зміни внесені в інструкцію для медичного застосування лікарського засобу у розділ "Упаковка", як наслідок поява додаткового пакування.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9E743B">
            <w:pPr>
              <w:tabs>
                <w:tab w:val="left" w:pos="12600"/>
              </w:tabs>
              <w:jc w:val="center"/>
              <w:rPr>
                <w:rFonts w:ascii="Arial" w:hAnsi="Arial" w:cs="Arial"/>
                <w:i/>
                <w:sz w:val="16"/>
                <w:szCs w:val="16"/>
              </w:rPr>
            </w:pPr>
            <w:r w:rsidRPr="0084782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tabs>
                <w:tab w:val="left" w:pos="12600"/>
              </w:tabs>
              <w:jc w:val="center"/>
              <w:rPr>
                <w:rFonts w:ascii="Arial" w:hAnsi="Arial" w:cs="Arial"/>
                <w:sz w:val="16"/>
                <w:szCs w:val="16"/>
              </w:rPr>
            </w:pPr>
            <w:r w:rsidRPr="0084782E">
              <w:rPr>
                <w:rFonts w:ascii="Arial" w:hAnsi="Arial" w:cs="Arial"/>
                <w:sz w:val="16"/>
                <w:szCs w:val="16"/>
              </w:rPr>
              <w:t>UA/11552/02/01</w:t>
            </w:r>
          </w:p>
        </w:tc>
      </w:tr>
      <w:tr w:rsidR="00EB357F" w:rsidRPr="0084782E" w:rsidTr="009E743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B357F" w:rsidRPr="0084782E" w:rsidRDefault="00EB357F" w:rsidP="00EB357F">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EB357F" w:rsidRPr="0084782E" w:rsidRDefault="00EB357F" w:rsidP="000A79DD">
            <w:pPr>
              <w:pStyle w:val="11"/>
              <w:tabs>
                <w:tab w:val="left" w:pos="12600"/>
              </w:tabs>
              <w:rPr>
                <w:rFonts w:ascii="Arial" w:hAnsi="Arial" w:cs="Arial"/>
                <w:b/>
                <w:i/>
                <w:sz w:val="16"/>
                <w:szCs w:val="16"/>
              </w:rPr>
            </w:pPr>
            <w:r w:rsidRPr="0084782E">
              <w:rPr>
                <w:rFonts w:ascii="Arial" w:hAnsi="Arial" w:cs="Arial"/>
                <w:b/>
                <w:sz w:val="16"/>
                <w:szCs w:val="16"/>
              </w:rPr>
              <w:t>ЛОРІСТА® НD</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rPr>
                <w:rFonts w:ascii="Arial" w:hAnsi="Arial" w:cs="Arial"/>
                <w:sz w:val="16"/>
                <w:szCs w:val="16"/>
              </w:rPr>
            </w:pPr>
            <w:r w:rsidRPr="0084782E">
              <w:rPr>
                <w:rFonts w:ascii="Arial" w:hAnsi="Arial" w:cs="Arial"/>
                <w:sz w:val="16"/>
                <w:szCs w:val="16"/>
              </w:rPr>
              <w:t>таблетки, вкриті плівковою оболонкою, 100 мг/25 мг; по 10 таблеток у блістері; по 3, або по 6, або по 9 блістерів у картонній коробці; по 14 таблеток у блістері, по 1, або по 2, або по 4, або по 6, або по 7 блістерів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КРКА, д.д., Ново место</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виробництво "in bulk", первинне та вторинне пакування, контроль та випуск серії: КРКА, д.д., Ново место, Словенія; контроль серії:</w:t>
            </w:r>
            <w:r w:rsidRPr="0084782E">
              <w:rPr>
                <w:rFonts w:ascii="Arial" w:hAnsi="Arial" w:cs="Arial"/>
                <w:sz w:val="16"/>
                <w:szCs w:val="16"/>
              </w:rPr>
              <w:br/>
              <w:t>КРКА, д.д., Ново место, Словенія; контроль серії: Лабена д.о.о., Словенія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Словенія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spacing w:after="240"/>
              <w:jc w:val="center"/>
              <w:rPr>
                <w:rFonts w:ascii="Arial" w:hAnsi="Arial" w:cs="Arial"/>
                <w:sz w:val="16"/>
                <w:szCs w:val="16"/>
              </w:rPr>
            </w:pPr>
            <w:r w:rsidRPr="0084782E">
              <w:rPr>
                <w:rFonts w:ascii="Arial" w:hAnsi="Arial" w:cs="Arial"/>
                <w:sz w:val="16"/>
                <w:szCs w:val="16"/>
              </w:rPr>
              <w:t>внесення змін до реєстраційних матеріалів: зміни І типу - викладення МКЯ ГЛЗ українською мовою (затверджено російською мовою). Виправлення технічних помилок та незначні корекції опису методів контролю якості з більш сучасним описом методик. Введення змін протягом 6-ти місяців після затвердження; зміни І типу - незначні зміни в описі затвердженої методики випробування «Ідентифікація і кількісне визначення лозартану калію і гідрохлортіазиду в таблетках» (ВЕРХ) – корекція та деталізація опису методики. Введення змін протягом 6-ти місяців після затвердження; зміни І типу - незначні зміни в описі затвердженої методики випробування «Супутні домішки лозартану калію і гідрохлортіазиду в таблетках» (ВЕРХ) – оптимізація та деталізація опису методики, без змін встановлених критерій прийнятності. Введення змін протягом 6-ти місяців після затвердження; зміни І типу - заміна методу «Ідентифікація та кількісне визначення лозартану калію та гідрохлортіазиду в таблетках» на «Однорідність дозованих одиниць – однорідність вмісту, кількісне визначення та ідентифікація лозартану калію і гідрохлортіазиду» (ВЕРХ). Введення змін протягом 6-ти місяців після затвердження; зміни І типу - оновлення методу, у зв’язку з тим, що наразі метод буде використовуватися для визначення кількісного вмісту та ідентифікації. Затверджено: «Однородность дозированных единиц. Однородность содержания лозартана калия и гидрохлортиазида». Запропоновано: «Однорідність дозованих одиниць – однорідність вмісту, кількісне визначення та ідентифікація лозартану калію і гідрохлортіазиду» (ВЕРХ). Введення змін протягом 6-ти місяців після затвердження; зміни І типу - вилучення зі специфікації ГЛЗ показника якості «Розпадання» (Євр. Фарм., 2.9.1), за наявності затвердженого параметру «Розчинення». Введення змін протягом 6-ти місяців після затвердження; зміни І типу - незначні зміни в процесі виробництва ЛЗ, з метою покращення технологічності грануляційної суміші, оптимізації приготування суспензії для покриття таблеток; зміни І типу - доповнення специфікації АФІ лозартан калію (від виробника ГЛЗ) додатковим показником якості: «Impurity NDMA – not more than 0,03 ppm; Impurity NDEA – not more than 0,03 ppm»; вилучення зі специфікації АФІ лозартан калію показника «Важкі метали»; зміни І типу - зміни у адресі виробника АФІ лозартан калію Zhejiang Menovo Pharmaceutical Co., Ltd: зміни у адміністративній адресі та виробничій дільниці</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9E743B">
            <w:pPr>
              <w:pStyle w:val="11"/>
              <w:tabs>
                <w:tab w:val="left" w:pos="12600"/>
              </w:tabs>
              <w:jc w:val="center"/>
              <w:rPr>
                <w:rFonts w:ascii="Arial" w:hAnsi="Arial" w:cs="Arial"/>
                <w:b/>
                <w:i/>
                <w:sz w:val="16"/>
                <w:szCs w:val="16"/>
              </w:rPr>
            </w:pPr>
            <w:r w:rsidRPr="0084782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UA/6454/01/02</w:t>
            </w:r>
          </w:p>
        </w:tc>
      </w:tr>
      <w:tr w:rsidR="00EB357F" w:rsidRPr="0084782E" w:rsidTr="009E743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B357F" w:rsidRPr="0084782E" w:rsidRDefault="00EB357F" w:rsidP="00EB357F">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EB357F" w:rsidRPr="0084782E" w:rsidRDefault="00EB357F" w:rsidP="000A79DD">
            <w:pPr>
              <w:tabs>
                <w:tab w:val="left" w:pos="12600"/>
              </w:tabs>
              <w:rPr>
                <w:rFonts w:ascii="Arial" w:hAnsi="Arial" w:cs="Arial"/>
                <w:b/>
                <w:i/>
                <w:sz w:val="16"/>
                <w:szCs w:val="16"/>
              </w:rPr>
            </w:pPr>
            <w:r w:rsidRPr="0084782E">
              <w:rPr>
                <w:rFonts w:ascii="Arial" w:hAnsi="Arial" w:cs="Arial"/>
                <w:b/>
                <w:sz w:val="16"/>
                <w:szCs w:val="16"/>
              </w:rPr>
              <w:t>МАЙХЕП</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tabs>
                <w:tab w:val="left" w:pos="12600"/>
              </w:tabs>
              <w:rPr>
                <w:rFonts w:ascii="Arial" w:hAnsi="Arial" w:cs="Arial"/>
                <w:sz w:val="16"/>
                <w:szCs w:val="16"/>
              </w:rPr>
            </w:pPr>
            <w:r w:rsidRPr="0084782E">
              <w:rPr>
                <w:rFonts w:ascii="Arial" w:hAnsi="Arial" w:cs="Arial"/>
                <w:sz w:val="16"/>
                <w:szCs w:val="16"/>
              </w:rPr>
              <w:t>таблетки, вкриті плівковою оболонкою, по 400 мг; по 28 таблеток у флаконі, по 1 флакону в картонній упаковці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tabs>
                <w:tab w:val="left" w:pos="12600"/>
              </w:tabs>
              <w:jc w:val="center"/>
              <w:rPr>
                <w:rFonts w:ascii="Arial" w:hAnsi="Arial" w:cs="Arial"/>
                <w:sz w:val="16"/>
                <w:szCs w:val="16"/>
              </w:rPr>
            </w:pPr>
            <w:r w:rsidRPr="0084782E">
              <w:rPr>
                <w:rFonts w:ascii="Arial" w:hAnsi="Arial" w:cs="Arial"/>
                <w:sz w:val="16"/>
                <w:szCs w:val="16"/>
              </w:rPr>
              <w:t>Майлан Лабораторіз Лімітед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tabs>
                <w:tab w:val="left" w:pos="12600"/>
              </w:tabs>
              <w:jc w:val="center"/>
              <w:rPr>
                <w:rFonts w:ascii="Arial" w:hAnsi="Arial" w:cs="Arial"/>
                <w:sz w:val="16"/>
                <w:szCs w:val="16"/>
              </w:rPr>
            </w:pPr>
            <w:r w:rsidRPr="0084782E">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tabs>
                <w:tab w:val="left" w:pos="12600"/>
              </w:tabs>
              <w:jc w:val="center"/>
              <w:rPr>
                <w:rFonts w:ascii="Arial" w:hAnsi="Arial" w:cs="Arial"/>
                <w:sz w:val="16"/>
                <w:szCs w:val="16"/>
              </w:rPr>
            </w:pPr>
            <w:r w:rsidRPr="0084782E">
              <w:rPr>
                <w:rFonts w:ascii="Arial" w:hAnsi="Arial" w:cs="Arial"/>
                <w:sz w:val="16"/>
                <w:szCs w:val="16"/>
              </w:rPr>
              <w:t>МАЙЛАН ЛАБОРАТОРІЗ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tabs>
                <w:tab w:val="left" w:pos="12600"/>
              </w:tabs>
              <w:jc w:val="center"/>
              <w:rPr>
                <w:rFonts w:ascii="Arial" w:hAnsi="Arial" w:cs="Arial"/>
                <w:sz w:val="16"/>
                <w:szCs w:val="16"/>
              </w:rPr>
            </w:pPr>
            <w:r w:rsidRPr="0084782E">
              <w:rPr>
                <w:rFonts w:ascii="Arial" w:hAnsi="Arial" w:cs="Arial"/>
                <w:sz w:val="16"/>
                <w:szCs w:val="16"/>
              </w:rPr>
              <w:t>Індія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tabs>
                <w:tab w:val="left" w:pos="12600"/>
              </w:tabs>
              <w:jc w:val="center"/>
              <w:rPr>
                <w:rFonts w:ascii="Arial" w:hAnsi="Arial" w:cs="Arial"/>
                <w:sz w:val="16"/>
                <w:szCs w:val="16"/>
              </w:rPr>
            </w:pPr>
            <w:r w:rsidRPr="0084782E">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 зміни внесені до інструкції для медичного застосування лікарського засобу у розділи "Фармакологічні властивості", "Взаємодія з іншими лікарськими засобами та інші види взаємодій", "Особливості застосування", "Побічні реакції" відповідно до інформації референтного лікарського засобу SOVALDI™ (sofosbuvir) 400 mg film coated Tablets Gilead Sciences, Inc. Foster City, CA 94404 USA (в Україні не зареєстрований) Введення змін протягом 6-ти місяців після затвердження; Зміни І типу - Зміни щодо безпеки/ефективності та фармаконагляду (інші зміни) - зміни внесені до тексту маркування упаковки лікарського засобу (оновлення тексту маркування). Введення змін протягом 6-ти місяців після затвердження;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 збільшення терміну придатності готового лікарського засобу з 24 місяців до 36 місяців Зміни внесені до інструкції для медичного застосування лікарського засобу у розділ "Термін придатності". Введення змін протягом 6-ти місяців після затвердження; зміни II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(інші зміни) - Оновлено План управління ризиками, версія 6.0 для лікарського засобу МайХеп, таблетки, вкриті плівковою оболонкою, по 400 мг; по 28 таблеток у флаконі, по 1 флакону в картонній упаковці Зміни внесені до частини ІІ «Специфікація з безпеки» (Модулі CII, CVII), частини VI «Резюме плану управління ризиками» та частини VII Додатки.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9E743B">
            <w:pPr>
              <w:tabs>
                <w:tab w:val="left" w:pos="12600"/>
              </w:tabs>
              <w:jc w:val="center"/>
              <w:rPr>
                <w:rFonts w:ascii="Arial" w:hAnsi="Arial" w:cs="Arial"/>
                <w:i/>
                <w:sz w:val="16"/>
                <w:szCs w:val="16"/>
              </w:rPr>
            </w:pPr>
            <w:r w:rsidRPr="0084782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tabs>
                <w:tab w:val="left" w:pos="12600"/>
              </w:tabs>
              <w:jc w:val="center"/>
              <w:rPr>
                <w:rFonts w:ascii="Arial" w:hAnsi="Arial" w:cs="Arial"/>
                <w:sz w:val="16"/>
                <w:szCs w:val="16"/>
              </w:rPr>
            </w:pPr>
            <w:r w:rsidRPr="0084782E">
              <w:rPr>
                <w:rFonts w:ascii="Arial" w:hAnsi="Arial" w:cs="Arial"/>
                <w:sz w:val="16"/>
                <w:szCs w:val="16"/>
              </w:rPr>
              <w:t>UA/18369/01/01</w:t>
            </w:r>
          </w:p>
        </w:tc>
      </w:tr>
      <w:tr w:rsidR="00EB357F" w:rsidRPr="0084782E" w:rsidTr="009E743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B357F" w:rsidRPr="0084782E" w:rsidRDefault="00EB357F" w:rsidP="00EB357F">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EB357F" w:rsidRPr="0084782E" w:rsidRDefault="00EB357F" w:rsidP="000A79DD">
            <w:pPr>
              <w:tabs>
                <w:tab w:val="left" w:pos="12600"/>
              </w:tabs>
              <w:rPr>
                <w:rFonts w:ascii="Arial" w:hAnsi="Arial" w:cs="Arial"/>
                <w:b/>
                <w:i/>
                <w:sz w:val="16"/>
                <w:szCs w:val="16"/>
              </w:rPr>
            </w:pPr>
            <w:r w:rsidRPr="0084782E">
              <w:rPr>
                <w:rFonts w:ascii="Arial" w:hAnsi="Arial" w:cs="Arial"/>
                <w:b/>
                <w:sz w:val="16"/>
                <w:szCs w:val="16"/>
              </w:rPr>
              <w:t>МАЙХЕП ОЛЛ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tabs>
                <w:tab w:val="left" w:pos="12600"/>
              </w:tabs>
              <w:rPr>
                <w:rFonts w:ascii="Arial" w:hAnsi="Arial" w:cs="Arial"/>
                <w:sz w:val="16"/>
                <w:szCs w:val="16"/>
              </w:rPr>
            </w:pPr>
            <w:r w:rsidRPr="0084782E">
              <w:rPr>
                <w:rFonts w:ascii="Arial" w:hAnsi="Arial" w:cs="Arial"/>
                <w:sz w:val="16"/>
                <w:szCs w:val="16"/>
              </w:rPr>
              <w:t>таблетки, вкриті плівковою оболонкою, по 400 мг/100 мг; по 28 таблеток у флаконі; по 1 флакону в картонній упаковці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tabs>
                <w:tab w:val="left" w:pos="12600"/>
              </w:tabs>
              <w:jc w:val="center"/>
              <w:rPr>
                <w:rFonts w:ascii="Arial" w:hAnsi="Arial" w:cs="Arial"/>
                <w:sz w:val="16"/>
                <w:szCs w:val="16"/>
              </w:rPr>
            </w:pPr>
            <w:r w:rsidRPr="0084782E">
              <w:rPr>
                <w:rFonts w:ascii="Arial" w:hAnsi="Arial" w:cs="Arial"/>
                <w:sz w:val="16"/>
                <w:szCs w:val="16"/>
              </w:rPr>
              <w:t>Майлан Лабораторіз Лімітед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tabs>
                <w:tab w:val="left" w:pos="12600"/>
              </w:tabs>
              <w:jc w:val="center"/>
              <w:rPr>
                <w:rFonts w:ascii="Arial" w:hAnsi="Arial" w:cs="Arial"/>
                <w:sz w:val="16"/>
                <w:szCs w:val="16"/>
              </w:rPr>
            </w:pPr>
            <w:r w:rsidRPr="0084782E">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tabs>
                <w:tab w:val="left" w:pos="12600"/>
              </w:tabs>
              <w:jc w:val="center"/>
              <w:rPr>
                <w:rFonts w:ascii="Arial" w:hAnsi="Arial" w:cs="Arial"/>
                <w:sz w:val="16"/>
                <w:szCs w:val="16"/>
              </w:rPr>
            </w:pPr>
            <w:r w:rsidRPr="0084782E">
              <w:rPr>
                <w:rFonts w:ascii="Arial" w:hAnsi="Arial" w:cs="Arial"/>
                <w:sz w:val="16"/>
                <w:szCs w:val="16"/>
              </w:rPr>
              <w:t>МАЙЛАН ЛАБОРАТОРІЗ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tabs>
                <w:tab w:val="left" w:pos="12600"/>
              </w:tabs>
              <w:jc w:val="center"/>
              <w:rPr>
                <w:rFonts w:ascii="Arial" w:hAnsi="Arial" w:cs="Arial"/>
                <w:sz w:val="16"/>
                <w:szCs w:val="16"/>
              </w:rPr>
            </w:pPr>
            <w:r w:rsidRPr="0084782E">
              <w:rPr>
                <w:rFonts w:ascii="Arial" w:hAnsi="Arial" w:cs="Arial"/>
                <w:sz w:val="16"/>
                <w:szCs w:val="16"/>
              </w:rPr>
              <w:t>Індія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tabs>
                <w:tab w:val="left" w:pos="12600"/>
              </w:tabs>
              <w:jc w:val="center"/>
              <w:rPr>
                <w:rFonts w:ascii="Arial" w:hAnsi="Arial" w:cs="Arial"/>
                <w:sz w:val="16"/>
                <w:szCs w:val="16"/>
              </w:rPr>
            </w:pPr>
            <w:r w:rsidRPr="0084782E">
              <w:rPr>
                <w:rFonts w:ascii="Arial" w:hAnsi="Arial" w:cs="Arial"/>
                <w:sz w:val="16"/>
                <w:szCs w:val="16"/>
              </w:rPr>
              <w:t xml:space="preserve">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Збільшення терміну придатності готового лікарського засобу з 24 місяців до 36 місяців. Зміни внесено в інструкцію для медичного застосування лікарського засобу у р. "Термін придатності". Введення змін протягом 9-ти місяців після затвердження. Зміни І типу - Зміни щодо безпеки/ефективності та фармаконагляду (інші зміни). Зміни внесено в текст маркування упаковки лікарського засобу. Введення змін протягом 9-ти місяців після затвердження. Зміни II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(інші зміни). Оновлено План управління ризиками, версія 2.0 для лікарського засобу МайХеп ОЛЛ, таблетки, вкриті плівковою оболонкою, по 400 мг/100 мг; по 28 таблеток у флаконі; по 1 флакону в картонній упаковці. Зміни внесені до частини ІІ «Специфікація з безпеки» (Модулі CII, CVII), частини VI «Резюме плану управління ризиками» та частини VII Додатки. Введення змін протягом 9-ти місяців після затвердження.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9E743B">
            <w:pPr>
              <w:tabs>
                <w:tab w:val="left" w:pos="12600"/>
              </w:tabs>
              <w:jc w:val="center"/>
              <w:rPr>
                <w:rFonts w:ascii="Arial" w:hAnsi="Arial" w:cs="Arial"/>
                <w:i/>
                <w:sz w:val="16"/>
                <w:szCs w:val="16"/>
              </w:rPr>
            </w:pPr>
            <w:r w:rsidRPr="0084782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tabs>
                <w:tab w:val="left" w:pos="12600"/>
              </w:tabs>
              <w:jc w:val="center"/>
              <w:rPr>
                <w:rFonts w:ascii="Arial" w:hAnsi="Arial" w:cs="Arial"/>
                <w:sz w:val="16"/>
                <w:szCs w:val="16"/>
              </w:rPr>
            </w:pPr>
            <w:r w:rsidRPr="0084782E">
              <w:rPr>
                <w:rFonts w:ascii="Arial" w:hAnsi="Arial" w:cs="Arial"/>
                <w:sz w:val="16"/>
                <w:szCs w:val="16"/>
              </w:rPr>
              <w:t>UA/18504/01/01</w:t>
            </w:r>
          </w:p>
        </w:tc>
      </w:tr>
      <w:tr w:rsidR="00EB357F" w:rsidRPr="0084782E" w:rsidTr="009E743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B357F" w:rsidRPr="0084782E" w:rsidRDefault="00EB357F" w:rsidP="00EB357F">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EB357F" w:rsidRPr="0084782E" w:rsidRDefault="00EB357F" w:rsidP="000A79DD">
            <w:pPr>
              <w:pStyle w:val="11"/>
              <w:tabs>
                <w:tab w:val="left" w:pos="12600"/>
              </w:tabs>
              <w:rPr>
                <w:rFonts w:ascii="Arial" w:hAnsi="Arial" w:cs="Arial"/>
                <w:b/>
                <w:i/>
                <w:sz w:val="16"/>
                <w:szCs w:val="16"/>
              </w:rPr>
            </w:pPr>
            <w:r w:rsidRPr="0084782E">
              <w:rPr>
                <w:rFonts w:ascii="Arial" w:hAnsi="Arial" w:cs="Arial"/>
                <w:b/>
                <w:sz w:val="16"/>
                <w:szCs w:val="16"/>
              </w:rPr>
              <w:t>МАКСІБРЕН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rPr>
                <w:rFonts w:ascii="Arial" w:hAnsi="Arial" w:cs="Arial"/>
                <w:sz w:val="16"/>
                <w:szCs w:val="16"/>
              </w:rPr>
            </w:pPr>
            <w:r w:rsidRPr="0084782E">
              <w:rPr>
                <w:rFonts w:ascii="Arial" w:hAnsi="Arial" w:cs="Arial"/>
                <w:sz w:val="16"/>
                <w:szCs w:val="16"/>
              </w:rPr>
              <w:t xml:space="preserve">таблетки по 250 мг по 10 таблеток у блістері; по 1 або 2, або 5 блістерів разом у картонній пачці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РУП "Бєлмедпрепарати"</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Республiка Бiлорусь</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Республіканське унітарне виробниче підприємство "Бєлмедпрепарати"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Республiка Бiлорусь</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внесення змін до реєстраційних матеріалів: зміни І типу - вилучення показника "Бактеріальні ендотоксини" зі специфікації вхідного контроля АФІ. Пропонована редакція</w:t>
            </w:r>
            <w:r w:rsidRPr="0084782E">
              <w:rPr>
                <w:rFonts w:ascii="Arial" w:hAnsi="Arial" w:cs="Arial"/>
                <w:sz w:val="16"/>
                <w:szCs w:val="16"/>
              </w:rPr>
              <w:br/>
              <w:t>3.2.S.4.1. Специфікація Показатель Норма - - ; зміни І типу - вилучення показника "Важкі метали" зі специфікації вхідного контроля АФІ. Пропонована редакція 3.2.S.4.1. Специфікація. Показатель. Норма - -; зміни І типу - зміни в специфікації на АФІ щодо показника "Мікробіологічна чистота" - вилучено вимоги для стерильних лікарських форм;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супутня зміна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 зміна у методах випробування АФІ: - метод визначення супутніх домішок змінено із застарілого ТШХ на більш сучасний метод ВЕРХ, як наслідок зміна допустимих меж специфікації вхідного контроля (запропоновано: «Сопутствующие примеси: любая единичная примесь – не более 0,1 %, сумма примесей – не более 1,0 %»);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(звуження допустимих меж, визначених у специфікації); супутня зміна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 звуження допустимих меж специфікації вхідного контроля АФІ за п. «Залізо», а також методика визначення змінюється на фармакопейну. Пропонована редакція 3.2.S.4.1. Специфікація Показатель Норма Железо Не более 50 ppm; зміни І типу - звуження допустимих меж специфікації вхідного контроля АФІ за п. «Кількісне визначення». Пропонована редакція 3.2.S.4.1. Специфікація Показатель Норма Количественное определение Не менее 99,0 % и не более 101,0% (в пересчете на сухое вещество)</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9E743B">
            <w:pPr>
              <w:pStyle w:val="11"/>
              <w:tabs>
                <w:tab w:val="left" w:pos="12600"/>
              </w:tabs>
              <w:jc w:val="center"/>
              <w:rPr>
                <w:rFonts w:ascii="Arial" w:hAnsi="Arial" w:cs="Arial"/>
                <w:b/>
                <w:i/>
                <w:sz w:val="16"/>
                <w:szCs w:val="16"/>
              </w:rPr>
            </w:pPr>
            <w:r w:rsidRPr="0084782E">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UA/18113/01/01</w:t>
            </w:r>
          </w:p>
        </w:tc>
      </w:tr>
      <w:tr w:rsidR="00EB357F" w:rsidRPr="0084782E" w:rsidTr="009E743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B357F" w:rsidRPr="0084782E" w:rsidRDefault="00EB357F" w:rsidP="00EB357F">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EB357F" w:rsidRPr="0084782E" w:rsidRDefault="00EB357F" w:rsidP="000A79DD">
            <w:pPr>
              <w:pStyle w:val="11"/>
              <w:tabs>
                <w:tab w:val="left" w:pos="12600"/>
              </w:tabs>
              <w:rPr>
                <w:rFonts w:ascii="Arial" w:hAnsi="Arial" w:cs="Arial"/>
                <w:b/>
                <w:i/>
                <w:sz w:val="16"/>
                <w:szCs w:val="16"/>
              </w:rPr>
            </w:pPr>
            <w:r w:rsidRPr="0084782E">
              <w:rPr>
                <w:rFonts w:ascii="Arial" w:hAnsi="Arial" w:cs="Arial"/>
                <w:b/>
                <w:sz w:val="16"/>
                <w:szCs w:val="16"/>
              </w:rPr>
              <w:t>МАЛЬТОФЕР®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rPr>
                <w:rFonts w:ascii="Arial" w:hAnsi="Arial" w:cs="Arial"/>
                <w:sz w:val="16"/>
                <w:szCs w:val="16"/>
              </w:rPr>
            </w:pPr>
            <w:r w:rsidRPr="0084782E">
              <w:rPr>
                <w:rFonts w:ascii="Arial" w:hAnsi="Arial" w:cs="Arial"/>
                <w:sz w:val="16"/>
                <w:szCs w:val="16"/>
              </w:rPr>
              <w:t>сироп, 10 мг/мл по 75 мл або по 150 мл у флаконі; по 1 флакону з мірним ковпачком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Віфор (Інтернешнл) Інк.</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Віфор (Інтернешнл) Інк., Швейцарія (контроль якості, дозвіл на випуск серії); Віфор С.А., Швейцарія (виробництво нерозфасованої продукції, контроль якості, первинна та вторинна упаковка)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Швейцарія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spacing w:after="240"/>
              <w:jc w:val="center"/>
              <w:rPr>
                <w:rFonts w:ascii="Arial" w:hAnsi="Arial" w:cs="Arial"/>
                <w:sz w:val="16"/>
                <w:szCs w:val="16"/>
              </w:rPr>
            </w:pPr>
            <w:r w:rsidRPr="0084782E">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w:t>
            </w:r>
            <w:r w:rsidRPr="0084782E">
              <w:rPr>
                <w:rFonts w:ascii="Arial" w:hAnsi="Arial" w:cs="Arial"/>
                <w:sz w:val="16"/>
                <w:szCs w:val="16"/>
              </w:rPr>
              <w:br/>
              <w:t xml:space="preserve">Пропонована редакція: Gabriele Fox. Зміна контактних даних уповноваженої особи заявника, відповідальної за фармаконагляд. </w:t>
            </w:r>
            <w:r w:rsidRPr="0084782E">
              <w:rPr>
                <w:rFonts w:ascii="Arial" w:hAnsi="Arial" w:cs="Arial"/>
                <w:sz w:val="16"/>
                <w:szCs w:val="16"/>
              </w:rPr>
              <w:br/>
              <w:t>Зміна контактної особи заявника, відповідальної за фармаконагляд в Україні. Пропонована редакція: Михайлюк Марина Станіславівна. Зміна контактних даних контактної особи заявника, відповідальної за фармаконагляд в Україні. Зміна місцезнаходження мастер-файла системи фармаконагляду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9E743B">
            <w:pPr>
              <w:pStyle w:val="11"/>
              <w:tabs>
                <w:tab w:val="left" w:pos="12600"/>
              </w:tabs>
              <w:jc w:val="center"/>
              <w:rPr>
                <w:rFonts w:ascii="Arial" w:hAnsi="Arial" w:cs="Arial"/>
                <w:b/>
                <w:i/>
                <w:sz w:val="16"/>
                <w:szCs w:val="16"/>
              </w:rPr>
            </w:pPr>
            <w:r w:rsidRPr="0084782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UA/5869/04/01</w:t>
            </w:r>
          </w:p>
        </w:tc>
      </w:tr>
      <w:tr w:rsidR="00EB357F" w:rsidRPr="0084782E" w:rsidTr="009E743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B357F" w:rsidRPr="0084782E" w:rsidRDefault="00EB357F" w:rsidP="00EB357F">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EB357F" w:rsidRPr="0084782E" w:rsidRDefault="00EB357F" w:rsidP="000A79DD">
            <w:pPr>
              <w:pStyle w:val="11"/>
              <w:tabs>
                <w:tab w:val="left" w:pos="12600"/>
              </w:tabs>
              <w:rPr>
                <w:rFonts w:ascii="Arial" w:hAnsi="Arial" w:cs="Arial"/>
                <w:b/>
                <w:i/>
                <w:sz w:val="16"/>
                <w:szCs w:val="16"/>
              </w:rPr>
            </w:pPr>
            <w:r w:rsidRPr="0084782E">
              <w:rPr>
                <w:rFonts w:ascii="Arial" w:hAnsi="Arial" w:cs="Arial"/>
                <w:b/>
                <w:sz w:val="16"/>
                <w:szCs w:val="16"/>
              </w:rPr>
              <w:t>МАЛЬТОФЕР®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rPr>
                <w:rFonts w:ascii="Arial" w:hAnsi="Arial" w:cs="Arial"/>
                <w:sz w:val="16"/>
                <w:szCs w:val="16"/>
              </w:rPr>
            </w:pPr>
            <w:r w:rsidRPr="0084782E">
              <w:rPr>
                <w:rFonts w:ascii="Arial" w:hAnsi="Arial" w:cs="Arial"/>
                <w:sz w:val="16"/>
                <w:szCs w:val="16"/>
              </w:rPr>
              <w:t xml:space="preserve">краплі оральні, 50 мг/мл по 10 мл або 30 мл у флаконі або контейнері (тубі) з крапельницею; по 1 флакону або контейнеру (тубі) в картонній коробці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Віфор (Інтернешнл) Інк.</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Віфор (Інтернешнл) Інк., Швейцарія (контроль якості, дозвіл на випуск серії); Віфор С.А., Швейцарія (виробництво нерозфасованої продукції, контроль якості, первинна та вторинна упаковка)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Швейцарія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84782E">
              <w:rPr>
                <w:rFonts w:ascii="Arial" w:hAnsi="Arial" w:cs="Arial"/>
                <w:sz w:val="16"/>
                <w:szCs w:val="16"/>
              </w:rPr>
              <w:br/>
              <w:t xml:space="preserve">Пропонована редакція: Gabriele Fox. Зміна контактних даних уповноваженої особи заявника, відповідальної за фармаконагляд. </w:t>
            </w:r>
            <w:r w:rsidRPr="0084782E">
              <w:rPr>
                <w:rFonts w:ascii="Arial" w:hAnsi="Arial" w:cs="Arial"/>
                <w:sz w:val="16"/>
                <w:szCs w:val="16"/>
              </w:rPr>
              <w:br/>
              <w:t>Зміна контактної особи заявника, відповідальної за фармаконагляд в Україні. Пропонована редакція: Михайлюк Марина Станіславівна. Зміна контактних даних контактної особи заявника, відповідальної за фармаконагляд в Україні. Зміна місцезнаходження мастер-файла системи фармаконагляду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9E743B">
            <w:pPr>
              <w:pStyle w:val="11"/>
              <w:tabs>
                <w:tab w:val="left" w:pos="12600"/>
              </w:tabs>
              <w:jc w:val="center"/>
              <w:rPr>
                <w:rFonts w:ascii="Arial" w:hAnsi="Arial" w:cs="Arial"/>
                <w:b/>
                <w:i/>
                <w:sz w:val="16"/>
                <w:szCs w:val="16"/>
              </w:rPr>
            </w:pPr>
            <w:r w:rsidRPr="0084782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UA/5869/03/01</w:t>
            </w:r>
          </w:p>
        </w:tc>
      </w:tr>
      <w:tr w:rsidR="00EB357F" w:rsidRPr="0084782E" w:rsidTr="009E743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B357F" w:rsidRPr="0084782E" w:rsidRDefault="00EB357F" w:rsidP="00EB357F">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EB357F" w:rsidRPr="0084782E" w:rsidRDefault="00EB357F" w:rsidP="000A79DD">
            <w:pPr>
              <w:pStyle w:val="11"/>
              <w:tabs>
                <w:tab w:val="left" w:pos="12600"/>
              </w:tabs>
              <w:rPr>
                <w:rFonts w:ascii="Arial" w:hAnsi="Arial" w:cs="Arial"/>
                <w:b/>
                <w:i/>
                <w:sz w:val="16"/>
                <w:szCs w:val="16"/>
              </w:rPr>
            </w:pPr>
            <w:r w:rsidRPr="0084782E">
              <w:rPr>
                <w:rFonts w:ascii="Arial" w:hAnsi="Arial" w:cs="Arial"/>
                <w:b/>
                <w:sz w:val="16"/>
                <w:szCs w:val="16"/>
              </w:rPr>
              <w:t xml:space="preserve">МАЛЬТОФЕР®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rPr>
                <w:rFonts w:ascii="Arial" w:hAnsi="Arial" w:cs="Arial"/>
                <w:sz w:val="16"/>
                <w:szCs w:val="16"/>
              </w:rPr>
            </w:pPr>
            <w:r w:rsidRPr="0084782E">
              <w:rPr>
                <w:rFonts w:ascii="Arial" w:hAnsi="Arial" w:cs="Arial"/>
                <w:sz w:val="16"/>
                <w:szCs w:val="16"/>
              </w:rPr>
              <w:t>таблетки жувальні по 100 мг по 10 таблеток у блістері; по 3 блістери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Віфор (Інтернешнл) Інк.</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Віфор (Інтернешнл) Інк., Швейцарія (контроль якості, дозвіл на випуск серії); Віфор С.А., Швейцарія (виробництво нерозфасованої продукції, контроль якості, первинна та вторинна упаковка)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Швейцарія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spacing w:after="240"/>
              <w:jc w:val="center"/>
              <w:rPr>
                <w:rFonts w:ascii="Arial" w:hAnsi="Arial" w:cs="Arial"/>
                <w:sz w:val="16"/>
                <w:szCs w:val="16"/>
              </w:rPr>
            </w:pPr>
            <w:r w:rsidRPr="0084782E">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84782E">
              <w:rPr>
                <w:rFonts w:ascii="Arial" w:hAnsi="Arial" w:cs="Arial"/>
                <w:sz w:val="16"/>
                <w:szCs w:val="16"/>
              </w:rPr>
              <w:br/>
              <w:t xml:space="preserve">Пропонована редакція: Gabriele Fox. Зміна контактних даних уповноваженої особи заявника, відповідальної за фармаконагляд. </w:t>
            </w:r>
            <w:r w:rsidRPr="0084782E">
              <w:rPr>
                <w:rFonts w:ascii="Arial" w:hAnsi="Arial" w:cs="Arial"/>
                <w:sz w:val="16"/>
                <w:szCs w:val="16"/>
              </w:rPr>
              <w:br/>
              <w:t>Зміна контактної особи заявника, відповідальної за фармаконагляд в Україні. Пропонована редакція: Михайлюк Марина Станіславівна. Зміна контактних даних контактної особи заявника, відповідальної за фармаконагляд в Україні. Зміна місцезнаходження мастер-файла системи фармаконагляду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9E743B">
            <w:pPr>
              <w:pStyle w:val="11"/>
              <w:tabs>
                <w:tab w:val="left" w:pos="12600"/>
              </w:tabs>
              <w:jc w:val="center"/>
              <w:rPr>
                <w:rFonts w:ascii="Arial" w:hAnsi="Arial" w:cs="Arial"/>
                <w:b/>
                <w:i/>
                <w:sz w:val="16"/>
                <w:szCs w:val="16"/>
              </w:rPr>
            </w:pPr>
            <w:r w:rsidRPr="0084782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UA/5869/02/01</w:t>
            </w:r>
          </w:p>
        </w:tc>
      </w:tr>
      <w:tr w:rsidR="00EB357F" w:rsidRPr="0084782E" w:rsidTr="009E743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B357F" w:rsidRPr="0084782E" w:rsidRDefault="00EB357F" w:rsidP="00EB357F">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EB357F" w:rsidRPr="0084782E" w:rsidRDefault="00EB357F" w:rsidP="000A79DD">
            <w:pPr>
              <w:pStyle w:val="11"/>
              <w:tabs>
                <w:tab w:val="left" w:pos="12600"/>
              </w:tabs>
              <w:rPr>
                <w:rFonts w:ascii="Arial" w:hAnsi="Arial" w:cs="Arial"/>
                <w:b/>
                <w:i/>
                <w:sz w:val="16"/>
                <w:szCs w:val="16"/>
              </w:rPr>
            </w:pPr>
            <w:r w:rsidRPr="0084782E">
              <w:rPr>
                <w:rFonts w:ascii="Arial" w:hAnsi="Arial" w:cs="Arial"/>
                <w:b/>
                <w:sz w:val="16"/>
                <w:szCs w:val="16"/>
              </w:rPr>
              <w:t>МАЛЬТОФЕР® ФОЛ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rPr>
                <w:rFonts w:ascii="Arial" w:hAnsi="Arial" w:cs="Arial"/>
                <w:sz w:val="16"/>
                <w:szCs w:val="16"/>
              </w:rPr>
            </w:pPr>
            <w:r w:rsidRPr="0084782E">
              <w:rPr>
                <w:rFonts w:ascii="Arial" w:hAnsi="Arial" w:cs="Arial"/>
                <w:sz w:val="16"/>
                <w:szCs w:val="16"/>
              </w:rPr>
              <w:t>таблетки жувальні, 100 мг/0,35 мг по 10 таблеток у блістері; по 3 блістери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Віфор (Інтернешнл) Інк.</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Віфор (Інтернешнл) Інк., Швейцарія (контроль якості, дозвіл на випуск серії); Віфор С.А., Швейцарія (виробництво нерозфасованої продукції, контроль якості, первинна та вторинна упаковка)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Швейцарія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spacing w:after="240"/>
              <w:jc w:val="center"/>
              <w:rPr>
                <w:rFonts w:ascii="Arial" w:hAnsi="Arial" w:cs="Arial"/>
                <w:sz w:val="16"/>
                <w:szCs w:val="16"/>
              </w:rPr>
            </w:pPr>
            <w:r w:rsidRPr="0084782E">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84782E">
              <w:rPr>
                <w:rFonts w:ascii="Arial" w:hAnsi="Arial" w:cs="Arial"/>
                <w:sz w:val="16"/>
                <w:szCs w:val="16"/>
              </w:rPr>
              <w:br/>
              <w:t xml:space="preserve">Пропонована редакція: Gabriele Fox. Зміна контактних даних уповноваженої особи заявника, відповідальної за фармаконагляд. </w:t>
            </w:r>
            <w:r w:rsidRPr="0084782E">
              <w:rPr>
                <w:rFonts w:ascii="Arial" w:hAnsi="Arial" w:cs="Arial"/>
                <w:sz w:val="16"/>
                <w:szCs w:val="16"/>
              </w:rPr>
              <w:br/>
              <w:t>Пропонована редакція: Михайлюк Марина Станіславівна. Зміна контактних даних контактної особи заявника, відповідальної за фармаконагляд в Україні. Зміна місцезнаходження мастер-файла системи фармаконагляду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9E743B">
            <w:pPr>
              <w:pStyle w:val="11"/>
              <w:tabs>
                <w:tab w:val="left" w:pos="12600"/>
              </w:tabs>
              <w:jc w:val="center"/>
              <w:rPr>
                <w:rFonts w:ascii="Arial" w:hAnsi="Arial" w:cs="Arial"/>
                <w:b/>
                <w:i/>
                <w:sz w:val="16"/>
                <w:szCs w:val="16"/>
              </w:rPr>
            </w:pPr>
            <w:r w:rsidRPr="0084782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UA/5870/01/01</w:t>
            </w:r>
          </w:p>
        </w:tc>
      </w:tr>
      <w:tr w:rsidR="00EB357F" w:rsidRPr="0084782E" w:rsidTr="009E743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B357F" w:rsidRPr="0084782E" w:rsidRDefault="00EB357F" w:rsidP="00EB357F">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EB357F" w:rsidRPr="0084782E" w:rsidRDefault="00EB357F" w:rsidP="000A79DD">
            <w:pPr>
              <w:pStyle w:val="11"/>
              <w:tabs>
                <w:tab w:val="left" w:pos="12600"/>
              </w:tabs>
              <w:rPr>
                <w:rFonts w:ascii="Arial" w:hAnsi="Arial" w:cs="Arial"/>
                <w:b/>
                <w:i/>
                <w:sz w:val="16"/>
                <w:szCs w:val="16"/>
              </w:rPr>
            </w:pPr>
            <w:r w:rsidRPr="0084782E">
              <w:rPr>
                <w:rFonts w:ascii="Arial" w:hAnsi="Arial" w:cs="Arial"/>
                <w:b/>
                <w:sz w:val="16"/>
                <w:szCs w:val="16"/>
              </w:rPr>
              <w:t>МЕСАКОЛ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rPr>
                <w:rFonts w:ascii="Arial" w:hAnsi="Arial" w:cs="Arial"/>
                <w:sz w:val="16"/>
                <w:szCs w:val="16"/>
              </w:rPr>
            </w:pPr>
            <w:r w:rsidRPr="0084782E">
              <w:rPr>
                <w:rFonts w:ascii="Arial" w:hAnsi="Arial" w:cs="Arial"/>
                <w:sz w:val="16"/>
                <w:szCs w:val="16"/>
              </w:rPr>
              <w:t>таблетки, вкриті оболонкою, кишковорозчинні по 400 мг, по 10 таблеток у стрипі, по 1 або 3, або 5 стрипів у картонній упаковці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Сан Фармасьютикал Індастріз Лімітед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Сан Фармасьютикал Індастріз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Індія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spacing w:after="240"/>
              <w:jc w:val="center"/>
              <w:rPr>
                <w:rFonts w:ascii="Arial" w:hAnsi="Arial" w:cs="Arial"/>
                <w:sz w:val="16"/>
                <w:szCs w:val="16"/>
              </w:rPr>
            </w:pPr>
            <w:r w:rsidRPr="0084782E">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84782E">
              <w:rPr>
                <w:rFonts w:ascii="Arial" w:hAnsi="Arial" w:cs="Arial"/>
                <w:sz w:val="16"/>
                <w:szCs w:val="16"/>
              </w:rPr>
              <w:br/>
              <w:t>Пропонована редакція: Dr. Vivek Ahuja. Зміна контактних даних уповноваженої особи, відповідальної за фармаконагляд.</w:t>
            </w:r>
            <w:r w:rsidRPr="0084782E">
              <w:rPr>
                <w:rFonts w:ascii="Arial" w:hAnsi="Arial" w:cs="Arial"/>
                <w:sz w:val="16"/>
                <w:szCs w:val="16"/>
              </w:rPr>
              <w:br/>
              <w:t>Введення адреси місцезнаходження мастер-файла системи фармаконагляду. Введення адреси, де здійснюється основна діяльність з фармаконагляду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9E743B">
            <w:pPr>
              <w:pStyle w:val="11"/>
              <w:tabs>
                <w:tab w:val="left" w:pos="12600"/>
              </w:tabs>
              <w:jc w:val="center"/>
              <w:rPr>
                <w:rFonts w:ascii="Arial" w:hAnsi="Arial" w:cs="Arial"/>
                <w:b/>
                <w:i/>
                <w:sz w:val="16"/>
                <w:szCs w:val="16"/>
              </w:rPr>
            </w:pPr>
            <w:r w:rsidRPr="0084782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UA/11631/01/01</w:t>
            </w:r>
          </w:p>
        </w:tc>
      </w:tr>
      <w:tr w:rsidR="00EB357F" w:rsidRPr="0084782E" w:rsidTr="009E743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B357F" w:rsidRPr="0084782E" w:rsidRDefault="00EB357F" w:rsidP="00EB357F">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EB357F" w:rsidRPr="004D7D28" w:rsidRDefault="00EB357F" w:rsidP="000A79DD">
            <w:pPr>
              <w:pStyle w:val="110"/>
              <w:tabs>
                <w:tab w:val="left" w:pos="12600"/>
              </w:tabs>
              <w:rPr>
                <w:rFonts w:ascii="Arial" w:hAnsi="Arial" w:cs="Arial"/>
                <w:b/>
                <w:i/>
                <w:sz w:val="16"/>
                <w:szCs w:val="16"/>
              </w:rPr>
            </w:pPr>
            <w:r w:rsidRPr="004D7D28">
              <w:rPr>
                <w:rFonts w:ascii="Arial" w:hAnsi="Arial" w:cs="Arial"/>
                <w:b/>
                <w:sz w:val="16"/>
                <w:szCs w:val="16"/>
              </w:rPr>
              <w:t>МЕТОКЛОПРАМІДУ ГІДРОХЛОРИД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B357F" w:rsidRPr="004D7D28" w:rsidRDefault="00EB357F" w:rsidP="000A79DD">
            <w:pPr>
              <w:pStyle w:val="110"/>
              <w:tabs>
                <w:tab w:val="left" w:pos="12600"/>
              </w:tabs>
              <w:rPr>
                <w:rFonts w:ascii="Arial" w:hAnsi="Arial" w:cs="Arial"/>
                <w:sz w:val="16"/>
                <w:szCs w:val="16"/>
                <w:lang w:val="ru-RU"/>
              </w:rPr>
            </w:pPr>
            <w:r w:rsidRPr="004D7D28">
              <w:rPr>
                <w:rFonts w:ascii="Arial" w:hAnsi="Arial" w:cs="Arial"/>
                <w:sz w:val="16"/>
                <w:szCs w:val="16"/>
                <w:lang w:val="ru-RU"/>
              </w:rPr>
              <w:t xml:space="preserve">розчин для ін'єкцій, 5 мг/мл; по 2 мл в ампулі; по 5 ампул у касеті; по 2 касети в пачці з картону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B357F" w:rsidRPr="004D7D28" w:rsidRDefault="00EB357F" w:rsidP="000A79DD">
            <w:pPr>
              <w:pStyle w:val="110"/>
              <w:tabs>
                <w:tab w:val="left" w:pos="12600"/>
              </w:tabs>
              <w:jc w:val="center"/>
              <w:rPr>
                <w:rFonts w:ascii="Arial" w:hAnsi="Arial" w:cs="Arial"/>
                <w:sz w:val="16"/>
                <w:szCs w:val="16"/>
                <w:lang w:val="ru-RU"/>
              </w:rPr>
            </w:pPr>
            <w:r w:rsidRPr="004D7D28">
              <w:rPr>
                <w:rFonts w:ascii="Arial" w:hAnsi="Arial" w:cs="Arial"/>
                <w:sz w:val="16"/>
                <w:szCs w:val="16"/>
                <w:lang w:val="ru-RU"/>
              </w:rPr>
              <w:t>Публічне акціонерне товариство "Науково-виробничий центр "Борщагівський хіміко-фармацевтичний завод"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B357F" w:rsidRPr="004D7D28" w:rsidRDefault="00EB357F" w:rsidP="000A79DD">
            <w:pPr>
              <w:pStyle w:val="110"/>
              <w:tabs>
                <w:tab w:val="left" w:pos="12600"/>
              </w:tabs>
              <w:jc w:val="center"/>
              <w:rPr>
                <w:rFonts w:ascii="Arial" w:hAnsi="Arial" w:cs="Arial"/>
                <w:sz w:val="16"/>
                <w:szCs w:val="16"/>
              </w:rPr>
            </w:pPr>
            <w:r w:rsidRPr="004D7D28">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B357F" w:rsidRPr="004D7D28" w:rsidRDefault="00EB357F" w:rsidP="000A79DD">
            <w:pPr>
              <w:pStyle w:val="110"/>
              <w:tabs>
                <w:tab w:val="left" w:pos="12600"/>
              </w:tabs>
              <w:jc w:val="center"/>
              <w:rPr>
                <w:rFonts w:ascii="Arial" w:hAnsi="Arial" w:cs="Arial"/>
                <w:sz w:val="16"/>
                <w:szCs w:val="16"/>
                <w:lang w:val="ru-RU"/>
              </w:rPr>
            </w:pPr>
            <w:r w:rsidRPr="004D7D28">
              <w:rPr>
                <w:rFonts w:ascii="Arial" w:hAnsi="Arial" w:cs="Arial"/>
                <w:sz w:val="16"/>
                <w:szCs w:val="16"/>
                <w:lang w:val="ru-RU"/>
              </w:rPr>
              <w:t>Публічне акціонерне товариство "Науково-виробничий центр "Борщагівський хіміко-фармацевтичний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B357F" w:rsidRPr="004D7D28" w:rsidRDefault="00EB357F" w:rsidP="000A79DD">
            <w:pPr>
              <w:pStyle w:val="110"/>
              <w:tabs>
                <w:tab w:val="left" w:pos="12600"/>
              </w:tabs>
              <w:jc w:val="center"/>
              <w:rPr>
                <w:rFonts w:ascii="Arial" w:hAnsi="Arial" w:cs="Arial"/>
                <w:sz w:val="16"/>
                <w:szCs w:val="16"/>
              </w:rPr>
            </w:pPr>
            <w:r w:rsidRPr="004D7D28">
              <w:rPr>
                <w:rFonts w:ascii="Arial" w:hAnsi="Arial" w:cs="Arial"/>
                <w:sz w:val="16"/>
                <w:szCs w:val="16"/>
              </w:rPr>
              <w:t>Україна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B357F" w:rsidRPr="004D7D28" w:rsidRDefault="00EB357F" w:rsidP="000A79DD">
            <w:pPr>
              <w:pStyle w:val="110"/>
              <w:tabs>
                <w:tab w:val="left" w:pos="12600"/>
              </w:tabs>
              <w:spacing w:after="240"/>
              <w:jc w:val="center"/>
              <w:rPr>
                <w:rFonts w:ascii="Arial" w:hAnsi="Arial" w:cs="Arial"/>
                <w:sz w:val="16"/>
                <w:szCs w:val="16"/>
                <w:lang w:val="ru-RU"/>
              </w:rPr>
            </w:pPr>
            <w:r w:rsidRPr="004D7D28">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 збільшення розміру серії ГЛЗ. </w:t>
            </w:r>
            <w:r w:rsidRPr="004D7D28">
              <w:rPr>
                <w:rFonts w:ascii="Arial" w:hAnsi="Arial" w:cs="Arial"/>
                <w:sz w:val="16"/>
                <w:szCs w:val="16"/>
              </w:rPr>
              <w:br/>
            </w:r>
            <w:r w:rsidRPr="004D7D28">
              <w:rPr>
                <w:rFonts w:ascii="Arial" w:hAnsi="Arial" w:cs="Arial"/>
                <w:sz w:val="16"/>
                <w:szCs w:val="16"/>
                <w:lang w:val="ru-RU"/>
              </w:rPr>
              <w:t>Запропоновано: ампули по 2 мл: від 21 100 ампул до 41 400 ампул;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(звуження допустимих меж, визначених у специфікації) - внесення змін до Специфікації первинного матеріалу (ампули), зокрема: зміна критеріїв прийнятності за показником "Гідролітична стійкість" для ампул 2 мл з "не більше 1,8" на "не більше 1,6"; зміни І типу - внесення змін до Специфікації первинного матеріалу (ампули), зокрема: зміна періодичності контролю показників якості "Максимальне пропускання світла (%)", та "Гідролітична стійкість" - конролюють кожну першу та п’яту серію поточного року кожного виробника кожного розміру. Внесення незначних редакційних правок до р. "Опис" та р. "Розміри". Внесення уточнення до р. 3.2.</w:t>
            </w:r>
            <w:r w:rsidRPr="004D7D28">
              <w:rPr>
                <w:rFonts w:ascii="Arial" w:hAnsi="Arial" w:cs="Arial"/>
                <w:sz w:val="16"/>
                <w:szCs w:val="16"/>
              </w:rPr>
              <w:t>P</w:t>
            </w:r>
            <w:r w:rsidRPr="004D7D28">
              <w:rPr>
                <w:rFonts w:ascii="Arial" w:hAnsi="Arial" w:cs="Arial"/>
                <w:sz w:val="16"/>
                <w:szCs w:val="16"/>
                <w:lang w:val="ru-RU"/>
              </w:rPr>
              <w:t>.7. Система контейнер/закупорювальний засіб щодо гідролітичного класу стійкості первинного пакувального матеріалу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B357F" w:rsidRPr="004D7D28" w:rsidRDefault="00EB357F" w:rsidP="009E743B">
            <w:pPr>
              <w:pStyle w:val="110"/>
              <w:tabs>
                <w:tab w:val="left" w:pos="12600"/>
              </w:tabs>
              <w:jc w:val="center"/>
              <w:rPr>
                <w:rFonts w:ascii="Arial" w:hAnsi="Arial" w:cs="Arial"/>
                <w:b/>
                <w:i/>
                <w:sz w:val="16"/>
                <w:szCs w:val="16"/>
              </w:rPr>
            </w:pPr>
            <w:r w:rsidRPr="004D7D28">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B357F" w:rsidRPr="004D7D28" w:rsidRDefault="00EB357F" w:rsidP="000A79DD">
            <w:pPr>
              <w:pStyle w:val="110"/>
              <w:tabs>
                <w:tab w:val="left" w:pos="12600"/>
              </w:tabs>
              <w:jc w:val="center"/>
              <w:rPr>
                <w:rFonts w:ascii="Arial" w:hAnsi="Arial" w:cs="Arial"/>
                <w:sz w:val="16"/>
                <w:szCs w:val="16"/>
              </w:rPr>
            </w:pPr>
            <w:r w:rsidRPr="004D7D28">
              <w:rPr>
                <w:rFonts w:ascii="Arial" w:hAnsi="Arial" w:cs="Arial"/>
                <w:sz w:val="16"/>
                <w:szCs w:val="16"/>
              </w:rPr>
              <w:t>UA/3802/01/01</w:t>
            </w:r>
          </w:p>
        </w:tc>
      </w:tr>
      <w:tr w:rsidR="00EB357F" w:rsidRPr="0084782E" w:rsidTr="009E743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B357F" w:rsidRPr="0084782E" w:rsidRDefault="00EB357F" w:rsidP="00EB357F">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EB357F" w:rsidRPr="0084782E" w:rsidRDefault="00EB357F" w:rsidP="000A79DD">
            <w:pPr>
              <w:tabs>
                <w:tab w:val="left" w:pos="12600"/>
              </w:tabs>
              <w:rPr>
                <w:rFonts w:ascii="Arial" w:hAnsi="Arial" w:cs="Arial"/>
                <w:b/>
                <w:i/>
                <w:sz w:val="16"/>
                <w:szCs w:val="16"/>
              </w:rPr>
            </w:pPr>
            <w:r w:rsidRPr="0084782E">
              <w:rPr>
                <w:rFonts w:ascii="Arial" w:hAnsi="Arial" w:cs="Arial"/>
                <w:b/>
                <w:sz w:val="16"/>
                <w:szCs w:val="16"/>
              </w:rPr>
              <w:t>МЕТОНАТ®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tabs>
                <w:tab w:val="left" w:pos="12600"/>
              </w:tabs>
              <w:rPr>
                <w:rFonts w:ascii="Arial" w:hAnsi="Arial" w:cs="Arial"/>
                <w:sz w:val="16"/>
                <w:szCs w:val="16"/>
              </w:rPr>
            </w:pPr>
            <w:r w:rsidRPr="0084782E">
              <w:rPr>
                <w:rFonts w:ascii="Arial" w:hAnsi="Arial" w:cs="Arial"/>
                <w:sz w:val="16"/>
                <w:szCs w:val="16"/>
              </w:rPr>
              <w:t>розчин для ін`єкцій 100 мг/мл по 5 мл в ампулах; по 5 ампул в блістері односторонньому, по 2 блістера у пачці картонній</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tabs>
                <w:tab w:val="left" w:pos="12600"/>
              </w:tabs>
              <w:jc w:val="center"/>
              <w:rPr>
                <w:rFonts w:ascii="Arial" w:hAnsi="Arial" w:cs="Arial"/>
                <w:sz w:val="16"/>
                <w:szCs w:val="16"/>
              </w:rPr>
            </w:pPr>
            <w:r w:rsidRPr="0084782E">
              <w:rPr>
                <w:rFonts w:ascii="Arial" w:hAnsi="Arial" w:cs="Arial"/>
                <w:sz w:val="16"/>
                <w:szCs w:val="16"/>
              </w:rPr>
              <w:t>ТОВ "Фармацевтична компанія "Салютаріс"</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tabs>
                <w:tab w:val="left" w:pos="12600"/>
              </w:tabs>
              <w:jc w:val="center"/>
              <w:rPr>
                <w:rFonts w:ascii="Arial" w:hAnsi="Arial" w:cs="Arial"/>
                <w:sz w:val="16"/>
                <w:szCs w:val="16"/>
              </w:rPr>
            </w:pPr>
            <w:r w:rsidRPr="0084782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tabs>
                <w:tab w:val="left" w:pos="12600"/>
              </w:tabs>
              <w:jc w:val="center"/>
              <w:rPr>
                <w:rFonts w:ascii="Arial" w:hAnsi="Arial" w:cs="Arial"/>
                <w:sz w:val="16"/>
                <w:szCs w:val="16"/>
              </w:rPr>
            </w:pPr>
            <w:r w:rsidRPr="0084782E">
              <w:rPr>
                <w:rFonts w:ascii="Arial" w:hAnsi="Arial" w:cs="Arial"/>
                <w:sz w:val="16"/>
                <w:szCs w:val="16"/>
              </w:rPr>
              <w:t>ПрАТ "Лекхім - Харків"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tabs>
                <w:tab w:val="left" w:pos="12600"/>
              </w:tabs>
              <w:jc w:val="center"/>
              <w:rPr>
                <w:rFonts w:ascii="Arial" w:hAnsi="Arial" w:cs="Arial"/>
                <w:sz w:val="16"/>
                <w:szCs w:val="16"/>
              </w:rPr>
            </w:pPr>
            <w:r w:rsidRPr="0084782E">
              <w:rPr>
                <w:rFonts w:ascii="Arial" w:hAnsi="Arial" w:cs="Arial"/>
                <w:sz w:val="16"/>
                <w:szCs w:val="16"/>
              </w:rPr>
              <w:t>Україна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tabs>
                <w:tab w:val="left" w:pos="12600"/>
              </w:tabs>
              <w:jc w:val="center"/>
              <w:rPr>
                <w:rFonts w:ascii="Arial" w:hAnsi="Arial" w:cs="Arial"/>
                <w:sz w:val="16"/>
                <w:szCs w:val="16"/>
              </w:rPr>
            </w:pPr>
            <w:r w:rsidRPr="0084782E">
              <w:rPr>
                <w:rFonts w:ascii="Arial" w:hAnsi="Arial" w:cs="Arial"/>
                <w:sz w:val="16"/>
                <w:szCs w:val="16"/>
              </w:rPr>
              <w:t>внесення змін до реєстраційних матеріалів: зміни І типу - Адміністративні зміни. Зміна назви лікарського засобу - зміни внесені щодо назви лікарського засобу: Затверджено: МЕТОНАТ (METONAT) Запропоновано: МЕТОНАТ® (METONAT); зміни І типу - Зміни щодо безпеки/ефективності та фармаконагляду (інші зміни) - Внесення змін до розділу «Маркування» МКЯ ЛЗ: Затверджено: МАРКУВАННЯ Відповідно до затвердженого тексту маркування, що додається Запропоновано: МАРКУВАННЯ Згідно затвердженого тексту маркування Оновлення тексту маркування упаковки лікарського засобу з внесенням інформації щодо зазначення одиниць вимірювання у системі SI</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9E743B">
            <w:pPr>
              <w:tabs>
                <w:tab w:val="left" w:pos="12600"/>
              </w:tabs>
              <w:jc w:val="center"/>
              <w:rPr>
                <w:rFonts w:ascii="Arial" w:hAnsi="Arial" w:cs="Arial"/>
                <w:i/>
                <w:sz w:val="16"/>
                <w:szCs w:val="16"/>
              </w:rPr>
            </w:pPr>
            <w:r w:rsidRPr="0084782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tabs>
                <w:tab w:val="left" w:pos="12600"/>
              </w:tabs>
              <w:jc w:val="center"/>
              <w:rPr>
                <w:rFonts w:ascii="Arial" w:hAnsi="Arial" w:cs="Arial"/>
                <w:sz w:val="16"/>
                <w:szCs w:val="16"/>
              </w:rPr>
            </w:pPr>
            <w:r w:rsidRPr="0084782E">
              <w:rPr>
                <w:rFonts w:ascii="Arial" w:hAnsi="Arial" w:cs="Arial"/>
                <w:sz w:val="16"/>
                <w:szCs w:val="16"/>
              </w:rPr>
              <w:t>UA/11449/01/01</w:t>
            </w:r>
          </w:p>
        </w:tc>
      </w:tr>
      <w:tr w:rsidR="00EB357F" w:rsidRPr="0084782E" w:rsidTr="009E743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B357F" w:rsidRPr="0084782E" w:rsidRDefault="00EB357F" w:rsidP="00EB357F">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EB357F" w:rsidRPr="0084782E" w:rsidRDefault="00EB357F" w:rsidP="000A79DD">
            <w:pPr>
              <w:pStyle w:val="11"/>
              <w:tabs>
                <w:tab w:val="left" w:pos="12600"/>
              </w:tabs>
              <w:rPr>
                <w:rFonts w:ascii="Arial" w:hAnsi="Arial" w:cs="Arial"/>
                <w:b/>
                <w:i/>
                <w:sz w:val="16"/>
                <w:szCs w:val="16"/>
              </w:rPr>
            </w:pPr>
            <w:r w:rsidRPr="0084782E">
              <w:rPr>
                <w:rFonts w:ascii="Arial" w:hAnsi="Arial" w:cs="Arial"/>
                <w:b/>
                <w:sz w:val="16"/>
                <w:szCs w:val="16"/>
              </w:rPr>
              <w:t>МЕТОПРОЛОЛ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rPr>
                <w:rFonts w:ascii="Arial" w:hAnsi="Arial" w:cs="Arial"/>
                <w:sz w:val="16"/>
                <w:szCs w:val="16"/>
              </w:rPr>
            </w:pPr>
            <w:r w:rsidRPr="0084782E">
              <w:rPr>
                <w:rFonts w:ascii="Arial" w:hAnsi="Arial" w:cs="Arial"/>
                <w:sz w:val="16"/>
                <w:szCs w:val="16"/>
              </w:rPr>
              <w:t xml:space="preserve">таблетки по 50 мг по 10 таблеток у блістері; по 3 блістери у пачці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ПАТ "Київмедпрепарат"</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Україна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spacing w:after="240"/>
              <w:jc w:val="center"/>
              <w:rPr>
                <w:rFonts w:ascii="Arial" w:hAnsi="Arial" w:cs="Arial"/>
                <w:sz w:val="16"/>
                <w:szCs w:val="16"/>
              </w:rPr>
            </w:pPr>
            <w:r w:rsidRPr="0084782E">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 введення додаткового розміру серії ГЛЗ; запропоновано: 195,0 кг, що становить 696 498 таблеток (з допустимим відхиленням від 175,5 кг до 214,5 кг або від 626 785 таблеток до 766 071 таблеток); 429,0 кг, що становить 1 532 142 таблеток (з допустимим відхиленням від 386,1 кг до 471,9 кг або від 1 378 928 таблеток до 1 685 357 таблеток)</w:t>
            </w:r>
            <w:r w:rsidRPr="0084782E">
              <w:rPr>
                <w:rFonts w:ascii="Arial" w:hAnsi="Arial" w:cs="Arial"/>
                <w:sz w:val="16"/>
                <w:szCs w:val="16"/>
              </w:rPr>
              <w:br/>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9E743B">
            <w:pPr>
              <w:pStyle w:val="11"/>
              <w:tabs>
                <w:tab w:val="left" w:pos="12600"/>
              </w:tabs>
              <w:jc w:val="center"/>
              <w:rPr>
                <w:rFonts w:ascii="Arial" w:hAnsi="Arial" w:cs="Arial"/>
                <w:b/>
                <w:i/>
                <w:sz w:val="16"/>
                <w:szCs w:val="16"/>
              </w:rPr>
            </w:pPr>
            <w:r w:rsidRPr="0084782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UA/2548/01/02</w:t>
            </w:r>
          </w:p>
        </w:tc>
      </w:tr>
      <w:tr w:rsidR="00EB357F" w:rsidRPr="0084782E" w:rsidTr="009E743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B357F" w:rsidRPr="0084782E" w:rsidRDefault="00EB357F" w:rsidP="00EB357F">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EB357F" w:rsidRPr="0084782E" w:rsidRDefault="00EB357F" w:rsidP="000A79DD">
            <w:pPr>
              <w:pStyle w:val="11"/>
              <w:tabs>
                <w:tab w:val="left" w:pos="12600"/>
              </w:tabs>
              <w:rPr>
                <w:rFonts w:ascii="Arial" w:hAnsi="Arial" w:cs="Arial"/>
                <w:b/>
                <w:i/>
                <w:sz w:val="16"/>
                <w:szCs w:val="16"/>
              </w:rPr>
            </w:pPr>
            <w:r w:rsidRPr="0084782E">
              <w:rPr>
                <w:rFonts w:ascii="Arial" w:hAnsi="Arial" w:cs="Arial"/>
                <w:b/>
                <w:sz w:val="16"/>
                <w:szCs w:val="16"/>
              </w:rPr>
              <w:t>МЕТОПРОЛОЛ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rPr>
                <w:rFonts w:ascii="Arial" w:hAnsi="Arial" w:cs="Arial"/>
                <w:sz w:val="16"/>
                <w:szCs w:val="16"/>
              </w:rPr>
            </w:pPr>
            <w:r w:rsidRPr="0084782E">
              <w:rPr>
                <w:rFonts w:ascii="Arial" w:hAnsi="Arial" w:cs="Arial"/>
                <w:sz w:val="16"/>
                <w:szCs w:val="16"/>
              </w:rPr>
              <w:t xml:space="preserve">таблетки по 100 мг по 10 таблеток у блістері; по 3 блістери у пачці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ПАТ "Київмедпрепарат"</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Україна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 введення додаткового розміру серії ГЛЗ; запропоновано: 195,0 кг, що становить 348 214 таблеток (з допустимим відхиленням від 175,5 кг до 214,5 кг або від 313 392 таблеток до 383 035 таблеток); 429,0 кг, що становить 766 071 таблеток (з допустимим відхиленням від 386,1 кг до 471,9 кг або від 689 464 таблеток до 842 678 таблеток)</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9E743B">
            <w:pPr>
              <w:pStyle w:val="11"/>
              <w:tabs>
                <w:tab w:val="left" w:pos="12600"/>
              </w:tabs>
              <w:jc w:val="center"/>
              <w:rPr>
                <w:rFonts w:ascii="Arial" w:hAnsi="Arial" w:cs="Arial"/>
                <w:b/>
                <w:i/>
                <w:sz w:val="16"/>
                <w:szCs w:val="16"/>
              </w:rPr>
            </w:pPr>
            <w:r w:rsidRPr="0084782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UA/2548/01/03</w:t>
            </w:r>
          </w:p>
        </w:tc>
      </w:tr>
      <w:tr w:rsidR="00EB357F" w:rsidRPr="0084782E" w:rsidTr="009E743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B357F" w:rsidRPr="0084782E" w:rsidRDefault="00EB357F" w:rsidP="00EB357F">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EB357F" w:rsidRPr="00DB375E" w:rsidRDefault="00EB357F" w:rsidP="000A79DD">
            <w:pPr>
              <w:pStyle w:val="11"/>
              <w:tabs>
                <w:tab w:val="left" w:pos="12600"/>
              </w:tabs>
              <w:rPr>
                <w:rFonts w:ascii="Arial" w:hAnsi="Arial" w:cs="Arial"/>
                <w:b/>
                <w:i/>
                <w:color w:val="000000"/>
                <w:sz w:val="16"/>
                <w:szCs w:val="16"/>
              </w:rPr>
            </w:pPr>
            <w:r w:rsidRPr="00DB375E">
              <w:rPr>
                <w:rFonts w:ascii="Arial" w:hAnsi="Arial" w:cs="Arial"/>
                <w:b/>
                <w:sz w:val="16"/>
                <w:szCs w:val="16"/>
              </w:rPr>
              <w:t xml:space="preserve">М-М-РВАКСПРО® ВАКЦИНА ДЛЯ ПРОФІЛАКТИКИ КОРУ, ЕПІДЕМІЧНОГО ПАРОТИТУ ТА КРАСНУХИ ЖИВА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B357F" w:rsidRPr="00DB375E" w:rsidRDefault="00EB357F" w:rsidP="000A79DD">
            <w:pPr>
              <w:pStyle w:val="11"/>
              <w:tabs>
                <w:tab w:val="left" w:pos="12600"/>
              </w:tabs>
              <w:rPr>
                <w:rFonts w:ascii="Arial" w:hAnsi="Arial" w:cs="Arial"/>
                <w:color w:val="000000"/>
                <w:sz w:val="16"/>
                <w:szCs w:val="16"/>
              </w:rPr>
            </w:pPr>
            <w:r w:rsidRPr="00DB375E">
              <w:rPr>
                <w:rFonts w:ascii="Arial" w:hAnsi="Arial" w:cs="Arial"/>
                <w:color w:val="000000"/>
                <w:sz w:val="16"/>
                <w:szCs w:val="16"/>
              </w:rPr>
              <w:t>порошок для суспензії для ін’єкцій, 1 флакон з порошком (1 доза) та 1 флакон з розчинником (вода для ін’єкцій) по 0,7 мл у картонній коробці; 1 флакон з порошком (1 доза) та 1 попередньо наповнений шприц з розчинником (вода для ін’єкцій) по 0,7 мл в комплекті з двома голками у картонній коробці; 10 флаконів з порошком та 10 флаконів з розчинником (вода для ін’єкцій) по 0,7 мл в окремих картонних коробках</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B357F" w:rsidRPr="00DB375E" w:rsidRDefault="00EB357F" w:rsidP="000A79DD">
            <w:pPr>
              <w:pStyle w:val="11"/>
              <w:tabs>
                <w:tab w:val="left" w:pos="12600"/>
              </w:tabs>
              <w:jc w:val="center"/>
              <w:rPr>
                <w:rFonts w:ascii="Arial" w:hAnsi="Arial" w:cs="Arial"/>
                <w:color w:val="000000"/>
                <w:sz w:val="16"/>
                <w:szCs w:val="16"/>
              </w:rPr>
            </w:pPr>
            <w:r w:rsidRPr="00DB375E">
              <w:rPr>
                <w:rFonts w:ascii="Arial" w:hAnsi="Arial" w:cs="Arial"/>
                <w:color w:val="000000"/>
                <w:sz w:val="16"/>
                <w:szCs w:val="16"/>
              </w:rPr>
              <w:t>Мерк Шарп і Доум ІДЕА ГмбХ</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B357F" w:rsidRPr="00DB375E" w:rsidRDefault="00EB357F" w:rsidP="000A79DD">
            <w:pPr>
              <w:pStyle w:val="11"/>
              <w:tabs>
                <w:tab w:val="left" w:pos="12600"/>
              </w:tabs>
              <w:ind w:left="-108"/>
              <w:jc w:val="center"/>
              <w:rPr>
                <w:rFonts w:ascii="Arial" w:hAnsi="Arial" w:cs="Arial"/>
                <w:color w:val="000000"/>
                <w:sz w:val="16"/>
                <w:szCs w:val="16"/>
              </w:rPr>
            </w:pPr>
            <w:r w:rsidRPr="00DB375E">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B357F" w:rsidRPr="00DB375E" w:rsidRDefault="00EB357F" w:rsidP="000A79DD">
            <w:pPr>
              <w:pStyle w:val="11"/>
              <w:tabs>
                <w:tab w:val="left" w:pos="12600"/>
              </w:tabs>
              <w:jc w:val="center"/>
              <w:rPr>
                <w:rFonts w:ascii="Arial" w:hAnsi="Arial" w:cs="Arial"/>
                <w:color w:val="000000"/>
                <w:sz w:val="16"/>
                <w:szCs w:val="16"/>
              </w:rPr>
            </w:pPr>
            <w:r w:rsidRPr="00DB375E">
              <w:rPr>
                <w:rFonts w:ascii="Arial" w:hAnsi="Arial" w:cs="Arial"/>
                <w:color w:val="000000"/>
                <w:sz w:val="16"/>
                <w:szCs w:val="16"/>
              </w:rPr>
              <w:t>Мерк Шарп і Доум Б.В., Нiдерланди (вторинне пакування, випуск серії вакцини та розчинника); Мерк Шарп і Доум Корп., США (виробництво вакцини in bulk та первинне пакування)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B357F" w:rsidRPr="00DB375E" w:rsidRDefault="00EB357F" w:rsidP="000A79DD">
            <w:pPr>
              <w:pStyle w:val="11"/>
              <w:tabs>
                <w:tab w:val="left" w:pos="12600"/>
              </w:tabs>
              <w:jc w:val="center"/>
              <w:rPr>
                <w:rFonts w:ascii="Arial" w:hAnsi="Arial" w:cs="Arial"/>
                <w:color w:val="000000"/>
                <w:sz w:val="16"/>
                <w:szCs w:val="16"/>
              </w:rPr>
            </w:pPr>
            <w:r w:rsidRPr="00DB375E">
              <w:rPr>
                <w:rFonts w:ascii="Arial" w:hAnsi="Arial" w:cs="Arial"/>
                <w:color w:val="000000"/>
                <w:sz w:val="16"/>
                <w:szCs w:val="16"/>
              </w:rPr>
              <w:t>Нiдерланди/ США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B357F" w:rsidRPr="00DB375E" w:rsidRDefault="00EB357F" w:rsidP="000A79DD">
            <w:pPr>
              <w:pStyle w:val="11"/>
              <w:tabs>
                <w:tab w:val="left" w:pos="12600"/>
              </w:tabs>
              <w:spacing w:after="240"/>
              <w:jc w:val="center"/>
              <w:rPr>
                <w:rFonts w:ascii="Arial" w:hAnsi="Arial" w:cs="Arial"/>
                <w:color w:val="000000"/>
                <w:sz w:val="16"/>
                <w:szCs w:val="16"/>
              </w:rPr>
            </w:pPr>
            <w:r w:rsidRPr="00DB375E">
              <w:rPr>
                <w:rFonts w:ascii="Arial" w:hAnsi="Arial" w:cs="Arial"/>
                <w:sz w:val="16"/>
                <w:szCs w:val="16"/>
              </w:rPr>
              <w:t xml:space="preserve">внесення змін до реєстраційних матеріалів: </w:t>
            </w:r>
            <w:r w:rsidRPr="00DB375E">
              <w:rPr>
                <w:rFonts w:ascii="Arial" w:hAnsi="Arial" w:cs="Arial"/>
                <w:color w:val="000000"/>
                <w:sz w:val="16"/>
                <w:szCs w:val="16"/>
              </w:rPr>
              <w:t>зміни II типу - додавання методу 080080246GEN Short Tandem Repeat (STR) Analysis, що буде виконуватися Мерк Шарп і Доум Корп., США, в якості альтернативного до методу 080080247GEN для Working Cell Bank та Working Cell Bank Certification. Метод 080080246GEN буде виконуватися для визначення ідентифікації клітинної лінії WI-38, в якості альтернативного до методу на каріологічну ідентифікацію для посівного матеріалу та контрольних клітин балку вакцини</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B357F" w:rsidRPr="00DB375E" w:rsidRDefault="00EB357F" w:rsidP="009E743B">
            <w:pPr>
              <w:pStyle w:val="11"/>
              <w:tabs>
                <w:tab w:val="left" w:pos="12600"/>
              </w:tabs>
              <w:jc w:val="center"/>
              <w:rPr>
                <w:rFonts w:ascii="Arial" w:hAnsi="Arial" w:cs="Arial"/>
                <w:b/>
                <w:i/>
                <w:color w:val="000000"/>
                <w:sz w:val="16"/>
                <w:szCs w:val="16"/>
              </w:rPr>
            </w:pPr>
            <w:r w:rsidRPr="00DB375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B357F" w:rsidRPr="0039197D" w:rsidRDefault="00EB357F" w:rsidP="000A79DD">
            <w:pPr>
              <w:pStyle w:val="11"/>
              <w:tabs>
                <w:tab w:val="left" w:pos="12600"/>
              </w:tabs>
              <w:rPr>
                <w:rFonts w:ascii="Arial" w:hAnsi="Arial" w:cs="Arial"/>
                <w:sz w:val="16"/>
                <w:szCs w:val="16"/>
              </w:rPr>
            </w:pPr>
            <w:r w:rsidRPr="00DB375E">
              <w:rPr>
                <w:rFonts w:ascii="Arial" w:hAnsi="Arial" w:cs="Arial"/>
                <w:sz w:val="16"/>
                <w:szCs w:val="16"/>
              </w:rPr>
              <w:t>UA/14950/01/01</w:t>
            </w:r>
          </w:p>
        </w:tc>
      </w:tr>
      <w:tr w:rsidR="00EB357F" w:rsidRPr="0084782E" w:rsidTr="009E743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B357F" w:rsidRPr="0084782E" w:rsidRDefault="00EB357F" w:rsidP="00EB357F">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EB357F" w:rsidRPr="0084782E" w:rsidRDefault="00EB357F" w:rsidP="000A79DD">
            <w:pPr>
              <w:tabs>
                <w:tab w:val="left" w:pos="12600"/>
              </w:tabs>
              <w:rPr>
                <w:rFonts w:ascii="Arial" w:hAnsi="Arial" w:cs="Arial"/>
                <w:b/>
                <w:i/>
                <w:sz w:val="16"/>
                <w:szCs w:val="16"/>
              </w:rPr>
            </w:pPr>
            <w:r w:rsidRPr="0084782E">
              <w:rPr>
                <w:rFonts w:ascii="Arial" w:hAnsi="Arial" w:cs="Arial"/>
                <w:b/>
                <w:sz w:val="16"/>
                <w:szCs w:val="16"/>
              </w:rPr>
              <w:t>МОКСИН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tabs>
                <w:tab w:val="left" w:pos="12600"/>
              </w:tabs>
              <w:rPr>
                <w:rFonts w:ascii="Arial" w:hAnsi="Arial" w:cs="Arial"/>
                <w:sz w:val="16"/>
                <w:szCs w:val="16"/>
              </w:rPr>
            </w:pPr>
            <w:r w:rsidRPr="0084782E">
              <w:rPr>
                <w:rFonts w:ascii="Arial" w:hAnsi="Arial" w:cs="Arial"/>
                <w:sz w:val="16"/>
                <w:szCs w:val="16"/>
              </w:rPr>
              <w:t>таблетки, вкриті плівковою оболонкою, по 400 мг, по 5 таблеток у блістері; по 1 блістеру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tabs>
                <w:tab w:val="left" w:pos="12600"/>
              </w:tabs>
              <w:jc w:val="center"/>
              <w:rPr>
                <w:rFonts w:ascii="Arial" w:hAnsi="Arial" w:cs="Arial"/>
                <w:sz w:val="16"/>
                <w:szCs w:val="16"/>
              </w:rPr>
            </w:pPr>
            <w:r w:rsidRPr="0084782E">
              <w:rPr>
                <w:rFonts w:ascii="Arial" w:hAnsi="Arial" w:cs="Arial"/>
                <w:sz w:val="16"/>
                <w:szCs w:val="16"/>
              </w:rPr>
              <w:t>СКАН БІОТЕК ЛТД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tabs>
                <w:tab w:val="left" w:pos="12600"/>
              </w:tabs>
              <w:jc w:val="center"/>
              <w:rPr>
                <w:rFonts w:ascii="Arial" w:hAnsi="Arial" w:cs="Arial"/>
                <w:sz w:val="16"/>
                <w:szCs w:val="16"/>
              </w:rPr>
            </w:pPr>
            <w:r w:rsidRPr="0084782E">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tabs>
                <w:tab w:val="left" w:pos="12600"/>
              </w:tabs>
              <w:jc w:val="center"/>
              <w:rPr>
                <w:rFonts w:ascii="Arial" w:hAnsi="Arial" w:cs="Arial"/>
                <w:sz w:val="16"/>
                <w:szCs w:val="16"/>
              </w:rPr>
            </w:pPr>
            <w:r w:rsidRPr="0084782E">
              <w:rPr>
                <w:rFonts w:ascii="Arial" w:hAnsi="Arial" w:cs="Arial"/>
                <w:sz w:val="16"/>
                <w:szCs w:val="16"/>
              </w:rPr>
              <w:t>Бафна Фармасьютікалc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tabs>
                <w:tab w:val="left" w:pos="12600"/>
              </w:tabs>
              <w:jc w:val="center"/>
              <w:rPr>
                <w:rFonts w:ascii="Arial" w:hAnsi="Arial" w:cs="Arial"/>
                <w:sz w:val="16"/>
                <w:szCs w:val="16"/>
              </w:rPr>
            </w:pPr>
            <w:r w:rsidRPr="0084782E">
              <w:rPr>
                <w:rFonts w:ascii="Arial" w:hAnsi="Arial" w:cs="Arial"/>
                <w:sz w:val="16"/>
                <w:szCs w:val="16"/>
              </w:rPr>
              <w:t>Індія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tabs>
                <w:tab w:val="left" w:pos="12600"/>
              </w:tabs>
              <w:jc w:val="center"/>
              <w:rPr>
                <w:rFonts w:ascii="Arial" w:hAnsi="Arial" w:cs="Arial"/>
                <w:sz w:val="16"/>
                <w:szCs w:val="16"/>
              </w:rPr>
            </w:pPr>
            <w:r w:rsidRPr="0084782E">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адреси місця провадження діяльності виробника Бафна Фармасьютікалс Лтд., Індія, без зміни місця виробництва. Зміни внесені в інструкцію для медичного застосування лікарського засобу у розділ "Місцезнаходження виробника та його адреса місця провадження діяльності"; зміни І типу - Зміни щодо безпеки/ефективності та фармаконагляду (інші зміни) - зміни до р. «Маркування» Затверджено: Маркировка. Прилагается. Запропоновано: Маркировка. Согласно утвержденному тексту маркировки. Оновлення тексту маркування упаковки лікарського засобу з внесенням інформації щодо зазначення одиниць вимірювання у системі SI;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виробника ГЛЗ Вівімед Лабс Лтд, Індія. Зміни внесені в інструкцію для медичного застосування лікарського засобу у розділи "Виробник", "Місцезнаходження виробника та його адреса місця провадження діяльності" (вилучення виробничої дільниці)</w:t>
            </w:r>
          </w:p>
          <w:p w:rsidR="00EB357F" w:rsidRPr="0084782E" w:rsidRDefault="00EB357F" w:rsidP="000A79DD">
            <w:pPr>
              <w:tabs>
                <w:tab w:val="left" w:pos="12600"/>
              </w:tabs>
              <w:jc w:val="center"/>
              <w:rPr>
                <w:rFonts w:ascii="Arial" w:hAnsi="Arial" w:cs="Arial"/>
                <w:sz w:val="16"/>
                <w:szCs w:val="16"/>
              </w:rPr>
            </w:pP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9E743B">
            <w:pPr>
              <w:tabs>
                <w:tab w:val="left" w:pos="12600"/>
              </w:tabs>
              <w:jc w:val="center"/>
              <w:rPr>
                <w:rFonts w:ascii="Arial" w:hAnsi="Arial" w:cs="Arial"/>
                <w:i/>
                <w:sz w:val="16"/>
                <w:szCs w:val="16"/>
              </w:rPr>
            </w:pPr>
            <w:r w:rsidRPr="0084782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tabs>
                <w:tab w:val="left" w:pos="12600"/>
              </w:tabs>
              <w:jc w:val="center"/>
              <w:rPr>
                <w:rFonts w:ascii="Arial" w:hAnsi="Arial" w:cs="Arial"/>
                <w:sz w:val="16"/>
                <w:szCs w:val="16"/>
              </w:rPr>
            </w:pPr>
            <w:r w:rsidRPr="0084782E">
              <w:rPr>
                <w:rFonts w:ascii="Arial" w:hAnsi="Arial" w:cs="Arial"/>
                <w:sz w:val="16"/>
                <w:szCs w:val="16"/>
              </w:rPr>
              <w:t>UA/11530/01/01</w:t>
            </w:r>
          </w:p>
        </w:tc>
      </w:tr>
      <w:tr w:rsidR="00EB357F" w:rsidRPr="0084782E" w:rsidTr="009E743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B357F" w:rsidRPr="0084782E" w:rsidRDefault="00EB357F" w:rsidP="00EB357F">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EB357F" w:rsidRPr="0084782E" w:rsidRDefault="00EB357F" w:rsidP="000A79DD">
            <w:pPr>
              <w:tabs>
                <w:tab w:val="left" w:pos="12600"/>
              </w:tabs>
              <w:rPr>
                <w:rFonts w:ascii="Arial" w:hAnsi="Arial" w:cs="Arial"/>
                <w:b/>
                <w:i/>
                <w:sz w:val="16"/>
                <w:szCs w:val="16"/>
              </w:rPr>
            </w:pPr>
            <w:r w:rsidRPr="0084782E">
              <w:rPr>
                <w:rFonts w:ascii="Arial" w:hAnsi="Arial" w:cs="Arial"/>
                <w:b/>
                <w:sz w:val="16"/>
                <w:szCs w:val="16"/>
              </w:rPr>
              <w:t>МОКСИН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tabs>
                <w:tab w:val="left" w:pos="12600"/>
              </w:tabs>
              <w:rPr>
                <w:rFonts w:ascii="Arial" w:hAnsi="Arial" w:cs="Arial"/>
                <w:sz w:val="16"/>
                <w:szCs w:val="16"/>
              </w:rPr>
            </w:pPr>
            <w:r w:rsidRPr="0084782E">
              <w:rPr>
                <w:rFonts w:ascii="Arial" w:hAnsi="Arial" w:cs="Arial"/>
                <w:sz w:val="16"/>
                <w:szCs w:val="16"/>
              </w:rPr>
              <w:t>таблетки, вкриті плівковою оболонкою, по 400 мг, in bulk: № 1000 (5х200): по 5 таблеток у блістері; по 200 блістерів у картонній коробці; in bulk: № 1000: по 1000 таблеток у контейнерах</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tabs>
                <w:tab w:val="left" w:pos="12600"/>
              </w:tabs>
              <w:jc w:val="center"/>
              <w:rPr>
                <w:rFonts w:ascii="Arial" w:hAnsi="Arial" w:cs="Arial"/>
                <w:sz w:val="16"/>
                <w:szCs w:val="16"/>
              </w:rPr>
            </w:pPr>
            <w:r w:rsidRPr="0084782E">
              <w:rPr>
                <w:rFonts w:ascii="Arial" w:hAnsi="Arial" w:cs="Arial"/>
                <w:sz w:val="16"/>
                <w:szCs w:val="16"/>
              </w:rPr>
              <w:t>СКАН БІОТЕК ЛТД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tabs>
                <w:tab w:val="left" w:pos="12600"/>
              </w:tabs>
              <w:jc w:val="center"/>
              <w:rPr>
                <w:rFonts w:ascii="Arial" w:hAnsi="Arial" w:cs="Arial"/>
                <w:sz w:val="16"/>
                <w:szCs w:val="16"/>
              </w:rPr>
            </w:pPr>
            <w:r w:rsidRPr="0084782E">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tabs>
                <w:tab w:val="left" w:pos="12600"/>
              </w:tabs>
              <w:jc w:val="center"/>
              <w:rPr>
                <w:rFonts w:ascii="Arial" w:hAnsi="Arial" w:cs="Arial"/>
                <w:sz w:val="16"/>
                <w:szCs w:val="16"/>
              </w:rPr>
            </w:pPr>
            <w:r w:rsidRPr="0084782E">
              <w:rPr>
                <w:rFonts w:ascii="Arial" w:hAnsi="Arial" w:cs="Arial"/>
                <w:sz w:val="16"/>
                <w:szCs w:val="16"/>
              </w:rPr>
              <w:t>Бафна Фармасьютікалc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tabs>
                <w:tab w:val="left" w:pos="12600"/>
              </w:tabs>
              <w:jc w:val="center"/>
              <w:rPr>
                <w:rFonts w:ascii="Arial" w:hAnsi="Arial" w:cs="Arial"/>
                <w:sz w:val="16"/>
                <w:szCs w:val="16"/>
              </w:rPr>
            </w:pPr>
            <w:r w:rsidRPr="0084782E">
              <w:rPr>
                <w:rFonts w:ascii="Arial" w:hAnsi="Arial" w:cs="Arial"/>
                <w:sz w:val="16"/>
                <w:szCs w:val="16"/>
              </w:rPr>
              <w:t>Індія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tabs>
                <w:tab w:val="left" w:pos="12600"/>
              </w:tabs>
              <w:jc w:val="center"/>
              <w:rPr>
                <w:rFonts w:ascii="Arial" w:hAnsi="Arial" w:cs="Arial"/>
                <w:sz w:val="16"/>
                <w:szCs w:val="16"/>
              </w:rPr>
            </w:pPr>
            <w:r w:rsidRPr="0084782E">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адреси місця провадження діяльності виробника Бафна Фармасьютікалс Лтд., Індія, без зміни місця виробництва. Зміни внесені в інструкцію для медичного застосування лікарського засобу у розділ "Місцезнаходження виробника та його адреса місця провадження діяльності"; зміни І типу - Зміни щодо безпеки/ефективності та фармаконагляду (інші зміни) - зміни до р. «Маркування» Затверджено: Маркировка. Прилагается. Запропоновано: Маркировка. Согласно утвержденному тексту маркировки. Для упаковки in bulk текст маркировки прилагается. Зміни у тексті маркування для упаковки in bulk, а саме - введення міжнародних позначень одиниць вимірювання у тексті маркування лікарського засобу;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виробника ГЛЗ Вівімед Лабс Лтд, Індія</w:t>
            </w:r>
          </w:p>
          <w:p w:rsidR="00EB357F" w:rsidRPr="0084782E" w:rsidRDefault="00EB357F" w:rsidP="000A79DD">
            <w:pPr>
              <w:tabs>
                <w:tab w:val="left" w:pos="12600"/>
              </w:tabs>
              <w:jc w:val="center"/>
              <w:rPr>
                <w:rFonts w:ascii="Arial" w:hAnsi="Arial" w:cs="Arial"/>
                <w:sz w:val="16"/>
                <w:szCs w:val="16"/>
              </w:rPr>
            </w:pP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9E743B">
            <w:pPr>
              <w:tabs>
                <w:tab w:val="left" w:pos="12600"/>
              </w:tabs>
              <w:jc w:val="center"/>
              <w:rPr>
                <w:rFonts w:ascii="Arial" w:hAnsi="Arial" w:cs="Arial"/>
                <w:i/>
                <w:sz w:val="16"/>
                <w:szCs w:val="16"/>
              </w:rPr>
            </w:pPr>
            <w:r w:rsidRPr="0084782E">
              <w:rPr>
                <w:rFonts w:ascii="Arial" w:hAnsi="Arial" w:cs="Arial"/>
                <w:i/>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tabs>
                <w:tab w:val="left" w:pos="12600"/>
              </w:tabs>
              <w:jc w:val="center"/>
              <w:rPr>
                <w:rFonts w:ascii="Arial" w:hAnsi="Arial" w:cs="Arial"/>
                <w:sz w:val="16"/>
                <w:szCs w:val="16"/>
              </w:rPr>
            </w:pPr>
            <w:r w:rsidRPr="0084782E">
              <w:rPr>
                <w:rFonts w:ascii="Arial" w:hAnsi="Arial" w:cs="Arial"/>
                <w:sz w:val="16"/>
                <w:szCs w:val="16"/>
              </w:rPr>
              <w:t>UA/11531/01/01</w:t>
            </w:r>
          </w:p>
        </w:tc>
      </w:tr>
      <w:tr w:rsidR="00EB357F" w:rsidRPr="0084782E" w:rsidTr="009E743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B357F" w:rsidRPr="0084782E" w:rsidRDefault="00EB357F" w:rsidP="00EB357F">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EB357F" w:rsidRPr="0084782E" w:rsidRDefault="00EB357F" w:rsidP="000A79DD">
            <w:pPr>
              <w:pStyle w:val="11"/>
              <w:tabs>
                <w:tab w:val="left" w:pos="12600"/>
              </w:tabs>
              <w:rPr>
                <w:rFonts w:ascii="Arial" w:hAnsi="Arial" w:cs="Arial"/>
                <w:b/>
                <w:i/>
                <w:sz w:val="16"/>
                <w:szCs w:val="16"/>
              </w:rPr>
            </w:pPr>
            <w:r w:rsidRPr="0084782E">
              <w:rPr>
                <w:rFonts w:ascii="Arial" w:hAnsi="Arial" w:cs="Arial"/>
                <w:b/>
                <w:sz w:val="16"/>
                <w:szCs w:val="16"/>
              </w:rPr>
              <w:t>НАГЛАЗИМ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rPr>
                <w:rFonts w:ascii="Arial" w:hAnsi="Arial" w:cs="Arial"/>
                <w:sz w:val="16"/>
                <w:szCs w:val="16"/>
              </w:rPr>
            </w:pPr>
            <w:r w:rsidRPr="0084782E">
              <w:rPr>
                <w:rFonts w:ascii="Arial" w:hAnsi="Arial" w:cs="Arial"/>
                <w:sz w:val="16"/>
                <w:szCs w:val="16"/>
              </w:rPr>
              <w:t>концентрат для розчину для інфузій, 1 мг/мл; по 5 мл у флаконі; по 1 флакону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БіоМарин Інтернешнл Лімітед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Ірландiя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АндерсонБрекон (ЮК) Лімітед, Велика Британiя (маркування та вторинне пакування готового лікарського засобу); БіоМарин Інтернешнл Лімітед , Ірландiя (контроль якості готового лікарського засобу, маркування, вторинне пакування, відповідальний за випуск серії); Веттер Фарма-Фертігунг ГмбХ і Ко. КГ , Німеччина (контроль якості готового лікарського засобу); Веттер Фарма-Фертігунг ГмбХ і Ко. КГ, Німеччина (виробництво балку, наповнення в первинну упаковку та контроль балку); Веттер Фарма-Фертігунг ГмбХ і Ко. КГ, Німеччина (контроль якості готового лікарського засобу); Веттер Фарма-Фертігунг ГмбХ і Ко. КГ, Німеччина (контроль якості готового лікарського засобу)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Велика Британiя/ Ірландiя/ Німеччина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spacing w:after="240"/>
              <w:jc w:val="center"/>
              <w:rPr>
                <w:rFonts w:ascii="Arial" w:hAnsi="Arial" w:cs="Arial"/>
                <w:sz w:val="16"/>
                <w:szCs w:val="16"/>
              </w:rPr>
            </w:pPr>
            <w:r w:rsidRPr="0084782E">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уповноваженої особи заявника, відповідальної за фармаконагляд в Україні. Пропонована редакція: Горілик Артем Володимирович. Зміна контактних даних контактної особи уповноваженої особи заявника, відповідальної за фармаконагляд в Україні</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9E743B">
            <w:pPr>
              <w:pStyle w:val="11"/>
              <w:tabs>
                <w:tab w:val="left" w:pos="12600"/>
              </w:tabs>
              <w:jc w:val="center"/>
              <w:rPr>
                <w:rFonts w:ascii="Arial" w:hAnsi="Arial" w:cs="Arial"/>
                <w:b/>
                <w:i/>
                <w:sz w:val="16"/>
                <w:szCs w:val="16"/>
              </w:rPr>
            </w:pPr>
            <w:r w:rsidRPr="0084782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UA/13183/01/01</w:t>
            </w:r>
          </w:p>
        </w:tc>
      </w:tr>
      <w:tr w:rsidR="00EB357F" w:rsidRPr="0084782E" w:rsidTr="009E743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B357F" w:rsidRPr="0084782E" w:rsidRDefault="00EB357F" w:rsidP="00EB357F">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EB357F" w:rsidRPr="0084782E" w:rsidRDefault="00EB357F" w:rsidP="000A79DD">
            <w:pPr>
              <w:pStyle w:val="11"/>
              <w:tabs>
                <w:tab w:val="left" w:pos="12600"/>
              </w:tabs>
              <w:rPr>
                <w:rFonts w:ascii="Arial" w:hAnsi="Arial" w:cs="Arial"/>
                <w:b/>
                <w:i/>
                <w:sz w:val="16"/>
                <w:szCs w:val="16"/>
              </w:rPr>
            </w:pPr>
            <w:r w:rsidRPr="0084782E">
              <w:rPr>
                <w:rFonts w:ascii="Arial" w:hAnsi="Arial" w:cs="Arial"/>
                <w:b/>
                <w:sz w:val="16"/>
                <w:szCs w:val="16"/>
              </w:rPr>
              <w:t>НАЗО-СПРЕЙ</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rPr>
                <w:rFonts w:ascii="Arial" w:hAnsi="Arial" w:cs="Arial"/>
                <w:sz w:val="16"/>
                <w:szCs w:val="16"/>
              </w:rPr>
            </w:pPr>
            <w:r w:rsidRPr="0084782E">
              <w:rPr>
                <w:rFonts w:ascii="Arial" w:hAnsi="Arial" w:cs="Arial"/>
                <w:sz w:val="16"/>
                <w:szCs w:val="16"/>
              </w:rPr>
              <w:t>спрей назальний, 0,5 мг/мл по 15 мл у контейнері з розпилювачем; по 1 контейнеру з розпилювачем в пачці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Товариство з обмеженою відповідальністю "Дослідний завод "ГНЦЛС"</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Товариство з обмеженою відповідальністю "Дослідний завод "ГНЦЛС", Україна (контроль якості, випуск серії); Товариство з обмеженою відповідальністю "Фармацевтична компанія "Здоров'я", Україна (всі стадії виробництва, контроль якості,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Україна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spacing w:after="240"/>
              <w:jc w:val="center"/>
              <w:rPr>
                <w:rFonts w:ascii="Arial" w:hAnsi="Arial" w:cs="Arial"/>
                <w:sz w:val="16"/>
                <w:szCs w:val="16"/>
              </w:rPr>
            </w:pPr>
            <w:r w:rsidRPr="0084782E">
              <w:rPr>
                <w:rFonts w:ascii="Arial" w:hAnsi="Arial" w:cs="Arial"/>
                <w:sz w:val="16"/>
                <w:szCs w:val="16"/>
              </w:rPr>
              <w:t>внесення змін до реєстраційних матеріалів: зміни І типу - подання нового сертифіката відповідності Європейській фармакопеї № R1-CEP 2008-064-Rev 02 для АФІ оксиметазоліну гідрохлориду від вже затвердженого виробника SIEGFRIED PHARMACHEMIKALIEN MINDEN GMBH, Німеччина. Як наслідок приведення періоду переконтролю – 5 років (було: 3 роки) у відповідність до СЕР</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9E743B">
            <w:pPr>
              <w:pStyle w:val="11"/>
              <w:tabs>
                <w:tab w:val="left" w:pos="12600"/>
              </w:tabs>
              <w:jc w:val="center"/>
              <w:rPr>
                <w:rFonts w:ascii="Arial" w:hAnsi="Arial" w:cs="Arial"/>
                <w:b/>
                <w:i/>
                <w:sz w:val="16"/>
                <w:szCs w:val="16"/>
              </w:rPr>
            </w:pPr>
            <w:r w:rsidRPr="0084782E">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UA/9393/01/01</w:t>
            </w:r>
          </w:p>
        </w:tc>
      </w:tr>
      <w:tr w:rsidR="00EB357F" w:rsidRPr="0084782E" w:rsidTr="009E743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B357F" w:rsidRPr="0084782E" w:rsidRDefault="00EB357F" w:rsidP="00EB357F">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EB357F" w:rsidRPr="0084782E" w:rsidRDefault="00EB357F" w:rsidP="000A79DD">
            <w:pPr>
              <w:tabs>
                <w:tab w:val="left" w:pos="12600"/>
              </w:tabs>
              <w:rPr>
                <w:rFonts w:ascii="Arial" w:hAnsi="Arial" w:cs="Arial"/>
                <w:b/>
                <w:i/>
                <w:sz w:val="16"/>
                <w:szCs w:val="16"/>
              </w:rPr>
            </w:pPr>
            <w:r w:rsidRPr="0084782E">
              <w:rPr>
                <w:rFonts w:ascii="Arial" w:hAnsi="Arial" w:cs="Arial"/>
                <w:b/>
                <w:sz w:val="16"/>
                <w:szCs w:val="16"/>
              </w:rPr>
              <w:t>НАЗОФАН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tabs>
                <w:tab w:val="left" w:pos="12600"/>
              </w:tabs>
              <w:rPr>
                <w:rFonts w:ascii="Arial" w:hAnsi="Arial" w:cs="Arial"/>
                <w:sz w:val="16"/>
                <w:szCs w:val="16"/>
              </w:rPr>
            </w:pPr>
            <w:r w:rsidRPr="0084782E">
              <w:rPr>
                <w:rFonts w:ascii="Arial" w:hAnsi="Arial" w:cs="Arial"/>
                <w:sz w:val="16"/>
                <w:szCs w:val="16"/>
              </w:rPr>
              <w:t>спрей назальний, суспензія, 50 мкг/дозу по 120 або по 150 доз у флаконі; по 1 флакону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tabs>
                <w:tab w:val="left" w:pos="12600"/>
              </w:tabs>
              <w:jc w:val="center"/>
              <w:rPr>
                <w:rFonts w:ascii="Arial" w:hAnsi="Arial" w:cs="Arial"/>
                <w:sz w:val="16"/>
                <w:szCs w:val="16"/>
              </w:rPr>
            </w:pPr>
            <w:r w:rsidRPr="0084782E">
              <w:rPr>
                <w:rFonts w:ascii="Arial" w:hAnsi="Arial" w:cs="Arial"/>
                <w:sz w:val="16"/>
                <w:szCs w:val="16"/>
              </w:rPr>
              <w:t>ТОВ «Тева Україна»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tabs>
                <w:tab w:val="left" w:pos="12600"/>
              </w:tabs>
              <w:jc w:val="center"/>
              <w:rPr>
                <w:rFonts w:ascii="Arial" w:hAnsi="Arial" w:cs="Arial"/>
                <w:sz w:val="16"/>
                <w:szCs w:val="16"/>
              </w:rPr>
            </w:pPr>
            <w:r w:rsidRPr="0084782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tabs>
                <w:tab w:val="left" w:pos="12600"/>
              </w:tabs>
              <w:jc w:val="center"/>
              <w:rPr>
                <w:rFonts w:ascii="Arial" w:hAnsi="Arial" w:cs="Arial"/>
                <w:sz w:val="16"/>
                <w:szCs w:val="16"/>
              </w:rPr>
            </w:pPr>
            <w:r w:rsidRPr="0084782E">
              <w:rPr>
                <w:rFonts w:ascii="Arial" w:hAnsi="Arial" w:cs="Arial"/>
                <w:sz w:val="16"/>
                <w:szCs w:val="16"/>
              </w:rPr>
              <w:t>Тева Чех Індастріз с.р.о.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tabs>
                <w:tab w:val="left" w:pos="12600"/>
              </w:tabs>
              <w:jc w:val="center"/>
              <w:rPr>
                <w:rFonts w:ascii="Arial" w:hAnsi="Arial" w:cs="Arial"/>
                <w:sz w:val="16"/>
                <w:szCs w:val="16"/>
              </w:rPr>
            </w:pPr>
            <w:r w:rsidRPr="0084782E">
              <w:rPr>
                <w:rFonts w:ascii="Arial" w:hAnsi="Arial" w:cs="Arial"/>
                <w:sz w:val="16"/>
                <w:szCs w:val="16"/>
              </w:rPr>
              <w:t>Чеська Республіка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tabs>
                <w:tab w:val="left" w:pos="12600"/>
              </w:tabs>
              <w:jc w:val="center"/>
              <w:rPr>
                <w:rFonts w:ascii="Arial" w:hAnsi="Arial" w:cs="Arial"/>
                <w:sz w:val="16"/>
                <w:szCs w:val="16"/>
              </w:rPr>
            </w:pPr>
            <w:r w:rsidRPr="0084782E">
              <w:rPr>
                <w:rFonts w:ascii="Arial" w:hAnsi="Arial" w:cs="Arial"/>
                <w:sz w:val="16"/>
                <w:szCs w:val="16"/>
              </w:rPr>
              <w:t xml:space="preserve">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(зменшення терміну придатності готового лікарського засобу) - Для торгової упаковки - зменшення терміну придатності готового лікарського засобу для закритого флакону з 36 місяців до 24 місяців. Зміни внесені в розділ "Термін придатності" в інструкцію для медичного застосування лікарського засобу у зв"язку зі зменшенням терміну придатності. Зміни І типу - Зміни з якості. Готовий лікарський засіб. Стабільність. Зміна у термінах придатності або умовах зберігання готового лікарського засобу (інші зміни) вилучення з протоколу післяреєстраційного вивчення стабільності інформацію щодо подальшого дослідження стабільності. Введення змін протягом 6-ти місяців після затвердження.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(вилучення несуттєвого випробування в процесі виробництва) вилучення випробування зі специфікації на нерозфасовану продукцію (in bulk) за показником «Ідентифікація», «Вміст» діючої речовини (флутиказону пропіонату) (наявний тест на випуск, на термін придатності).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приведення викладення меж специфікації для параметра «Мікробіологічні вимоги» у відповідність до викладення меж, зазначеного в діючій Європейській фармакопеї, ст. 5.1.4.; редакцйні правки.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зміни опису вимог специфікації: для параметру «Однорідність» «Ідентифікація», «Вміст флутиказону пропіонату» та «Маса нетто».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w:t>
            </w:r>
            <w:r w:rsidRPr="0084782E">
              <w:rPr>
                <w:rFonts w:ascii="Arial" w:hAnsi="Arial" w:cs="Arial"/>
                <w:sz w:val="16"/>
                <w:szCs w:val="16"/>
              </w:rPr>
              <w:br/>
              <w:t xml:space="preserve">для визначення вмісту та ідентифікації бензалконію хлориду була розроблена нова методика випробування з використанням нової колонки, (з QDP0034334 V2.0 на QDP0139348 V1.0).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оновлення аналітичного методу випробування за показниками «Ідентифікація флутиказону пропіонату», «Вміст флутиказону пропіонату», «Домішки» та «Однорідність дози, що доставляється» із внесенням інформацїї відповідно до звіту дослідження контролю домішки K.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w:t>
            </w:r>
            <w:r w:rsidRPr="0084782E">
              <w:rPr>
                <w:rFonts w:ascii="Arial" w:hAnsi="Arial" w:cs="Arial"/>
                <w:sz w:val="16"/>
                <w:szCs w:val="16"/>
              </w:rPr>
              <w:br/>
              <w:t>оновлення аналітичної методики випробування за показниками «Вміст фенілетилового спирту» та «Ідентифікація фенілетилового спирту», (з QD P 0016350 V1.0 на QDP0139343 V1.0), а саме змінено тип газового хроматогрфу, виправлено друкарську помилку в співвідношенні розподілу потоку. Введення змін протягом 6-ти місяців після затвердження.</w:t>
            </w:r>
            <w:r w:rsidRPr="0084782E">
              <w:rPr>
                <w:rFonts w:ascii="Arial" w:hAnsi="Arial" w:cs="Arial"/>
                <w:sz w:val="16"/>
                <w:szCs w:val="16"/>
              </w:rPr>
              <w:br/>
              <w:t>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оновлення аналітичної методики випробування за показниками «Опис», «Ідентифікації флутиказону пропіонату» за допомогою УФ, «Маса нетто», «Продуктивність насоса». Всі процеси методики залишаються незмінними. До методики визначення продуктивності насоса було внесено розрахунок маси окремої дози з метою інформативності та відповідності параметру специфікації. Введення змін протягом 6-ти місяців після затвердження.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заміною вимог монографії ДФУ або іншої національної фармакопеї держави ЄС на вимоги монографії Європейської фармакопеї) оновлення специфікації на допоміжну речовину «Целюлоза дисперсна (Avicel RC 591)» із заміною вимог специфікації монографії BP на вимоги монографії діючої EP та зміною назви допоміжної речовини на «Целюлоза мікрокристалічна і натрію кармелоза (Avicel RC 591)».Зміни внесені у розділ "Склад" в інструкцію для медичного застосування лікарського засобу у зв"язку зі зміною назви допоміжної речовини та як наслідок - у текст маркування упаковки лікарського засобу.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9E743B">
            <w:pPr>
              <w:tabs>
                <w:tab w:val="left" w:pos="12600"/>
              </w:tabs>
              <w:jc w:val="center"/>
              <w:rPr>
                <w:rFonts w:ascii="Arial" w:hAnsi="Arial" w:cs="Arial"/>
                <w:i/>
                <w:sz w:val="16"/>
                <w:szCs w:val="16"/>
              </w:rPr>
            </w:pPr>
            <w:r w:rsidRPr="0084782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tabs>
                <w:tab w:val="left" w:pos="12600"/>
              </w:tabs>
              <w:jc w:val="center"/>
              <w:rPr>
                <w:rFonts w:ascii="Arial" w:hAnsi="Arial" w:cs="Arial"/>
                <w:sz w:val="16"/>
                <w:szCs w:val="16"/>
              </w:rPr>
            </w:pPr>
            <w:r w:rsidRPr="0084782E">
              <w:rPr>
                <w:rFonts w:ascii="Arial" w:hAnsi="Arial" w:cs="Arial"/>
                <w:sz w:val="16"/>
                <w:szCs w:val="16"/>
              </w:rPr>
              <w:t>UA/6758/01/01</w:t>
            </w:r>
          </w:p>
        </w:tc>
      </w:tr>
      <w:tr w:rsidR="00EB357F" w:rsidRPr="0084782E" w:rsidTr="009E743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B357F" w:rsidRPr="0084782E" w:rsidRDefault="00EB357F" w:rsidP="00EB357F">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EB357F" w:rsidRPr="0084782E" w:rsidRDefault="00EB357F" w:rsidP="000A79DD">
            <w:pPr>
              <w:pStyle w:val="11"/>
              <w:tabs>
                <w:tab w:val="left" w:pos="12600"/>
              </w:tabs>
              <w:rPr>
                <w:rFonts w:ascii="Arial" w:hAnsi="Arial" w:cs="Arial"/>
                <w:b/>
                <w:i/>
                <w:sz w:val="16"/>
                <w:szCs w:val="16"/>
              </w:rPr>
            </w:pPr>
            <w:r w:rsidRPr="0084782E">
              <w:rPr>
                <w:rFonts w:ascii="Arial" w:hAnsi="Arial" w:cs="Arial"/>
                <w:b/>
                <w:sz w:val="16"/>
                <w:szCs w:val="16"/>
              </w:rPr>
              <w:t>НАТРІЮ ХЛОРИД-ДАРНИЦЯ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rPr>
                <w:rFonts w:ascii="Arial" w:hAnsi="Arial" w:cs="Arial"/>
                <w:sz w:val="16"/>
                <w:szCs w:val="16"/>
              </w:rPr>
            </w:pPr>
            <w:r w:rsidRPr="0084782E">
              <w:rPr>
                <w:rFonts w:ascii="Arial" w:hAnsi="Arial" w:cs="Arial"/>
                <w:sz w:val="16"/>
                <w:szCs w:val="16"/>
              </w:rPr>
              <w:t>розчин для ін'єкцій, 9 мг/мл, по 5 мл в ампулі; по 5 ампул у контурній чарунковій упаковці; по 2 контурні чарункові упаковки в пачці; по 10 мл в ампулі; по 5 ампул у контурній чарунковій упаковці; по 2 контурні чарункові упаковки в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ПрАТ "Фармацевтична фірма "Дарниця"</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Україна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spacing w:after="240"/>
              <w:jc w:val="center"/>
              <w:rPr>
                <w:rFonts w:ascii="Arial" w:hAnsi="Arial" w:cs="Arial"/>
                <w:sz w:val="16"/>
                <w:szCs w:val="16"/>
              </w:rPr>
            </w:pPr>
            <w:r w:rsidRPr="0084782E">
              <w:rPr>
                <w:rFonts w:ascii="Arial" w:hAnsi="Arial" w:cs="Arial"/>
                <w:sz w:val="16"/>
                <w:szCs w:val="16"/>
              </w:rPr>
              <w:t>внесення змін до реєстраційних матеріалів: зміни І типу - збільшення терміну зберігання проміжного продукту з 24 годин до 32 годин після операції 1.2. Приготування розчину та перед операцією 1.3. Фільтрація розчину; зміни І типу - внесення змін до Специфікації проміжного продукту під час виробничого процесу, зокрема: змінено критерії прийнятності за показником "Кількісне визначення" з "не менее 8,85 мг и не более 9,15 мг натрия хлорида в 1 мл препарата" на "не менше 8,73 мг і не більше 9,27 мг натрію хлориду в 1 мл препарату"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9E743B">
            <w:pPr>
              <w:pStyle w:val="11"/>
              <w:tabs>
                <w:tab w:val="left" w:pos="12600"/>
              </w:tabs>
              <w:jc w:val="center"/>
              <w:rPr>
                <w:rFonts w:ascii="Arial" w:hAnsi="Arial" w:cs="Arial"/>
                <w:b/>
                <w:i/>
                <w:sz w:val="16"/>
                <w:szCs w:val="16"/>
              </w:rPr>
            </w:pPr>
            <w:r w:rsidRPr="0084782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UA/7493/01/01</w:t>
            </w:r>
          </w:p>
        </w:tc>
      </w:tr>
      <w:tr w:rsidR="00EB357F" w:rsidRPr="0084782E" w:rsidTr="009E743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B357F" w:rsidRPr="0084782E" w:rsidRDefault="00EB357F" w:rsidP="00EB357F">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EB357F" w:rsidRPr="0084782E" w:rsidRDefault="00EB357F" w:rsidP="000A79DD">
            <w:pPr>
              <w:pStyle w:val="11"/>
              <w:tabs>
                <w:tab w:val="left" w:pos="12600"/>
              </w:tabs>
              <w:rPr>
                <w:rFonts w:ascii="Arial" w:hAnsi="Arial" w:cs="Arial"/>
                <w:b/>
                <w:i/>
                <w:sz w:val="16"/>
                <w:szCs w:val="16"/>
              </w:rPr>
            </w:pPr>
            <w:r w:rsidRPr="0084782E">
              <w:rPr>
                <w:rFonts w:ascii="Arial" w:hAnsi="Arial" w:cs="Arial"/>
                <w:b/>
                <w:sz w:val="16"/>
                <w:szCs w:val="16"/>
              </w:rPr>
              <w:t xml:space="preserve">НІКОРЕТТЕ® КРИЖАНА М'ЯТА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rPr>
                <w:rFonts w:ascii="Arial" w:hAnsi="Arial" w:cs="Arial"/>
                <w:sz w:val="16"/>
                <w:szCs w:val="16"/>
              </w:rPr>
            </w:pPr>
            <w:r w:rsidRPr="0084782E">
              <w:rPr>
                <w:rFonts w:ascii="Arial" w:hAnsi="Arial" w:cs="Arial"/>
                <w:sz w:val="16"/>
                <w:szCs w:val="16"/>
              </w:rPr>
              <w:t>льодяники пресовані по 2 мг; по 20 льодяників у фліп-упаковці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МакНіл АБ</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Швеція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МакНіл АБ</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Швеція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внесення змін до реєстраційних матеріалів: зміни І типу - зміна у методі випробування ГЛЗ за показником «Розчинення», а саме метод ВЕРХ змінено на УВЕРХ/УФ; зміни І типу - зміна у методі випробування ГЛЗ за показником «Ідентифікація», а саме, метод ТШХ замінено на УВЕРХ/УФ. Згідно нової методики випробування проводиться одночасно контроль за п. «Кількісне визначення», «Супровідні домішки» та «Однорідність дозованих одиниць»</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9E743B">
            <w:pPr>
              <w:pStyle w:val="11"/>
              <w:tabs>
                <w:tab w:val="left" w:pos="12600"/>
              </w:tabs>
              <w:jc w:val="center"/>
              <w:rPr>
                <w:rFonts w:ascii="Arial" w:hAnsi="Arial" w:cs="Arial"/>
                <w:b/>
                <w:i/>
                <w:sz w:val="16"/>
                <w:szCs w:val="16"/>
              </w:rPr>
            </w:pPr>
            <w:r w:rsidRPr="0084782E">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UA/14535/01/01</w:t>
            </w:r>
          </w:p>
        </w:tc>
      </w:tr>
      <w:tr w:rsidR="00EB357F" w:rsidRPr="0084782E" w:rsidTr="009E743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B357F" w:rsidRPr="0084782E" w:rsidRDefault="00EB357F" w:rsidP="00EB357F">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EB357F" w:rsidRPr="0084782E" w:rsidRDefault="00EB357F" w:rsidP="000A79DD">
            <w:pPr>
              <w:pStyle w:val="11"/>
              <w:tabs>
                <w:tab w:val="left" w:pos="12600"/>
              </w:tabs>
              <w:rPr>
                <w:rFonts w:ascii="Arial" w:hAnsi="Arial" w:cs="Arial"/>
                <w:b/>
                <w:i/>
                <w:sz w:val="16"/>
                <w:szCs w:val="16"/>
              </w:rPr>
            </w:pPr>
            <w:r w:rsidRPr="0084782E">
              <w:rPr>
                <w:rFonts w:ascii="Arial" w:hAnsi="Arial" w:cs="Arial"/>
                <w:b/>
                <w:sz w:val="16"/>
                <w:szCs w:val="16"/>
              </w:rPr>
              <w:t xml:space="preserve">НІКОРЕТТЕ® КРИЖАНА М'ЯТА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rPr>
                <w:rFonts w:ascii="Arial" w:hAnsi="Arial" w:cs="Arial"/>
                <w:sz w:val="16"/>
                <w:szCs w:val="16"/>
              </w:rPr>
            </w:pPr>
            <w:r w:rsidRPr="0084782E">
              <w:rPr>
                <w:rFonts w:ascii="Arial" w:hAnsi="Arial" w:cs="Arial"/>
                <w:sz w:val="16"/>
                <w:szCs w:val="16"/>
              </w:rPr>
              <w:t>льодяники пресовані по 4 мг; по 20 льодяників у фліп-упаковці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МакНіл АБ</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Швеція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МакНіл АБ</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Швеція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внесення змін до реєстраційних матеріалів: зміни І типу - зміна у методі випробування ГЛЗ за показником «Розчинення», а саме метод ВЕРХ змінено на УВЕРХ/УФ; зміни І типу - зміна у методі випробування ГЛЗ за показником «Ідентифікація», а саме, метод ТШХ замінено на УВЕРХ/УФ. Згідно нової методики випробування проводиться одночасно контроль за п. «Кількісне визначення», «Супровідні домішки» та «Однорідність дозованих одиниць»</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9E743B">
            <w:pPr>
              <w:pStyle w:val="11"/>
              <w:tabs>
                <w:tab w:val="left" w:pos="12600"/>
              </w:tabs>
              <w:jc w:val="center"/>
              <w:rPr>
                <w:rFonts w:ascii="Arial" w:hAnsi="Arial" w:cs="Arial"/>
                <w:b/>
                <w:i/>
                <w:sz w:val="16"/>
                <w:szCs w:val="16"/>
              </w:rPr>
            </w:pPr>
            <w:r w:rsidRPr="0084782E">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UA/14535/01/02</w:t>
            </w:r>
          </w:p>
        </w:tc>
      </w:tr>
      <w:tr w:rsidR="00EB357F" w:rsidRPr="0084782E" w:rsidTr="009E743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B357F" w:rsidRPr="0084782E" w:rsidRDefault="00EB357F" w:rsidP="00EB357F">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EB357F" w:rsidRPr="0084782E" w:rsidRDefault="00EB357F" w:rsidP="000A79DD">
            <w:pPr>
              <w:pStyle w:val="11"/>
              <w:tabs>
                <w:tab w:val="left" w:pos="12600"/>
              </w:tabs>
              <w:rPr>
                <w:rFonts w:ascii="Arial" w:hAnsi="Arial" w:cs="Arial"/>
                <w:b/>
                <w:i/>
                <w:sz w:val="16"/>
                <w:szCs w:val="16"/>
              </w:rPr>
            </w:pPr>
            <w:r w:rsidRPr="0084782E">
              <w:rPr>
                <w:rFonts w:ascii="Arial" w:hAnsi="Arial" w:cs="Arial"/>
                <w:b/>
                <w:sz w:val="16"/>
                <w:szCs w:val="16"/>
              </w:rPr>
              <w:t>НОРАДРЕНАЛІНУ ТАРТРАТ АГЕТАН 2 МГ/МЛ (БЕЗ СУЛЬФІТІВ)</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rPr>
                <w:rFonts w:ascii="Arial" w:hAnsi="Arial" w:cs="Arial"/>
                <w:sz w:val="16"/>
                <w:szCs w:val="16"/>
              </w:rPr>
            </w:pPr>
            <w:r w:rsidRPr="0084782E">
              <w:rPr>
                <w:rFonts w:ascii="Arial" w:hAnsi="Arial" w:cs="Arial"/>
                <w:sz w:val="16"/>
                <w:szCs w:val="16"/>
              </w:rPr>
              <w:t>концентрат для розчину для інфузій, 2 мг/мл по 4 мл або 8 мл у ампулі; по 5 ампул у блістері; по 2 блістери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Лабораторія Агетан САС</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Лабораторія Агетан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Францiя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spacing w:after="240"/>
              <w:jc w:val="center"/>
              <w:rPr>
                <w:rFonts w:ascii="Arial" w:hAnsi="Arial" w:cs="Arial"/>
                <w:sz w:val="16"/>
                <w:szCs w:val="16"/>
              </w:rPr>
            </w:pPr>
            <w:r w:rsidRPr="0084782E">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відповідальної за фармаконагляд. Зміна контактної особи заявника, відповідальної за фармаконагляд в Україні. Пропонована редакція: Гуня Ольга Олександрівна. Зміна контактних даних контактної особи, відповідальної за фармаконагляд в Україні</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9E743B">
            <w:pPr>
              <w:pStyle w:val="11"/>
              <w:tabs>
                <w:tab w:val="left" w:pos="12600"/>
              </w:tabs>
              <w:jc w:val="center"/>
              <w:rPr>
                <w:rFonts w:ascii="Arial" w:hAnsi="Arial" w:cs="Arial"/>
                <w:b/>
                <w:i/>
                <w:sz w:val="16"/>
                <w:szCs w:val="16"/>
              </w:rPr>
            </w:pPr>
            <w:r w:rsidRPr="0084782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UA/4671/01/01</w:t>
            </w:r>
          </w:p>
        </w:tc>
      </w:tr>
      <w:tr w:rsidR="00EB357F" w:rsidRPr="00F15B77" w:rsidTr="009E743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B357F" w:rsidRPr="0084782E" w:rsidRDefault="00EB357F" w:rsidP="00EB357F">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EB357F" w:rsidRPr="0084782E" w:rsidRDefault="00EB357F" w:rsidP="000A79DD">
            <w:pPr>
              <w:pStyle w:val="11"/>
              <w:tabs>
                <w:tab w:val="left" w:pos="12600"/>
              </w:tabs>
              <w:rPr>
                <w:rFonts w:ascii="Arial" w:hAnsi="Arial" w:cs="Arial"/>
                <w:b/>
                <w:i/>
                <w:sz w:val="16"/>
                <w:szCs w:val="16"/>
              </w:rPr>
            </w:pPr>
            <w:r w:rsidRPr="0084782E">
              <w:rPr>
                <w:rFonts w:ascii="Arial" w:hAnsi="Arial" w:cs="Arial"/>
                <w:b/>
                <w:sz w:val="16"/>
                <w:szCs w:val="16"/>
              </w:rPr>
              <w:t xml:space="preserve">НУРОФЄН®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rPr>
                <w:rFonts w:ascii="Arial" w:hAnsi="Arial" w:cs="Arial"/>
                <w:sz w:val="16"/>
                <w:szCs w:val="16"/>
              </w:rPr>
            </w:pPr>
            <w:r w:rsidRPr="0084782E">
              <w:rPr>
                <w:rFonts w:ascii="Arial" w:hAnsi="Arial" w:cs="Arial"/>
                <w:sz w:val="16"/>
                <w:szCs w:val="16"/>
              </w:rPr>
              <w:t xml:space="preserve">таблетки, вкриті оболонкою, по 200 мг; по 6 таблеток у блістері; по 1 блістеру в картонній коробці; по 8 таблеток у блістері; по 1 блістеру в картонній коробці; по 12 таблеток у блістері; по 1 або 2 блістери в картонній коробці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Реккітт Бенкізер Хелскер Інтернешнл Лімітед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Реккітт Бенкізер Хелскер Інтернешнл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Велика Британiя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внесення змін до реєстраційних матеріалів: зміни І типу - вилучення виробника АФІ ібупрофену Albemarle Corporation, USA; зміни І типу - подання оновленого сертифікату відповідності Європейській фармакопеї R1-CEP 2000-087-Rev 02 для діючої речовини Ibuprofen від вже затвердженого виробника BASF Corporation, USA; зміни І типу - подання оновленого сертифікату відповідності Європейській фармакопеї R1-CEP 2000-087-Rev 03 для діючої речовини Ibuprofen від вже затвердженого виробника BASF Corporation, USA; зміни І типу - подання оновленого сертифіката відповідності Європейській фармакопеї № R1-CEP 1996-061-Rev 06 для діючої речовини Ibuprofen від вже затвердженого виробника, який змінив назву (запропоновано: SHASUN PHARMACEUTICALS LIMITED); зміни І типу - подання оновленого сертифіката відповідності Європейській фармакопеї № R1-CEP 1996-061-Rev 07 для діючої речовини Ibuprofen від вже затвердженого виробника SHASUN PHARMACEUTICALS LIMITED; зміни І типу - подання оновленого сертифіката відповідності Європейській фармакопеї № R1-CEP 1996-061-Rev 08 для діючої речовини Ibuprofen від вже затвердженого виробника SHASUN PHARMACEUTICALS LIMITED; зміни І типу - подання оновленого сертифіката відповідності Європейській фармакопеї № R1-CEP 1996-061-Rev 09 для діючої речовини Ibuprofen від вже затвердженого виробника SHASUN PHARMACEUTICALS LIMITED; зміни І типу - подання оновленого сертифіката відповідності Європейській фармакопеї № R1-CEP 1996-061-Rev 10 для діючої речовини Ibuprofen від вже затвердженого виробника SHASUN PHARMACEUTICALS LIMITED;</w:t>
            </w:r>
            <w:r w:rsidRPr="0084782E">
              <w:rPr>
                <w:rFonts w:ascii="Arial" w:hAnsi="Arial" w:cs="Arial"/>
                <w:sz w:val="16"/>
                <w:szCs w:val="16"/>
              </w:rPr>
              <w:br/>
              <w:t>зміни І типу - подання оновленого сертифіката відповідності Європейській фармакопеї № R1-CEP 1996-061-Rev 11 для діючої речовини Ibuprofen від вже затвердженого виробника зі зміною назви виробника (запропоновано: STRIDES SHASUN LIMITED, India); зміни І типу - подання оновленого сертифіката відповідності Європейській фармакопеї № R1-CEP 1996-061-Rev 12 для діючої речовини Ibuprofen від вже затвердженого виробника STRIDES SHASUN LIMITED, India; зміни І типу - подання оновленого сертифіката відповідності Європейській фармакопеї № R1-CEP 1996-061-Rev 13 для діючої речовини Ibuprofen від вже затвердженого виробника зі зміною назви виробника (запропоновано: SOLARA ACTIVE PHARMA SCIENCES LIMITED, India);</w:t>
            </w:r>
            <w:r w:rsidRPr="0084782E">
              <w:rPr>
                <w:rFonts w:ascii="Arial" w:hAnsi="Arial" w:cs="Arial"/>
                <w:sz w:val="16"/>
                <w:szCs w:val="16"/>
              </w:rPr>
              <w:br/>
              <w:t>зміни І типу - подання оновленого сертифіката відповідності Європейській фармакопеї № R1-CEP 1996-061-Rev 14 для діючої речовини Ibuprofen від вже затвердженого виробника SOLARA ACTIVE PHARMA SCIENCES LIMITED, India; зміни І типу - подання нового сертифіката відповідності Європейській фармакопеї № R1-CEP 2008-316-Rev 01 для діючої речовини Ibuprofen від нового виробника Iol Chemicals And Pharmaceuticals Ltd., Індія; зміни І типу - подання оновленого сертифіката відповідності Європейській фармакопеї № R1-CEP 2008-316-Rev 02 для діючої речовини Ibuprofen від виробника Iol Chemicals And Pharmaceuticals Ltd., Індія; зміни І типу - подання оновленого сертифіката відповідності Європейській фармакопеї № R1-CEP 2008-316-Rev 03 для діючої речовини Ibuprofen від вже затвердженого виробника IOL CHEMICALS AND PHARMACEUTICALS LTD., Індія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9E743B">
            <w:pPr>
              <w:pStyle w:val="11"/>
              <w:tabs>
                <w:tab w:val="left" w:pos="12600"/>
              </w:tabs>
              <w:jc w:val="center"/>
              <w:rPr>
                <w:rFonts w:ascii="Arial" w:hAnsi="Arial" w:cs="Arial"/>
                <w:b/>
                <w:i/>
                <w:sz w:val="16"/>
                <w:szCs w:val="16"/>
              </w:rPr>
            </w:pPr>
            <w:r w:rsidRPr="0084782E">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UA/6313/02/02</w:t>
            </w:r>
          </w:p>
        </w:tc>
      </w:tr>
      <w:tr w:rsidR="00EB357F" w:rsidRPr="0084782E" w:rsidTr="009E743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B357F" w:rsidRPr="00F15B77" w:rsidRDefault="00EB357F" w:rsidP="00EB357F">
            <w:pPr>
              <w:numPr>
                <w:ilvl w:val="0"/>
                <w:numId w:val="44"/>
              </w:numPr>
              <w:tabs>
                <w:tab w:val="left" w:pos="12600"/>
              </w:tabs>
              <w:jc w:val="center"/>
              <w:rPr>
                <w:rFonts w:ascii="Arial" w:hAnsi="Arial" w:cs="Arial"/>
                <w:b/>
                <w:sz w:val="16"/>
                <w:szCs w:val="16"/>
                <w:lang w:val="uk-UA"/>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EB357F" w:rsidRPr="0084782E" w:rsidRDefault="00EB357F" w:rsidP="000A79DD">
            <w:pPr>
              <w:pStyle w:val="11"/>
              <w:tabs>
                <w:tab w:val="left" w:pos="12600"/>
              </w:tabs>
              <w:rPr>
                <w:rFonts w:ascii="Arial" w:hAnsi="Arial" w:cs="Arial"/>
                <w:b/>
                <w:i/>
                <w:sz w:val="16"/>
                <w:szCs w:val="16"/>
              </w:rPr>
            </w:pPr>
            <w:r w:rsidRPr="0084782E">
              <w:rPr>
                <w:rFonts w:ascii="Arial" w:hAnsi="Arial" w:cs="Arial"/>
                <w:b/>
                <w:sz w:val="16"/>
                <w:szCs w:val="16"/>
              </w:rPr>
              <w:t>НУРОФЄН® ІНТЕНСИВ</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rPr>
                <w:rFonts w:ascii="Arial" w:hAnsi="Arial" w:cs="Arial"/>
                <w:sz w:val="16"/>
                <w:szCs w:val="16"/>
              </w:rPr>
            </w:pPr>
            <w:r w:rsidRPr="0084782E">
              <w:rPr>
                <w:rFonts w:ascii="Arial" w:hAnsi="Arial" w:cs="Arial"/>
                <w:sz w:val="16"/>
                <w:szCs w:val="16"/>
              </w:rPr>
              <w:t>таблетки, вкриті плівковою оболонкою; по 6 або 12 таблеток у блістері; по 1 блістеру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Реккітт Бенкізер Хелскер Інтернешнл Лімітед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Реккітт Бенкізер Хелскер Інтернешнл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Велика Британiя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внесення змін до реєстраційних матеріалів: зміни I типу - подання оновленого сертифіката відповідності Європейській фармакопеї № R1-CEP 1996-061-Rev 07 для діючої речовини Ibuprofen від вже затвердженого виробника SHASUN PHARMACEUTICALS LIMITED; зміни I типу - подання оновленого сертифіката відповідності Європейській фармакопеї № R1-CEP 1996-061-Rev 08 для діючої речовини Ibuprofen від вже затвердженого виробника SHASUN PHARMACEUTICALS LIMITED; зміни I типу - подання оновленого сертифіката відповідності Європейській фармакопеї № R1-CEP 1996-061-Rev 09 для діючої речовини Ibuprofen від вже затвердженого виробника SHASUN PHARMACEUTICALS LIMITED; зміни I типу - подання оновленого сертифіката відповідності Європейській фармакопеї № R1-CEP 1996-061-Rev 10 для діючої речовини Ibuprofen від вже затвердженого виробника SHASUN PHARMACEUTICALS LIMITED; зміни I типу - подання оновленого сертифіката відповідності Європейській фармакопеї № R1-CEP 1996-061-Rev 11 для діючої речовини Ibuprofen від вже затвердженого виробника зі зміною назви виробника (запропоновано: STRIDES SHASUN LIMITED, India); зміни I типу - подання оновленого сертифіката відповідності Європейській фармакопеї № R1-CEP 1996-061-Rev 12 для діючої речовини Ibuprofen від вже затвердженого виробника STRIDES SHASUN LIMITED, India; зміни I типу - подання оновленого сертифіката відповідності Європейській фармакопеї № R1-CEP 1996-061-Rev 13 для діючої речовини Ibuprofen від вже затвердженого виробника зі зміною назви виробника (запропоновано: SOLARA ACTIVE PHARMA SCIENCES LIMITED, India);</w:t>
            </w:r>
            <w:r w:rsidRPr="0084782E">
              <w:rPr>
                <w:rFonts w:ascii="Arial" w:hAnsi="Arial" w:cs="Arial"/>
                <w:sz w:val="16"/>
                <w:szCs w:val="16"/>
              </w:rPr>
              <w:br/>
              <w:t>зміни I типу - подання оновленого сертифіката відповідності Європейській фармакопеї № R1-CEP 1996-061-Rev 14 для діючої речовини Ibuprofen від вже затвердженого виробника SOLARA ACTIVE PHARMA SCIENCES LIMITED, India; зміни I типу - подання оновленого сертифікату відповідності Європейській фармакопеї R1-CEP 2000-087-Rev 03 для діючої речовини Ibuprofen від вже затвердженого виробника BASF Corporation, USA; зміни I типу - подання оновленого сертифіката відповідності Європейській фармакопеї № R1-CEP 1996-039-Rev 04 для діючої речовини Paracetamol від вже затвердженого виробника, який змінив назву з Mallinckrodt Inc. на SPECGX LLC; зміни I типу - подання оновленого сертифіката відповідності Європейській фармакопеї № R1 CEP-2000-124 Rev 07 для діючої речовини Paracetamol від вже затвердженого виробника Anqiu Lu'an Pharmaceutical Co., Ltd; зміни I типу - подання оновленого сертифіката відповідності Європейській фармакопеї № R1-CEP 2000-124-Rev 08 для діючої речовини Paracetamol від вже затвердженого виробника Anqiu Lu'an Pharmaceutical Co., Ltd.</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9E743B">
            <w:pPr>
              <w:pStyle w:val="11"/>
              <w:tabs>
                <w:tab w:val="left" w:pos="12600"/>
              </w:tabs>
              <w:jc w:val="center"/>
              <w:rPr>
                <w:rFonts w:ascii="Arial" w:hAnsi="Arial" w:cs="Arial"/>
                <w:b/>
                <w:i/>
                <w:sz w:val="16"/>
                <w:szCs w:val="16"/>
              </w:rPr>
            </w:pPr>
            <w:r w:rsidRPr="0084782E">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UA/14588/01/01</w:t>
            </w:r>
          </w:p>
        </w:tc>
      </w:tr>
      <w:tr w:rsidR="00EB357F" w:rsidRPr="0084782E" w:rsidTr="009E743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B357F" w:rsidRPr="0084782E" w:rsidRDefault="00EB357F" w:rsidP="00EB357F">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EB357F" w:rsidRPr="0084782E" w:rsidRDefault="00EB357F" w:rsidP="000A79DD">
            <w:pPr>
              <w:tabs>
                <w:tab w:val="left" w:pos="12600"/>
              </w:tabs>
              <w:rPr>
                <w:rFonts w:ascii="Arial" w:hAnsi="Arial" w:cs="Arial"/>
                <w:b/>
                <w:i/>
                <w:sz w:val="16"/>
                <w:szCs w:val="16"/>
              </w:rPr>
            </w:pPr>
            <w:r w:rsidRPr="0084782E">
              <w:rPr>
                <w:rFonts w:ascii="Arial" w:hAnsi="Arial" w:cs="Arial"/>
                <w:b/>
                <w:sz w:val="16"/>
                <w:szCs w:val="16"/>
              </w:rPr>
              <w:t>ОЛФЕН® ГІДРОГЕЛЬ</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tabs>
                <w:tab w:val="left" w:pos="12600"/>
              </w:tabs>
              <w:rPr>
                <w:rFonts w:ascii="Arial" w:hAnsi="Arial" w:cs="Arial"/>
                <w:sz w:val="16"/>
                <w:szCs w:val="16"/>
              </w:rPr>
            </w:pPr>
            <w:r w:rsidRPr="0084782E">
              <w:rPr>
                <w:rFonts w:ascii="Arial" w:hAnsi="Arial" w:cs="Arial"/>
                <w:sz w:val="16"/>
                <w:szCs w:val="16"/>
              </w:rPr>
              <w:t xml:space="preserve">гель 1 %, по 20 г або 50 г гелю або 100 г в тубі; по 1 тубі в коробці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tabs>
                <w:tab w:val="left" w:pos="12600"/>
              </w:tabs>
              <w:jc w:val="center"/>
              <w:rPr>
                <w:rFonts w:ascii="Arial" w:hAnsi="Arial" w:cs="Arial"/>
                <w:sz w:val="16"/>
                <w:szCs w:val="16"/>
              </w:rPr>
            </w:pPr>
            <w:r w:rsidRPr="0084782E">
              <w:rPr>
                <w:rFonts w:ascii="Arial" w:hAnsi="Arial" w:cs="Arial"/>
                <w:sz w:val="16"/>
                <w:szCs w:val="16"/>
              </w:rPr>
              <w:t>ТОВ «Тева Україна»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tabs>
                <w:tab w:val="left" w:pos="12600"/>
              </w:tabs>
              <w:jc w:val="center"/>
              <w:rPr>
                <w:rFonts w:ascii="Arial" w:hAnsi="Arial" w:cs="Arial"/>
                <w:sz w:val="16"/>
                <w:szCs w:val="16"/>
              </w:rPr>
            </w:pPr>
            <w:r w:rsidRPr="0084782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tabs>
                <w:tab w:val="left" w:pos="12600"/>
              </w:tabs>
              <w:jc w:val="center"/>
              <w:rPr>
                <w:rFonts w:ascii="Arial" w:hAnsi="Arial" w:cs="Arial"/>
                <w:sz w:val="16"/>
                <w:szCs w:val="16"/>
              </w:rPr>
            </w:pPr>
            <w:r w:rsidRPr="0084782E">
              <w:rPr>
                <w:rFonts w:ascii="Arial" w:hAnsi="Arial" w:cs="Arial"/>
                <w:sz w:val="16"/>
                <w:szCs w:val="16"/>
              </w:rPr>
              <w:t>Меркле ГмбХ</w:t>
            </w:r>
            <w:r w:rsidRPr="0084782E">
              <w:rPr>
                <w:rFonts w:ascii="Arial" w:hAnsi="Arial" w:cs="Arial"/>
                <w:sz w:val="16"/>
                <w:szCs w:val="16"/>
              </w:rPr>
              <w:br/>
              <w:t>(виробник, який відповідає за виробництво продукту in bulk, первинне пакування, вторинне пакування, контроль серії; виробник, який відповідає за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tabs>
                <w:tab w:val="left" w:pos="12600"/>
              </w:tabs>
              <w:jc w:val="center"/>
              <w:rPr>
                <w:rFonts w:ascii="Arial" w:hAnsi="Arial" w:cs="Arial"/>
                <w:sz w:val="16"/>
                <w:szCs w:val="16"/>
              </w:rPr>
            </w:pPr>
            <w:r w:rsidRPr="0084782E">
              <w:rPr>
                <w:rFonts w:ascii="Arial" w:hAnsi="Arial" w:cs="Arial"/>
                <w:sz w:val="16"/>
                <w:szCs w:val="16"/>
              </w:rPr>
              <w:t>Німеччина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tabs>
                <w:tab w:val="left" w:pos="12600"/>
              </w:tabs>
              <w:jc w:val="center"/>
              <w:rPr>
                <w:rFonts w:ascii="Arial" w:hAnsi="Arial" w:cs="Arial"/>
                <w:sz w:val="16"/>
                <w:szCs w:val="16"/>
              </w:rPr>
            </w:pPr>
            <w:r w:rsidRPr="0084782E">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(зміна маси/об'єму вмісту контейнера багатодозового лікарського засобу для непарентерального застосування (або однодозового, часткового використання)) - додавання додаткового розміру упаковки, а саме 100 г гелю у тубі; по 1 тубі в коробці для ЛЗ Олфен® ГІДРОГЕЛЬ, гель 1 %, без зміни первинного пакувального матеріалу, з відповідними змінами в розділі «Упаковка». Зміни внесені в інструкцію для медичного застосування лікарського засобу у розділ "Упаковка", як наслідок поява додаткового пакування. Введення змін протягом 6-ти місяців з дати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9E743B">
            <w:pPr>
              <w:tabs>
                <w:tab w:val="left" w:pos="12600"/>
              </w:tabs>
              <w:jc w:val="center"/>
              <w:rPr>
                <w:rFonts w:ascii="Arial" w:hAnsi="Arial" w:cs="Arial"/>
                <w:i/>
                <w:sz w:val="16"/>
                <w:szCs w:val="16"/>
              </w:rPr>
            </w:pPr>
            <w:r w:rsidRPr="0084782E">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tabs>
                <w:tab w:val="left" w:pos="12600"/>
              </w:tabs>
              <w:jc w:val="center"/>
              <w:rPr>
                <w:rFonts w:ascii="Arial" w:hAnsi="Arial" w:cs="Arial"/>
                <w:sz w:val="16"/>
                <w:szCs w:val="16"/>
              </w:rPr>
            </w:pPr>
            <w:r w:rsidRPr="0084782E">
              <w:rPr>
                <w:rFonts w:ascii="Arial" w:hAnsi="Arial" w:cs="Arial"/>
                <w:sz w:val="16"/>
                <w:szCs w:val="16"/>
              </w:rPr>
              <w:t>UA/0646/02/01</w:t>
            </w:r>
          </w:p>
        </w:tc>
      </w:tr>
      <w:tr w:rsidR="00EB357F" w:rsidRPr="0084782E" w:rsidTr="009E743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B357F" w:rsidRPr="0084782E" w:rsidRDefault="00EB357F" w:rsidP="00EB357F">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EB357F" w:rsidRPr="0084782E" w:rsidRDefault="00EB357F" w:rsidP="000A79DD">
            <w:pPr>
              <w:pStyle w:val="11"/>
              <w:tabs>
                <w:tab w:val="left" w:pos="12600"/>
              </w:tabs>
              <w:rPr>
                <w:rFonts w:ascii="Arial" w:hAnsi="Arial" w:cs="Arial"/>
                <w:b/>
                <w:i/>
                <w:sz w:val="16"/>
                <w:szCs w:val="16"/>
              </w:rPr>
            </w:pPr>
            <w:r w:rsidRPr="0084782E">
              <w:rPr>
                <w:rFonts w:ascii="Arial" w:hAnsi="Arial" w:cs="Arial"/>
                <w:b/>
                <w:sz w:val="16"/>
                <w:szCs w:val="16"/>
              </w:rPr>
              <w:t>ОМЕПРАЗОЛ-ДАРНИЦЯ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rPr>
                <w:rFonts w:ascii="Arial" w:hAnsi="Arial" w:cs="Arial"/>
                <w:sz w:val="16"/>
                <w:szCs w:val="16"/>
              </w:rPr>
            </w:pPr>
            <w:r w:rsidRPr="0084782E">
              <w:rPr>
                <w:rFonts w:ascii="Arial" w:hAnsi="Arial" w:cs="Arial"/>
                <w:sz w:val="16"/>
                <w:szCs w:val="16"/>
              </w:rPr>
              <w:t>капсули по 20 мг; по 10 капсул у контурній чарунковій упаковці; по 1 або 3 контурні чарункові упаковки у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ПрАТ "Фармацевтична фірма "Дарниця"</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Україна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spacing w:after="240"/>
              <w:jc w:val="center"/>
              <w:rPr>
                <w:rFonts w:ascii="Arial" w:hAnsi="Arial" w:cs="Arial"/>
                <w:sz w:val="16"/>
                <w:szCs w:val="16"/>
              </w:rPr>
            </w:pPr>
            <w:r w:rsidRPr="0084782E">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супутня зміна</w:t>
            </w:r>
            <w:r w:rsidRPr="0084782E">
              <w:rPr>
                <w:rFonts w:ascii="Arial" w:hAnsi="Arial" w:cs="Arial"/>
                <w:sz w:val="16"/>
                <w:szCs w:val="16"/>
              </w:rPr>
              <w:br/>
              <w:t>-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 зміна методики випробування за показником «Супровідні домішки» (ДФУ, 2.2.29), домішку С запропоновано контролювати в тесті «Супутні домішки», як наслідок, зміна вимог специфікації, за даним параметром.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супутня зміна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 незначні зміни та редакційні уточнення відповідно до рекомендацій та стилістики ДФУ, ЄФ до розділів: «Ідентифікація» (уточнено назву розділу та внесено редакційні правки); «Однорідність дозованих одиниць», «Розчинення», «Кількісне визначення» (внесено редакційні правки та за результатами валідації внесено терміни придатності розчинів), «Мікробіологічна чистота» (приведено у відповідність до вимог ЄФ), усі розділи викладено українською мовою, у тому числі розділ «Опис». Введення змін протягом 6-ти місяців після затвердження;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супутня зміна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 внесення змін до розділу «Ідентифікація», «Розчинення в фосфатному буфері» - внесено редакційні правки; «Кислотостійкість», «Кількісне визначення» - доповнено термінами придатності розчинів відповідно до звіту з валідації; «Мікробіологічна чистота» приведено у відповідність до вимог ЄФ; для оптимізації вхідного контролю субстанції показник «Домішка С» запропоновано контролювати у розділі «Супровідні домішки» - зміна методики випробування. Введення змін протягом 6-ти місяців після затвердження; зміни І типу - розділ «Термін придатності» АФІ приведено у відповідність до актуальних матеріалів виробника (фірми Lee Pharma Limited, India): запропоновано: 3 роки.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9E743B">
            <w:pPr>
              <w:pStyle w:val="11"/>
              <w:tabs>
                <w:tab w:val="left" w:pos="12600"/>
              </w:tabs>
              <w:jc w:val="center"/>
              <w:rPr>
                <w:rFonts w:ascii="Arial" w:hAnsi="Arial" w:cs="Arial"/>
                <w:b/>
                <w:i/>
                <w:sz w:val="16"/>
                <w:szCs w:val="16"/>
              </w:rPr>
            </w:pPr>
            <w:r w:rsidRPr="0084782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UA/6542/01/01</w:t>
            </w:r>
          </w:p>
        </w:tc>
      </w:tr>
      <w:tr w:rsidR="00EB357F" w:rsidRPr="0084782E" w:rsidTr="009E743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B357F" w:rsidRPr="0084782E" w:rsidRDefault="00EB357F" w:rsidP="00EB357F">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EB357F" w:rsidRPr="0084782E" w:rsidRDefault="00EB357F" w:rsidP="000A79DD">
            <w:pPr>
              <w:pStyle w:val="11"/>
              <w:tabs>
                <w:tab w:val="left" w:pos="12600"/>
              </w:tabs>
              <w:rPr>
                <w:rFonts w:ascii="Arial" w:hAnsi="Arial" w:cs="Arial"/>
                <w:b/>
                <w:i/>
                <w:sz w:val="16"/>
                <w:szCs w:val="16"/>
              </w:rPr>
            </w:pPr>
            <w:r w:rsidRPr="0084782E">
              <w:rPr>
                <w:rFonts w:ascii="Arial" w:hAnsi="Arial" w:cs="Arial"/>
                <w:b/>
                <w:sz w:val="16"/>
                <w:szCs w:val="16"/>
              </w:rPr>
              <w:t>ОНЕКЛАПЗ</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rPr>
                <w:rFonts w:ascii="Arial" w:hAnsi="Arial" w:cs="Arial"/>
                <w:sz w:val="16"/>
                <w:szCs w:val="16"/>
              </w:rPr>
            </w:pPr>
            <w:r w:rsidRPr="0084782E">
              <w:rPr>
                <w:rFonts w:ascii="Arial" w:hAnsi="Arial" w:cs="Arial"/>
                <w:sz w:val="16"/>
                <w:szCs w:val="16"/>
              </w:rPr>
              <w:t>таблетки, вкриті плівковою оболонкою, по 75 мг; по 10 таблеток у блістері, по 3 блістери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Ауробіндо Фарма Лтд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Ауробіндо Фарма Лімітед (Юніт ІІІ)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Індія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внесення змін до реєстраційних матеріалів: зміни І типу - подання нового сертифіката відповідності Європейській фармакопеї № R0-CEP 2014-176-Rev 02 для діючої речовини Clopidogrel hydrogen sulfate від нового виробника PRAVEEN LABORATORIES PRIVATE LIMITED, в доповнення до вже затвердженого виробника АФІ AUROBINDO PHARMA LIMITED (СЕР R1-CEP 2011-260-Rev 00); зміни І типу - подання оновленого сертифіката відповідності Європейській фармакопеї № R1-CEP 2014-176-Rev 00 для діючої речовини Clopidogrel hydrogen sulfate від виробника PRAVEEN LABORATORIES PRIVATE LIMITED</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9E743B">
            <w:pPr>
              <w:pStyle w:val="11"/>
              <w:tabs>
                <w:tab w:val="left" w:pos="12600"/>
              </w:tabs>
              <w:jc w:val="center"/>
              <w:rPr>
                <w:rFonts w:ascii="Arial" w:hAnsi="Arial" w:cs="Arial"/>
                <w:b/>
                <w:i/>
                <w:sz w:val="16"/>
                <w:szCs w:val="16"/>
              </w:rPr>
            </w:pPr>
            <w:r w:rsidRPr="0084782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UA/14263/01/01</w:t>
            </w:r>
          </w:p>
        </w:tc>
      </w:tr>
      <w:tr w:rsidR="00EB357F" w:rsidRPr="0084782E" w:rsidTr="009E743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B357F" w:rsidRPr="0084782E" w:rsidRDefault="00EB357F" w:rsidP="00EB357F">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EB357F" w:rsidRPr="0084782E" w:rsidRDefault="00EB357F" w:rsidP="000A79DD">
            <w:pPr>
              <w:pStyle w:val="110"/>
              <w:tabs>
                <w:tab w:val="left" w:pos="12600"/>
              </w:tabs>
              <w:rPr>
                <w:rFonts w:ascii="Arial" w:hAnsi="Arial" w:cs="Arial"/>
                <w:b/>
                <w:i/>
                <w:sz w:val="16"/>
                <w:szCs w:val="16"/>
              </w:rPr>
            </w:pPr>
            <w:r w:rsidRPr="0084782E">
              <w:rPr>
                <w:rFonts w:ascii="Arial" w:hAnsi="Arial" w:cs="Arial"/>
                <w:b/>
                <w:sz w:val="16"/>
                <w:szCs w:val="16"/>
              </w:rPr>
              <w:t>ОРАСЕПТ®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0"/>
              <w:tabs>
                <w:tab w:val="left" w:pos="12600"/>
              </w:tabs>
              <w:rPr>
                <w:rFonts w:ascii="Arial" w:hAnsi="Arial" w:cs="Arial"/>
                <w:sz w:val="16"/>
                <w:szCs w:val="16"/>
              </w:rPr>
            </w:pPr>
            <w:r w:rsidRPr="0084782E">
              <w:rPr>
                <w:rFonts w:ascii="Arial" w:hAnsi="Arial" w:cs="Arial"/>
                <w:sz w:val="16"/>
                <w:szCs w:val="16"/>
              </w:rPr>
              <w:t>спрей оральний 1,4 %; по 177 мл спрею у пластикових флаконах</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0"/>
              <w:tabs>
                <w:tab w:val="left" w:pos="12600"/>
              </w:tabs>
              <w:jc w:val="center"/>
              <w:rPr>
                <w:rFonts w:ascii="Arial" w:hAnsi="Arial" w:cs="Arial"/>
                <w:sz w:val="16"/>
                <w:szCs w:val="16"/>
              </w:rPr>
            </w:pPr>
            <w:r w:rsidRPr="0084782E">
              <w:rPr>
                <w:rFonts w:ascii="Arial" w:hAnsi="Arial" w:cs="Arial"/>
                <w:sz w:val="16"/>
                <w:szCs w:val="16"/>
              </w:rPr>
              <w:t>ДП "СТАДА-УКРАЇНА"</w:t>
            </w:r>
            <w:r w:rsidRPr="0084782E">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0"/>
              <w:tabs>
                <w:tab w:val="left" w:pos="12600"/>
              </w:tabs>
              <w:jc w:val="center"/>
              <w:rPr>
                <w:rFonts w:ascii="Arial" w:hAnsi="Arial" w:cs="Arial"/>
                <w:sz w:val="16"/>
                <w:szCs w:val="16"/>
              </w:rPr>
            </w:pPr>
            <w:r w:rsidRPr="0084782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0"/>
              <w:tabs>
                <w:tab w:val="left" w:pos="12600"/>
              </w:tabs>
              <w:jc w:val="center"/>
              <w:rPr>
                <w:rFonts w:ascii="Arial" w:hAnsi="Arial" w:cs="Arial"/>
                <w:sz w:val="16"/>
                <w:szCs w:val="16"/>
              </w:rPr>
            </w:pPr>
            <w:r w:rsidRPr="0084782E">
              <w:rPr>
                <w:rFonts w:ascii="Arial" w:hAnsi="Arial" w:cs="Arial"/>
                <w:sz w:val="16"/>
                <w:szCs w:val="16"/>
              </w:rPr>
              <w:t>Фамар А.В.Е. Авлон Плант</w:t>
            </w:r>
            <w:r w:rsidRPr="0084782E">
              <w:rPr>
                <w:rFonts w:ascii="Arial" w:hAnsi="Arial" w:cs="Arial"/>
                <w:sz w:val="16"/>
                <w:szCs w:val="16"/>
              </w:rPr>
              <w:br/>
            </w:r>
            <w:r w:rsidRPr="0084782E">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0"/>
              <w:tabs>
                <w:tab w:val="left" w:pos="12600"/>
              </w:tabs>
              <w:jc w:val="center"/>
              <w:rPr>
                <w:rFonts w:ascii="Arial" w:hAnsi="Arial" w:cs="Arial"/>
                <w:sz w:val="16"/>
                <w:szCs w:val="16"/>
              </w:rPr>
            </w:pPr>
            <w:r w:rsidRPr="0084782E">
              <w:rPr>
                <w:rFonts w:ascii="Arial" w:hAnsi="Arial" w:cs="Arial"/>
                <w:sz w:val="16"/>
                <w:szCs w:val="16"/>
              </w:rPr>
              <w:t>Греція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0"/>
              <w:tabs>
                <w:tab w:val="left" w:pos="12600"/>
              </w:tabs>
              <w:jc w:val="center"/>
              <w:rPr>
                <w:rFonts w:ascii="Arial" w:hAnsi="Arial" w:cs="Arial"/>
                <w:sz w:val="16"/>
                <w:szCs w:val="16"/>
              </w:rPr>
            </w:pPr>
            <w:r w:rsidRPr="0084782E">
              <w:rPr>
                <w:rFonts w:ascii="Arial" w:hAnsi="Arial" w:cs="Arial"/>
                <w:sz w:val="16"/>
                <w:szCs w:val="16"/>
              </w:rPr>
              <w:t xml:space="preserve">внесення змін до реєстраційних матеріалів: зміна заявника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Веремйова Рената Євгенівна. Пропонована редакція: Пруський Станіслав. Зміна контактних даних уповноваженої особи заявника, відповідальної за фармаконагляд. Зміна місця здійснення основної діяльності з фармаконагляду. Зміна місцезнаходження мастер-файла системи фармаконагляду та його номера.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9E743B">
            <w:pPr>
              <w:pStyle w:val="110"/>
              <w:tabs>
                <w:tab w:val="left" w:pos="12600"/>
              </w:tabs>
              <w:jc w:val="center"/>
              <w:rPr>
                <w:rFonts w:ascii="Arial" w:hAnsi="Arial" w:cs="Arial"/>
                <w:i/>
                <w:sz w:val="16"/>
                <w:szCs w:val="16"/>
              </w:rPr>
            </w:pPr>
            <w:r w:rsidRPr="0084782E">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0"/>
              <w:tabs>
                <w:tab w:val="left" w:pos="12600"/>
              </w:tabs>
              <w:jc w:val="center"/>
              <w:rPr>
                <w:rFonts w:ascii="Arial" w:hAnsi="Arial" w:cs="Arial"/>
                <w:sz w:val="16"/>
                <w:szCs w:val="16"/>
              </w:rPr>
            </w:pPr>
            <w:r w:rsidRPr="0084782E">
              <w:rPr>
                <w:rFonts w:ascii="Arial" w:hAnsi="Arial" w:cs="Arial"/>
                <w:sz w:val="16"/>
                <w:szCs w:val="16"/>
              </w:rPr>
              <w:t>UA/7397/01/01</w:t>
            </w:r>
          </w:p>
        </w:tc>
      </w:tr>
      <w:tr w:rsidR="00EB357F" w:rsidRPr="0084782E" w:rsidTr="009E743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B357F" w:rsidRPr="0084782E" w:rsidRDefault="00EB357F" w:rsidP="00EB357F">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EB357F" w:rsidRPr="0084782E" w:rsidRDefault="00EB357F" w:rsidP="000A79DD">
            <w:pPr>
              <w:tabs>
                <w:tab w:val="left" w:pos="12600"/>
              </w:tabs>
              <w:rPr>
                <w:rFonts w:ascii="Arial" w:hAnsi="Arial" w:cs="Arial"/>
                <w:b/>
                <w:i/>
                <w:sz w:val="16"/>
                <w:szCs w:val="16"/>
              </w:rPr>
            </w:pPr>
            <w:r w:rsidRPr="0084782E">
              <w:rPr>
                <w:rFonts w:ascii="Arial" w:hAnsi="Arial" w:cs="Arial"/>
                <w:b/>
                <w:sz w:val="16"/>
                <w:szCs w:val="16"/>
              </w:rPr>
              <w:t>ПАРАЛЕН® ТИМ'ЯН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tabs>
                <w:tab w:val="left" w:pos="12600"/>
              </w:tabs>
              <w:rPr>
                <w:rFonts w:ascii="Arial" w:hAnsi="Arial" w:cs="Arial"/>
                <w:sz w:val="16"/>
                <w:szCs w:val="16"/>
              </w:rPr>
            </w:pPr>
            <w:r w:rsidRPr="0084782E">
              <w:rPr>
                <w:rFonts w:ascii="Arial" w:hAnsi="Arial" w:cs="Arial"/>
                <w:sz w:val="16"/>
                <w:szCs w:val="16"/>
              </w:rPr>
              <w:t>сироп № 1: по 100 мл у флаконі; по 1 флакону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tabs>
                <w:tab w:val="left" w:pos="12600"/>
              </w:tabs>
              <w:jc w:val="center"/>
              <w:rPr>
                <w:rFonts w:ascii="Arial" w:hAnsi="Arial" w:cs="Arial"/>
                <w:sz w:val="16"/>
                <w:szCs w:val="16"/>
              </w:rPr>
            </w:pPr>
            <w:r w:rsidRPr="0084782E">
              <w:rPr>
                <w:rFonts w:ascii="Arial" w:hAnsi="Arial" w:cs="Arial"/>
                <w:sz w:val="16"/>
                <w:szCs w:val="16"/>
              </w:rPr>
              <w:t>ТОВ "Опелла Хелскеа Україна"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tabs>
                <w:tab w:val="left" w:pos="12600"/>
              </w:tabs>
              <w:jc w:val="center"/>
              <w:rPr>
                <w:rFonts w:ascii="Arial" w:hAnsi="Arial" w:cs="Arial"/>
                <w:sz w:val="16"/>
                <w:szCs w:val="16"/>
              </w:rPr>
            </w:pPr>
            <w:r w:rsidRPr="0084782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tabs>
                <w:tab w:val="left" w:pos="12600"/>
              </w:tabs>
              <w:jc w:val="center"/>
              <w:rPr>
                <w:rFonts w:ascii="Arial" w:hAnsi="Arial" w:cs="Arial"/>
                <w:sz w:val="16"/>
                <w:szCs w:val="16"/>
              </w:rPr>
            </w:pPr>
            <w:r w:rsidRPr="0084782E">
              <w:rPr>
                <w:rFonts w:ascii="Arial" w:hAnsi="Arial" w:cs="Arial"/>
                <w:sz w:val="16"/>
                <w:szCs w:val="16"/>
              </w:rPr>
              <w:t xml:space="preserve">Ей. Наттерманн енд Сайі. ГмбХ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tabs>
                <w:tab w:val="left" w:pos="12600"/>
              </w:tabs>
              <w:jc w:val="center"/>
              <w:rPr>
                <w:rFonts w:ascii="Arial" w:hAnsi="Arial" w:cs="Arial"/>
                <w:sz w:val="16"/>
                <w:szCs w:val="16"/>
              </w:rPr>
            </w:pPr>
            <w:r w:rsidRPr="0084782E">
              <w:rPr>
                <w:rFonts w:ascii="Arial" w:hAnsi="Arial" w:cs="Arial"/>
                <w:sz w:val="16"/>
                <w:szCs w:val="16"/>
              </w:rPr>
              <w:t>Німеччина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tabs>
                <w:tab w:val="left" w:pos="12600"/>
              </w:tabs>
              <w:jc w:val="center"/>
              <w:rPr>
                <w:rFonts w:ascii="Arial" w:hAnsi="Arial" w:cs="Arial"/>
                <w:sz w:val="16"/>
                <w:szCs w:val="16"/>
              </w:rPr>
            </w:pPr>
            <w:r w:rsidRPr="0084782E">
              <w:rPr>
                <w:rFonts w:ascii="Arial" w:hAnsi="Arial" w:cs="Arial"/>
                <w:sz w:val="16"/>
                <w:szCs w:val="16"/>
              </w:rPr>
              <w:t xml:space="preserve">внесення змін до реєстраційних матеріалів: зміна заявника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(інші зміни). Зміни внесено в інструкцію для медичного застосування ЛЗ щодо додавання інформації стосовно найменування та місцезнаходження заявника. Введення змін протягом 6-ти місяців після затвердження.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9E743B">
            <w:pPr>
              <w:tabs>
                <w:tab w:val="left" w:pos="12600"/>
              </w:tabs>
              <w:jc w:val="center"/>
              <w:rPr>
                <w:rFonts w:ascii="Arial" w:hAnsi="Arial" w:cs="Arial"/>
                <w:i/>
                <w:sz w:val="16"/>
                <w:szCs w:val="16"/>
              </w:rPr>
            </w:pPr>
            <w:r w:rsidRPr="0084782E">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tabs>
                <w:tab w:val="left" w:pos="12600"/>
              </w:tabs>
              <w:jc w:val="center"/>
              <w:rPr>
                <w:rFonts w:ascii="Arial" w:hAnsi="Arial" w:cs="Arial"/>
                <w:sz w:val="16"/>
                <w:szCs w:val="16"/>
              </w:rPr>
            </w:pPr>
            <w:r w:rsidRPr="0084782E">
              <w:rPr>
                <w:rFonts w:ascii="Arial" w:hAnsi="Arial" w:cs="Arial"/>
                <w:sz w:val="16"/>
                <w:szCs w:val="16"/>
              </w:rPr>
              <w:t>UA/10763/01/01</w:t>
            </w:r>
          </w:p>
        </w:tc>
      </w:tr>
      <w:tr w:rsidR="00EB357F" w:rsidRPr="0084782E" w:rsidTr="009E743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B357F" w:rsidRPr="0084782E" w:rsidRDefault="00EB357F" w:rsidP="00EB357F">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EB357F" w:rsidRPr="0084782E" w:rsidRDefault="00EB357F" w:rsidP="000A79DD">
            <w:pPr>
              <w:pStyle w:val="11"/>
              <w:tabs>
                <w:tab w:val="left" w:pos="12600"/>
              </w:tabs>
              <w:rPr>
                <w:rFonts w:ascii="Arial" w:hAnsi="Arial" w:cs="Arial"/>
                <w:b/>
                <w:i/>
                <w:sz w:val="16"/>
                <w:szCs w:val="16"/>
              </w:rPr>
            </w:pPr>
            <w:r w:rsidRPr="0084782E">
              <w:rPr>
                <w:rFonts w:ascii="Arial" w:hAnsi="Arial" w:cs="Arial"/>
                <w:b/>
                <w:sz w:val="16"/>
                <w:szCs w:val="16"/>
              </w:rPr>
              <w:t>ПАРАПЛЕКСІН®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rPr>
                <w:rFonts w:ascii="Arial" w:hAnsi="Arial" w:cs="Arial"/>
                <w:sz w:val="16"/>
                <w:szCs w:val="16"/>
              </w:rPr>
            </w:pPr>
            <w:r w:rsidRPr="0084782E">
              <w:rPr>
                <w:rFonts w:ascii="Arial" w:hAnsi="Arial" w:cs="Arial"/>
                <w:sz w:val="16"/>
                <w:szCs w:val="16"/>
              </w:rPr>
              <w:t>розчин для ін`єкцій 5 мг/мл, по 1 мл розчину в ампулі; по 5 ампул в блістері; по 2 блістери в пачці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ТОВ "Фармацевтична компанія "САЛЮТАРІС"</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ПрАТ "Лекхім - Харків"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Україна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spacing w:after="240"/>
              <w:jc w:val="center"/>
              <w:rPr>
                <w:rFonts w:ascii="Arial" w:hAnsi="Arial" w:cs="Arial"/>
                <w:sz w:val="16"/>
                <w:szCs w:val="16"/>
              </w:rPr>
            </w:pPr>
            <w:r w:rsidRPr="0084782E">
              <w:rPr>
                <w:rFonts w:ascii="Arial" w:hAnsi="Arial" w:cs="Arial"/>
                <w:sz w:val="16"/>
                <w:szCs w:val="16"/>
              </w:rPr>
              <w:t xml:space="preserve">внесення змін до реєстраційних матеріалів: виправлено технічну помилку у розділі "Кількість діючої речовини" тексту маркування вторинної упаковки для дозування 15 мг/мл, а саме було не коректно зазначено одиниці вимірювання в системі SI (попередня редакція - 15 мг (ml), нова редакція - 15 мг (mg)), а також в розділі "Перелік допоміжних речовин" (попередня редакція - допоміжні речовина, нова редакція - допоміжна речовина) для дозування 15 мг/мл та 5 мг/мл. Зазначене виправлення відповідає матеріалам реєстраційного досьє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9E743B">
            <w:pPr>
              <w:pStyle w:val="11"/>
              <w:tabs>
                <w:tab w:val="left" w:pos="12600"/>
              </w:tabs>
              <w:jc w:val="center"/>
              <w:rPr>
                <w:rFonts w:ascii="Arial" w:hAnsi="Arial" w:cs="Arial"/>
                <w:b/>
                <w:i/>
                <w:sz w:val="16"/>
                <w:szCs w:val="16"/>
              </w:rPr>
            </w:pPr>
            <w:r w:rsidRPr="0084782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UA/15763/01/01</w:t>
            </w:r>
          </w:p>
        </w:tc>
      </w:tr>
      <w:tr w:rsidR="00EB357F" w:rsidRPr="0084782E" w:rsidTr="009E743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B357F" w:rsidRPr="0084782E" w:rsidRDefault="00EB357F" w:rsidP="00EB357F">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EB357F" w:rsidRPr="0084782E" w:rsidRDefault="00EB357F" w:rsidP="000A79DD">
            <w:pPr>
              <w:pStyle w:val="11"/>
              <w:tabs>
                <w:tab w:val="left" w:pos="12600"/>
              </w:tabs>
              <w:rPr>
                <w:rFonts w:ascii="Arial" w:hAnsi="Arial" w:cs="Arial"/>
                <w:b/>
                <w:i/>
                <w:sz w:val="16"/>
                <w:szCs w:val="16"/>
              </w:rPr>
            </w:pPr>
            <w:r w:rsidRPr="0084782E">
              <w:rPr>
                <w:rFonts w:ascii="Arial" w:hAnsi="Arial" w:cs="Arial"/>
                <w:b/>
                <w:sz w:val="16"/>
                <w:szCs w:val="16"/>
              </w:rPr>
              <w:t>ПАРАПЛЕКСІН®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rPr>
                <w:rFonts w:ascii="Arial" w:hAnsi="Arial" w:cs="Arial"/>
                <w:sz w:val="16"/>
                <w:szCs w:val="16"/>
              </w:rPr>
            </w:pPr>
            <w:r w:rsidRPr="0084782E">
              <w:rPr>
                <w:rFonts w:ascii="Arial" w:hAnsi="Arial" w:cs="Arial"/>
                <w:sz w:val="16"/>
                <w:szCs w:val="16"/>
              </w:rPr>
              <w:t>розчин для ін`єкцій 15 мг/мл, по 1 мл розчину в ампулі, по 5 ампул в блістері, по 2 блістери в пачці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ТОВ "Фармацевтична компанія "САЛЮТАРІС"</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ПрАТ "Лекхім - Харків"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Україна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spacing w:after="240"/>
              <w:jc w:val="center"/>
              <w:rPr>
                <w:rFonts w:ascii="Arial" w:hAnsi="Arial" w:cs="Arial"/>
                <w:sz w:val="16"/>
                <w:szCs w:val="16"/>
              </w:rPr>
            </w:pPr>
            <w:r w:rsidRPr="0084782E">
              <w:rPr>
                <w:rFonts w:ascii="Arial" w:hAnsi="Arial" w:cs="Arial"/>
                <w:sz w:val="16"/>
                <w:szCs w:val="16"/>
              </w:rPr>
              <w:t xml:space="preserve">внесення змін до реєстраційних матеріалів: виправлено технічну помилку у розділі "Кількість діючої речовини" тексту маркування вторинної упаковки для дозування 15 мг/мл, а саме було не коректно зазначено одиниці вимірювання в системі SI (попередня редакція - 15 мг (ml), нова редакція - 15 мг (mg)), а також в розділі "Перелік допоміжних речовин" (попередня редакція - допоміжні речовина, нова редакція - допоміжна речовина) для дозування 15 мг/мл та 5 мг/мл. Зазначене виправлення відповідає матеріалам реєстраційного досьє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9E743B">
            <w:pPr>
              <w:pStyle w:val="11"/>
              <w:tabs>
                <w:tab w:val="left" w:pos="12600"/>
              </w:tabs>
              <w:jc w:val="center"/>
              <w:rPr>
                <w:rFonts w:ascii="Arial" w:hAnsi="Arial" w:cs="Arial"/>
                <w:b/>
                <w:i/>
                <w:sz w:val="16"/>
                <w:szCs w:val="16"/>
              </w:rPr>
            </w:pPr>
            <w:r w:rsidRPr="0084782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UA/15763/01/02</w:t>
            </w:r>
          </w:p>
        </w:tc>
      </w:tr>
      <w:tr w:rsidR="00EB357F" w:rsidRPr="0084782E" w:rsidTr="009E743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B357F" w:rsidRPr="0084782E" w:rsidRDefault="00EB357F" w:rsidP="00EB357F">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EB357F" w:rsidRPr="0084782E" w:rsidRDefault="00EB357F" w:rsidP="000A79DD">
            <w:pPr>
              <w:pStyle w:val="11"/>
              <w:tabs>
                <w:tab w:val="left" w:pos="12600"/>
              </w:tabs>
              <w:rPr>
                <w:rFonts w:ascii="Arial" w:hAnsi="Arial" w:cs="Arial"/>
                <w:b/>
                <w:i/>
                <w:sz w:val="16"/>
                <w:szCs w:val="16"/>
              </w:rPr>
            </w:pPr>
            <w:r w:rsidRPr="0084782E">
              <w:rPr>
                <w:rFonts w:ascii="Arial" w:hAnsi="Arial" w:cs="Arial"/>
                <w:b/>
                <w:sz w:val="16"/>
                <w:szCs w:val="16"/>
              </w:rPr>
              <w:t>ПЕНТАЛГІН ФС ЕКСТРА КАПСУЛИ</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rPr>
                <w:rFonts w:ascii="Arial" w:hAnsi="Arial" w:cs="Arial"/>
                <w:sz w:val="16"/>
                <w:szCs w:val="16"/>
              </w:rPr>
            </w:pPr>
            <w:r w:rsidRPr="0084782E">
              <w:rPr>
                <w:rFonts w:ascii="Arial" w:hAnsi="Arial" w:cs="Arial"/>
                <w:sz w:val="16"/>
                <w:szCs w:val="16"/>
              </w:rPr>
              <w:t>капсули, по 10 капсул у блістері; по 1 або 2 блістери в картонній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ТОВ "АСІНО УКРАЇНА"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ТОВ "Фарма Старт"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Україна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spacing w:after="240"/>
              <w:jc w:val="center"/>
              <w:rPr>
                <w:rFonts w:ascii="Arial" w:hAnsi="Arial" w:cs="Arial"/>
                <w:sz w:val="16"/>
                <w:szCs w:val="16"/>
              </w:rPr>
            </w:pPr>
            <w:r w:rsidRPr="0084782E">
              <w:rPr>
                <w:rFonts w:ascii="Arial" w:hAnsi="Arial" w:cs="Arial"/>
                <w:sz w:val="16"/>
                <w:szCs w:val="16"/>
              </w:rPr>
              <w:t xml:space="preserve">внесення змін до реєстраційних матеріалів: зміни І типу - подання оновленого Сертифікату відповідності Європейській фармакопеї R0-CEP 2016- 295 - Rev 03 для АФІ (Кодеїну фосфату гемігідрат) від затвердженого виробника Macfarlan Smith Limited. Як наслідок збільшення терміну повторного випробування АФІ з 24 місяців до 36 місяців. Запропоновано: R0-CEP 2016- 295 - Rev 03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9E743B">
            <w:pPr>
              <w:pStyle w:val="11"/>
              <w:tabs>
                <w:tab w:val="left" w:pos="12600"/>
              </w:tabs>
              <w:jc w:val="center"/>
              <w:rPr>
                <w:rFonts w:ascii="Arial" w:hAnsi="Arial" w:cs="Arial"/>
                <w:b/>
                <w:i/>
                <w:sz w:val="16"/>
                <w:szCs w:val="16"/>
              </w:rPr>
            </w:pPr>
            <w:r w:rsidRPr="0084782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UA/10881/01/01</w:t>
            </w:r>
          </w:p>
        </w:tc>
      </w:tr>
      <w:tr w:rsidR="00EB357F" w:rsidRPr="0084782E" w:rsidTr="009E743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B357F" w:rsidRPr="0084782E" w:rsidRDefault="00EB357F" w:rsidP="00EB357F">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EB357F" w:rsidRPr="0084782E" w:rsidRDefault="00EB357F" w:rsidP="000A79DD">
            <w:pPr>
              <w:pStyle w:val="11"/>
              <w:tabs>
                <w:tab w:val="left" w:pos="12600"/>
              </w:tabs>
              <w:rPr>
                <w:rFonts w:ascii="Arial" w:hAnsi="Arial" w:cs="Arial"/>
                <w:b/>
                <w:i/>
                <w:sz w:val="16"/>
                <w:szCs w:val="16"/>
              </w:rPr>
            </w:pPr>
            <w:r w:rsidRPr="0084782E">
              <w:rPr>
                <w:rFonts w:ascii="Arial" w:hAnsi="Arial" w:cs="Arial"/>
                <w:b/>
                <w:sz w:val="16"/>
                <w:szCs w:val="16"/>
              </w:rPr>
              <w:t>ПЕНТАЛГІН-ФС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rPr>
                <w:rFonts w:ascii="Arial" w:hAnsi="Arial" w:cs="Arial"/>
                <w:sz w:val="16"/>
                <w:szCs w:val="16"/>
              </w:rPr>
            </w:pPr>
            <w:r w:rsidRPr="0084782E">
              <w:rPr>
                <w:rFonts w:ascii="Arial" w:hAnsi="Arial" w:cs="Arial"/>
                <w:sz w:val="16"/>
                <w:szCs w:val="16"/>
              </w:rPr>
              <w:t>таблетки по 10 таблеток у блістері; по 1 блістеру в пачці з картону; по 10 таблеток у блістерах</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ТОВ "АСІНО УКРАЇНА"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ТОВ "Фарма Старт"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Україна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spacing w:after="240"/>
              <w:jc w:val="center"/>
              <w:rPr>
                <w:rFonts w:ascii="Arial" w:hAnsi="Arial" w:cs="Arial"/>
                <w:sz w:val="16"/>
                <w:szCs w:val="16"/>
              </w:rPr>
            </w:pPr>
            <w:r w:rsidRPr="0084782E">
              <w:rPr>
                <w:rFonts w:ascii="Arial" w:hAnsi="Arial" w:cs="Arial"/>
                <w:sz w:val="16"/>
                <w:szCs w:val="16"/>
              </w:rPr>
              <w:t xml:space="preserve">внесення змін до реєстраційних матеріалів: зміни І типу - подання оновленого Сертифікату відповідності Європейській фармакопеї R0-CEP 2016- 295 - Rev 03 для АФІ (Кодеїну фосфату гемігідрат) від затвердженого виробника Macfarlan Smith Limited. Як наслідок збільшення терміну повторного випробування АФІ з 24 місяців до 36 місяців. Запропоновано: R0-CEP 2016- 295 - Rev 03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9E743B">
            <w:pPr>
              <w:pStyle w:val="11"/>
              <w:tabs>
                <w:tab w:val="left" w:pos="12600"/>
              </w:tabs>
              <w:jc w:val="center"/>
              <w:rPr>
                <w:rFonts w:ascii="Arial" w:hAnsi="Arial" w:cs="Arial"/>
                <w:b/>
                <w:i/>
                <w:sz w:val="16"/>
                <w:szCs w:val="16"/>
              </w:rPr>
            </w:pPr>
            <w:r w:rsidRPr="0084782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UA/2617/01/01</w:t>
            </w:r>
          </w:p>
        </w:tc>
      </w:tr>
      <w:tr w:rsidR="00EB357F" w:rsidRPr="0084782E" w:rsidTr="009E743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B357F" w:rsidRPr="0084782E" w:rsidRDefault="00EB357F" w:rsidP="00EB357F">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EB357F" w:rsidRPr="0084782E" w:rsidRDefault="00EB357F" w:rsidP="000A79DD">
            <w:pPr>
              <w:pStyle w:val="11"/>
              <w:tabs>
                <w:tab w:val="left" w:pos="12600"/>
              </w:tabs>
              <w:rPr>
                <w:rFonts w:ascii="Arial" w:hAnsi="Arial" w:cs="Arial"/>
                <w:b/>
                <w:i/>
                <w:sz w:val="16"/>
                <w:szCs w:val="16"/>
              </w:rPr>
            </w:pPr>
            <w:r w:rsidRPr="0084782E">
              <w:rPr>
                <w:rFonts w:ascii="Arial" w:hAnsi="Arial" w:cs="Arial"/>
                <w:b/>
                <w:sz w:val="16"/>
                <w:szCs w:val="16"/>
              </w:rPr>
              <w:t>ПОЛЬКОРТОЛОН ТС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rPr>
                <w:rFonts w:ascii="Arial" w:hAnsi="Arial" w:cs="Arial"/>
                <w:sz w:val="16"/>
                <w:szCs w:val="16"/>
              </w:rPr>
            </w:pPr>
            <w:r w:rsidRPr="0084782E">
              <w:rPr>
                <w:rFonts w:ascii="Arial" w:hAnsi="Arial" w:cs="Arial"/>
                <w:sz w:val="16"/>
                <w:szCs w:val="16"/>
              </w:rPr>
              <w:t xml:space="preserve">аерозоль для застосування на шкіру, суспензія (23,12 мг + 0,58 мг)/г, по 17,3 г суспензії в аерозольному балоні, по 1 балону у картонній коробці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Тархомінський фармацевтичний завод "Польфа" АТ</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Польща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Тархомінський фармацевтичний завод "Польфа" 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Польща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spacing w:after="240"/>
              <w:jc w:val="center"/>
              <w:rPr>
                <w:rFonts w:ascii="Arial" w:hAnsi="Arial" w:cs="Arial"/>
                <w:sz w:val="16"/>
                <w:szCs w:val="16"/>
              </w:rPr>
            </w:pPr>
            <w:r w:rsidRPr="0084782E">
              <w:rPr>
                <w:rFonts w:ascii="Arial" w:hAnsi="Arial" w:cs="Arial"/>
                <w:sz w:val="16"/>
                <w:szCs w:val="16"/>
              </w:rPr>
              <w:t>внесення змін до реєстраційних матеріалів: зміни II типу - оновлення відкритої частини ASMF та ведення закритої частини ASMF для мікронізованої діючої речовини Тетрацикліну гідрохлорид від уже затвердженого виробника АФІ Tarchomin Pharmaceutical Works ''Polfa'' S.A., Poland</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9E743B">
            <w:pPr>
              <w:pStyle w:val="11"/>
              <w:tabs>
                <w:tab w:val="left" w:pos="12600"/>
              </w:tabs>
              <w:jc w:val="center"/>
              <w:rPr>
                <w:rFonts w:ascii="Arial" w:hAnsi="Arial" w:cs="Arial"/>
                <w:b/>
                <w:i/>
                <w:sz w:val="16"/>
                <w:szCs w:val="16"/>
              </w:rPr>
            </w:pPr>
            <w:r w:rsidRPr="0084782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UA/4559/01/01</w:t>
            </w:r>
          </w:p>
        </w:tc>
      </w:tr>
      <w:tr w:rsidR="00EB357F" w:rsidRPr="0084782E" w:rsidTr="009E743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B357F" w:rsidRPr="0084782E" w:rsidRDefault="00EB357F" w:rsidP="00EB357F">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EB357F" w:rsidRPr="0084782E" w:rsidRDefault="00EB357F" w:rsidP="000A79DD">
            <w:pPr>
              <w:pStyle w:val="11"/>
              <w:tabs>
                <w:tab w:val="left" w:pos="12600"/>
              </w:tabs>
              <w:rPr>
                <w:rFonts w:ascii="Arial" w:hAnsi="Arial" w:cs="Arial"/>
                <w:b/>
                <w:i/>
                <w:sz w:val="16"/>
                <w:szCs w:val="16"/>
              </w:rPr>
            </w:pPr>
            <w:r w:rsidRPr="0084782E">
              <w:rPr>
                <w:rFonts w:ascii="Arial" w:hAnsi="Arial" w:cs="Arial"/>
                <w:b/>
                <w:sz w:val="16"/>
                <w:szCs w:val="16"/>
              </w:rPr>
              <w:t>ПРОТОПИК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rPr>
                <w:rFonts w:ascii="Arial" w:hAnsi="Arial" w:cs="Arial"/>
                <w:sz w:val="16"/>
                <w:szCs w:val="16"/>
              </w:rPr>
            </w:pPr>
            <w:r w:rsidRPr="0084782E">
              <w:rPr>
                <w:rFonts w:ascii="Arial" w:hAnsi="Arial" w:cs="Arial"/>
                <w:sz w:val="16"/>
                <w:szCs w:val="16"/>
              </w:rPr>
              <w:t>мазь 0,03 %, 0,1 %; по 10 г або по 30 г, або по 60 г у тубі; по 1 тубі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ЛЕО Фарма А/С</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Данiя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ЛЕО Лабораторіс Лімітед, Ірландiя (виробництво за повним циклом)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Ірландiя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spacing w:after="240"/>
              <w:jc w:val="center"/>
              <w:rPr>
                <w:rFonts w:ascii="Arial" w:hAnsi="Arial" w:cs="Arial"/>
                <w:sz w:val="16"/>
                <w:szCs w:val="16"/>
              </w:rPr>
            </w:pPr>
            <w:r w:rsidRPr="0084782E">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уповноваженої особи заявника, відповідальної за фармаконагляд в Україні. Пропонована редакція: Данілова Лариса Володимирівна. Зміна контактних даних контактної особи уповноваженої особи заявника, відповідальної за фармаконагляд в Україні</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9E743B">
            <w:pPr>
              <w:pStyle w:val="11"/>
              <w:tabs>
                <w:tab w:val="left" w:pos="12600"/>
              </w:tabs>
              <w:jc w:val="center"/>
              <w:rPr>
                <w:rFonts w:ascii="Arial" w:hAnsi="Arial" w:cs="Arial"/>
                <w:b/>
                <w:i/>
                <w:sz w:val="16"/>
                <w:szCs w:val="16"/>
              </w:rPr>
            </w:pPr>
            <w:r w:rsidRPr="0084782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UA/7779/01/01</w:t>
            </w:r>
          </w:p>
        </w:tc>
      </w:tr>
      <w:tr w:rsidR="00EB357F" w:rsidRPr="0084782E" w:rsidTr="009E743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B357F" w:rsidRPr="0084782E" w:rsidRDefault="00EB357F" w:rsidP="00EB357F">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EB357F" w:rsidRPr="0084782E" w:rsidRDefault="00EB357F" w:rsidP="000A79DD">
            <w:pPr>
              <w:pStyle w:val="11"/>
              <w:tabs>
                <w:tab w:val="left" w:pos="12600"/>
              </w:tabs>
              <w:rPr>
                <w:rFonts w:ascii="Arial" w:hAnsi="Arial" w:cs="Arial"/>
                <w:b/>
                <w:i/>
                <w:sz w:val="16"/>
                <w:szCs w:val="16"/>
              </w:rPr>
            </w:pPr>
            <w:r w:rsidRPr="0084782E">
              <w:rPr>
                <w:rFonts w:ascii="Arial" w:hAnsi="Arial" w:cs="Arial"/>
                <w:b/>
                <w:sz w:val="16"/>
                <w:szCs w:val="16"/>
              </w:rPr>
              <w:t>ПРОТОПИК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rPr>
                <w:rFonts w:ascii="Arial" w:hAnsi="Arial" w:cs="Arial"/>
                <w:sz w:val="16"/>
                <w:szCs w:val="16"/>
              </w:rPr>
            </w:pPr>
            <w:r w:rsidRPr="0084782E">
              <w:rPr>
                <w:rFonts w:ascii="Arial" w:hAnsi="Arial" w:cs="Arial"/>
                <w:sz w:val="16"/>
                <w:szCs w:val="16"/>
              </w:rPr>
              <w:t>мазь 0,1 %; по 10 г або по 30 г, або по 60 г у тубі; по 1 тубі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ЛЕО Фарма А/С</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Данiя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ЛЕО Лабораторіс Лімітед, Ірландiя (виробництво за повним циклом)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Ірландiя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spacing w:after="240"/>
              <w:jc w:val="center"/>
              <w:rPr>
                <w:rFonts w:ascii="Arial" w:hAnsi="Arial" w:cs="Arial"/>
                <w:sz w:val="16"/>
                <w:szCs w:val="16"/>
              </w:rPr>
            </w:pPr>
            <w:r w:rsidRPr="0084782E">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уповноваженої особи заявника, відповідальної за фармаконагляд в Україні. Пропонована редакція: Данілова Лариса Володимирівна. Зміна контактних даних контактної особи уповноваженої особи заявника, відповідальної за фармаконагляд в Україні</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9E743B">
            <w:pPr>
              <w:pStyle w:val="11"/>
              <w:tabs>
                <w:tab w:val="left" w:pos="12600"/>
              </w:tabs>
              <w:jc w:val="center"/>
              <w:rPr>
                <w:rFonts w:ascii="Arial" w:hAnsi="Arial" w:cs="Arial"/>
                <w:b/>
                <w:i/>
                <w:sz w:val="16"/>
                <w:szCs w:val="16"/>
              </w:rPr>
            </w:pPr>
            <w:r w:rsidRPr="0084782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UA/7779/01/02</w:t>
            </w:r>
          </w:p>
        </w:tc>
      </w:tr>
      <w:tr w:rsidR="00EB357F" w:rsidRPr="0084782E" w:rsidTr="009E743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B357F" w:rsidRPr="0084782E" w:rsidRDefault="00EB357F" w:rsidP="00EB357F">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EB357F" w:rsidRPr="0084782E" w:rsidRDefault="00EB357F" w:rsidP="000A79DD">
            <w:pPr>
              <w:pStyle w:val="11"/>
              <w:tabs>
                <w:tab w:val="left" w:pos="12600"/>
              </w:tabs>
              <w:rPr>
                <w:rFonts w:ascii="Arial" w:hAnsi="Arial" w:cs="Arial"/>
                <w:b/>
                <w:i/>
                <w:sz w:val="16"/>
                <w:szCs w:val="16"/>
              </w:rPr>
            </w:pPr>
            <w:r w:rsidRPr="0084782E">
              <w:rPr>
                <w:rFonts w:ascii="Arial" w:hAnsi="Arial" w:cs="Arial"/>
                <w:b/>
                <w:sz w:val="16"/>
                <w:szCs w:val="16"/>
              </w:rPr>
              <w:t>РЕЗОНАТИВ</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rPr>
                <w:rFonts w:ascii="Arial" w:hAnsi="Arial" w:cs="Arial"/>
                <w:sz w:val="16"/>
                <w:szCs w:val="16"/>
              </w:rPr>
            </w:pPr>
            <w:r w:rsidRPr="0084782E">
              <w:rPr>
                <w:rFonts w:ascii="Arial" w:hAnsi="Arial" w:cs="Arial"/>
                <w:sz w:val="16"/>
                <w:szCs w:val="16"/>
              </w:rPr>
              <w:t>розчин для ін’єкцій, 625 МО/мл; по 1 мл в ампулі або по 2 мл в ампулі, по 1 ампулі в пластиковій блістерній упаковці, по 1 пластиковій блістерній упаковці в картоній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Октафарма Фармацевтика Продуктіонсгес. м.б.Х.</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Австрія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Октафарма АБ, Швеція (виробник, відповідальний за виробництво за повним циклом, за виключенням вторинної упаковки); Октафарма Дессау ГмбХ, Німеччина (виробник, відповідальний за вторинне пакування)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Швеція/ Німеччина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spacing w:after="240"/>
              <w:jc w:val="center"/>
              <w:rPr>
                <w:rFonts w:ascii="Arial" w:hAnsi="Arial" w:cs="Arial"/>
                <w:sz w:val="16"/>
                <w:szCs w:val="16"/>
              </w:rPr>
            </w:pPr>
            <w:r w:rsidRPr="0084782E">
              <w:rPr>
                <w:rFonts w:ascii="Arial" w:hAnsi="Arial" w:cs="Arial"/>
                <w:sz w:val="16"/>
                <w:szCs w:val="16"/>
              </w:rPr>
              <w:t>внесення змін до реєстраційних матеріалів: зміни II типу - заміна обладнання та методу випробування за показником якості «Антитіла до HbsAg». Запропоновано: Ph. Eur. 2.7.1, система Access2, Beckman Coulter. Термін введення змін - протягом 6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9E743B">
            <w:pPr>
              <w:pStyle w:val="11"/>
              <w:tabs>
                <w:tab w:val="left" w:pos="12600"/>
              </w:tabs>
              <w:jc w:val="center"/>
              <w:rPr>
                <w:rFonts w:ascii="Arial" w:hAnsi="Arial" w:cs="Arial"/>
                <w:b/>
                <w:i/>
                <w:sz w:val="16"/>
                <w:szCs w:val="16"/>
              </w:rPr>
            </w:pPr>
            <w:r w:rsidRPr="0084782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UA/14323/01/01</w:t>
            </w:r>
          </w:p>
        </w:tc>
      </w:tr>
      <w:tr w:rsidR="00EB357F" w:rsidRPr="0084782E" w:rsidTr="009E743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B357F" w:rsidRPr="0084782E" w:rsidRDefault="00EB357F" w:rsidP="00EB357F">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EB357F" w:rsidRPr="0084782E" w:rsidRDefault="00EB357F" w:rsidP="000A79DD">
            <w:pPr>
              <w:pStyle w:val="110"/>
              <w:tabs>
                <w:tab w:val="left" w:pos="12600"/>
              </w:tabs>
              <w:rPr>
                <w:rFonts w:ascii="Arial" w:hAnsi="Arial" w:cs="Arial"/>
                <w:b/>
                <w:i/>
                <w:sz w:val="16"/>
                <w:szCs w:val="16"/>
              </w:rPr>
            </w:pPr>
            <w:r w:rsidRPr="0084782E">
              <w:rPr>
                <w:rFonts w:ascii="Arial" w:hAnsi="Arial" w:cs="Arial"/>
                <w:b/>
                <w:sz w:val="16"/>
                <w:szCs w:val="16"/>
              </w:rPr>
              <w:t>РЕКОВЕЛЬ</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0"/>
              <w:tabs>
                <w:tab w:val="left" w:pos="12600"/>
              </w:tabs>
              <w:rPr>
                <w:rFonts w:ascii="Arial" w:hAnsi="Arial" w:cs="Arial"/>
                <w:sz w:val="16"/>
                <w:szCs w:val="16"/>
              </w:rPr>
            </w:pPr>
            <w:r w:rsidRPr="0084782E">
              <w:rPr>
                <w:rFonts w:ascii="Arial" w:hAnsi="Arial" w:cs="Arial"/>
                <w:sz w:val="16"/>
                <w:szCs w:val="16"/>
              </w:rPr>
              <w:t>розчин для ін'єкцій по 12 мкг/0,36 мл у скляному багатодозовому картриджі об'ємом 3 мл з поршнем та обжимною кришкою, який поміщений у шприц-ручку; по 1 шприц-ручці у комплекті з 3 стерильними голками для ін'єкцій (з нержавіючої сталі)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0"/>
              <w:tabs>
                <w:tab w:val="left" w:pos="12600"/>
              </w:tabs>
              <w:jc w:val="center"/>
              <w:rPr>
                <w:rFonts w:ascii="Arial" w:hAnsi="Arial" w:cs="Arial"/>
                <w:sz w:val="16"/>
                <w:szCs w:val="16"/>
              </w:rPr>
            </w:pPr>
            <w:r w:rsidRPr="0084782E">
              <w:rPr>
                <w:rFonts w:ascii="Arial" w:hAnsi="Arial" w:cs="Arial"/>
                <w:sz w:val="16"/>
                <w:szCs w:val="16"/>
              </w:rPr>
              <w:t>Феррінг Фармацевтикалз А/С</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0"/>
              <w:tabs>
                <w:tab w:val="left" w:pos="12600"/>
              </w:tabs>
              <w:jc w:val="center"/>
              <w:rPr>
                <w:rFonts w:ascii="Arial" w:hAnsi="Arial" w:cs="Arial"/>
                <w:sz w:val="16"/>
                <w:szCs w:val="16"/>
              </w:rPr>
            </w:pPr>
            <w:r w:rsidRPr="0084782E">
              <w:rPr>
                <w:rFonts w:ascii="Arial" w:hAnsi="Arial" w:cs="Arial"/>
                <w:sz w:val="16"/>
                <w:szCs w:val="16"/>
              </w:rPr>
              <w:t>Данiя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0"/>
              <w:tabs>
                <w:tab w:val="left" w:pos="12600"/>
              </w:tabs>
              <w:jc w:val="center"/>
              <w:rPr>
                <w:rFonts w:ascii="Arial" w:hAnsi="Arial" w:cs="Arial"/>
                <w:sz w:val="16"/>
                <w:szCs w:val="16"/>
              </w:rPr>
            </w:pPr>
            <w:r w:rsidRPr="0084782E">
              <w:rPr>
                <w:rFonts w:ascii="Arial" w:hAnsi="Arial" w:cs="Arial"/>
                <w:sz w:val="16"/>
                <w:szCs w:val="16"/>
              </w:rPr>
              <w:t>виробництво, первинне пакування, проміжний контроль в процесі виробництва (мікробіологічний, загальний та функціональний), контроль якості (мікробіологічний), візуальний контроль:</w:t>
            </w:r>
            <w:r w:rsidRPr="0084782E">
              <w:rPr>
                <w:rFonts w:ascii="Arial" w:hAnsi="Arial" w:cs="Arial"/>
                <w:sz w:val="16"/>
                <w:szCs w:val="16"/>
              </w:rPr>
              <w:br/>
              <w:t>Веттер Фарма-Фертігунг ГмбХ і Ко. КГ, Німеччина;</w:t>
            </w:r>
            <w:r w:rsidRPr="0084782E">
              <w:rPr>
                <w:rFonts w:ascii="Arial" w:hAnsi="Arial" w:cs="Arial"/>
                <w:sz w:val="16"/>
                <w:szCs w:val="16"/>
              </w:rPr>
              <w:br/>
              <w:t>проміжний контроль в процесі виробництва (мікробіологічний, загальний та функціональний), контроль якості (мікробіологічний), візуальний контроль:</w:t>
            </w:r>
            <w:r w:rsidRPr="0084782E">
              <w:rPr>
                <w:rFonts w:ascii="Arial" w:hAnsi="Arial" w:cs="Arial"/>
                <w:sz w:val="16"/>
                <w:szCs w:val="16"/>
              </w:rPr>
              <w:br/>
              <w:t xml:space="preserve">Веттер Фарма-Фертігунг ГмбХ і Ко. КГ, Німеччина; </w:t>
            </w:r>
            <w:r w:rsidRPr="0084782E">
              <w:rPr>
                <w:rFonts w:ascii="Arial" w:hAnsi="Arial" w:cs="Arial"/>
                <w:sz w:val="16"/>
                <w:szCs w:val="16"/>
              </w:rPr>
              <w:br/>
              <w:t>проміжний контроль в процесі виробництва (мікробіологічний, загальний та функціональний), контроль якості (мікробіологічний), візуальний контроль:</w:t>
            </w:r>
            <w:r w:rsidRPr="0084782E">
              <w:rPr>
                <w:rFonts w:ascii="Arial" w:hAnsi="Arial" w:cs="Arial"/>
                <w:sz w:val="16"/>
                <w:szCs w:val="16"/>
              </w:rPr>
              <w:br/>
              <w:t>Веттер Фарма-Фертігунг ГмбХ і Ко. КГ, Німеччина;</w:t>
            </w:r>
            <w:r w:rsidRPr="0084782E">
              <w:rPr>
                <w:rFonts w:ascii="Arial" w:hAnsi="Arial" w:cs="Arial"/>
                <w:sz w:val="16"/>
                <w:szCs w:val="16"/>
              </w:rPr>
              <w:br/>
              <w:t>візуальний контроль:</w:t>
            </w:r>
            <w:r w:rsidRPr="0084782E">
              <w:rPr>
                <w:rFonts w:ascii="Arial" w:hAnsi="Arial" w:cs="Arial"/>
                <w:sz w:val="16"/>
                <w:szCs w:val="16"/>
              </w:rPr>
              <w:br/>
              <w:t>Веттер Фарма-Фертігунг ГмбХ і Ко. КГ, Німеччина;</w:t>
            </w:r>
            <w:r w:rsidRPr="0084782E">
              <w:rPr>
                <w:rFonts w:ascii="Arial" w:hAnsi="Arial" w:cs="Arial"/>
                <w:sz w:val="16"/>
                <w:szCs w:val="16"/>
              </w:rPr>
              <w:br/>
              <w:t>виробництво (збірка шприц-ручки для ін'єкцій), маркування, вторинне пакування та випуск серії, контроль якості (точність дозування):</w:t>
            </w:r>
            <w:r w:rsidRPr="0084782E">
              <w:rPr>
                <w:rFonts w:ascii="Arial" w:hAnsi="Arial" w:cs="Arial"/>
                <w:sz w:val="16"/>
                <w:szCs w:val="16"/>
              </w:rPr>
              <w:br/>
              <w:t>Феррінг Контроллед Терапевтікс Лімітед, Bеликобританія;</w:t>
            </w:r>
            <w:r w:rsidRPr="0084782E">
              <w:rPr>
                <w:rFonts w:ascii="Arial" w:hAnsi="Arial" w:cs="Arial"/>
                <w:sz w:val="16"/>
                <w:szCs w:val="16"/>
              </w:rPr>
              <w:br/>
              <w:t>контроль якості (біологічний):</w:t>
            </w:r>
            <w:r w:rsidRPr="0084782E">
              <w:rPr>
                <w:rFonts w:ascii="Arial" w:hAnsi="Arial" w:cs="Arial"/>
                <w:sz w:val="16"/>
                <w:szCs w:val="16"/>
              </w:rPr>
              <w:br/>
              <w:t>Кованс Лабораторіз Лімітед, Великобританія;</w:t>
            </w:r>
            <w:r w:rsidRPr="0084782E">
              <w:rPr>
                <w:rFonts w:ascii="Arial" w:hAnsi="Arial" w:cs="Arial"/>
                <w:sz w:val="16"/>
                <w:szCs w:val="16"/>
              </w:rPr>
              <w:br/>
              <w:t>відповідальний за випуск серії, контроль якості (хімічний та точність дозування):</w:t>
            </w:r>
            <w:r w:rsidRPr="0084782E">
              <w:rPr>
                <w:rFonts w:ascii="Arial" w:hAnsi="Arial" w:cs="Arial"/>
                <w:sz w:val="16"/>
                <w:szCs w:val="16"/>
              </w:rPr>
              <w:br/>
              <w:t>Феррінг ГмбХ, Німеччина; контроль якості (біологічний):</w:t>
            </w:r>
          </w:p>
          <w:p w:rsidR="00EB357F" w:rsidRPr="0084782E" w:rsidRDefault="00EB357F" w:rsidP="000A79DD">
            <w:pPr>
              <w:pStyle w:val="110"/>
              <w:tabs>
                <w:tab w:val="left" w:pos="12600"/>
              </w:tabs>
              <w:jc w:val="center"/>
              <w:rPr>
                <w:rFonts w:ascii="Arial" w:hAnsi="Arial" w:cs="Arial"/>
                <w:sz w:val="16"/>
                <w:szCs w:val="16"/>
              </w:rPr>
            </w:pPr>
            <w:r w:rsidRPr="0084782E">
              <w:rPr>
                <w:rFonts w:ascii="Arial" w:hAnsi="Arial" w:cs="Arial"/>
                <w:sz w:val="16"/>
                <w:szCs w:val="16"/>
              </w:rPr>
              <w:t>Біо-Технолоджі Дженерал (Ізраїль) Лтд., Ізраїль</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0"/>
              <w:tabs>
                <w:tab w:val="left" w:pos="12600"/>
              </w:tabs>
              <w:jc w:val="center"/>
              <w:rPr>
                <w:rFonts w:ascii="Arial" w:hAnsi="Arial" w:cs="Arial"/>
                <w:sz w:val="16"/>
                <w:szCs w:val="16"/>
              </w:rPr>
            </w:pPr>
            <w:r w:rsidRPr="0084782E">
              <w:rPr>
                <w:rFonts w:ascii="Arial" w:hAnsi="Arial" w:cs="Arial"/>
                <w:sz w:val="16"/>
                <w:szCs w:val="16"/>
              </w:rPr>
              <w:t>Німеччина/</w:t>
            </w:r>
          </w:p>
          <w:p w:rsidR="00EB357F" w:rsidRPr="0084782E" w:rsidRDefault="00EB357F" w:rsidP="000A79DD">
            <w:pPr>
              <w:pStyle w:val="110"/>
              <w:tabs>
                <w:tab w:val="left" w:pos="12600"/>
              </w:tabs>
              <w:jc w:val="center"/>
              <w:rPr>
                <w:rFonts w:ascii="Arial" w:hAnsi="Arial" w:cs="Arial"/>
                <w:sz w:val="16"/>
                <w:szCs w:val="16"/>
              </w:rPr>
            </w:pPr>
            <w:r w:rsidRPr="0084782E">
              <w:rPr>
                <w:rFonts w:ascii="Arial" w:hAnsi="Arial" w:cs="Arial"/>
                <w:sz w:val="16"/>
                <w:szCs w:val="16"/>
              </w:rPr>
              <w:t>Великобританія/</w:t>
            </w:r>
          </w:p>
          <w:p w:rsidR="00EB357F" w:rsidRPr="0084782E" w:rsidRDefault="00EB357F" w:rsidP="000A79DD">
            <w:pPr>
              <w:pStyle w:val="110"/>
              <w:tabs>
                <w:tab w:val="left" w:pos="12600"/>
              </w:tabs>
              <w:jc w:val="center"/>
              <w:rPr>
                <w:rFonts w:ascii="Arial" w:hAnsi="Arial" w:cs="Arial"/>
                <w:sz w:val="16"/>
                <w:szCs w:val="16"/>
              </w:rPr>
            </w:pP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0"/>
              <w:tabs>
                <w:tab w:val="left" w:pos="12600"/>
              </w:tabs>
              <w:jc w:val="center"/>
              <w:rPr>
                <w:rFonts w:ascii="Arial" w:hAnsi="Arial" w:cs="Arial"/>
                <w:sz w:val="16"/>
                <w:szCs w:val="16"/>
              </w:rPr>
            </w:pPr>
            <w:r w:rsidRPr="0084782E">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 Додавання альтернативної дільниці Біо-Технолоджі Дженерал (Ізраїль) ЛТД., Беер Товія Індастріал Парк, П.О. Бокс 571, Кір’ят Малахі 8310402,Ізраїль/Bio-Technology General (Israel) Ltd., Be’er Tuvia Industrial Zone, POB 571, Kiryat Mal’achi 8310402, Israel, на якій здійснюється контроль якості (біологічний) для готового лікарського засобу. Відповідні оновлення внесені: - до розділу 3.2.P.5.1.Специфікація(ї)13279 (оновлення версії специфікація(ї) з 2 на 3), параметри “Ідентифікація. FE 999046” та “Активність. Відносна активність” доповнено номером СОП [Q-3.2.P.5.2-9923],</w:t>
            </w:r>
            <w:r w:rsidRPr="0084782E">
              <w:rPr>
                <w:rFonts w:ascii="Arial" w:hAnsi="Arial" w:cs="Arial"/>
                <w:sz w:val="16"/>
                <w:szCs w:val="16"/>
              </w:rPr>
              <w:br/>
              <w:t>- до розділу 3.2.P.5.2. Аналітичні методики додано номер посилання на метод клітинного аналізу in vitro що використовується на дільниці Біо-Технолоджі Дженерал (Ізраїль) ЛТД., Ізраїль, для відображення двох методів.</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9E743B">
            <w:pPr>
              <w:pStyle w:val="110"/>
              <w:tabs>
                <w:tab w:val="left" w:pos="12600"/>
              </w:tabs>
              <w:jc w:val="center"/>
              <w:rPr>
                <w:rFonts w:ascii="Arial" w:hAnsi="Arial" w:cs="Arial"/>
                <w:b/>
                <w:i/>
                <w:sz w:val="16"/>
                <w:szCs w:val="16"/>
              </w:rPr>
            </w:pPr>
            <w:r w:rsidRPr="0084782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0"/>
              <w:tabs>
                <w:tab w:val="left" w:pos="12600"/>
              </w:tabs>
              <w:jc w:val="center"/>
              <w:rPr>
                <w:rFonts w:ascii="Arial" w:hAnsi="Arial" w:cs="Arial"/>
                <w:sz w:val="16"/>
                <w:szCs w:val="16"/>
              </w:rPr>
            </w:pPr>
            <w:r w:rsidRPr="0084782E">
              <w:rPr>
                <w:rFonts w:ascii="Arial" w:hAnsi="Arial" w:cs="Arial"/>
                <w:sz w:val="16"/>
                <w:szCs w:val="16"/>
              </w:rPr>
              <w:t>UA/17969/01/01</w:t>
            </w:r>
          </w:p>
        </w:tc>
      </w:tr>
      <w:tr w:rsidR="00EB357F" w:rsidRPr="0084782E" w:rsidTr="009E743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B357F" w:rsidRPr="0084782E" w:rsidRDefault="00EB357F" w:rsidP="00EB357F">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EB357F" w:rsidRPr="0084782E" w:rsidRDefault="00EB357F" w:rsidP="000A79DD">
            <w:pPr>
              <w:pStyle w:val="110"/>
              <w:tabs>
                <w:tab w:val="left" w:pos="12600"/>
              </w:tabs>
              <w:rPr>
                <w:rFonts w:ascii="Arial" w:hAnsi="Arial" w:cs="Arial"/>
                <w:b/>
                <w:i/>
                <w:sz w:val="16"/>
                <w:szCs w:val="16"/>
              </w:rPr>
            </w:pPr>
            <w:r w:rsidRPr="0084782E">
              <w:rPr>
                <w:rFonts w:ascii="Arial" w:hAnsi="Arial" w:cs="Arial"/>
                <w:b/>
                <w:sz w:val="16"/>
                <w:szCs w:val="16"/>
              </w:rPr>
              <w:t>РЕКОВЕЛЬ</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0"/>
              <w:tabs>
                <w:tab w:val="left" w:pos="12600"/>
              </w:tabs>
              <w:rPr>
                <w:rFonts w:ascii="Arial" w:hAnsi="Arial" w:cs="Arial"/>
                <w:sz w:val="16"/>
                <w:szCs w:val="16"/>
              </w:rPr>
            </w:pPr>
            <w:r w:rsidRPr="0084782E">
              <w:rPr>
                <w:rFonts w:ascii="Arial" w:hAnsi="Arial" w:cs="Arial"/>
                <w:sz w:val="16"/>
                <w:szCs w:val="16"/>
              </w:rPr>
              <w:t>розчин для ін'єкцій по 36 мкг/1,08 мл у скляному багатодозовому картриджі об'ємом 3 мл з поршнем та обжимною кришкою, який поміщений у шприц-ручку; по 1 шприц-ручці у комплекті з 6 стерильними голками для ін'єкцій (з нержавіючої сталі)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0"/>
              <w:tabs>
                <w:tab w:val="left" w:pos="12600"/>
              </w:tabs>
              <w:jc w:val="center"/>
              <w:rPr>
                <w:rFonts w:ascii="Arial" w:hAnsi="Arial" w:cs="Arial"/>
                <w:sz w:val="16"/>
                <w:szCs w:val="16"/>
              </w:rPr>
            </w:pPr>
            <w:r w:rsidRPr="0084782E">
              <w:rPr>
                <w:rFonts w:ascii="Arial" w:hAnsi="Arial" w:cs="Arial"/>
                <w:sz w:val="16"/>
                <w:szCs w:val="16"/>
              </w:rPr>
              <w:t>Феррінг Фармацевтикалз А/С</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0"/>
              <w:tabs>
                <w:tab w:val="left" w:pos="12600"/>
              </w:tabs>
              <w:jc w:val="center"/>
              <w:rPr>
                <w:rFonts w:ascii="Arial" w:hAnsi="Arial" w:cs="Arial"/>
                <w:sz w:val="16"/>
                <w:szCs w:val="16"/>
              </w:rPr>
            </w:pPr>
            <w:r w:rsidRPr="0084782E">
              <w:rPr>
                <w:rFonts w:ascii="Arial" w:hAnsi="Arial" w:cs="Arial"/>
                <w:sz w:val="16"/>
                <w:szCs w:val="16"/>
              </w:rPr>
              <w:t>Данiя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0"/>
              <w:tabs>
                <w:tab w:val="left" w:pos="12600"/>
              </w:tabs>
              <w:jc w:val="center"/>
              <w:rPr>
                <w:rFonts w:ascii="Arial" w:hAnsi="Arial" w:cs="Arial"/>
                <w:sz w:val="16"/>
                <w:szCs w:val="16"/>
              </w:rPr>
            </w:pPr>
            <w:r w:rsidRPr="0084782E">
              <w:rPr>
                <w:rFonts w:ascii="Arial" w:hAnsi="Arial" w:cs="Arial"/>
                <w:sz w:val="16"/>
                <w:szCs w:val="16"/>
              </w:rPr>
              <w:t>виробництво, первинне пакування, проміжний контроль в процесі виробництва (мікробіологічний, загальний та функціональний), контроль якості (мікробіологічний), візуальний контроль:</w:t>
            </w:r>
            <w:r w:rsidRPr="0084782E">
              <w:rPr>
                <w:rFonts w:ascii="Arial" w:hAnsi="Arial" w:cs="Arial"/>
                <w:sz w:val="16"/>
                <w:szCs w:val="16"/>
              </w:rPr>
              <w:br/>
              <w:t>Веттер Фарма-Фертігунг ГмбХ і Ко. КГ, Німеччина;</w:t>
            </w:r>
            <w:r w:rsidRPr="0084782E">
              <w:rPr>
                <w:rFonts w:ascii="Arial" w:hAnsi="Arial" w:cs="Arial"/>
                <w:sz w:val="16"/>
                <w:szCs w:val="16"/>
              </w:rPr>
              <w:br/>
              <w:t>проміжний контроль в процесі виробництва (мікробіологічний, загальний та функціональний), контроль якості (мікробіологічний), візуальний контроль:</w:t>
            </w:r>
            <w:r w:rsidRPr="0084782E">
              <w:rPr>
                <w:rFonts w:ascii="Arial" w:hAnsi="Arial" w:cs="Arial"/>
                <w:sz w:val="16"/>
                <w:szCs w:val="16"/>
              </w:rPr>
              <w:br/>
              <w:t xml:space="preserve">Веттер Фарма-Фертігунг ГмбХ і Ко. КГ, Німеччина; </w:t>
            </w:r>
            <w:r w:rsidRPr="0084782E">
              <w:rPr>
                <w:rFonts w:ascii="Arial" w:hAnsi="Arial" w:cs="Arial"/>
                <w:sz w:val="16"/>
                <w:szCs w:val="16"/>
              </w:rPr>
              <w:br/>
              <w:t>проміжний контроль в процесі виробництва (мікробіологічний, загальний та функціональний), контроль якості (мікробіологічний), візуальний контроль:</w:t>
            </w:r>
            <w:r w:rsidRPr="0084782E">
              <w:rPr>
                <w:rFonts w:ascii="Arial" w:hAnsi="Arial" w:cs="Arial"/>
                <w:sz w:val="16"/>
                <w:szCs w:val="16"/>
              </w:rPr>
              <w:br/>
              <w:t>Веттер Фарма-Фертігунг ГмбХ і Ко. КГ, Німеччина;</w:t>
            </w:r>
            <w:r w:rsidRPr="0084782E">
              <w:rPr>
                <w:rFonts w:ascii="Arial" w:hAnsi="Arial" w:cs="Arial"/>
                <w:sz w:val="16"/>
                <w:szCs w:val="16"/>
              </w:rPr>
              <w:br/>
              <w:t>візуальний контроль:</w:t>
            </w:r>
            <w:r w:rsidRPr="0084782E">
              <w:rPr>
                <w:rFonts w:ascii="Arial" w:hAnsi="Arial" w:cs="Arial"/>
                <w:sz w:val="16"/>
                <w:szCs w:val="16"/>
              </w:rPr>
              <w:br/>
              <w:t>Веттер Фарма-Фертігунг ГмбХ і Ко. КГ, Німеччина;</w:t>
            </w:r>
            <w:r w:rsidRPr="0084782E">
              <w:rPr>
                <w:rFonts w:ascii="Arial" w:hAnsi="Arial" w:cs="Arial"/>
                <w:sz w:val="16"/>
                <w:szCs w:val="16"/>
              </w:rPr>
              <w:br/>
              <w:t>виробництво (збірка шприц-ручки для ін'єкцій), маркування, вторинне пакування та випуск серії, контроль якості (точність дозування):</w:t>
            </w:r>
            <w:r w:rsidRPr="0084782E">
              <w:rPr>
                <w:rFonts w:ascii="Arial" w:hAnsi="Arial" w:cs="Arial"/>
                <w:sz w:val="16"/>
                <w:szCs w:val="16"/>
              </w:rPr>
              <w:br/>
              <w:t>Феррінг Контроллед Терапевтікс Лімітед, Bеликобританія;</w:t>
            </w:r>
            <w:r w:rsidRPr="0084782E">
              <w:rPr>
                <w:rFonts w:ascii="Arial" w:hAnsi="Arial" w:cs="Arial"/>
                <w:sz w:val="16"/>
                <w:szCs w:val="16"/>
              </w:rPr>
              <w:br/>
              <w:t>контроль якості (біологічний):</w:t>
            </w:r>
            <w:r w:rsidRPr="0084782E">
              <w:rPr>
                <w:rFonts w:ascii="Arial" w:hAnsi="Arial" w:cs="Arial"/>
                <w:sz w:val="16"/>
                <w:szCs w:val="16"/>
              </w:rPr>
              <w:br/>
              <w:t>Кованс Лабораторіз Лімітед, Великобританія;</w:t>
            </w:r>
            <w:r w:rsidRPr="0084782E">
              <w:rPr>
                <w:rFonts w:ascii="Arial" w:hAnsi="Arial" w:cs="Arial"/>
                <w:sz w:val="16"/>
                <w:szCs w:val="16"/>
              </w:rPr>
              <w:br/>
              <w:t>відповідальний за випуск серії, контроль якості (хімічний та точність дозування):</w:t>
            </w:r>
            <w:r w:rsidRPr="0084782E">
              <w:rPr>
                <w:rFonts w:ascii="Arial" w:hAnsi="Arial" w:cs="Arial"/>
                <w:sz w:val="16"/>
                <w:szCs w:val="16"/>
              </w:rPr>
              <w:br/>
              <w:t>Феррінг ГмбХ, Німеччина; контроль якості (біологічний):</w:t>
            </w:r>
          </w:p>
          <w:p w:rsidR="00EB357F" w:rsidRPr="0084782E" w:rsidRDefault="00EB357F" w:rsidP="000A79DD">
            <w:pPr>
              <w:pStyle w:val="110"/>
              <w:tabs>
                <w:tab w:val="left" w:pos="12600"/>
              </w:tabs>
              <w:jc w:val="center"/>
              <w:rPr>
                <w:rFonts w:ascii="Arial" w:hAnsi="Arial" w:cs="Arial"/>
                <w:sz w:val="16"/>
                <w:szCs w:val="16"/>
              </w:rPr>
            </w:pPr>
            <w:r w:rsidRPr="0084782E">
              <w:rPr>
                <w:rFonts w:ascii="Arial" w:hAnsi="Arial" w:cs="Arial"/>
                <w:sz w:val="16"/>
                <w:szCs w:val="16"/>
              </w:rPr>
              <w:t>Біо-Технолоджі Дженерал (Ізраїль) Лтд., Ізраїль</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0"/>
              <w:tabs>
                <w:tab w:val="left" w:pos="12600"/>
              </w:tabs>
              <w:jc w:val="center"/>
              <w:rPr>
                <w:rFonts w:ascii="Arial" w:hAnsi="Arial" w:cs="Arial"/>
                <w:sz w:val="16"/>
                <w:szCs w:val="16"/>
              </w:rPr>
            </w:pPr>
            <w:r w:rsidRPr="0084782E">
              <w:rPr>
                <w:rFonts w:ascii="Arial" w:hAnsi="Arial" w:cs="Arial"/>
                <w:sz w:val="16"/>
                <w:szCs w:val="16"/>
              </w:rPr>
              <w:t>Німеччина/</w:t>
            </w:r>
          </w:p>
          <w:p w:rsidR="00EB357F" w:rsidRPr="0084782E" w:rsidRDefault="00EB357F" w:rsidP="000A79DD">
            <w:pPr>
              <w:pStyle w:val="110"/>
              <w:tabs>
                <w:tab w:val="left" w:pos="12600"/>
              </w:tabs>
              <w:jc w:val="center"/>
              <w:rPr>
                <w:rFonts w:ascii="Arial" w:hAnsi="Arial" w:cs="Arial"/>
                <w:sz w:val="16"/>
                <w:szCs w:val="16"/>
              </w:rPr>
            </w:pPr>
            <w:r w:rsidRPr="0084782E">
              <w:rPr>
                <w:rFonts w:ascii="Arial" w:hAnsi="Arial" w:cs="Arial"/>
                <w:sz w:val="16"/>
                <w:szCs w:val="16"/>
              </w:rPr>
              <w:t>Великобританія/</w:t>
            </w:r>
          </w:p>
          <w:p w:rsidR="00EB357F" w:rsidRPr="0084782E" w:rsidRDefault="00EB357F" w:rsidP="000A79DD">
            <w:pPr>
              <w:pStyle w:val="110"/>
              <w:tabs>
                <w:tab w:val="left" w:pos="12600"/>
              </w:tabs>
              <w:jc w:val="center"/>
              <w:rPr>
                <w:rFonts w:ascii="Arial" w:hAnsi="Arial" w:cs="Arial"/>
                <w:sz w:val="16"/>
                <w:szCs w:val="16"/>
              </w:rPr>
            </w:pP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0"/>
              <w:tabs>
                <w:tab w:val="left" w:pos="12600"/>
              </w:tabs>
              <w:jc w:val="center"/>
              <w:rPr>
                <w:rFonts w:ascii="Arial" w:hAnsi="Arial" w:cs="Arial"/>
                <w:sz w:val="16"/>
                <w:szCs w:val="16"/>
              </w:rPr>
            </w:pPr>
            <w:r w:rsidRPr="0084782E">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 Додавання альтернативної дільниці Біо-Технолоджі Дженерал (Ізраїль) ЛТД., Беер Товія Індастріал Парк, П.О. Бокс 571, Кір’ят Малахі 8310402,Ізраїль/Bio-Technology General (Israel) Ltd., Be’er Tuvia Industrial Zone, POB 571, Kiryat Mal’achi 8310402, Israel, на якій здійснюється контроль якості (біологічний) для готового лікарського засобу. Відповідні оновлення внесені: - до розділу 3.2.P.5.1.Специфікація(ї)13279 (оновлення версії специфікація(ї) з 2 на 3), параметри “Ідентифікація. FE 999046” та “Активність. Відносна активність” доповнено номером СОП [Q-3.2.P.5.2-9923],</w:t>
            </w:r>
            <w:r w:rsidRPr="0084782E">
              <w:rPr>
                <w:rFonts w:ascii="Arial" w:hAnsi="Arial" w:cs="Arial"/>
                <w:sz w:val="16"/>
                <w:szCs w:val="16"/>
              </w:rPr>
              <w:br/>
              <w:t>- до розділу 3.2.P.5.2. Аналітичні методики додано номер посилання на метод клітинного аналізу in vitro що використовується на дільниці Біо-Технолоджі Дженерал (Ізраїль) ЛТД., Ізраїль, для відображення двох методів.</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9E743B">
            <w:pPr>
              <w:pStyle w:val="110"/>
              <w:tabs>
                <w:tab w:val="left" w:pos="12600"/>
              </w:tabs>
              <w:jc w:val="center"/>
              <w:rPr>
                <w:rFonts w:ascii="Arial" w:hAnsi="Arial" w:cs="Arial"/>
                <w:b/>
                <w:i/>
                <w:sz w:val="16"/>
                <w:szCs w:val="16"/>
              </w:rPr>
            </w:pPr>
            <w:r w:rsidRPr="0084782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0"/>
              <w:tabs>
                <w:tab w:val="left" w:pos="12600"/>
              </w:tabs>
              <w:jc w:val="center"/>
              <w:rPr>
                <w:rFonts w:ascii="Arial" w:hAnsi="Arial" w:cs="Arial"/>
                <w:sz w:val="16"/>
                <w:szCs w:val="16"/>
              </w:rPr>
            </w:pPr>
            <w:r w:rsidRPr="0084782E">
              <w:rPr>
                <w:rFonts w:ascii="Arial" w:hAnsi="Arial" w:cs="Arial"/>
                <w:sz w:val="16"/>
                <w:szCs w:val="16"/>
              </w:rPr>
              <w:t>UA/17969/01/02</w:t>
            </w:r>
          </w:p>
        </w:tc>
      </w:tr>
      <w:tr w:rsidR="00EB357F" w:rsidRPr="0084782E" w:rsidTr="009E743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B357F" w:rsidRPr="0084782E" w:rsidRDefault="00EB357F" w:rsidP="00EB357F">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EB357F" w:rsidRPr="0084782E" w:rsidRDefault="00EB357F" w:rsidP="000A79DD">
            <w:pPr>
              <w:pStyle w:val="110"/>
              <w:tabs>
                <w:tab w:val="left" w:pos="12600"/>
              </w:tabs>
              <w:rPr>
                <w:rFonts w:ascii="Arial" w:hAnsi="Arial" w:cs="Arial"/>
                <w:b/>
                <w:i/>
                <w:sz w:val="16"/>
                <w:szCs w:val="16"/>
              </w:rPr>
            </w:pPr>
            <w:r w:rsidRPr="0084782E">
              <w:rPr>
                <w:rFonts w:ascii="Arial" w:hAnsi="Arial" w:cs="Arial"/>
                <w:b/>
                <w:sz w:val="16"/>
                <w:szCs w:val="16"/>
              </w:rPr>
              <w:t>РЕКОВЕЛЬ</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0"/>
              <w:tabs>
                <w:tab w:val="left" w:pos="12600"/>
              </w:tabs>
              <w:rPr>
                <w:rFonts w:ascii="Arial" w:hAnsi="Arial" w:cs="Arial"/>
                <w:sz w:val="16"/>
                <w:szCs w:val="16"/>
              </w:rPr>
            </w:pPr>
            <w:r w:rsidRPr="0084782E">
              <w:rPr>
                <w:rFonts w:ascii="Arial" w:hAnsi="Arial" w:cs="Arial"/>
                <w:sz w:val="16"/>
                <w:szCs w:val="16"/>
              </w:rPr>
              <w:t>розчин для ін'єкцій по 72 мкг/2,16 мл у скляному багатодозовому картриджі об'ємом 3 мл з поршнем та обжимною кришкою, який поміщений у шприц-ручку; по 1 шприц-ручці у комплекті з 9 стерильними голками для ін'єкцій (з нержавіючої сталі)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0"/>
              <w:tabs>
                <w:tab w:val="left" w:pos="12600"/>
              </w:tabs>
              <w:jc w:val="center"/>
              <w:rPr>
                <w:rFonts w:ascii="Arial" w:hAnsi="Arial" w:cs="Arial"/>
                <w:sz w:val="16"/>
                <w:szCs w:val="16"/>
              </w:rPr>
            </w:pPr>
            <w:r w:rsidRPr="0084782E">
              <w:rPr>
                <w:rFonts w:ascii="Arial" w:hAnsi="Arial" w:cs="Arial"/>
                <w:sz w:val="16"/>
                <w:szCs w:val="16"/>
              </w:rPr>
              <w:t>Феррінг Фармацевтикалз А/С</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0"/>
              <w:tabs>
                <w:tab w:val="left" w:pos="12600"/>
              </w:tabs>
              <w:jc w:val="center"/>
              <w:rPr>
                <w:rFonts w:ascii="Arial" w:hAnsi="Arial" w:cs="Arial"/>
                <w:sz w:val="16"/>
                <w:szCs w:val="16"/>
              </w:rPr>
            </w:pPr>
            <w:r w:rsidRPr="0084782E">
              <w:rPr>
                <w:rFonts w:ascii="Arial" w:hAnsi="Arial" w:cs="Arial"/>
                <w:sz w:val="16"/>
                <w:szCs w:val="16"/>
              </w:rPr>
              <w:t>Данiя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0"/>
              <w:tabs>
                <w:tab w:val="left" w:pos="12600"/>
              </w:tabs>
              <w:jc w:val="center"/>
              <w:rPr>
                <w:rFonts w:ascii="Arial" w:hAnsi="Arial" w:cs="Arial"/>
                <w:sz w:val="16"/>
                <w:szCs w:val="16"/>
              </w:rPr>
            </w:pPr>
            <w:r w:rsidRPr="0084782E">
              <w:rPr>
                <w:rFonts w:ascii="Arial" w:hAnsi="Arial" w:cs="Arial"/>
                <w:sz w:val="16"/>
                <w:szCs w:val="16"/>
              </w:rPr>
              <w:t>виробництво, первинне пакування, проміжний контроль в процесі виробництва (мікробіологічний, загальний та функціональний), контроль якості (мікробіологічний), візуальний контроль:</w:t>
            </w:r>
            <w:r w:rsidRPr="0084782E">
              <w:rPr>
                <w:rFonts w:ascii="Arial" w:hAnsi="Arial" w:cs="Arial"/>
                <w:sz w:val="16"/>
                <w:szCs w:val="16"/>
              </w:rPr>
              <w:br/>
              <w:t>Веттер Фарма-Фертігунг ГмбХ і Ко. КГ, Німеччина;</w:t>
            </w:r>
            <w:r w:rsidRPr="0084782E">
              <w:rPr>
                <w:rFonts w:ascii="Arial" w:hAnsi="Arial" w:cs="Arial"/>
                <w:sz w:val="16"/>
                <w:szCs w:val="16"/>
              </w:rPr>
              <w:br/>
              <w:t>проміжний контроль в процесі виробництва (мікробіологічний, загальний та функціональний), контроль якості (мікробіологічний), візуальний контроль:</w:t>
            </w:r>
            <w:r w:rsidRPr="0084782E">
              <w:rPr>
                <w:rFonts w:ascii="Arial" w:hAnsi="Arial" w:cs="Arial"/>
                <w:sz w:val="16"/>
                <w:szCs w:val="16"/>
              </w:rPr>
              <w:br/>
              <w:t xml:space="preserve">Веттер Фарма-Фертігунг ГмбХ і Ко. КГ, Німеччина; </w:t>
            </w:r>
            <w:r w:rsidRPr="0084782E">
              <w:rPr>
                <w:rFonts w:ascii="Arial" w:hAnsi="Arial" w:cs="Arial"/>
                <w:sz w:val="16"/>
                <w:szCs w:val="16"/>
              </w:rPr>
              <w:br/>
              <w:t>проміжний контроль в процесі виробництва (мікробіологічний, загальний та функціональний), контроль якості (мікробіологічний), візуальний контроль:</w:t>
            </w:r>
            <w:r w:rsidRPr="0084782E">
              <w:rPr>
                <w:rFonts w:ascii="Arial" w:hAnsi="Arial" w:cs="Arial"/>
                <w:sz w:val="16"/>
                <w:szCs w:val="16"/>
              </w:rPr>
              <w:br/>
              <w:t>Веттер Фарма-Фертігунг ГмбХ і Ко. КГ, Німеччина;</w:t>
            </w:r>
            <w:r w:rsidRPr="0084782E">
              <w:rPr>
                <w:rFonts w:ascii="Arial" w:hAnsi="Arial" w:cs="Arial"/>
                <w:sz w:val="16"/>
                <w:szCs w:val="16"/>
              </w:rPr>
              <w:br/>
              <w:t>візуальний контроль:</w:t>
            </w:r>
            <w:r w:rsidRPr="0084782E">
              <w:rPr>
                <w:rFonts w:ascii="Arial" w:hAnsi="Arial" w:cs="Arial"/>
                <w:sz w:val="16"/>
                <w:szCs w:val="16"/>
              </w:rPr>
              <w:br/>
              <w:t>Веттер Фарма-Фертігунг ГмбХ і Ко. КГ, Німеччина;</w:t>
            </w:r>
            <w:r w:rsidRPr="0084782E">
              <w:rPr>
                <w:rFonts w:ascii="Arial" w:hAnsi="Arial" w:cs="Arial"/>
                <w:sz w:val="16"/>
                <w:szCs w:val="16"/>
              </w:rPr>
              <w:br/>
              <w:t>виробництво (збірка шприц-ручки для ін'єкцій), маркування, вторинне пакування та випуск серії, контроль якості (точність дозування):</w:t>
            </w:r>
            <w:r w:rsidRPr="0084782E">
              <w:rPr>
                <w:rFonts w:ascii="Arial" w:hAnsi="Arial" w:cs="Arial"/>
                <w:sz w:val="16"/>
                <w:szCs w:val="16"/>
              </w:rPr>
              <w:br/>
              <w:t>Феррінг Контроллед Терапевтікс Лімітед, Bеликобританія;</w:t>
            </w:r>
            <w:r w:rsidRPr="0084782E">
              <w:rPr>
                <w:rFonts w:ascii="Arial" w:hAnsi="Arial" w:cs="Arial"/>
                <w:sz w:val="16"/>
                <w:szCs w:val="16"/>
              </w:rPr>
              <w:br/>
              <w:t>контроль якості (біологічний):</w:t>
            </w:r>
            <w:r w:rsidRPr="0084782E">
              <w:rPr>
                <w:rFonts w:ascii="Arial" w:hAnsi="Arial" w:cs="Arial"/>
                <w:sz w:val="16"/>
                <w:szCs w:val="16"/>
              </w:rPr>
              <w:br/>
              <w:t>Кованс Лабораторіз Лімітед, Великобританія;</w:t>
            </w:r>
            <w:r w:rsidRPr="0084782E">
              <w:rPr>
                <w:rFonts w:ascii="Arial" w:hAnsi="Arial" w:cs="Arial"/>
                <w:sz w:val="16"/>
                <w:szCs w:val="16"/>
              </w:rPr>
              <w:br/>
              <w:t>відповідальний за випуск серії, контроль якості (хімічний та точність дозування):</w:t>
            </w:r>
            <w:r w:rsidRPr="0084782E">
              <w:rPr>
                <w:rFonts w:ascii="Arial" w:hAnsi="Arial" w:cs="Arial"/>
                <w:sz w:val="16"/>
                <w:szCs w:val="16"/>
              </w:rPr>
              <w:br/>
              <w:t>Феррінг ГмбХ, Німеччина; контроль якості (біологічний):</w:t>
            </w:r>
          </w:p>
          <w:p w:rsidR="00EB357F" w:rsidRPr="0084782E" w:rsidRDefault="00EB357F" w:rsidP="000A79DD">
            <w:pPr>
              <w:pStyle w:val="110"/>
              <w:tabs>
                <w:tab w:val="left" w:pos="12600"/>
              </w:tabs>
              <w:jc w:val="center"/>
              <w:rPr>
                <w:rFonts w:ascii="Arial" w:hAnsi="Arial" w:cs="Arial"/>
                <w:sz w:val="16"/>
                <w:szCs w:val="16"/>
              </w:rPr>
            </w:pPr>
            <w:r w:rsidRPr="0084782E">
              <w:rPr>
                <w:rFonts w:ascii="Arial" w:hAnsi="Arial" w:cs="Arial"/>
                <w:sz w:val="16"/>
                <w:szCs w:val="16"/>
              </w:rPr>
              <w:t>Біо-Технолоджі Дженерал (Ізраїль) Лтд., Ізраїль</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0"/>
              <w:tabs>
                <w:tab w:val="left" w:pos="12600"/>
              </w:tabs>
              <w:jc w:val="center"/>
              <w:rPr>
                <w:rFonts w:ascii="Arial" w:hAnsi="Arial" w:cs="Arial"/>
                <w:sz w:val="16"/>
                <w:szCs w:val="16"/>
              </w:rPr>
            </w:pPr>
            <w:r w:rsidRPr="0084782E">
              <w:rPr>
                <w:rFonts w:ascii="Arial" w:hAnsi="Arial" w:cs="Arial"/>
                <w:sz w:val="16"/>
                <w:szCs w:val="16"/>
              </w:rPr>
              <w:t>Німеччина/</w:t>
            </w:r>
          </w:p>
          <w:p w:rsidR="00EB357F" w:rsidRPr="0084782E" w:rsidRDefault="00EB357F" w:rsidP="000A79DD">
            <w:pPr>
              <w:pStyle w:val="110"/>
              <w:tabs>
                <w:tab w:val="left" w:pos="12600"/>
              </w:tabs>
              <w:jc w:val="center"/>
              <w:rPr>
                <w:rFonts w:ascii="Arial" w:hAnsi="Arial" w:cs="Arial"/>
                <w:sz w:val="16"/>
                <w:szCs w:val="16"/>
              </w:rPr>
            </w:pPr>
            <w:r w:rsidRPr="0084782E">
              <w:rPr>
                <w:rFonts w:ascii="Arial" w:hAnsi="Arial" w:cs="Arial"/>
                <w:sz w:val="16"/>
                <w:szCs w:val="16"/>
              </w:rPr>
              <w:t>Великобританія/</w:t>
            </w:r>
          </w:p>
          <w:p w:rsidR="00EB357F" w:rsidRPr="0084782E" w:rsidRDefault="00EB357F" w:rsidP="000A79DD">
            <w:pPr>
              <w:pStyle w:val="110"/>
              <w:tabs>
                <w:tab w:val="left" w:pos="12600"/>
              </w:tabs>
              <w:jc w:val="center"/>
              <w:rPr>
                <w:rFonts w:ascii="Arial" w:hAnsi="Arial" w:cs="Arial"/>
                <w:sz w:val="16"/>
                <w:szCs w:val="16"/>
              </w:rPr>
            </w:pP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0"/>
              <w:tabs>
                <w:tab w:val="left" w:pos="12600"/>
              </w:tabs>
              <w:jc w:val="center"/>
              <w:rPr>
                <w:rFonts w:ascii="Arial" w:hAnsi="Arial" w:cs="Arial"/>
                <w:sz w:val="16"/>
                <w:szCs w:val="16"/>
              </w:rPr>
            </w:pPr>
            <w:r w:rsidRPr="0084782E">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 Додавання альтернативної дільниці Біо-Технолоджі Дженерал (Ізраїль) ЛТД., Беер Товія Індастріал Парк, П.О. Бокс 571, Кір’ят Малахі 8310402,Ізраїль/Bio-Technology General (Israel) Ltd., Be’er Tuvia Industrial Zone, POB 571, Kiryat Mal’achi 8310402, Israel, на якій здійснюється контроль якості (біологічний) для готового лікарського засобу. Відповідні оновлення внесені: - до розділу 3.2.P.5.1.Специфікація(ї)13279 (оновлення версії специфікація(ї) з 2 на 3), параметри “Ідентифікація. FE 999046” та “Активність. Відносна активність” доповнено номером СОП [Q-3.2.P.5.2-9923],</w:t>
            </w:r>
            <w:r w:rsidRPr="0084782E">
              <w:rPr>
                <w:rFonts w:ascii="Arial" w:hAnsi="Arial" w:cs="Arial"/>
                <w:sz w:val="16"/>
                <w:szCs w:val="16"/>
              </w:rPr>
              <w:br/>
              <w:t>- до розділу 3.2.P.5.2. Аналітичні методики додано номер посилання на метод клітинного аналізу in vitro що використовується на дільниці Біо-Технолоджі Дженерал (Ізраїль) ЛТД., Ізраїль, для відображення двох методів.</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9E743B">
            <w:pPr>
              <w:pStyle w:val="110"/>
              <w:tabs>
                <w:tab w:val="left" w:pos="12600"/>
              </w:tabs>
              <w:jc w:val="center"/>
              <w:rPr>
                <w:rFonts w:ascii="Arial" w:hAnsi="Arial" w:cs="Arial"/>
                <w:b/>
                <w:i/>
                <w:sz w:val="16"/>
                <w:szCs w:val="16"/>
              </w:rPr>
            </w:pPr>
            <w:r w:rsidRPr="0084782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0"/>
              <w:tabs>
                <w:tab w:val="left" w:pos="12600"/>
              </w:tabs>
              <w:jc w:val="center"/>
              <w:rPr>
                <w:rFonts w:ascii="Arial" w:hAnsi="Arial" w:cs="Arial"/>
                <w:sz w:val="16"/>
                <w:szCs w:val="16"/>
              </w:rPr>
            </w:pPr>
            <w:r w:rsidRPr="0084782E">
              <w:rPr>
                <w:rFonts w:ascii="Arial" w:hAnsi="Arial" w:cs="Arial"/>
                <w:sz w:val="16"/>
                <w:szCs w:val="16"/>
              </w:rPr>
              <w:t>UA/17969/01/03</w:t>
            </w:r>
          </w:p>
        </w:tc>
      </w:tr>
      <w:tr w:rsidR="00EB357F" w:rsidRPr="0084782E" w:rsidTr="009E743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B357F" w:rsidRPr="0084782E" w:rsidRDefault="00EB357F" w:rsidP="00EB357F">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EB357F" w:rsidRPr="0084782E" w:rsidRDefault="00EB357F" w:rsidP="000A79DD">
            <w:pPr>
              <w:pStyle w:val="11"/>
              <w:tabs>
                <w:tab w:val="left" w:pos="12600"/>
              </w:tabs>
              <w:rPr>
                <w:rFonts w:ascii="Arial" w:hAnsi="Arial" w:cs="Arial"/>
                <w:b/>
                <w:i/>
                <w:sz w:val="16"/>
                <w:szCs w:val="16"/>
              </w:rPr>
            </w:pPr>
            <w:r w:rsidRPr="0084782E">
              <w:rPr>
                <w:rFonts w:ascii="Arial" w:hAnsi="Arial" w:cs="Arial"/>
                <w:b/>
                <w:sz w:val="16"/>
                <w:szCs w:val="16"/>
              </w:rPr>
              <w:t>РЕННІ® БЕЗ ЦУКРУ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rPr>
                <w:rFonts w:ascii="Arial" w:hAnsi="Arial" w:cs="Arial"/>
                <w:sz w:val="16"/>
                <w:szCs w:val="16"/>
              </w:rPr>
            </w:pPr>
            <w:r w:rsidRPr="0084782E">
              <w:rPr>
                <w:rFonts w:ascii="Arial" w:hAnsi="Arial" w:cs="Arial"/>
                <w:sz w:val="16"/>
                <w:szCs w:val="16"/>
              </w:rPr>
              <w:t>таблетки жувальні з м'ятним смаком; по 6 таблеток у блістері; по 2 або 4 блістери в картонній коробці; по 12 таблеток у блістері з перфорацією; по 1 або 2 блістери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Байєр Консьюмер Кер АГ</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Дельфарм Гайард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Францiя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spacing w:after="240"/>
              <w:jc w:val="center"/>
              <w:rPr>
                <w:rFonts w:ascii="Arial" w:hAnsi="Arial" w:cs="Arial"/>
                <w:sz w:val="16"/>
                <w:szCs w:val="16"/>
              </w:rPr>
            </w:pPr>
            <w:r w:rsidRPr="0084782E">
              <w:rPr>
                <w:rFonts w:ascii="Arial" w:hAnsi="Arial" w:cs="Arial"/>
                <w:sz w:val="16"/>
                <w:szCs w:val="16"/>
              </w:rPr>
              <w:t>внесення змін до реєстраційних матеріалів: зміни І типу - подання оновленого сертифіката відповідності Європейській фармакопеї № R1-CEP 2008-071-Rev 02 для АФІ магнію карбонату важкого від вже затвердженого виробника Dr. Paul Lohmann GmbH KG, Germany, який змінив назву на Dr. Paul Lohmann GmbH &amp; Co. KGaA, Germany</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9E743B">
            <w:pPr>
              <w:pStyle w:val="11"/>
              <w:tabs>
                <w:tab w:val="left" w:pos="12600"/>
              </w:tabs>
              <w:jc w:val="center"/>
              <w:rPr>
                <w:rFonts w:ascii="Arial" w:hAnsi="Arial" w:cs="Arial"/>
                <w:b/>
                <w:i/>
                <w:sz w:val="16"/>
                <w:szCs w:val="16"/>
              </w:rPr>
            </w:pPr>
            <w:r w:rsidRPr="0084782E">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UA/6025/01/01</w:t>
            </w:r>
          </w:p>
        </w:tc>
      </w:tr>
      <w:tr w:rsidR="00EB357F" w:rsidRPr="0084782E" w:rsidTr="009E743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B357F" w:rsidRPr="0084782E" w:rsidRDefault="00EB357F" w:rsidP="00EB357F">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EB357F" w:rsidRPr="0084782E" w:rsidRDefault="00EB357F" w:rsidP="000A79DD">
            <w:pPr>
              <w:pStyle w:val="11"/>
              <w:tabs>
                <w:tab w:val="left" w:pos="12600"/>
              </w:tabs>
              <w:rPr>
                <w:rFonts w:ascii="Arial" w:hAnsi="Arial" w:cs="Arial"/>
                <w:b/>
                <w:i/>
                <w:sz w:val="16"/>
                <w:szCs w:val="16"/>
              </w:rPr>
            </w:pPr>
            <w:r w:rsidRPr="0084782E">
              <w:rPr>
                <w:rFonts w:ascii="Arial" w:hAnsi="Arial" w:cs="Arial"/>
                <w:b/>
                <w:sz w:val="16"/>
                <w:szCs w:val="16"/>
              </w:rPr>
              <w:t>РЕННІ® З АПЕЛЬСИНОВИМ СМАКОМ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rPr>
                <w:rFonts w:ascii="Arial" w:hAnsi="Arial" w:cs="Arial"/>
                <w:sz w:val="16"/>
                <w:szCs w:val="16"/>
              </w:rPr>
            </w:pPr>
            <w:r w:rsidRPr="0084782E">
              <w:rPr>
                <w:rFonts w:ascii="Arial" w:hAnsi="Arial" w:cs="Arial"/>
                <w:sz w:val="16"/>
                <w:szCs w:val="16"/>
              </w:rPr>
              <w:t xml:space="preserve">таблетки жувальні; по 12 таблеток у блістері з перфорацією; по 1 або по 2 блістери в картонній коробці; по 6 таблеток у блістері; по 2 або по 4 блістери в картонній коробці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Байєр Консьюмер Кер АГ</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Дельфарм Гайард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Францiя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spacing w:after="240"/>
              <w:jc w:val="center"/>
              <w:rPr>
                <w:rFonts w:ascii="Arial" w:hAnsi="Arial" w:cs="Arial"/>
                <w:sz w:val="16"/>
                <w:szCs w:val="16"/>
              </w:rPr>
            </w:pPr>
            <w:r w:rsidRPr="0084782E">
              <w:rPr>
                <w:rFonts w:ascii="Arial" w:hAnsi="Arial" w:cs="Arial"/>
                <w:sz w:val="16"/>
                <w:szCs w:val="16"/>
              </w:rPr>
              <w:t>внесення змін до реєстраційних матеріалів: зміни І типу - подання оновленого сертифіката відповідності Європейській фармакопеї № R1-CEP 2008-071-Rev 02 для АФІ магнію карбонату важкого від вже затвердженого виробника Dr. Paul Lohmann GmbH KG, Germany, який змінив назву на Dr. Paul Lohmann GmbH &amp; Co. KGaA, Germany</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9E743B">
            <w:pPr>
              <w:pStyle w:val="11"/>
              <w:tabs>
                <w:tab w:val="left" w:pos="12600"/>
              </w:tabs>
              <w:jc w:val="center"/>
              <w:rPr>
                <w:rFonts w:ascii="Arial" w:hAnsi="Arial" w:cs="Arial"/>
                <w:b/>
                <w:i/>
                <w:sz w:val="16"/>
                <w:szCs w:val="16"/>
              </w:rPr>
            </w:pPr>
            <w:r w:rsidRPr="0084782E">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UA/7799/01/01</w:t>
            </w:r>
          </w:p>
        </w:tc>
      </w:tr>
      <w:tr w:rsidR="00EB357F" w:rsidRPr="0084782E" w:rsidTr="009E743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B357F" w:rsidRPr="0084782E" w:rsidRDefault="00EB357F" w:rsidP="00EB357F">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EB357F" w:rsidRPr="0084782E" w:rsidRDefault="00EB357F" w:rsidP="000A79DD">
            <w:pPr>
              <w:tabs>
                <w:tab w:val="left" w:pos="12600"/>
              </w:tabs>
              <w:rPr>
                <w:rFonts w:ascii="Arial" w:hAnsi="Arial" w:cs="Arial"/>
                <w:b/>
                <w:i/>
                <w:sz w:val="16"/>
                <w:szCs w:val="16"/>
              </w:rPr>
            </w:pPr>
            <w:r w:rsidRPr="0084782E">
              <w:rPr>
                <w:rFonts w:ascii="Arial" w:hAnsi="Arial" w:cs="Arial"/>
                <w:b/>
                <w:sz w:val="16"/>
                <w:szCs w:val="16"/>
              </w:rPr>
              <w:t>РЕЦІТА-10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tabs>
                <w:tab w:val="left" w:pos="12600"/>
              </w:tabs>
              <w:rPr>
                <w:rFonts w:ascii="Arial" w:hAnsi="Arial" w:cs="Arial"/>
                <w:sz w:val="16"/>
                <w:szCs w:val="16"/>
              </w:rPr>
            </w:pPr>
            <w:r w:rsidRPr="0084782E">
              <w:rPr>
                <w:rFonts w:ascii="Arial" w:hAnsi="Arial" w:cs="Arial"/>
                <w:sz w:val="16"/>
                <w:szCs w:val="16"/>
              </w:rPr>
              <w:t>таблетки, вкриті плівковою оболонкою по 10 мг, по 14 таблеток у блістері, по 2 блістери у картонній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tabs>
                <w:tab w:val="left" w:pos="12600"/>
              </w:tabs>
              <w:jc w:val="center"/>
              <w:rPr>
                <w:rFonts w:ascii="Arial" w:hAnsi="Arial" w:cs="Arial"/>
                <w:sz w:val="16"/>
                <w:szCs w:val="16"/>
              </w:rPr>
            </w:pPr>
            <w:r w:rsidRPr="0084782E">
              <w:rPr>
                <w:rFonts w:ascii="Arial" w:hAnsi="Arial" w:cs="Arial"/>
                <w:sz w:val="16"/>
                <w:szCs w:val="16"/>
              </w:rPr>
              <w:t>Іпка Лабораторіз Лімітед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tabs>
                <w:tab w:val="left" w:pos="12600"/>
              </w:tabs>
              <w:jc w:val="center"/>
              <w:rPr>
                <w:rFonts w:ascii="Arial" w:hAnsi="Arial" w:cs="Arial"/>
                <w:sz w:val="16"/>
                <w:szCs w:val="16"/>
              </w:rPr>
            </w:pPr>
            <w:r w:rsidRPr="0084782E">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tabs>
                <w:tab w:val="left" w:pos="12600"/>
              </w:tabs>
              <w:jc w:val="center"/>
              <w:rPr>
                <w:rFonts w:ascii="Arial" w:hAnsi="Arial" w:cs="Arial"/>
                <w:sz w:val="16"/>
                <w:szCs w:val="16"/>
              </w:rPr>
            </w:pPr>
            <w:r w:rsidRPr="0084782E">
              <w:rPr>
                <w:rFonts w:ascii="Arial" w:hAnsi="Arial" w:cs="Arial"/>
                <w:sz w:val="16"/>
                <w:szCs w:val="16"/>
              </w:rPr>
              <w:t>Іпка Лабораторіз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tabs>
                <w:tab w:val="left" w:pos="12600"/>
              </w:tabs>
              <w:jc w:val="center"/>
              <w:rPr>
                <w:rFonts w:ascii="Arial" w:hAnsi="Arial" w:cs="Arial"/>
                <w:sz w:val="16"/>
                <w:szCs w:val="16"/>
              </w:rPr>
            </w:pPr>
            <w:r w:rsidRPr="0084782E">
              <w:rPr>
                <w:rFonts w:ascii="Arial" w:hAnsi="Arial" w:cs="Arial"/>
                <w:sz w:val="16"/>
                <w:szCs w:val="16"/>
              </w:rPr>
              <w:t>Індія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tabs>
                <w:tab w:val="left" w:pos="12600"/>
              </w:tabs>
              <w:spacing w:after="240"/>
              <w:jc w:val="center"/>
              <w:rPr>
                <w:rFonts w:ascii="Arial" w:hAnsi="Arial" w:cs="Arial"/>
                <w:sz w:val="16"/>
                <w:szCs w:val="16"/>
              </w:rPr>
            </w:pPr>
            <w:r w:rsidRPr="0084782E">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здійснення фармаконагляду. Пропонована редакція: Ms Geeta Shanbhag / пані Гіта Шанбхаг. Зміна контактних даних уповноваженої особи, відповідальної за фармаконагляд. Введення контактної особи заявника, відповідальної за здійснення фармаконагляду в Україні. Пропонована редакція: Dr Satish Chandra / д-р Сатіш Чандра. Введення контактних даних контактної особи заявника, відповідальної за здійснення фармаконагляду в Україні. Зміна місця здійснення основної діяльності з фармаконагляду. </w:t>
            </w:r>
            <w:r w:rsidRPr="0084782E">
              <w:rPr>
                <w:rFonts w:ascii="Arial" w:hAnsi="Arial" w:cs="Arial"/>
                <w:sz w:val="16"/>
                <w:szCs w:val="16"/>
              </w:rPr>
              <w:br/>
              <w:t>Введення адреси мастер-файла та його номера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9E743B">
            <w:pPr>
              <w:tabs>
                <w:tab w:val="left" w:pos="12600"/>
              </w:tabs>
              <w:jc w:val="center"/>
              <w:rPr>
                <w:rFonts w:ascii="Arial" w:hAnsi="Arial" w:cs="Arial"/>
                <w:i/>
                <w:sz w:val="16"/>
                <w:szCs w:val="16"/>
              </w:rPr>
            </w:pPr>
            <w:r w:rsidRPr="0084782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tabs>
                <w:tab w:val="left" w:pos="12600"/>
              </w:tabs>
              <w:jc w:val="center"/>
              <w:rPr>
                <w:rFonts w:ascii="Arial" w:hAnsi="Arial" w:cs="Arial"/>
                <w:sz w:val="16"/>
                <w:szCs w:val="16"/>
              </w:rPr>
            </w:pPr>
            <w:r w:rsidRPr="0084782E">
              <w:rPr>
                <w:rFonts w:ascii="Arial" w:hAnsi="Arial" w:cs="Arial"/>
                <w:sz w:val="16"/>
                <w:szCs w:val="16"/>
              </w:rPr>
              <w:t>UA/15158/01/02</w:t>
            </w:r>
          </w:p>
        </w:tc>
      </w:tr>
      <w:tr w:rsidR="00EB357F" w:rsidRPr="0084782E" w:rsidTr="009E743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B357F" w:rsidRPr="0084782E" w:rsidRDefault="00EB357F" w:rsidP="00EB357F">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EB357F" w:rsidRPr="0084782E" w:rsidRDefault="00EB357F" w:rsidP="000A79DD">
            <w:pPr>
              <w:tabs>
                <w:tab w:val="left" w:pos="12600"/>
              </w:tabs>
              <w:rPr>
                <w:rFonts w:ascii="Arial" w:hAnsi="Arial" w:cs="Arial"/>
                <w:b/>
                <w:i/>
                <w:sz w:val="16"/>
                <w:szCs w:val="16"/>
              </w:rPr>
            </w:pPr>
            <w:r w:rsidRPr="0084782E">
              <w:rPr>
                <w:rFonts w:ascii="Arial" w:hAnsi="Arial" w:cs="Arial"/>
                <w:b/>
                <w:sz w:val="16"/>
                <w:szCs w:val="16"/>
              </w:rPr>
              <w:t xml:space="preserve">РЕЦІТА-20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tabs>
                <w:tab w:val="left" w:pos="12600"/>
              </w:tabs>
              <w:rPr>
                <w:rFonts w:ascii="Arial" w:hAnsi="Arial" w:cs="Arial"/>
                <w:sz w:val="16"/>
                <w:szCs w:val="16"/>
              </w:rPr>
            </w:pPr>
            <w:r w:rsidRPr="0084782E">
              <w:rPr>
                <w:rFonts w:ascii="Arial" w:hAnsi="Arial" w:cs="Arial"/>
                <w:sz w:val="16"/>
                <w:szCs w:val="16"/>
              </w:rPr>
              <w:t>таблетки, вкриті плівковою оболонкою по 20 мг; по 14 таблеток у блістері, по 2 блістери у картонній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tabs>
                <w:tab w:val="left" w:pos="12600"/>
              </w:tabs>
              <w:jc w:val="center"/>
              <w:rPr>
                <w:rFonts w:ascii="Arial" w:hAnsi="Arial" w:cs="Arial"/>
                <w:sz w:val="16"/>
                <w:szCs w:val="16"/>
              </w:rPr>
            </w:pPr>
            <w:r w:rsidRPr="0084782E">
              <w:rPr>
                <w:rFonts w:ascii="Arial" w:hAnsi="Arial" w:cs="Arial"/>
                <w:sz w:val="16"/>
                <w:szCs w:val="16"/>
              </w:rPr>
              <w:t>Іпка Лабораторіз Лімітед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tabs>
                <w:tab w:val="left" w:pos="12600"/>
              </w:tabs>
              <w:jc w:val="center"/>
              <w:rPr>
                <w:rFonts w:ascii="Arial" w:hAnsi="Arial" w:cs="Arial"/>
                <w:sz w:val="16"/>
                <w:szCs w:val="16"/>
              </w:rPr>
            </w:pPr>
            <w:r w:rsidRPr="0084782E">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tabs>
                <w:tab w:val="left" w:pos="12600"/>
              </w:tabs>
              <w:jc w:val="center"/>
              <w:rPr>
                <w:rFonts w:ascii="Arial" w:hAnsi="Arial" w:cs="Arial"/>
                <w:sz w:val="16"/>
                <w:szCs w:val="16"/>
              </w:rPr>
            </w:pPr>
            <w:r w:rsidRPr="0084782E">
              <w:rPr>
                <w:rFonts w:ascii="Arial" w:hAnsi="Arial" w:cs="Arial"/>
                <w:sz w:val="16"/>
                <w:szCs w:val="16"/>
              </w:rPr>
              <w:t>Іпка Лабораторіз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tabs>
                <w:tab w:val="left" w:pos="12600"/>
              </w:tabs>
              <w:jc w:val="center"/>
              <w:rPr>
                <w:rFonts w:ascii="Arial" w:hAnsi="Arial" w:cs="Arial"/>
                <w:sz w:val="16"/>
                <w:szCs w:val="16"/>
              </w:rPr>
            </w:pPr>
            <w:r w:rsidRPr="0084782E">
              <w:rPr>
                <w:rFonts w:ascii="Arial" w:hAnsi="Arial" w:cs="Arial"/>
                <w:sz w:val="16"/>
                <w:szCs w:val="16"/>
              </w:rPr>
              <w:t>Індія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tabs>
                <w:tab w:val="left" w:pos="12600"/>
              </w:tabs>
              <w:spacing w:after="240"/>
              <w:jc w:val="center"/>
              <w:rPr>
                <w:rFonts w:ascii="Arial" w:hAnsi="Arial" w:cs="Arial"/>
                <w:sz w:val="16"/>
                <w:szCs w:val="16"/>
              </w:rPr>
            </w:pPr>
            <w:r w:rsidRPr="0084782E">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здійснення фармаконагляду. Пропонована редакція: Ms Geeta Shanbhag / пані Гіта Шанбхаг. Зміна контактних даних уповноваженої особи, відповідальної за фармаконагляд. Введення контактної особи заявника, відповідальної за здійснення фармаконагляду в Україні. Пропонована редакція: Dr Satish Chandra / д-р Сатіш Чандра. Введення контактних даних контактної особи заявника, відповідальної за здійснення фармаконагляду в Україні. Зміна місця здійснення основної діяльності з фармаконагляду. </w:t>
            </w:r>
            <w:r w:rsidRPr="0084782E">
              <w:rPr>
                <w:rFonts w:ascii="Arial" w:hAnsi="Arial" w:cs="Arial"/>
                <w:sz w:val="16"/>
                <w:szCs w:val="16"/>
              </w:rPr>
              <w:br/>
              <w:t>Введення адреси мастер-файла та його номера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9E743B">
            <w:pPr>
              <w:tabs>
                <w:tab w:val="left" w:pos="12600"/>
              </w:tabs>
              <w:jc w:val="center"/>
              <w:rPr>
                <w:rFonts w:ascii="Arial" w:hAnsi="Arial" w:cs="Arial"/>
                <w:i/>
                <w:sz w:val="16"/>
                <w:szCs w:val="16"/>
              </w:rPr>
            </w:pPr>
            <w:r w:rsidRPr="0084782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tabs>
                <w:tab w:val="left" w:pos="12600"/>
              </w:tabs>
              <w:jc w:val="center"/>
              <w:rPr>
                <w:rFonts w:ascii="Arial" w:hAnsi="Arial" w:cs="Arial"/>
                <w:sz w:val="16"/>
                <w:szCs w:val="16"/>
              </w:rPr>
            </w:pPr>
            <w:r w:rsidRPr="0084782E">
              <w:rPr>
                <w:rFonts w:ascii="Arial" w:hAnsi="Arial" w:cs="Arial"/>
                <w:sz w:val="16"/>
                <w:szCs w:val="16"/>
              </w:rPr>
              <w:t>UA/15158/01/03</w:t>
            </w:r>
          </w:p>
        </w:tc>
      </w:tr>
      <w:tr w:rsidR="00EB357F" w:rsidRPr="0084782E" w:rsidTr="009E743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B357F" w:rsidRPr="0084782E" w:rsidRDefault="00EB357F" w:rsidP="00EB357F">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EB357F" w:rsidRPr="0084782E" w:rsidRDefault="00EB357F" w:rsidP="000A79DD">
            <w:pPr>
              <w:tabs>
                <w:tab w:val="left" w:pos="12600"/>
              </w:tabs>
              <w:rPr>
                <w:rFonts w:ascii="Arial" w:hAnsi="Arial" w:cs="Arial"/>
                <w:b/>
                <w:i/>
                <w:sz w:val="16"/>
                <w:szCs w:val="16"/>
              </w:rPr>
            </w:pPr>
            <w:r w:rsidRPr="0084782E">
              <w:rPr>
                <w:rFonts w:ascii="Arial" w:hAnsi="Arial" w:cs="Arial"/>
                <w:b/>
                <w:sz w:val="16"/>
                <w:szCs w:val="16"/>
              </w:rPr>
              <w:t>РЕЦІТА-5</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tabs>
                <w:tab w:val="left" w:pos="12600"/>
              </w:tabs>
              <w:rPr>
                <w:rFonts w:ascii="Arial" w:hAnsi="Arial" w:cs="Arial"/>
                <w:sz w:val="16"/>
                <w:szCs w:val="16"/>
              </w:rPr>
            </w:pPr>
            <w:r w:rsidRPr="0084782E">
              <w:rPr>
                <w:rFonts w:ascii="Arial" w:hAnsi="Arial" w:cs="Arial"/>
                <w:sz w:val="16"/>
                <w:szCs w:val="16"/>
              </w:rPr>
              <w:t>таблетки, вкриті плівковою оболонкою по 5 мг, по 14 таблеток у блістері, по 2 блістери у картонній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tabs>
                <w:tab w:val="left" w:pos="12600"/>
              </w:tabs>
              <w:jc w:val="center"/>
              <w:rPr>
                <w:rFonts w:ascii="Arial" w:hAnsi="Arial" w:cs="Arial"/>
                <w:sz w:val="16"/>
                <w:szCs w:val="16"/>
              </w:rPr>
            </w:pPr>
            <w:r w:rsidRPr="0084782E">
              <w:rPr>
                <w:rFonts w:ascii="Arial" w:hAnsi="Arial" w:cs="Arial"/>
                <w:sz w:val="16"/>
                <w:szCs w:val="16"/>
              </w:rPr>
              <w:t>Іпка Лабораторіз Лімітед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tabs>
                <w:tab w:val="left" w:pos="12600"/>
              </w:tabs>
              <w:jc w:val="center"/>
              <w:rPr>
                <w:rFonts w:ascii="Arial" w:hAnsi="Arial" w:cs="Arial"/>
                <w:sz w:val="16"/>
                <w:szCs w:val="16"/>
              </w:rPr>
            </w:pPr>
            <w:r w:rsidRPr="0084782E">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tabs>
                <w:tab w:val="left" w:pos="12600"/>
              </w:tabs>
              <w:jc w:val="center"/>
              <w:rPr>
                <w:rFonts w:ascii="Arial" w:hAnsi="Arial" w:cs="Arial"/>
                <w:sz w:val="16"/>
                <w:szCs w:val="16"/>
              </w:rPr>
            </w:pPr>
            <w:r w:rsidRPr="0084782E">
              <w:rPr>
                <w:rFonts w:ascii="Arial" w:hAnsi="Arial" w:cs="Arial"/>
                <w:sz w:val="16"/>
                <w:szCs w:val="16"/>
              </w:rPr>
              <w:t>Іпка Лабораторіз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tabs>
                <w:tab w:val="left" w:pos="12600"/>
              </w:tabs>
              <w:jc w:val="center"/>
              <w:rPr>
                <w:rFonts w:ascii="Arial" w:hAnsi="Arial" w:cs="Arial"/>
                <w:sz w:val="16"/>
                <w:szCs w:val="16"/>
              </w:rPr>
            </w:pPr>
            <w:r w:rsidRPr="0084782E">
              <w:rPr>
                <w:rFonts w:ascii="Arial" w:hAnsi="Arial" w:cs="Arial"/>
                <w:sz w:val="16"/>
                <w:szCs w:val="16"/>
              </w:rPr>
              <w:t>Індія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tabs>
                <w:tab w:val="left" w:pos="12600"/>
              </w:tabs>
              <w:spacing w:after="240"/>
              <w:jc w:val="center"/>
              <w:rPr>
                <w:rFonts w:ascii="Arial" w:hAnsi="Arial" w:cs="Arial"/>
                <w:sz w:val="16"/>
                <w:szCs w:val="16"/>
              </w:rPr>
            </w:pPr>
            <w:r w:rsidRPr="0084782E">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здійснення фармаконагляду. Пропонована редакція: Ms Geeta Shanbhag / пані Гіта Шанбхаг. Зміна контактних даних уповноваженої особи, відповідальної за фармаконагляд. Введення контактної особи заявника, відповідальної за здійснення фармаконагляду в Україні. Пропонована редакція: Dr Satish Chandra / д-р Сатіш Чандра. Введення контактних даних контактної особи заявника, відповідальної за здійснення фармаконагляду в Україні. Зміна місця здійснення основної діяльності з фармаконагляду. </w:t>
            </w:r>
            <w:r w:rsidRPr="0084782E">
              <w:rPr>
                <w:rFonts w:ascii="Arial" w:hAnsi="Arial" w:cs="Arial"/>
                <w:sz w:val="16"/>
                <w:szCs w:val="16"/>
              </w:rPr>
              <w:br/>
              <w:t>Введення адреси мастер-файла та його номера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9E743B">
            <w:pPr>
              <w:tabs>
                <w:tab w:val="left" w:pos="12600"/>
              </w:tabs>
              <w:jc w:val="center"/>
              <w:rPr>
                <w:rFonts w:ascii="Arial" w:hAnsi="Arial" w:cs="Arial"/>
                <w:i/>
                <w:sz w:val="16"/>
                <w:szCs w:val="16"/>
              </w:rPr>
            </w:pPr>
            <w:r w:rsidRPr="0084782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tabs>
                <w:tab w:val="left" w:pos="12600"/>
              </w:tabs>
              <w:jc w:val="center"/>
              <w:rPr>
                <w:rFonts w:ascii="Arial" w:hAnsi="Arial" w:cs="Arial"/>
                <w:sz w:val="16"/>
                <w:szCs w:val="16"/>
              </w:rPr>
            </w:pPr>
            <w:r w:rsidRPr="0084782E">
              <w:rPr>
                <w:rFonts w:ascii="Arial" w:hAnsi="Arial" w:cs="Arial"/>
                <w:sz w:val="16"/>
                <w:szCs w:val="16"/>
              </w:rPr>
              <w:t>UA/15158/01/01</w:t>
            </w:r>
          </w:p>
        </w:tc>
      </w:tr>
      <w:tr w:rsidR="00EB357F" w:rsidRPr="0084782E" w:rsidTr="009E743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B357F" w:rsidRPr="0084782E" w:rsidRDefault="00EB357F" w:rsidP="00EB357F">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EB357F" w:rsidRPr="0084782E" w:rsidRDefault="00EB357F" w:rsidP="000A79DD">
            <w:pPr>
              <w:pStyle w:val="11"/>
              <w:tabs>
                <w:tab w:val="left" w:pos="12600"/>
              </w:tabs>
              <w:rPr>
                <w:rFonts w:ascii="Arial" w:hAnsi="Arial" w:cs="Arial"/>
                <w:b/>
                <w:i/>
                <w:sz w:val="16"/>
                <w:szCs w:val="16"/>
              </w:rPr>
            </w:pPr>
            <w:r w:rsidRPr="0084782E">
              <w:rPr>
                <w:rFonts w:ascii="Arial" w:hAnsi="Arial" w:cs="Arial"/>
                <w:b/>
                <w:sz w:val="16"/>
                <w:szCs w:val="16"/>
              </w:rPr>
              <w:t>СЕРТОФЕН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rPr>
                <w:rFonts w:ascii="Arial" w:hAnsi="Arial" w:cs="Arial"/>
                <w:sz w:val="16"/>
                <w:szCs w:val="16"/>
              </w:rPr>
            </w:pPr>
            <w:r w:rsidRPr="0084782E">
              <w:rPr>
                <w:rFonts w:ascii="Arial" w:hAnsi="Arial" w:cs="Arial"/>
                <w:sz w:val="16"/>
                <w:szCs w:val="16"/>
              </w:rPr>
              <w:t>гель 12,5 мг/г по 60 г у тубі; 1 туба в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УОРЛД МЕДИЦИН ІЛАЧ САН. ВЕ ТІДЖ. А.Ш.</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Туреччина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УОРЛД МЕДИЦИН ІЛАЧ САН. ВЕ ТІДЖ. А.Ш.</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Туреччина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spacing w:after="240"/>
              <w:jc w:val="center"/>
              <w:rPr>
                <w:rFonts w:ascii="Arial" w:hAnsi="Arial" w:cs="Arial"/>
                <w:sz w:val="16"/>
                <w:szCs w:val="16"/>
              </w:rPr>
            </w:pPr>
            <w:r w:rsidRPr="0084782E">
              <w:rPr>
                <w:rFonts w:ascii="Arial" w:hAnsi="Arial" w:cs="Arial"/>
                <w:sz w:val="16"/>
                <w:szCs w:val="16"/>
              </w:rPr>
              <w:t>внесення змін до реєстраційних матеріалів: зміни І типу - оновлення тексту маркування упаковки лікарського засобу з внесенням інформації щодо зазначення одиниць вимірювання у системі SI та внесення інформіції щодо особливих застережень перед застосування лікарського засобу.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9E743B">
            <w:pPr>
              <w:pStyle w:val="11"/>
              <w:tabs>
                <w:tab w:val="left" w:pos="12600"/>
              </w:tabs>
              <w:jc w:val="center"/>
              <w:rPr>
                <w:rFonts w:ascii="Arial" w:hAnsi="Arial" w:cs="Arial"/>
                <w:b/>
                <w:i/>
                <w:sz w:val="16"/>
                <w:szCs w:val="16"/>
              </w:rPr>
            </w:pPr>
            <w:r w:rsidRPr="0084782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UA/17608/02/01</w:t>
            </w:r>
          </w:p>
        </w:tc>
      </w:tr>
      <w:tr w:rsidR="00EB357F" w:rsidRPr="0084782E" w:rsidTr="009E743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B357F" w:rsidRPr="0084782E" w:rsidRDefault="00EB357F" w:rsidP="00EB357F">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EB357F" w:rsidRPr="0084782E" w:rsidRDefault="00EB357F" w:rsidP="000A79DD">
            <w:pPr>
              <w:pStyle w:val="11"/>
              <w:tabs>
                <w:tab w:val="left" w:pos="12600"/>
              </w:tabs>
              <w:rPr>
                <w:rFonts w:ascii="Arial" w:hAnsi="Arial" w:cs="Arial"/>
                <w:b/>
                <w:i/>
                <w:sz w:val="16"/>
                <w:szCs w:val="16"/>
              </w:rPr>
            </w:pPr>
            <w:r w:rsidRPr="0084782E">
              <w:rPr>
                <w:rFonts w:ascii="Arial" w:hAnsi="Arial" w:cs="Arial"/>
                <w:b/>
                <w:sz w:val="16"/>
                <w:szCs w:val="16"/>
              </w:rPr>
              <w:t>СЕРТОФЕН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rPr>
                <w:rFonts w:ascii="Arial" w:hAnsi="Arial" w:cs="Arial"/>
                <w:sz w:val="16"/>
                <w:szCs w:val="16"/>
              </w:rPr>
            </w:pPr>
            <w:r w:rsidRPr="0084782E">
              <w:rPr>
                <w:rFonts w:ascii="Arial" w:hAnsi="Arial" w:cs="Arial"/>
                <w:sz w:val="16"/>
                <w:szCs w:val="16"/>
              </w:rPr>
              <w:t>таблетки, вкриті плівковою оболонкою, по 25 мг; по 10 таблеток у блістері; по 1 або 2 блістери в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УОРЛД МЕДИЦИН ІЛАЧ САН. ВЕ ТІДЖ. А.Ш.</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Туреччина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УОРЛД МЕДИЦИН ІЛАЧ САН. ВЕ ТІДЖ. А.Ш.</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Туреччина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spacing w:after="240"/>
              <w:jc w:val="center"/>
              <w:rPr>
                <w:rFonts w:ascii="Arial" w:hAnsi="Arial" w:cs="Arial"/>
                <w:sz w:val="16"/>
                <w:szCs w:val="16"/>
              </w:rPr>
            </w:pPr>
            <w:r w:rsidRPr="0084782E">
              <w:rPr>
                <w:rFonts w:ascii="Arial" w:hAnsi="Arial" w:cs="Arial"/>
                <w:sz w:val="16"/>
                <w:szCs w:val="16"/>
              </w:rPr>
              <w:t xml:space="preserve">внесення змін до реєстраційних матеріалів: зміни І типу - оновлення тексту маркування упаковки лікарського засобу з внесенням інформації щодо зазначення одиниць вимірювання у системі SI та внесення інформації щодо особливих застережень перед застосуванням лікарського засобу. </w:t>
            </w:r>
            <w:r w:rsidRPr="0084782E">
              <w:rPr>
                <w:rFonts w:ascii="Arial" w:hAnsi="Arial" w:cs="Arial"/>
                <w:sz w:val="16"/>
                <w:szCs w:val="16"/>
              </w:rPr>
              <w:br/>
              <w:t>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9E743B">
            <w:pPr>
              <w:pStyle w:val="11"/>
              <w:tabs>
                <w:tab w:val="left" w:pos="12600"/>
              </w:tabs>
              <w:jc w:val="center"/>
              <w:rPr>
                <w:rFonts w:ascii="Arial" w:hAnsi="Arial" w:cs="Arial"/>
                <w:b/>
                <w:i/>
                <w:sz w:val="16"/>
                <w:szCs w:val="16"/>
              </w:rPr>
            </w:pPr>
            <w:r w:rsidRPr="0084782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UA/17608/01/01</w:t>
            </w:r>
          </w:p>
        </w:tc>
      </w:tr>
      <w:tr w:rsidR="00EB357F" w:rsidRPr="0084782E" w:rsidTr="009E743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B357F" w:rsidRPr="0084782E" w:rsidRDefault="00EB357F" w:rsidP="00EB357F">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EB357F" w:rsidRPr="0084782E" w:rsidRDefault="00EB357F" w:rsidP="000A79DD">
            <w:pPr>
              <w:tabs>
                <w:tab w:val="left" w:pos="12600"/>
              </w:tabs>
              <w:rPr>
                <w:rFonts w:ascii="Arial" w:hAnsi="Arial" w:cs="Arial"/>
                <w:b/>
                <w:i/>
                <w:sz w:val="16"/>
                <w:szCs w:val="16"/>
              </w:rPr>
            </w:pPr>
            <w:r w:rsidRPr="0084782E">
              <w:rPr>
                <w:rFonts w:ascii="Arial" w:hAnsi="Arial" w:cs="Arial"/>
                <w:b/>
                <w:sz w:val="16"/>
                <w:szCs w:val="16"/>
              </w:rPr>
              <w:t>СИГНІФОР ЛАР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tabs>
                <w:tab w:val="left" w:pos="12600"/>
              </w:tabs>
              <w:rPr>
                <w:rFonts w:ascii="Arial" w:hAnsi="Arial" w:cs="Arial"/>
                <w:sz w:val="16"/>
                <w:szCs w:val="16"/>
              </w:rPr>
            </w:pPr>
            <w:r w:rsidRPr="0084782E">
              <w:rPr>
                <w:rFonts w:ascii="Arial" w:hAnsi="Arial" w:cs="Arial"/>
                <w:sz w:val="16"/>
                <w:szCs w:val="16"/>
              </w:rPr>
              <w:t>порошок для суспензії для ін`єкцій по 20 мг; 1 флакон з порошком у комплекті з розчинником по 2 мл у попередньо заповненому шприці (кармелоза натрію, маніт (E421), полоксамер 188, вода для ін’єкцій), 1 голкою та 1 адаптером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tabs>
                <w:tab w:val="left" w:pos="12600"/>
              </w:tabs>
              <w:jc w:val="center"/>
              <w:rPr>
                <w:rFonts w:ascii="Arial" w:hAnsi="Arial" w:cs="Arial"/>
                <w:sz w:val="16"/>
                <w:szCs w:val="16"/>
              </w:rPr>
            </w:pPr>
            <w:r w:rsidRPr="0084782E">
              <w:rPr>
                <w:rFonts w:ascii="Arial" w:hAnsi="Arial" w:cs="Arial"/>
                <w:sz w:val="16"/>
                <w:szCs w:val="16"/>
              </w:rPr>
              <w:t>Новартіс Фарма АГ</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tabs>
                <w:tab w:val="left" w:pos="12600"/>
              </w:tabs>
              <w:jc w:val="center"/>
              <w:rPr>
                <w:rFonts w:ascii="Arial" w:hAnsi="Arial" w:cs="Arial"/>
                <w:sz w:val="16"/>
                <w:szCs w:val="16"/>
              </w:rPr>
            </w:pPr>
            <w:r w:rsidRPr="0084782E">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tabs>
                <w:tab w:val="left" w:pos="12600"/>
              </w:tabs>
              <w:jc w:val="center"/>
              <w:rPr>
                <w:rFonts w:ascii="Arial" w:hAnsi="Arial" w:cs="Arial"/>
                <w:sz w:val="16"/>
                <w:szCs w:val="16"/>
              </w:rPr>
            </w:pPr>
            <w:r w:rsidRPr="0084782E">
              <w:rPr>
                <w:rFonts w:ascii="Arial" w:hAnsi="Arial" w:cs="Arial"/>
                <w:sz w:val="16"/>
                <w:szCs w:val="16"/>
              </w:rPr>
              <w:t>вторинне пакування, випуск серії:</w:t>
            </w:r>
            <w:r w:rsidRPr="0084782E">
              <w:rPr>
                <w:rFonts w:ascii="Arial" w:hAnsi="Arial" w:cs="Arial"/>
                <w:sz w:val="16"/>
                <w:szCs w:val="16"/>
              </w:rPr>
              <w:br/>
              <w:t>Новартіс Фарма Штейн АГ, Швейцарія;</w:t>
            </w:r>
            <w:r w:rsidRPr="0084782E">
              <w:rPr>
                <w:rFonts w:ascii="Arial" w:hAnsi="Arial" w:cs="Arial"/>
                <w:sz w:val="16"/>
                <w:szCs w:val="16"/>
              </w:rPr>
              <w:br/>
              <w:t>виробництво, контроль якості, первинне пакування розчинника та вторинне пакування готового продукту:</w:t>
            </w:r>
            <w:r w:rsidRPr="0084782E">
              <w:rPr>
                <w:rFonts w:ascii="Arial" w:hAnsi="Arial" w:cs="Arial"/>
                <w:sz w:val="16"/>
                <w:szCs w:val="16"/>
              </w:rPr>
              <w:br/>
              <w:t>Абботт Біолоджикалс Б.В., Нідерланди;</w:t>
            </w:r>
            <w:r w:rsidRPr="0084782E">
              <w:rPr>
                <w:rFonts w:ascii="Arial" w:hAnsi="Arial" w:cs="Arial"/>
                <w:sz w:val="16"/>
                <w:szCs w:val="16"/>
              </w:rPr>
              <w:br/>
              <w:t>контроль якості за всіма параметрами за виключенням тесту "Бактеріальні ендотоксини", первинне пакування порошку:</w:t>
            </w:r>
            <w:r w:rsidRPr="0084782E">
              <w:rPr>
                <w:rFonts w:ascii="Arial" w:hAnsi="Arial" w:cs="Arial"/>
                <w:sz w:val="16"/>
                <w:szCs w:val="16"/>
              </w:rPr>
              <w:br/>
              <w:t>Сандоз ГмбХ, Австрія;</w:t>
            </w:r>
            <w:r w:rsidRPr="0084782E">
              <w:rPr>
                <w:rFonts w:ascii="Arial" w:hAnsi="Arial" w:cs="Arial"/>
                <w:sz w:val="16"/>
                <w:szCs w:val="16"/>
              </w:rPr>
              <w:br/>
              <w:t>контроль якості за всіма параметрами за виключенням молекулярної маси полімеру та тесту "Бактеріальні ендотоксини":</w:t>
            </w:r>
            <w:r w:rsidRPr="0084782E">
              <w:rPr>
                <w:rFonts w:ascii="Arial" w:hAnsi="Arial" w:cs="Arial"/>
                <w:sz w:val="16"/>
                <w:szCs w:val="16"/>
              </w:rPr>
              <w:br/>
              <w:t>Сандоз ГмбХ, Австрія;</w:t>
            </w:r>
            <w:r w:rsidRPr="0084782E">
              <w:rPr>
                <w:rFonts w:ascii="Arial" w:hAnsi="Arial" w:cs="Arial"/>
                <w:sz w:val="16"/>
                <w:szCs w:val="16"/>
              </w:rPr>
              <w:br/>
              <w:t>виробництво порошку in bulk для суспензії для ін'єкцій:</w:t>
            </w:r>
            <w:r w:rsidRPr="0084782E">
              <w:rPr>
                <w:rFonts w:ascii="Arial" w:hAnsi="Arial" w:cs="Arial"/>
                <w:sz w:val="16"/>
                <w:szCs w:val="16"/>
              </w:rPr>
              <w:br/>
              <w:t>Новартіс Фарма АГ, Швейцарія;</w:t>
            </w:r>
            <w:r w:rsidRPr="0084782E">
              <w:rPr>
                <w:rFonts w:ascii="Arial" w:hAnsi="Arial" w:cs="Arial"/>
                <w:sz w:val="16"/>
                <w:szCs w:val="16"/>
              </w:rPr>
              <w:br/>
              <w:t>контроль якості за показником "Бактеріальні ендотоксини":</w:t>
            </w:r>
            <w:r w:rsidRPr="0084782E">
              <w:rPr>
                <w:rFonts w:ascii="Arial" w:hAnsi="Arial" w:cs="Arial"/>
                <w:sz w:val="16"/>
                <w:szCs w:val="16"/>
              </w:rPr>
              <w:br/>
              <w:t>Еурофінс Біофарма Продакт Тестінг Мюніх ГмбХ, Німеччина;  </w:t>
            </w:r>
            <w:r w:rsidRPr="0084782E">
              <w:rPr>
                <w:rFonts w:ascii="Arial" w:hAnsi="Arial" w:cs="Arial"/>
                <w:sz w:val="16"/>
                <w:szCs w:val="16"/>
              </w:rPr>
              <w:br/>
              <w:t>термінальна стерилізація флаконів:</w:t>
            </w:r>
            <w:r w:rsidRPr="0084782E">
              <w:rPr>
                <w:rFonts w:ascii="Arial" w:hAnsi="Arial" w:cs="Arial"/>
                <w:sz w:val="16"/>
                <w:szCs w:val="16"/>
              </w:rPr>
              <w:br/>
              <w:t>Сінерджи Хелс Денікен АГ, Швейцарія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tabs>
                <w:tab w:val="left" w:pos="12600"/>
              </w:tabs>
              <w:jc w:val="center"/>
              <w:rPr>
                <w:rFonts w:ascii="Arial" w:hAnsi="Arial" w:cs="Arial"/>
                <w:sz w:val="16"/>
                <w:szCs w:val="16"/>
              </w:rPr>
            </w:pPr>
            <w:r w:rsidRPr="0084782E">
              <w:rPr>
                <w:rFonts w:ascii="Arial" w:hAnsi="Arial" w:cs="Arial"/>
                <w:sz w:val="16"/>
                <w:szCs w:val="16"/>
              </w:rPr>
              <w:t>Швейцарія/</w:t>
            </w:r>
          </w:p>
          <w:p w:rsidR="00EB357F" w:rsidRPr="0084782E" w:rsidRDefault="00EB357F" w:rsidP="000A79DD">
            <w:pPr>
              <w:tabs>
                <w:tab w:val="left" w:pos="12600"/>
              </w:tabs>
              <w:jc w:val="center"/>
              <w:rPr>
                <w:rFonts w:ascii="Arial" w:hAnsi="Arial" w:cs="Arial"/>
                <w:sz w:val="16"/>
                <w:szCs w:val="16"/>
              </w:rPr>
            </w:pPr>
            <w:r w:rsidRPr="0084782E">
              <w:rPr>
                <w:rFonts w:ascii="Arial" w:hAnsi="Arial" w:cs="Arial"/>
                <w:sz w:val="16"/>
                <w:szCs w:val="16"/>
              </w:rPr>
              <w:t>Нідерланди/</w:t>
            </w:r>
          </w:p>
          <w:p w:rsidR="00EB357F" w:rsidRPr="0084782E" w:rsidRDefault="00EB357F" w:rsidP="000A79DD">
            <w:pPr>
              <w:tabs>
                <w:tab w:val="left" w:pos="12600"/>
              </w:tabs>
              <w:jc w:val="center"/>
              <w:rPr>
                <w:rFonts w:ascii="Arial" w:hAnsi="Arial" w:cs="Arial"/>
                <w:sz w:val="16"/>
                <w:szCs w:val="16"/>
              </w:rPr>
            </w:pPr>
            <w:r w:rsidRPr="0084782E">
              <w:rPr>
                <w:rFonts w:ascii="Arial" w:hAnsi="Arial" w:cs="Arial"/>
                <w:sz w:val="16"/>
                <w:szCs w:val="16"/>
              </w:rPr>
              <w:t>Австрія/</w:t>
            </w:r>
          </w:p>
          <w:p w:rsidR="00EB357F" w:rsidRPr="0084782E" w:rsidRDefault="00EB357F" w:rsidP="000A79DD">
            <w:pPr>
              <w:tabs>
                <w:tab w:val="left" w:pos="12600"/>
              </w:tabs>
              <w:jc w:val="center"/>
              <w:rPr>
                <w:rFonts w:ascii="Arial" w:hAnsi="Arial" w:cs="Arial"/>
                <w:sz w:val="16"/>
                <w:szCs w:val="16"/>
              </w:rPr>
            </w:pPr>
            <w:r w:rsidRPr="0084782E">
              <w:rPr>
                <w:rFonts w:ascii="Arial" w:hAnsi="Arial" w:cs="Arial"/>
                <w:sz w:val="16"/>
                <w:szCs w:val="16"/>
              </w:rPr>
              <w:t>Німеччина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tabs>
                <w:tab w:val="left" w:pos="12600"/>
              </w:tabs>
              <w:jc w:val="center"/>
              <w:rPr>
                <w:rFonts w:ascii="Arial" w:hAnsi="Arial" w:cs="Arial"/>
                <w:sz w:val="16"/>
                <w:szCs w:val="16"/>
              </w:rPr>
            </w:pPr>
            <w:r w:rsidRPr="0084782E">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Заміна юридичної адреси виробника ГЛЗ Еурофінс Біофарма Продакт Тестінг Мюніх ГмбХ, Німеччина (контроль якості за показником "Бактеріальні ендотоксини") на фактичну, без зміни місця виробництва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9E743B">
            <w:pPr>
              <w:tabs>
                <w:tab w:val="left" w:pos="12600"/>
              </w:tabs>
              <w:jc w:val="center"/>
              <w:rPr>
                <w:rFonts w:ascii="Arial" w:hAnsi="Arial" w:cs="Arial"/>
                <w:i/>
                <w:sz w:val="16"/>
                <w:szCs w:val="16"/>
              </w:rPr>
            </w:pPr>
            <w:r w:rsidRPr="0084782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tabs>
                <w:tab w:val="left" w:pos="12600"/>
              </w:tabs>
              <w:jc w:val="center"/>
              <w:rPr>
                <w:rFonts w:ascii="Arial" w:hAnsi="Arial" w:cs="Arial"/>
                <w:sz w:val="16"/>
                <w:szCs w:val="16"/>
              </w:rPr>
            </w:pPr>
            <w:r w:rsidRPr="0084782E">
              <w:rPr>
                <w:rFonts w:ascii="Arial" w:hAnsi="Arial" w:cs="Arial"/>
                <w:sz w:val="16"/>
                <w:szCs w:val="16"/>
              </w:rPr>
              <w:t>UA/15926/01/01</w:t>
            </w:r>
          </w:p>
        </w:tc>
      </w:tr>
      <w:tr w:rsidR="00EB357F" w:rsidRPr="0084782E" w:rsidTr="009E743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B357F" w:rsidRPr="0084782E" w:rsidRDefault="00EB357F" w:rsidP="00EB357F">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EB357F" w:rsidRPr="0084782E" w:rsidRDefault="00EB357F" w:rsidP="000A79DD">
            <w:pPr>
              <w:tabs>
                <w:tab w:val="left" w:pos="12600"/>
              </w:tabs>
              <w:rPr>
                <w:rFonts w:ascii="Arial" w:hAnsi="Arial" w:cs="Arial"/>
                <w:b/>
                <w:i/>
                <w:sz w:val="16"/>
                <w:szCs w:val="16"/>
              </w:rPr>
            </w:pPr>
            <w:r w:rsidRPr="0084782E">
              <w:rPr>
                <w:rFonts w:ascii="Arial" w:hAnsi="Arial" w:cs="Arial"/>
                <w:b/>
                <w:sz w:val="16"/>
                <w:szCs w:val="16"/>
              </w:rPr>
              <w:t>СИГНІФОР ЛАР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tabs>
                <w:tab w:val="left" w:pos="12600"/>
              </w:tabs>
              <w:rPr>
                <w:rFonts w:ascii="Arial" w:hAnsi="Arial" w:cs="Arial"/>
                <w:sz w:val="16"/>
                <w:szCs w:val="16"/>
              </w:rPr>
            </w:pPr>
            <w:r w:rsidRPr="0084782E">
              <w:rPr>
                <w:rFonts w:ascii="Arial" w:hAnsi="Arial" w:cs="Arial"/>
                <w:sz w:val="16"/>
                <w:szCs w:val="16"/>
              </w:rPr>
              <w:t>порошок для суспензії для ін`єкцій по 40 мг; 1 флакон з порошком у комплекті з розчинником по 2 мл у попередньо заповненому шприці (кармелоза натрію, маніт (E421), полоксамер 188, вода для ін’єкцій), 1 голкою та 1 адаптером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tabs>
                <w:tab w:val="left" w:pos="12600"/>
              </w:tabs>
              <w:jc w:val="center"/>
              <w:rPr>
                <w:rFonts w:ascii="Arial" w:hAnsi="Arial" w:cs="Arial"/>
                <w:sz w:val="16"/>
                <w:szCs w:val="16"/>
              </w:rPr>
            </w:pPr>
            <w:r w:rsidRPr="0084782E">
              <w:rPr>
                <w:rFonts w:ascii="Arial" w:hAnsi="Arial" w:cs="Arial"/>
                <w:sz w:val="16"/>
                <w:szCs w:val="16"/>
              </w:rPr>
              <w:t>Новартіс Фарма АГ</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tabs>
                <w:tab w:val="left" w:pos="12600"/>
              </w:tabs>
              <w:jc w:val="center"/>
              <w:rPr>
                <w:rFonts w:ascii="Arial" w:hAnsi="Arial" w:cs="Arial"/>
                <w:sz w:val="16"/>
                <w:szCs w:val="16"/>
              </w:rPr>
            </w:pPr>
            <w:r w:rsidRPr="0084782E">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tabs>
                <w:tab w:val="left" w:pos="12600"/>
              </w:tabs>
              <w:jc w:val="center"/>
              <w:rPr>
                <w:rFonts w:ascii="Arial" w:hAnsi="Arial" w:cs="Arial"/>
                <w:sz w:val="16"/>
                <w:szCs w:val="16"/>
              </w:rPr>
            </w:pPr>
            <w:r w:rsidRPr="0084782E">
              <w:rPr>
                <w:rFonts w:ascii="Arial" w:hAnsi="Arial" w:cs="Arial"/>
                <w:sz w:val="16"/>
                <w:szCs w:val="16"/>
              </w:rPr>
              <w:t>вторинне пакування, випуск серії:</w:t>
            </w:r>
            <w:r w:rsidRPr="0084782E">
              <w:rPr>
                <w:rFonts w:ascii="Arial" w:hAnsi="Arial" w:cs="Arial"/>
                <w:sz w:val="16"/>
                <w:szCs w:val="16"/>
              </w:rPr>
              <w:br/>
              <w:t>Новартіс Фарма Штейн АГ, Швейцарія;</w:t>
            </w:r>
            <w:r w:rsidRPr="0084782E">
              <w:rPr>
                <w:rFonts w:ascii="Arial" w:hAnsi="Arial" w:cs="Arial"/>
                <w:sz w:val="16"/>
                <w:szCs w:val="16"/>
              </w:rPr>
              <w:br/>
              <w:t>виробництво, контроль якості, первинне пакування розчинника та вторинне пакування готового продукту:</w:t>
            </w:r>
            <w:r w:rsidRPr="0084782E">
              <w:rPr>
                <w:rFonts w:ascii="Arial" w:hAnsi="Arial" w:cs="Arial"/>
                <w:sz w:val="16"/>
                <w:szCs w:val="16"/>
              </w:rPr>
              <w:br/>
              <w:t>Абботт Біолоджикалс Б.В., Нідерланди;</w:t>
            </w:r>
            <w:r w:rsidRPr="0084782E">
              <w:rPr>
                <w:rFonts w:ascii="Arial" w:hAnsi="Arial" w:cs="Arial"/>
                <w:sz w:val="16"/>
                <w:szCs w:val="16"/>
              </w:rPr>
              <w:br/>
              <w:t>контроль якості за всіма параметрами за виключенням тесту "Бактеріальні ендотоксини", первинне пакування порошку:</w:t>
            </w:r>
            <w:r w:rsidRPr="0084782E">
              <w:rPr>
                <w:rFonts w:ascii="Arial" w:hAnsi="Arial" w:cs="Arial"/>
                <w:sz w:val="16"/>
                <w:szCs w:val="16"/>
              </w:rPr>
              <w:br/>
              <w:t>Сандоз ГмбХ, Австрія;</w:t>
            </w:r>
            <w:r w:rsidRPr="0084782E">
              <w:rPr>
                <w:rFonts w:ascii="Arial" w:hAnsi="Arial" w:cs="Arial"/>
                <w:sz w:val="16"/>
                <w:szCs w:val="16"/>
              </w:rPr>
              <w:br/>
              <w:t>контроль якості за всіма параметрами за виключенням молекулярної маси полімеру та тесту "Бактеріальні ендотоксини":</w:t>
            </w:r>
            <w:r w:rsidRPr="0084782E">
              <w:rPr>
                <w:rFonts w:ascii="Arial" w:hAnsi="Arial" w:cs="Arial"/>
                <w:sz w:val="16"/>
                <w:szCs w:val="16"/>
              </w:rPr>
              <w:br/>
              <w:t>Сандоз ГмбХ, Австрія;</w:t>
            </w:r>
            <w:r w:rsidRPr="0084782E">
              <w:rPr>
                <w:rFonts w:ascii="Arial" w:hAnsi="Arial" w:cs="Arial"/>
                <w:sz w:val="16"/>
                <w:szCs w:val="16"/>
              </w:rPr>
              <w:br/>
              <w:t>виробництво порошку in bulk для суспензії для ін'єкцій:</w:t>
            </w:r>
            <w:r w:rsidRPr="0084782E">
              <w:rPr>
                <w:rFonts w:ascii="Arial" w:hAnsi="Arial" w:cs="Arial"/>
                <w:sz w:val="16"/>
                <w:szCs w:val="16"/>
              </w:rPr>
              <w:br/>
              <w:t>Новартіс Фарма АГ, Швейцарія;</w:t>
            </w:r>
            <w:r w:rsidRPr="0084782E">
              <w:rPr>
                <w:rFonts w:ascii="Arial" w:hAnsi="Arial" w:cs="Arial"/>
                <w:sz w:val="16"/>
                <w:szCs w:val="16"/>
              </w:rPr>
              <w:br/>
              <w:t>контроль якості за показником "Бактеріальні ендотоксини":</w:t>
            </w:r>
            <w:r w:rsidRPr="0084782E">
              <w:rPr>
                <w:rFonts w:ascii="Arial" w:hAnsi="Arial" w:cs="Arial"/>
                <w:sz w:val="16"/>
                <w:szCs w:val="16"/>
              </w:rPr>
              <w:br/>
              <w:t>Еурофінс Біофарма Продакт Тестінг Мюніх ГмбХ, Німеччина;  </w:t>
            </w:r>
            <w:r w:rsidRPr="0084782E">
              <w:rPr>
                <w:rFonts w:ascii="Arial" w:hAnsi="Arial" w:cs="Arial"/>
                <w:sz w:val="16"/>
                <w:szCs w:val="16"/>
              </w:rPr>
              <w:br/>
              <w:t>термінальна стерилізація флаконів:</w:t>
            </w:r>
            <w:r w:rsidRPr="0084782E">
              <w:rPr>
                <w:rFonts w:ascii="Arial" w:hAnsi="Arial" w:cs="Arial"/>
                <w:sz w:val="16"/>
                <w:szCs w:val="16"/>
              </w:rPr>
              <w:br/>
              <w:t>Сінерджи Хелс Денікен АГ, Швейцарія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tabs>
                <w:tab w:val="left" w:pos="12600"/>
              </w:tabs>
              <w:jc w:val="center"/>
              <w:rPr>
                <w:rFonts w:ascii="Arial" w:hAnsi="Arial" w:cs="Arial"/>
                <w:sz w:val="16"/>
                <w:szCs w:val="16"/>
              </w:rPr>
            </w:pPr>
            <w:r w:rsidRPr="0084782E">
              <w:rPr>
                <w:rFonts w:ascii="Arial" w:hAnsi="Arial" w:cs="Arial"/>
                <w:sz w:val="16"/>
                <w:szCs w:val="16"/>
              </w:rPr>
              <w:t>Швейцарія/</w:t>
            </w:r>
          </w:p>
          <w:p w:rsidR="00EB357F" w:rsidRPr="0084782E" w:rsidRDefault="00EB357F" w:rsidP="000A79DD">
            <w:pPr>
              <w:tabs>
                <w:tab w:val="left" w:pos="12600"/>
              </w:tabs>
              <w:jc w:val="center"/>
              <w:rPr>
                <w:rFonts w:ascii="Arial" w:hAnsi="Arial" w:cs="Arial"/>
                <w:sz w:val="16"/>
                <w:szCs w:val="16"/>
              </w:rPr>
            </w:pPr>
            <w:r w:rsidRPr="0084782E">
              <w:rPr>
                <w:rFonts w:ascii="Arial" w:hAnsi="Arial" w:cs="Arial"/>
                <w:sz w:val="16"/>
                <w:szCs w:val="16"/>
              </w:rPr>
              <w:t>Нідерланди/</w:t>
            </w:r>
          </w:p>
          <w:p w:rsidR="00EB357F" w:rsidRPr="0084782E" w:rsidRDefault="00EB357F" w:rsidP="000A79DD">
            <w:pPr>
              <w:tabs>
                <w:tab w:val="left" w:pos="12600"/>
              </w:tabs>
              <w:jc w:val="center"/>
              <w:rPr>
                <w:rFonts w:ascii="Arial" w:hAnsi="Arial" w:cs="Arial"/>
                <w:sz w:val="16"/>
                <w:szCs w:val="16"/>
              </w:rPr>
            </w:pPr>
            <w:r w:rsidRPr="0084782E">
              <w:rPr>
                <w:rFonts w:ascii="Arial" w:hAnsi="Arial" w:cs="Arial"/>
                <w:sz w:val="16"/>
                <w:szCs w:val="16"/>
              </w:rPr>
              <w:t>Австрія/</w:t>
            </w:r>
          </w:p>
          <w:p w:rsidR="00EB357F" w:rsidRPr="0084782E" w:rsidRDefault="00EB357F" w:rsidP="000A79DD">
            <w:pPr>
              <w:tabs>
                <w:tab w:val="left" w:pos="12600"/>
              </w:tabs>
              <w:jc w:val="center"/>
              <w:rPr>
                <w:rFonts w:ascii="Arial" w:hAnsi="Arial" w:cs="Arial"/>
                <w:sz w:val="16"/>
                <w:szCs w:val="16"/>
              </w:rPr>
            </w:pPr>
            <w:r w:rsidRPr="0084782E">
              <w:rPr>
                <w:rFonts w:ascii="Arial" w:hAnsi="Arial" w:cs="Arial"/>
                <w:sz w:val="16"/>
                <w:szCs w:val="16"/>
              </w:rPr>
              <w:t>Німеччина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tabs>
                <w:tab w:val="left" w:pos="12600"/>
              </w:tabs>
              <w:jc w:val="center"/>
              <w:rPr>
                <w:rFonts w:ascii="Arial" w:hAnsi="Arial" w:cs="Arial"/>
                <w:sz w:val="16"/>
                <w:szCs w:val="16"/>
              </w:rPr>
            </w:pPr>
            <w:r w:rsidRPr="0084782E">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Заміна юридичної адреси виробника ГЛЗ Еурофінс Біофарма Продакт Тестінг Мюніх ГмбХ, Німеччина (контроль якості за показником "Бактеріальні ендотоксини") на фактичну, без зміни місця виробництва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9E743B">
            <w:pPr>
              <w:tabs>
                <w:tab w:val="left" w:pos="12600"/>
              </w:tabs>
              <w:jc w:val="center"/>
              <w:rPr>
                <w:rFonts w:ascii="Arial" w:hAnsi="Arial" w:cs="Arial"/>
                <w:i/>
                <w:sz w:val="16"/>
                <w:szCs w:val="16"/>
              </w:rPr>
            </w:pPr>
            <w:r w:rsidRPr="0084782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tabs>
                <w:tab w:val="left" w:pos="12600"/>
              </w:tabs>
              <w:jc w:val="center"/>
              <w:rPr>
                <w:rFonts w:ascii="Arial" w:hAnsi="Arial" w:cs="Arial"/>
                <w:sz w:val="16"/>
                <w:szCs w:val="16"/>
              </w:rPr>
            </w:pPr>
            <w:r w:rsidRPr="0084782E">
              <w:rPr>
                <w:rFonts w:ascii="Arial" w:hAnsi="Arial" w:cs="Arial"/>
                <w:sz w:val="16"/>
                <w:szCs w:val="16"/>
              </w:rPr>
              <w:t>UA/15926/01/02</w:t>
            </w:r>
          </w:p>
        </w:tc>
      </w:tr>
      <w:tr w:rsidR="00EB357F" w:rsidRPr="0084782E" w:rsidTr="009E743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B357F" w:rsidRPr="0084782E" w:rsidRDefault="00EB357F" w:rsidP="00EB357F">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EB357F" w:rsidRPr="0084782E" w:rsidRDefault="00EB357F" w:rsidP="000A79DD">
            <w:pPr>
              <w:tabs>
                <w:tab w:val="left" w:pos="12600"/>
              </w:tabs>
              <w:rPr>
                <w:rFonts w:ascii="Arial" w:hAnsi="Arial" w:cs="Arial"/>
                <w:b/>
                <w:i/>
                <w:sz w:val="16"/>
                <w:szCs w:val="16"/>
              </w:rPr>
            </w:pPr>
            <w:r w:rsidRPr="0084782E">
              <w:rPr>
                <w:rFonts w:ascii="Arial" w:hAnsi="Arial" w:cs="Arial"/>
                <w:b/>
                <w:sz w:val="16"/>
                <w:szCs w:val="16"/>
              </w:rPr>
              <w:t>СИГНІФОР ЛАР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tabs>
                <w:tab w:val="left" w:pos="12600"/>
              </w:tabs>
              <w:rPr>
                <w:rFonts w:ascii="Arial" w:hAnsi="Arial" w:cs="Arial"/>
                <w:sz w:val="16"/>
                <w:szCs w:val="16"/>
              </w:rPr>
            </w:pPr>
            <w:r w:rsidRPr="0084782E">
              <w:rPr>
                <w:rFonts w:ascii="Arial" w:hAnsi="Arial" w:cs="Arial"/>
                <w:sz w:val="16"/>
                <w:szCs w:val="16"/>
              </w:rPr>
              <w:t>порошок для суспензії для ін`єкцій по по 60 мг; 1 флакон з порошком у комплекті з розчинником по 2 мл у попередньо заповненому шприці (кармелоза натрію, маніт (E421), полоксамер 188, вода для ін’єкцій), 1 голкою та 1 адаптером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tabs>
                <w:tab w:val="left" w:pos="12600"/>
              </w:tabs>
              <w:jc w:val="center"/>
              <w:rPr>
                <w:rFonts w:ascii="Arial" w:hAnsi="Arial" w:cs="Arial"/>
                <w:sz w:val="16"/>
                <w:szCs w:val="16"/>
              </w:rPr>
            </w:pPr>
            <w:r w:rsidRPr="0084782E">
              <w:rPr>
                <w:rFonts w:ascii="Arial" w:hAnsi="Arial" w:cs="Arial"/>
                <w:sz w:val="16"/>
                <w:szCs w:val="16"/>
              </w:rPr>
              <w:t>Новартіс Фарма АГ</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tabs>
                <w:tab w:val="left" w:pos="12600"/>
              </w:tabs>
              <w:jc w:val="center"/>
              <w:rPr>
                <w:rFonts w:ascii="Arial" w:hAnsi="Arial" w:cs="Arial"/>
                <w:sz w:val="16"/>
                <w:szCs w:val="16"/>
              </w:rPr>
            </w:pPr>
            <w:r w:rsidRPr="0084782E">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tabs>
                <w:tab w:val="left" w:pos="12600"/>
              </w:tabs>
              <w:jc w:val="center"/>
              <w:rPr>
                <w:rFonts w:ascii="Arial" w:hAnsi="Arial" w:cs="Arial"/>
                <w:sz w:val="16"/>
                <w:szCs w:val="16"/>
              </w:rPr>
            </w:pPr>
            <w:r w:rsidRPr="0084782E">
              <w:rPr>
                <w:rFonts w:ascii="Arial" w:hAnsi="Arial" w:cs="Arial"/>
                <w:sz w:val="16"/>
                <w:szCs w:val="16"/>
              </w:rPr>
              <w:t>вторинне пакування, випуск серії:</w:t>
            </w:r>
            <w:r w:rsidRPr="0084782E">
              <w:rPr>
                <w:rFonts w:ascii="Arial" w:hAnsi="Arial" w:cs="Arial"/>
                <w:sz w:val="16"/>
                <w:szCs w:val="16"/>
              </w:rPr>
              <w:br/>
              <w:t>Новартіс Фарма Штейн АГ, Швейцарія;</w:t>
            </w:r>
            <w:r w:rsidRPr="0084782E">
              <w:rPr>
                <w:rFonts w:ascii="Arial" w:hAnsi="Arial" w:cs="Arial"/>
                <w:sz w:val="16"/>
                <w:szCs w:val="16"/>
              </w:rPr>
              <w:br/>
              <w:t>виробництво, контроль якості, первинне пакування розчинника та вторинне пакування готового продукту:</w:t>
            </w:r>
            <w:r w:rsidRPr="0084782E">
              <w:rPr>
                <w:rFonts w:ascii="Arial" w:hAnsi="Arial" w:cs="Arial"/>
                <w:sz w:val="16"/>
                <w:szCs w:val="16"/>
              </w:rPr>
              <w:br/>
              <w:t>Абботт Біолоджикалс Б.В., Нідерланди;</w:t>
            </w:r>
            <w:r w:rsidRPr="0084782E">
              <w:rPr>
                <w:rFonts w:ascii="Arial" w:hAnsi="Arial" w:cs="Arial"/>
                <w:sz w:val="16"/>
                <w:szCs w:val="16"/>
              </w:rPr>
              <w:br/>
              <w:t>контроль якості за всіма параметрами за виключенням тесту "Бактеріальні ендотоксини", первинне пакування порошку:</w:t>
            </w:r>
            <w:r w:rsidRPr="0084782E">
              <w:rPr>
                <w:rFonts w:ascii="Arial" w:hAnsi="Arial" w:cs="Arial"/>
                <w:sz w:val="16"/>
                <w:szCs w:val="16"/>
              </w:rPr>
              <w:br/>
              <w:t>Сандоз ГмбХ, Австрія;</w:t>
            </w:r>
            <w:r w:rsidRPr="0084782E">
              <w:rPr>
                <w:rFonts w:ascii="Arial" w:hAnsi="Arial" w:cs="Arial"/>
                <w:sz w:val="16"/>
                <w:szCs w:val="16"/>
              </w:rPr>
              <w:br/>
              <w:t>контроль якості за всіма параметрами за виключенням молекулярної маси полімеру та тесту "Бактеріальні ендотоксини":</w:t>
            </w:r>
            <w:r w:rsidRPr="0084782E">
              <w:rPr>
                <w:rFonts w:ascii="Arial" w:hAnsi="Arial" w:cs="Arial"/>
                <w:sz w:val="16"/>
                <w:szCs w:val="16"/>
              </w:rPr>
              <w:br/>
              <w:t>Сандоз ГмбХ, Австрія;</w:t>
            </w:r>
            <w:r w:rsidRPr="0084782E">
              <w:rPr>
                <w:rFonts w:ascii="Arial" w:hAnsi="Arial" w:cs="Arial"/>
                <w:sz w:val="16"/>
                <w:szCs w:val="16"/>
              </w:rPr>
              <w:br/>
              <w:t>виробництво порошку in bulk для суспензії для ін'єкцій:</w:t>
            </w:r>
            <w:r w:rsidRPr="0084782E">
              <w:rPr>
                <w:rFonts w:ascii="Arial" w:hAnsi="Arial" w:cs="Arial"/>
                <w:sz w:val="16"/>
                <w:szCs w:val="16"/>
              </w:rPr>
              <w:br/>
              <w:t>Новартіс Фарма АГ, Швейцарія;</w:t>
            </w:r>
            <w:r w:rsidRPr="0084782E">
              <w:rPr>
                <w:rFonts w:ascii="Arial" w:hAnsi="Arial" w:cs="Arial"/>
                <w:sz w:val="16"/>
                <w:szCs w:val="16"/>
              </w:rPr>
              <w:br/>
              <w:t>контроль якості за показником "Бактеріальні ендотоксини":</w:t>
            </w:r>
            <w:r w:rsidRPr="0084782E">
              <w:rPr>
                <w:rFonts w:ascii="Arial" w:hAnsi="Arial" w:cs="Arial"/>
                <w:sz w:val="16"/>
                <w:szCs w:val="16"/>
              </w:rPr>
              <w:br/>
              <w:t>Еурофінс Біофарма Продакт Тестінг Мюніх ГмбХ, Німеччина;  </w:t>
            </w:r>
            <w:r w:rsidRPr="0084782E">
              <w:rPr>
                <w:rFonts w:ascii="Arial" w:hAnsi="Arial" w:cs="Arial"/>
                <w:sz w:val="16"/>
                <w:szCs w:val="16"/>
              </w:rPr>
              <w:br/>
              <w:t>термінальна стерилізація флаконів:</w:t>
            </w:r>
            <w:r w:rsidRPr="0084782E">
              <w:rPr>
                <w:rFonts w:ascii="Arial" w:hAnsi="Arial" w:cs="Arial"/>
                <w:sz w:val="16"/>
                <w:szCs w:val="16"/>
              </w:rPr>
              <w:br/>
              <w:t>Сінерджи Хелс Денікен АГ, Швейцарія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tabs>
                <w:tab w:val="left" w:pos="12600"/>
              </w:tabs>
              <w:jc w:val="center"/>
              <w:rPr>
                <w:rFonts w:ascii="Arial" w:hAnsi="Arial" w:cs="Arial"/>
                <w:sz w:val="16"/>
                <w:szCs w:val="16"/>
              </w:rPr>
            </w:pPr>
            <w:r w:rsidRPr="0084782E">
              <w:rPr>
                <w:rFonts w:ascii="Arial" w:hAnsi="Arial" w:cs="Arial"/>
                <w:sz w:val="16"/>
                <w:szCs w:val="16"/>
              </w:rPr>
              <w:t>Швейцарія/</w:t>
            </w:r>
          </w:p>
          <w:p w:rsidR="00EB357F" w:rsidRPr="0084782E" w:rsidRDefault="00EB357F" w:rsidP="000A79DD">
            <w:pPr>
              <w:tabs>
                <w:tab w:val="left" w:pos="12600"/>
              </w:tabs>
              <w:jc w:val="center"/>
              <w:rPr>
                <w:rFonts w:ascii="Arial" w:hAnsi="Arial" w:cs="Arial"/>
                <w:sz w:val="16"/>
                <w:szCs w:val="16"/>
              </w:rPr>
            </w:pPr>
            <w:r w:rsidRPr="0084782E">
              <w:rPr>
                <w:rFonts w:ascii="Arial" w:hAnsi="Arial" w:cs="Arial"/>
                <w:sz w:val="16"/>
                <w:szCs w:val="16"/>
              </w:rPr>
              <w:t>Нідерланди/</w:t>
            </w:r>
          </w:p>
          <w:p w:rsidR="00EB357F" w:rsidRPr="0084782E" w:rsidRDefault="00EB357F" w:rsidP="000A79DD">
            <w:pPr>
              <w:tabs>
                <w:tab w:val="left" w:pos="12600"/>
              </w:tabs>
              <w:jc w:val="center"/>
              <w:rPr>
                <w:rFonts w:ascii="Arial" w:hAnsi="Arial" w:cs="Arial"/>
                <w:sz w:val="16"/>
                <w:szCs w:val="16"/>
              </w:rPr>
            </w:pPr>
            <w:r w:rsidRPr="0084782E">
              <w:rPr>
                <w:rFonts w:ascii="Arial" w:hAnsi="Arial" w:cs="Arial"/>
                <w:sz w:val="16"/>
                <w:szCs w:val="16"/>
              </w:rPr>
              <w:t>Австрія/</w:t>
            </w:r>
          </w:p>
          <w:p w:rsidR="00EB357F" w:rsidRPr="0084782E" w:rsidRDefault="00EB357F" w:rsidP="000A79DD">
            <w:pPr>
              <w:tabs>
                <w:tab w:val="left" w:pos="12600"/>
              </w:tabs>
              <w:jc w:val="center"/>
              <w:rPr>
                <w:rFonts w:ascii="Arial" w:hAnsi="Arial" w:cs="Arial"/>
                <w:sz w:val="16"/>
                <w:szCs w:val="16"/>
              </w:rPr>
            </w:pPr>
            <w:r w:rsidRPr="0084782E">
              <w:rPr>
                <w:rFonts w:ascii="Arial" w:hAnsi="Arial" w:cs="Arial"/>
                <w:sz w:val="16"/>
                <w:szCs w:val="16"/>
              </w:rPr>
              <w:t>Німеччина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tabs>
                <w:tab w:val="left" w:pos="12600"/>
              </w:tabs>
              <w:jc w:val="center"/>
              <w:rPr>
                <w:rFonts w:ascii="Arial" w:hAnsi="Arial" w:cs="Arial"/>
                <w:sz w:val="16"/>
                <w:szCs w:val="16"/>
              </w:rPr>
            </w:pPr>
            <w:r w:rsidRPr="0084782E">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Заміна юридичної адреси виробника ГЛЗ Еурофінс Біофарма Продакт Тестінг Мюніх ГмбХ, Німеччина (контроль якості за показником "Бактеріальні ендотоксини") на фактичну, без зміни місця виробництва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9E743B">
            <w:pPr>
              <w:tabs>
                <w:tab w:val="left" w:pos="12600"/>
              </w:tabs>
              <w:jc w:val="center"/>
              <w:rPr>
                <w:rFonts w:ascii="Arial" w:hAnsi="Arial" w:cs="Arial"/>
                <w:i/>
                <w:sz w:val="16"/>
                <w:szCs w:val="16"/>
              </w:rPr>
            </w:pPr>
            <w:r w:rsidRPr="0084782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tabs>
                <w:tab w:val="left" w:pos="12600"/>
              </w:tabs>
              <w:jc w:val="center"/>
              <w:rPr>
                <w:rFonts w:ascii="Arial" w:hAnsi="Arial" w:cs="Arial"/>
                <w:sz w:val="16"/>
                <w:szCs w:val="16"/>
              </w:rPr>
            </w:pPr>
            <w:r w:rsidRPr="0084782E">
              <w:rPr>
                <w:rFonts w:ascii="Arial" w:hAnsi="Arial" w:cs="Arial"/>
                <w:sz w:val="16"/>
                <w:szCs w:val="16"/>
              </w:rPr>
              <w:t>UA/15926/01/03</w:t>
            </w:r>
          </w:p>
        </w:tc>
      </w:tr>
      <w:tr w:rsidR="00EB357F" w:rsidRPr="0084782E" w:rsidTr="009E743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B357F" w:rsidRPr="0084782E" w:rsidRDefault="00EB357F" w:rsidP="00EB357F">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EB357F" w:rsidRPr="0084782E" w:rsidRDefault="00EB357F" w:rsidP="000A79DD">
            <w:pPr>
              <w:pStyle w:val="11"/>
              <w:tabs>
                <w:tab w:val="left" w:pos="12600"/>
              </w:tabs>
              <w:rPr>
                <w:rFonts w:ascii="Arial" w:hAnsi="Arial" w:cs="Arial"/>
                <w:b/>
                <w:i/>
                <w:sz w:val="16"/>
                <w:szCs w:val="16"/>
              </w:rPr>
            </w:pPr>
            <w:r w:rsidRPr="0084782E">
              <w:rPr>
                <w:rFonts w:ascii="Arial" w:hAnsi="Arial" w:cs="Arial"/>
                <w:b/>
                <w:sz w:val="16"/>
                <w:szCs w:val="16"/>
              </w:rPr>
              <w:t>СИНФЛОРИКС™ ВАКЦИНА ДЛЯ ПРОФІЛАКТИКИ ПНЕВМОКОКОВОЇ ІНФЕКЦІЇ (ПОЛІСАХАРИДНИЙ АНТИГЕН) ТА НЕТИПОВАНОЇ ГЕМОФІЛЬНОЇ ІНФЕКЦІЇ, КОН’ЮГОВАНА, АДСОРБОВАНА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rPr>
                <w:rFonts w:ascii="Arial" w:hAnsi="Arial" w:cs="Arial"/>
                <w:sz w:val="16"/>
                <w:szCs w:val="16"/>
              </w:rPr>
            </w:pPr>
            <w:r w:rsidRPr="0084782E">
              <w:rPr>
                <w:rFonts w:ascii="Arial" w:hAnsi="Arial" w:cs="Arial"/>
                <w:sz w:val="16"/>
                <w:szCs w:val="16"/>
              </w:rPr>
              <w:t>суспензія для ін’єкцій; по 1 дозі (0,5 мл) суспензії для ін’єкцій у попередньо наповненому скляному шприці у комплекті з однією голкою або з двома голками та без голок; 1 попередньо наповнений шприц з голкою або двома голками, або без голок у індивідуальному герметично запакованому пластиковому контейнері; по 1 пластиковому контейнеру у картонній коробці; по 1 дозі (0,5 мл) суспензії для ін’єкцій у попередньо наповненому скляному шприці; по 10 шприців з 10 голками або без голок у індивідуальних герметично запакованих пластикових контейнерах у картонній коробці; по 1 дозі (0,5 мл) суспензії для ін’єкцій у монодозовому скляному флаконі; по 1, 10 або 100 флаконів у картонній коробці; по 2 дози (1 мл) суспензії для ін’єкцій у мультидозовому флаконі; по 100 флаконів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ГлаксоСмітКляйн Експорт Лімітед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ГлаксоСмітКляйн Біолоджікалз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Бельгiя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spacing w:after="240"/>
              <w:jc w:val="center"/>
              <w:rPr>
                <w:rFonts w:ascii="Arial" w:hAnsi="Arial" w:cs="Arial"/>
                <w:sz w:val="16"/>
                <w:szCs w:val="16"/>
              </w:rPr>
            </w:pPr>
            <w:r w:rsidRPr="0084782E">
              <w:rPr>
                <w:rFonts w:ascii="Arial" w:hAnsi="Arial" w:cs="Arial"/>
                <w:sz w:val="16"/>
                <w:szCs w:val="16"/>
              </w:rPr>
              <w:t>внесення змін до реєстраційних матеріалів: зміни І типу - незначні зміни до стратегічного плану стабільності посівного матеріалу Clostridium tetani та зареєстрованого кваліфікаційного протоколу, що застосовуються в процесі виробництва активної речовини. Редакційні правки до розділу 3.2.S.2.3. реєстраційного досьє; зміни І типу - зміни до затвердженого протоколу стабільності робочого посівного матеріалу C. tetani, що використовується у процесі виробництва активної речовини</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9E743B">
            <w:pPr>
              <w:pStyle w:val="11"/>
              <w:tabs>
                <w:tab w:val="left" w:pos="12600"/>
              </w:tabs>
              <w:jc w:val="center"/>
              <w:rPr>
                <w:rFonts w:ascii="Arial" w:hAnsi="Arial" w:cs="Arial"/>
                <w:b/>
                <w:i/>
                <w:sz w:val="16"/>
                <w:szCs w:val="16"/>
              </w:rPr>
            </w:pPr>
            <w:r w:rsidRPr="0084782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UA/15363/01/01</w:t>
            </w:r>
          </w:p>
        </w:tc>
      </w:tr>
      <w:tr w:rsidR="00EB357F" w:rsidRPr="0084782E" w:rsidTr="009E743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B357F" w:rsidRPr="0084782E" w:rsidRDefault="00EB357F" w:rsidP="00EB357F">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EB357F" w:rsidRPr="0084782E" w:rsidRDefault="00EB357F" w:rsidP="000A79DD">
            <w:pPr>
              <w:pStyle w:val="11"/>
              <w:tabs>
                <w:tab w:val="left" w:pos="12600"/>
              </w:tabs>
              <w:rPr>
                <w:rFonts w:ascii="Arial" w:hAnsi="Arial" w:cs="Arial"/>
                <w:b/>
                <w:i/>
                <w:sz w:val="16"/>
                <w:szCs w:val="16"/>
              </w:rPr>
            </w:pPr>
            <w:r w:rsidRPr="0084782E">
              <w:rPr>
                <w:rFonts w:ascii="Arial" w:hAnsi="Arial" w:cs="Arial"/>
                <w:b/>
                <w:sz w:val="16"/>
                <w:szCs w:val="16"/>
              </w:rPr>
              <w:t>СМОФЛІПІД 20 %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rPr>
                <w:rFonts w:ascii="Arial" w:hAnsi="Arial" w:cs="Arial"/>
                <w:sz w:val="16"/>
                <w:szCs w:val="16"/>
              </w:rPr>
            </w:pPr>
            <w:r w:rsidRPr="0084782E">
              <w:rPr>
                <w:rFonts w:ascii="Arial" w:hAnsi="Arial" w:cs="Arial"/>
                <w:sz w:val="16"/>
                <w:szCs w:val="16"/>
              </w:rPr>
              <w:t>емульсія для інфузій; по 100 мл, або по 250 мл, або по 500 мл у флаконі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Фрезеніус Кабі Дойчланд ГмбХ</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Фрезеніус Кабі Австрія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Австрія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внесення змін до реєстраційних матеріалів: зміни І типу - приведення у відповідність до монографії ЄФ внутрішньої специфікації виробника допоміжної речовини фосфоліпідів яєчних очищених</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9E743B">
            <w:pPr>
              <w:pStyle w:val="11"/>
              <w:tabs>
                <w:tab w:val="left" w:pos="12600"/>
              </w:tabs>
              <w:jc w:val="center"/>
              <w:rPr>
                <w:rFonts w:ascii="Arial" w:hAnsi="Arial" w:cs="Arial"/>
                <w:b/>
                <w:i/>
                <w:sz w:val="16"/>
                <w:szCs w:val="16"/>
              </w:rPr>
            </w:pPr>
            <w:r w:rsidRPr="0084782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UA/13846/01/01</w:t>
            </w:r>
          </w:p>
        </w:tc>
      </w:tr>
      <w:tr w:rsidR="00EB357F" w:rsidRPr="0084782E" w:rsidTr="009E743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B357F" w:rsidRPr="0084782E" w:rsidRDefault="00EB357F" w:rsidP="00EB357F">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EB357F" w:rsidRPr="0084782E" w:rsidRDefault="00EB357F" w:rsidP="000A79DD">
            <w:pPr>
              <w:pStyle w:val="11"/>
              <w:tabs>
                <w:tab w:val="left" w:pos="12600"/>
              </w:tabs>
              <w:rPr>
                <w:rFonts w:ascii="Arial" w:hAnsi="Arial" w:cs="Arial"/>
                <w:b/>
                <w:i/>
                <w:sz w:val="16"/>
                <w:szCs w:val="16"/>
              </w:rPr>
            </w:pPr>
            <w:r w:rsidRPr="0084782E">
              <w:rPr>
                <w:rFonts w:ascii="Arial" w:hAnsi="Arial" w:cs="Arial"/>
                <w:b/>
                <w:sz w:val="16"/>
                <w:szCs w:val="16"/>
              </w:rPr>
              <w:t>СУТЕНТ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rPr>
                <w:rFonts w:ascii="Arial" w:hAnsi="Arial" w:cs="Arial"/>
                <w:sz w:val="16"/>
                <w:szCs w:val="16"/>
              </w:rPr>
            </w:pPr>
            <w:r w:rsidRPr="0084782E">
              <w:rPr>
                <w:rFonts w:ascii="Arial" w:hAnsi="Arial" w:cs="Arial"/>
                <w:sz w:val="16"/>
                <w:szCs w:val="16"/>
              </w:rPr>
              <w:t>капсули по 12,5 мг; по 7 капсул у блістері; по 4 блістери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ПФАЙЗЕР ІНК.</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Пфайзер Італія С.р.л.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Італiя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spacing w:after="240"/>
              <w:jc w:val="center"/>
              <w:rPr>
                <w:rFonts w:ascii="Arial" w:hAnsi="Arial" w:cs="Arial"/>
                <w:sz w:val="16"/>
                <w:szCs w:val="16"/>
              </w:rPr>
            </w:pPr>
            <w:r w:rsidRPr="0084782E">
              <w:rPr>
                <w:rFonts w:ascii="Arial" w:hAnsi="Arial" w:cs="Arial"/>
                <w:sz w:val="16"/>
                <w:szCs w:val="16"/>
              </w:rPr>
              <w:t>внесення змін до реєстраційних матеріалів: зміни І типу - зміни внесено в інструкцію для медичного застосування лікарського засобу до розділів "Особливості застосування" та "Побічні реакції" згідно з рекомендаціями PRAC. Введення змін протягом 6-ти місяців після затвердження;</w:t>
            </w:r>
            <w:r w:rsidRPr="0084782E">
              <w:rPr>
                <w:rFonts w:ascii="Arial" w:hAnsi="Arial" w:cs="Arial"/>
                <w:sz w:val="16"/>
                <w:szCs w:val="16"/>
              </w:rPr>
              <w:br/>
              <w:t>зміни II типу - зміни внесено в інструкцію для медичного застосування лікарського засобу до розділів "Особливості застосування" та"Спосіб застосування та дози"(уточнення інформації). Введення змін протягом 6-ти місяців після затвердження; зміни II типу - зміни внесено в інструкцію для медичного застосування лікарського засобу до розділів "Фармакологічні властивості", "Взаємодія з іншими лікарськими засобами та інші види взаємодій", "Особливості застосування", "Застосування у період вагітності або годування груддю"(уточнення інформації), "Побічні реакції".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9E743B">
            <w:pPr>
              <w:pStyle w:val="11"/>
              <w:tabs>
                <w:tab w:val="left" w:pos="12600"/>
              </w:tabs>
              <w:jc w:val="center"/>
              <w:rPr>
                <w:rFonts w:ascii="Arial" w:hAnsi="Arial" w:cs="Arial"/>
                <w:b/>
                <w:i/>
                <w:sz w:val="16"/>
                <w:szCs w:val="16"/>
              </w:rPr>
            </w:pPr>
            <w:r w:rsidRPr="0084782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UA/7785/01/01</w:t>
            </w:r>
          </w:p>
        </w:tc>
      </w:tr>
      <w:tr w:rsidR="00EB357F" w:rsidRPr="0084782E" w:rsidTr="009E743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B357F" w:rsidRPr="0084782E" w:rsidRDefault="00EB357F" w:rsidP="00EB357F">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EB357F" w:rsidRPr="0084782E" w:rsidRDefault="00EB357F" w:rsidP="000A79DD">
            <w:pPr>
              <w:pStyle w:val="11"/>
              <w:tabs>
                <w:tab w:val="left" w:pos="12600"/>
              </w:tabs>
              <w:rPr>
                <w:rFonts w:ascii="Arial" w:hAnsi="Arial" w:cs="Arial"/>
                <w:b/>
                <w:i/>
                <w:sz w:val="16"/>
                <w:szCs w:val="16"/>
              </w:rPr>
            </w:pPr>
            <w:r w:rsidRPr="0084782E">
              <w:rPr>
                <w:rFonts w:ascii="Arial" w:hAnsi="Arial" w:cs="Arial"/>
                <w:b/>
                <w:sz w:val="16"/>
                <w:szCs w:val="16"/>
              </w:rPr>
              <w:t>СУТЕНТ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rPr>
                <w:rFonts w:ascii="Arial" w:hAnsi="Arial" w:cs="Arial"/>
                <w:sz w:val="16"/>
                <w:szCs w:val="16"/>
              </w:rPr>
            </w:pPr>
            <w:r w:rsidRPr="0084782E">
              <w:rPr>
                <w:rFonts w:ascii="Arial" w:hAnsi="Arial" w:cs="Arial"/>
                <w:sz w:val="16"/>
                <w:szCs w:val="16"/>
              </w:rPr>
              <w:t>капсули по 25 мг; по 7 капсул у блістері; по 4 блістери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ПФАЙЗЕР ІНК.</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Пфайзер Італія С.р.л.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Італiя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spacing w:after="240"/>
              <w:jc w:val="center"/>
              <w:rPr>
                <w:rFonts w:ascii="Arial" w:hAnsi="Arial" w:cs="Arial"/>
                <w:sz w:val="16"/>
                <w:szCs w:val="16"/>
              </w:rPr>
            </w:pPr>
            <w:r w:rsidRPr="0084782E">
              <w:rPr>
                <w:rFonts w:ascii="Arial" w:hAnsi="Arial" w:cs="Arial"/>
                <w:sz w:val="16"/>
                <w:szCs w:val="16"/>
              </w:rPr>
              <w:t>внесення змін до реєстраційних матеріалів: зміни І типу - зміни внесено в інструкцію для медичного застосування лікарського засобу до розділів "Особливості застосування" та "Побічні реакції" згідно з рекомендаціями PRAC. Введення змін протягом 6-ти місяців після затвердження;</w:t>
            </w:r>
            <w:r w:rsidRPr="0084782E">
              <w:rPr>
                <w:rFonts w:ascii="Arial" w:hAnsi="Arial" w:cs="Arial"/>
                <w:sz w:val="16"/>
                <w:szCs w:val="16"/>
              </w:rPr>
              <w:br/>
              <w:t>зміни II типу - зміни внесено в інструкцію для медичного застосування лікарського засобу до розділів "Особливості застосування" та"Спосіб застосування та дози"(уточнення інформації). Введення змін протягом 6-ти місяців після затвердження; зміни II типу - зміни внесено в інструкцію для медичного застосування лікарського засобу до розділів "Фармакологічні властивості", "Взаємодія з іншими лікарськими засобами та інші види взаємодій", "Особливості застосування", "Застосування у період вагітності або годування груддю"(уточнення інформації), "Побічні реакції".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9E743B">
            <w:pPr>
              <w:pStyle w:val="11"/>
              <w:tabs>
                <w:tab w:val="left" w:pos="12600"/>
              </w:tabs>
              <w:jc w:val="center"/>
              <w:rPr>
                <w:rFonts w:ascii="Arial" w:hAnsi="Arial" w:cs="Arial"/>
                <w:b/>
                <w:i/>
                <w:sz w:val="16"/>
                <w:szCs w:val="16"/>
              </w:rPr>
            </w:pPr>
            <w:r w:rsidRPr="0084782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UA/7785/01/02</w:t>
            </w:r>
          </w:p>
        </w:tc>
      </w:tr>
      <w:tr w:rsidR="00EB357F" w:rsidRPr="0084782E" w:rsidTr="009E743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B357F" w:rsidRPr="0084782E" w:rsidRDefault="00EB357F" w:rsidP="00EB357F">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EB357F" w:rsidRPr="0084782E" w:rsidRDefault="00EB357F" w:rsidP="000A79DD">
            <w:pPr>
              <w:pStyle w:val="11"/>
              <w:tabs>
                <w:tab w:val="left" w:pos="12600"/>
              </w:tabs>
              <w:rPr>
                <w:rFonts w:ascii="Arial" w:hAnsi="Arial" w:cs="Arial"/>
                <w:b/>
                <w:i/>
                <w:sz w:val="16"/>
                <w:szCs w:val="16"/>
              </w:rPr>
            </w:pPr>
            <w:r w:rsidRPr="0084782E">
              <w:rPr>
                <w:rFonts w:ascii="Arial" w:hAnsi="Arial" w:cs="Arial"/>
                <w:b/>
                <w:sz w:val="16"/>
                <w:szCs w:val="16"/>
              </w:rPr>
              <w:t>СУТЕНТ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rPr>
                <w:rFonts w:ascii="Arial" w:hAnsi="Arial" w:cs="Arial"/>
                <w:sz w:val="16"/>
                <w:szCs w:val="16"/>
              </w:rPr>
            </w:pPr>
            <w:r w:rsidRPr="0084782E">
              <w:rPr>
                <w:rFonts w:ascii="Arial" w:hAnsi="Arial" w:cs="Arial"/>
                <w:sz w:val="16"/>
                <w:szCs w:val="16"/>
              </w:rPr>
              <w:t>капсули по 50 мг; по 7 капсул у блістері; по 4 блістери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ПФАЙЗЕР ІНК.</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Пфайзер Італія С.р.л.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Італiя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spacing w:after="240"/>
              <w:jc w:val="center"/>
              <w:rPr>
                <w:rFonts w:ascii="Arial" w:hAnsi="Arial" w:cs="Arial"/>
                <w:sz w:val="16"/>
                <w:szCs w:val="16"/>
              </w:rPr>
            </w:pPr>
            <w:r w:rsidRPr="0084782E">
              <w:rPr>
                <w:rFonts w:ascii="Arial" w:hAnsi="Arial" w:cs="Arial"/>
                <w:sz w:val="16"/>
                <w:szCs w:val="16"/>
              </w:rPr>
              <w:t>внесення змін до реєстраційних матеріалів: зміни І типу - зміни внесено в інструкцію для медичного застосування лікарського засобу до розділів "Особливості застосування" та "Побічні реакції" згідно з рекомендаціями PRAC. Введення змін протягом 6-ти місяців після затвердження;</w:t>
            </w:r>
            <w:r w:rsidRPr="0084782E">
              <w:rPr>
                <w:rFonts w:ascii="Arial" w:hAnsi="Arial" w:cs="Arial"/>
                <w:sz w:val="16"/>
                <w:szCs w:val="16"/>
              </w:rPr>
              <w:br/>
              <w:t>зміни II типу - зміни внесено в інструкцію для медичного застосування лікарського засобу до розділів "Особливості застосування" та"Спосіб застосування та дози"(уточнення інформації). Введення змін протягом 6-ти місяців після затвердження; зміни II типу - зміни внесено в інструкцію для медичного застосування лікарського засобу до розділів "Фармакологічні властивості", "Взаємодія з іншими лікарськими засобами та інші види взаємодій", "Особливості застосування", "Застосування у період вагітності або годування груддю"(уточнення інформації), "Побічні реакції".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9E743B">
            <w:pPr>
              <w:pStyle w:val="11"/>
              <w:tabs>
                <w:tab w:val="left" w:pos="12600"/>
              </w:tabs>
              <w:jc w:val="center"/>
              <w:rPr>
                <w:rFonts w:ascii="Arial" w:hAnsi="Arial" w:cs="Arial"/>
                <w:b/>
                <w:i/>
                <w:sz w:val="16"/>
                <w:szCs w:val="16"/>
              </w:rPr>
            </w:pPr>
            <w:r w:rsidRPr="0084782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UA/7785/01/03</w:t>
            </w:r>
          </w:p>
        </w:tc>
      </w:tr>
      <w:tr w:rsidR="00EB357F" w:rsidRPr="0084782E" w:rsidTr="009E743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B357F" w:rsidRPr="0084782E" w:rsidRDefault="00EB357F" w:rsidP="00EB357F">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EB357F" w:rsidRPr="0084782E" w:rsidRDefault="00EB357F" w:rsidP="000A79DD">
            <w:pPr>
              <w:pStyle w:val="11"/>
              <w:tabs>
                <w:tab w:val="left" w:pos="12600"/>
              </w:tabs>
              <w:rPr>
                <w:rFonts w:ascii="Arial" w:hAnsi="Arial" w:cs="Arial"/>
                <w:b/>
                <w:i/>
                <w:sz w:val="16"/>
                <w:szCs w:val="16"/>
              </w:rPr>
            </w:pPr>
            <w:r w:rsidRPr="0084782E">
              <w:rPr>
                <w:rFonts w:ascii="Arial" w:hAnsi="Arial" w:cs="Arial"/>
                <w:b/>
                <w:sz w:val="16"/>
                <w:szCs w:val="16"/>
              </w:rPr>
              <w:t>СУТЕНТ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rPr>
                <w:rFonts w:ascii="Arial" w:hAnsi="Arial" w:cs="Arial"/>
                <w:sz w:val="16"/>
                <w:szCs w:val="16"/>
              </w:rPr>
            </w:pPr>
            <w:r w:rsidRPr="0084782E">
              <w:rPr>
                <w:rFonts w:ascii="Arial" w:hAnsi="Arial" w:cs="Arial"/>
                <w:sz w:val="16"/>
                <w:szCs w:val="16"/>
              </w:rPr>
              <w:t>капсули по 37,5 мг; по 7 капсул у блістері; по 4 блістери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ПФАЙЗЕР ІНК.</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Пфайзер Італія С.р.л.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Італiя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spacing w:after="240"/>
              <w:jc w:val="center"/>
              <w:rPr>
                <w:rFonts w:ascii="Arial" w:hAnsi="Arial" w:cs="Arial"/>
                <w:sz w:val="16"/>
                <w:szCs w:val="16"/>
              </w:rPr>
            </w:pPr>
            <w:r w:rsidRPr="0084782E">
              <w:rPr>
                <w:rFonts w:ascii="Arial" w:hAnsi="Arial" w:cs="Arial"/>
                <w:sz w:val="16"/>
                <w:szCs w:val="16"/>
              </w:rPr>
              <w:t>внесення змін до реєстраційних матеріалів: зміни І типу - зміни внесено в інструкцію для медичного застосування лікарського засобу до розділів "Особливості застосування" та "Побічні реакції" згідно з рекомендаціями PRAC. Введення змін протягом 6-ти місяців після затвердження;</w:t>
            </w:r>
            <w:r w:rsidRPr="0084782E">
              <w:rPr>
                <w:rFonts w:ascii="Arial" w:hAnsi="Arial" w:cs="Arial"/>
                <w:sz w:val="16"/>
                <w:szCs w:val="16"/>
              </w:rPr>
              <w:br/>
              <w:t>зміни II типу - зміни внесено в інструкцію для медичного застосування лікарського засобу до розділів "Особливості застосування" та"Спосіб застосування та дози"(уточнення інформації). Введення змін протягом 6-ти місяців після затвердження; зміни II типу - зміни внесено в інструкцію для медичного застосування лікарського засобу до розділів "Фармакологічні властивості", "Взаємодія з іншими лікарськими засобами та інші види взаємодій", "Особливості застосування", "Застосування у період вагітності або годування груддю"(уточнення інформації), "Побічні реакції".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9E743B">
            <w:pPr>
              <w:pStyle w:val="11"/>
              <w:tabs>
                <w:tab w:val="left" w:pos="12600"/>
              </w:tabs>
              <w:jc w:val="center"/>
              <w:rPr>
                <w:rFonts w:ascii="Arial" w:hAnsi="Arial" w:cs="Arial"/>
                <w:b/>
                <w:i/>
                <w:sz w:val="16"/>
                <w:szCs w:val="16"/>
              </w:rPr>
            </w:pPr>
            <w:r w:rsidRPr="0084782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UA/7785/01/04</w:t>
            </w:r>
          </w:p>
        </w:tc>
      </w:tr>
      <w:tr w:rsidR="00EB357F" w:rsidRPr="0084782E" w:rsidTr="009E743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B357F" w:rsidRPr="0084782E" w:rsidRDefault="00EB357F" w:rsidP="00EB357F">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EB357F" w:rsidRPr="0084782E" w:rsidRDefault="00EB357F" w:rsidP="000A79DD">
            <w:pPr>
              <w:pStyle w:val="11"/>
              <w:tabs>
                <w:tab w:val="left" w:pos="12600"/>
              </w:tabs>
              <w:rPr>
                <w:rFonts w:ascii="Arial" w:hAnsi="Arial" w:cs="Arial"/>
                <w:b/>
                <w:i/>
                <w:sz w:val="16"/>
                <w:szCs w:val="16"/>
              </w:rPr>
            </w:pPr>
            <w:r w:rsidRPr="0084782E">
              <w:rPr>
                <w:rFonts w:ascii="Arial" w:hAnsi="Arial" w:cs="Arial"/>
                <w:b/>
                <w:sz w:val="16"/>
                <w:szCs w:val="16"/>
              </w:rPr>
              <w:t>ТАФІНЛАР®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rPr>
                <w:rFonts w:ascii="Arial" w:hAnsi="Arial" w:cs="Arial"/>
                <w:sz w:val="16"/>
                <w:szCs w:val="16"/>
              </w:rPr>
            </w:pPr>
            <w:r w:rsidRPr="0084782E">
              <w:rPr>
                <w:rFonts w:ascii="Arial" w:hAnsi="Arial" w:cs="Arial"/>
                <w:sz w:val="16"/>
                <w:szCs w:val="16"/>
              </w:rPr>
              <w:t>капсули тверді по 50 мг; по 120 капсул у флаконах</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Новартіс Фарма АГ</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ind w:left="-108"/>
              <w:jc w:val="center"/>
              <w:rPr>
                <w:rFonts w:ascii="Arial" w:hAnsi="Arial" w:cs="Arial"/>
                <w:sz w:val="16"/>
                <w:szCs w:val="16"/>
              </w:rPr>
            </w:pPr>
            <w:r w:rsidRPr="0084782E">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Глаксо Веллком С.А., Іспанiя (виробник для пакування та випуску серії); Глаксо Оперейшнс ЮК Лімітед, Велика Британiя (виробник нерозфасованої продукції); Лек Фармасьютикалс д.д., Словенія (альтернативна дільниця відповідальна за первинне та вторинне пакування); Новартіс Фармасьютика С.А., Іспанiя (альтернативна дільниця відповідальна за виробництво нерозфасованої продукції та контроль якості)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Іспанiя/ Велика Британiя/ Словенія/ Іспанiя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spacing w:after="240"/>
              <w:jc w:val="center"/>
              <w:rPr>
                <w:rFonts w:ascii="Arial" w:hAnsi="Arial" w:cs="Arial"/>
                <w:sz w:val="16"/>
                <w:szCs w:val="16"/>
              </w:rPr>
            </w:pPr>
            <w:r w:rsidRPr="0084782E">
              <w:rPr>
                <w:rFonts w:ascii="Arial" w:hAnsi="Arial" w:cs="Arial"/>
                <w:sz w:val="16"/>
                <w:szCs w:val="16"/>
              </w:rPr>
              <w:t>внесення змін до реєстраційних матеріалів: зміни І типу - зміни внесено до інструкції для медичного застосування лікарського засобу до розділів "Особливості застосування", "Побічні реакції" щодо оновлення інформації з безпеки діючої речовини відповідно до рекомендацій PRAC EMA.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9E743B">
            <w:pPr>
              <w:pStyle w:val="11"/>
              <w:tabs>
                <w:tab w:val="left" w:pos="12600"/>
              </w:tabs>
              <w:jc w:val="center"/>
              <w:rPr>
                <w:rFonts w:ascii="Arial" w:hAnsi="Arial" w:cs="Arial"/>
                <w:b/>
                <w:i/>
                <w:sz w:val="16"/>
                <w:szCs w:val="16"/>
              </w:rPr>
            </w:pPr>
            <w:r w:rsidRPr="0084782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UA/14420/01/01</w:t>
            </w:r>
          </w:p>
        </w:tc>
      </w:tr>
      <w:tr w:rsidR="00EB357F" w:rsidRPr="0084782E" w:rsidTr="009E743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B357F" w:rsidRPr="0084782E" w:rsidRDefault="00EB357F" w:rsidP="00EB357F">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EB357F" w:rsidRPr="0084782E" w:rsidRDefault="00EB357F" w:rsidP="000A79DD">
            <w:pPr>
              <w:pStyle w:val="11"/>
              <w:tabs>
                <w:tab w:val="left" w:pos="12600"/>
              </w:tabs>
              <w:rPr>
                <w:rFonts w:ascii="Arial" w:hAnsi="Arial" w:cs="Arial"/>
                <w:b/>
                <w:i/>
                <w:sz w:val="16"/>
                <w:szCs w:val="16"/>
              </w:rPr>
            </w:pPr>
            <w:r w:rsidRPr="0084782E">
              <w:rPr>
                <w:rFonts w:ascii="Arial" w:hAnsi="Arial" w:cs="Arial"/>
                <w:b/>
                <w:sz w:val="16"/>
                <w:szCs w:val="16"/>
              </w:rPr>
              <w:t>ТАФІНЛАР®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rPr>
                <w:rFonts w:ascii="Arial" w:hAnsi="Arial" w:cs="Arial"/>
                <w:sz w:val="16"/>
                <w:szCs w:val="16"/>
              </w:rPr>
            </w:pPr>
            <w:r w:rsidRPr="0084782E">
              <w:rPr>
                <w:rFonts w:ascii="Arial" w:hAnsi="Arial" w:cs="Arial"/>
                <w:sz w:val="16"/>
                <w:szCs w:val="16"/>
              </w:rPr>
              <w:t>капсули тверді по 75 мг; по 120 капсул у флаконах</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Новартіс Фарма АГ</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ind w:left="-108"/>
              <w:jc w:val="center"/>
              <w:rPr>
                <w:rFonts w:ascii="Arial" w:hAnsi="Arial" w:cs="Arial"/>
                <w:sz w:val="16"/>
                <w:szCs w:val="16"/>
              </w:rPr>
            </w:pPr>
            <w:r w:rsidRPr="0084782E">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Глаксо Веллком С.А., Іспанiя (виробник для пакування та випуску серії); Глаксо Оперейшнс ЮК Лімітед, Велика Британiя (виробник нерозфасованої продукції); Лек Фармасьютикалс д.д., Словенія (альтернативна дільниця відповідальна за первинне та вторинне пакування); Новартіс Фармасьютика С.А., Іспанiя (альтернативна дільниця відповідальна за виробництво нерозфасованої продукції та контроль якості)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Іспанiя/ Велика Британiя/ Словенія/ Іспанiя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spacing w:after="240"/>
              <w:jc w:val="center"/>
              <w:rPr>
                <w:rFonts w:ascii="Arial" w:hAnsi="Arial" w:cs="Arial"/>
                <w:sz w:val="16"/>
                <w:szCs w:val="16"/>
              </w:rPr>
            </w:pPr>
            <w:r w:rsidRPr="0084782E">
              <w:rPr>
                <w:rFonts w:ascii="Arial" w:hAnsi="Arial" w:cs="Arial"/>
                <w:sz w:val="16"/>
                <w:szCs w:val="16"/>
              </w:rPr>
              <w:t>внесення змін до реєстраційних матеріалів: зміни І типу - зміни внесено до інструкції для медичного застосування лікарського засобу до розділів "Особливості застосування", "Побічні реакції" щодо оновлення інформації з безпеки діючої речовини відповідно до рекомендацій PRAC EMA.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9E743B">
            <w:pPr>
              <w:pStyle w:val="11"/>
              <w:tabs>
                <w:tab w:val="left" w:pos="12600"/>
              </w:tabs>
              <w:jc w:val="center"/>
              <w:rPr>
                <w:rFonts w:ascii="Arial" w:hAnsi="Arial" w:cs="Arial"/>
                <w:b/>
                <w:i/>
                <w:sz w:val="16"/>
                <w:szCs w:val="16"/>
              </w:rPr>
            </w:pPr>
            <w:r w:rsidRPr="0084782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UA/14420/01/02</w:t>
            </w:r>
          </w:p>
        </w:tc>
      </w:tr>
      <w:tr w:rsidR="00EB357F" w:rsidRPr="0062134B" w:rsidTr="009E743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B357F" w:rsidRPr="0084782E" w:rsidRDefault="00EB357F" w:rsidP="00EB357F">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EB357F" w:rsidRPr="0062134B" w:rsidRDefault="00EB357F" w:rsidP="000A79DD">
            <w:pPr>
              <w:pStyle w:val="110"/>
              <w:tabs>
                <w:tab w:val="left" w:pos="12600"/>
              </w:tabs>
              <w:rPr>
                <w:rFonts w:ascii="Arial" w:hAnsi="Arial" w:cs="Arial"/>
                <w:b/>
                <w:i/>
                <w:color w:val="000000"/>
                <w:sz w:val="16"/>
                <w:szCs w:val="16"/>
              </w:rPr>
            </w:pPr>
            <w:r w:rsidRPr="0062134B">
              <w:rPr>
                <w:rFonts w:ascii="Arial" w:hAnsi="Arial" w:cs="Arial"/>
                <w:b/>
                <w:sz w:val="16"/>
                <w:szCs w:val="16"/>
              </w:rPr>
              <w:t>ТАФІНЛАР®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B357F" w:rsidRPr="0062134B" w:rsidRDefault="00EB357F" w:rsidP="000A79DD">
            <w:pPr>
              <w:pStyle w:val="110"/>
              <w:tabs>
                <w:tab w:val="left" w:pos="12600"/>
              </w:tabs>
              <w:rPr>
                <w:rFonts w:ascii="Arial" w:hAnsi="Arial" w:cs="Arial"/>
                <w:color w:val="000000"/>
                <w:sz w:val="16"/>
                <w:szCs w:val="16"/>
                <w:lang w:val="ru-RU"/>
              </w:rPr>
            </w:pPr>
            <w:r w:rsidRPr="0062134B">
              <w:rPr>
                <w:rFonts w:ascii="Arial" w:hAnsi="Arial" w:cs="Arial"/>
                <w:color w:val="000000"/>
                <w:sz w:val="16"/>
                <w:szCs w:val="16"/>
                <w:lang w:val="ru-RU"/>
              </w:rPr>
              <w:t xml:space="preserve">капсули тверді по 50 мг по 120 капсул у флаконах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B357F" w:rsidRPr="0062134B" w:rsidRDefault="00EB357F" w:rsidP="000A79DD">
            <w:pPr>
              <w:pStyle w:val="110"/>
              <w:tabs>
                <w:tab w:val="left" w:pos="12600"/>
              </w:tabs>
              <w:jc w:val="center"/>
              <w:rPr>
                <w:rFonts w:ascii="Arial" w:hAnsi="Arial" w:cs="Arial"/>
                <w:color w:val="000000"/>
                <w:sz w:val="16"/>
                <w:szCs w:val="16"/>
                <w:lang w:val="ru-RU"/>
              </w:rPr>
            </w:pPr>
            <w:r w:rsidRPr="0062134B">
              <w:rPr>
                <w:rFonts w:ascii="Arial" w:hAnsi="Arial" w:cs="Arial"/>
                <w:color w:val="000000"/>
                <w:sz w:val="16"/>
                <w:szCs w:val="16"/>
                <w:lang w:val="ru-RU"/>
              </w:rPr>
              <w:t>Новартіс Фарма АГ</w:t>
            </w:r>
            <w:r w:rsidRPr="0062134B">
              <w:rPr>
                <w:rFonts w:ascii="Arial" w:hAnsi="Arial" w:cs="Arial"/>
                <w:color w:val="000000"/>
                <w:sz w:val="16"/>
                <w:szCs w:val="16"/>
                <w:lang w:val="ru-RU"/>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B357F" w:rsidRPr="0062134B" w:rsidRDefault="00EB357F" w:rsidP="000A79DD">
            <w:pPr>
              <w:pStyle w:val="110"/>
              <w:tabs>
                <w:tab w:val="left" w:pos="12600"/>
              </w:tabs>
              <w:ind w:left="-108"/>
              <w:jc w:val="center"/>
              <w:rPr>
                <w:rFonts w:ascii="Arial" w:hAnsi="Arial" w:cs="Arial"/>
                <w:color w:val="000000"/>
                <w:sz w:val="16"/>
                <w:szCs w:val="16"/>
              </w:rPr>
            </w:pPr>
            <w:r w:rsidRPr="0062134B">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B357F" w:rsidRPr="0062134B" w:rsidRDefault="00EB357F" w:rsidP="000A79DD">
            <w:pPr>
              <w:pStyle w:val="110"/>
              <w:tabs>
                <w:tab w:val="left" w:pos="12600"/>
              </w:tabs>
              <w:jc w:val="center"/>
              <w:rPr>
                <w:rFonts w:ascii="Arial" w:hAnsi="Arial" w:cs="Arial"/>
                <w:color w:val="000000"/>
                <w:sz w:val="16"/>
                <w:szCs w:val="16"/>
              </w:rPr>
            </w:pPr>
            <w:r w:rsidRPr="0062134B">
              <w:rPr>
                <w:rFonts w:ascii="Arial" w:hAnsi="Arial" w:cs="Arial"/>
                <w:color w:val="000000"/>
                <w:sz w:val="16"/>
                <w:szCs w:val="16"/>
              </w:rPr>
              <w:t>Виробник нерозфасованої продукції: Глаксо Оперейшнс ЮК Лімітед, Велика Британія; Виробник для пакування та випуску серії: Глаксо Веллком С.А., Іспанія; Альтернативна дільниця відповідальна за первинне та вторинне пакування: Лек Фармасьютикалс д.д., Словенія; Альтернативна дільниця відповідальна за виробництво нерозфасованої продукції та контроль якості: Новартіс Фармасьютика С.А., Іспанiя</w:t>
            </w:r>
            <w:r w:rsidRPr="0062134B">
              <w:rPr>
                <w:rFonts w:ascii="Arial" w:hAnsi="Arial" w:cs="Arial"/>
                <w:color w:val="000000"/>
                <w:sz w:val="16"/>
                <w:szCs w:val="16"/>
              </w:rPr>
              <w:br/>
            </w:r>
          </w:p>
          <w:p w:rsidR="00EB357F" w:rsidRPr="0062134B" w:rsidRDefault="00EB357F" w:rsidP="000A79DD">
            <w:pPr>
              <w:pStyle w:val="110"/>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B357F" w:rsidRPr="0062134B" w:rsidRDefault="00EB357F" w:rsidP="000A79DD">
            <w:pPr>
              <w:pStyle w:val="110"/>
              <w:tabs>
                <w:tab w:val="left" w:pos="12600"/>
              </w:tabs>
              <w:jc w:val="center"/>
              <w:rPr>
                <w:rFonts w:ascii="Arial" w:hAnsi="Arial" w:cs="Arial"/>
                <w:color w:val="000000"/>
                <w:sz w:val="16"/>
                <w:szCs w:val="16"/>
              </w:rPr>
            </w:pPr>
            <w:r w:rsidRPr="0062134B">
              <w:rPr>
                <w:rFonts w:ascii="Arial" w:hAnsi="Arial" w:cs="Arial"/>
                <w:color w:val="000000"/>
                <w:sz w:val="16"/>
                <w:szCs w:val="16"/>
              </w:rPr>
              <w:t>Велика Британія/</w:t>
            </w:r>
          </w:p>
          <w:p w:rsidR="00EB357F" w:rsidRPr="0062134B" w:rsidRDefault="00EB357F" w:rsidP="000A79DD">
            <w:pPr>
              <w:pStyle w:val="110"/>
              <w:tabs>
                <w:tab w:val="left" w:pos="12600"/>
              </w:tabs>
              <w:jc w:val="center"/>
              <w:rPr>
                <w:rFonts w:ascii="Arial" w:hAnsi="Arial" w:cs="Arial"/>
                <w:color w:val="000000"/>
                <w:sz w:val="16"/>
                <w:szCs w:val="16"/>
              </w:rPr>
            </w:pPr>
            <w:r w:rsidRPr="0062134B">
              <w:rPr>
                <w:rFonts w:ascii="Arial" w:hAnsi="Arial" w:cs="Arial"/>
                <w:color w:val="000000"/>
                <w:sz w:val="16"/>
                <w:szCs w:val="16"/>
              </w:rPr>
              <w:t>Іспанія/</w:t>
            </w:r>
          </w:p>
          <w:p w:rsidR="00EB357F" w:rsidRPr="0062134B" w:rsidRDefault="00EB357F" w:rsidP="000A79DD">
            <w:pPr>
              <w:pStyle w:val="110"/>
              <w:tabs>
                <w:tab w:val="left" w:pos="12600"/>
              </w:tabs>
              <w:jc w:val="center"/>
              <w:rPr>
                <w:rFonts w:ascii="Arial" w:hAnsi="Arial" w:cs="Arial"/>
                <w:color w:val="000000"/>
                <w:sz w:val="16"/>
                <w:szCs w:val="16"/>
              </w:rPr>
            </w:pPr>
            <w:r w:rsidRPr="0062134B">
              <w:rPr>
                <w:rFonts w:ascii="Arial" w:hAnsi="Arial" w:cs="Arial"/>
                <w:color w:val="000000"/>
                <w:sz w:val="16"/>
                <w:szCs w:val="16"/>
              </w:rPr>
              <w:t>Словенія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B357F" w:rsidRPr="0062134B" w:rsidRDefault="00EB357F" w:rsidP="000A79DD">
            <w:pPr>
              <w:pStyle w:val="110"/>
              <w:tabs>
                <w:tab w:val="left" w:pos="12600"/>
              </w:tabs>
              <w:jc w:val="center"/>
              <w:rPr>
                <w:rFonts w:ascii="Arial" w:hAnsi="Arial" w:cs="Arial"/>
                <w:color w:val="000000"/>
                <w:sz w:val="16"/>
                <w:szCs w:val="16"/>
              </w:rPr>
            </w:pPr>
            <w:r w:rsidRPr="0062134B">
              <w:rPr>
                <w:rFonts w:ascii="Arial" w:hAnsi="Arial" w:cs="Arial"/>
                <w:color w:val="000000"/>
                <w:sz w:val="16"/>
                <w:szCs w:val="16"/>
              </w:rPr>
              <w:t xml:space="preserve">внесення змін до реєстраційних матеріалів: зміни II типу - Зміни щодо безпеки/ефективності та фармаконагляду. </w:t>
            </w:r>
            <w:r w:rsidRPr="0062134B">
              <w:rPr>
                <w:rFonts w:ascii="Arial" w:hAnsi="Arial" w:cs="Arial"/>
                <w:color w:val="000000"/>
                <w:sz w:val="16"/>
                <w:szCs w:val="16"/>
                <w:lang w:val="ru-RU"/>
              </w:rPr>
              <w:t xml:space="preserve">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Зміни внесено до інструкції для медичного застосування лікарського засобу до розділу "Застосування у період вагітності та годування груддю" щодо оновлення інформації з безпеки застосування лікарського засобу для жінок репродуктивного віку. Введення змін протягом 6-ти місяців після затвердження. Зміни </w:t>
            </w:r>
            <w:r w:rsidRPr="0062134B">
              <w:rPr>
                <w:rFonts w:ascii="Arial" w:hAnsi="Arial" w:cs="Arial"/>
                <w:color w:val="000000"/>
                <w:sz w:val="16"/>
                <w:szCs w:val="16"/>
              </w:rPr>
              <w:t>II</w:t>
            </w:r>
            <w:r w:rsidRPr="0062134B">
              <w:rPr>
                <w:rFonts w:ascii="Arial" w:hAnsi="Arial" w:cs="Arial"/>
                <w:color w:val="000000"/>
                <w:sz w:val="16"/>
                <w:szCs w:val="16"/>
                <w:lang w:val="ru-RU"/>
              </w:rPr>
              <w:t xml:space="preserve"> типу - Зміни щодо безпеки/ефективності та фармаконагляду. Зміни у терапевтичних показаннях (додавання нового терапевтичного показання або зміна у затвердженому показанні). Зміни внесено до Інструкції для медичного застосування лікарського засобу до розділу "Показання", а саме додавання нового показання: "Ад’ювантна терапія меланоми. Дабрафеніб в комбінації з траметинібом призначений для ад’ювантної терапії дорослих пацієнтів з меланомою шкіри ІІІ стадії з мутацією </w:t>
            </w:r>
            <w:r w:rsidRPr="0062134B">
              <w:rPr>
                <w:rFonts w:ascii="Arial" w:hAnsi="Arial" w:cs="Arial"/>
                <w:color w:val="000000"/>
                <w:sz w:val="16"/>
                <w:szCs w:val="16"/>
              </w:rPr>
              <w:t>BRAF</w:t>
            </w:r>
            <w:r w:rsidRPr="0062134B">
              <w:rPr>
                <w:rFonts w:ascii="Arial" w:hAnsi="Arial" w:cs="Arial"/>
                <w:color w:val="000000"/>
                <w:sz w:val="16"/>
                <w:szCs w:val="16"/>
                <w:lang w:val="ru-RU"/>
              </w:rPr>
              <w:t xml:space="preserve"> </w:t>
            </w:r>
            <w:r w:rsidRPr="0062134B">
              <w:rPr>
                <w:rFonts w:ascii="Arial" w:hAnsi="Arial" w:cs="Arial"/>
                <w:color w:val="000000"/>
                <w:sz w:val="16"/>
                <w:szCs w:val="16"/>
              </w:rPr>
              <w:t>V</w:t>
            </w:r>
            <w:r w:rsidRPr="0062134B">
              <w:rPr>
                <w:rFonts w:ascii="Arial" w:hAnsi="Arial" w:cs="Arial"/>
                <w:color w:val="000000"/>
                <w:sz w:val="16"/>
                <w:szCs w:val="16"/>
                <w:lang w:val="ru-RU"/>
              </w:rPr>
              <w:t xml:space="preserve">600 після повної резекції" та як наслідок доповнена інформація в розділах "Фармакологічні властивості", "Особливості застосування", "Спосіб застосування та дози", "Побічні реакції". Введення змін протягом 6-ти місяців після затвердження. Зміни </w:t>
            </w:r>
            <w:r w:rsidRPr="0062134B">
              <w:rPr>
                <w:rFonts w:ascii="Arial" w:hAnsi="Arial" w:cs="Arial"/>
                <w:color w:val="000000"/>
                <w:sz w:val="16"/>
                <w:szCs w:val="16"/>
              </w:rPr>
              <w:t>II</w:t>
            </w:r>
            <w:r w:rsidRPr="0062134B">
              <w:rPr>
                <w:rFonts w:ascii="Arial" w:hAnsi="Arial" w:cs="Arial"/>
                <w:color w:val="000000"/>
                <w:sz w:val="16"/>
                <w:szCs w:val="16"/>
                <w:lang w:val="ru-RU"/>
              </w:rPr>
              <w:t xml:space="preserve"> типу - Зміни щодо безпеки/ефективності та фармаконагляду. Зміни у терапевтичних показаннях (додавання нового терапевтичного показання або зміна у затвердженому показанні). Зміни внесено до Інструкції для медичного застосування лікарського засобу до розділу "Показання", а саме додавання нового показання: "Недрібноклітинний рак легень (НДКРЛ) Дабрафеніб в комбінації з траметинібом призначають для лікування дорослих пацієнтів із розповсюдженим недрібноклітинним раком легень з мутацією </w:t>
            </w:r>
            <w:r w:rsidRPr="0062134B">
              <w:rPr>
                <w:rFonts w:ascii="Arial" w:hAnsi="Arial" w:cs="Arial"/>
                <w:color w:val="000000"/>
                <w:sz w:val="16"/>
                <w:szCs w:val="16"/>
              </w:rPr>
              <w:t>BRAF</w:t>
            </w:r>
            <w:r w:rsidRPr="0062134B">
              <w:rPr>
                <w:rFonts w:ascii="Arial" w:hAnsi="Arial" w:cs="Arial"/>
                <w:color w:val="000000"/>
                <w:sz w:val="16"/>
                <w:szCs w:val="16"/>
                <w:lang w:val="ru-RU"/>
              </w:rPr>
              <w:t xml:space="preserve"> </w:t>
            </w:r>
            <w:r w:rsidRPr="0062134B">
              <w:rPr>
                <w:rFonts w:ascii="Arial" w:hAnsi="Arial" w:cs="Arial"/>
                <w:color w:val="000000"/>
                <w:sz w:val="16"/>
                <w:szCs w:val="16"/>
              </w:rPr>
              <w:t>V</w:t>
            </w:r>
            <w:r w:rsidRPr="0062134B">
              <w:rPr>
                <w:rFonts w:ascii="Arial" w:hAnsi="Arial" w:cs="Arial"/>
                <w:color w:val="000000"/>
                <w:sz w:val="16"/>
                <w:szCs w:val="16"/>
                <w:lang w:val="ru-RU"/>
              </w:rPr>
              <w:t xml:space="preserve">600" та як наслідок доповнена інформація в розділі "Особливості застосування". </w:t>
            </w:r>
            <w:r w:rsidRPr="0062134B">
              <w:rPr>
                <w:rFonts w:ascii="Arial" w:hAnsi="Arial" w:cs="Arial"/>
                <w:color w:val="000000"/>
                <w:sz w:val="16"/>
                <w:szCs w:val="16"/>
              </w:rPr>
              <w:t>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B357F" w:rsidRPr="0062134B" w:rsidRDefault="00EB357F" w:rsidP="009E743B">
            <w:pPr>
              <w:pStyle w:val="110"/>
              <w:tabs>
                <w:tab w:val="left" w:pos="12600"/>
              </w:tabs>
              <w:jc w:val="center"/>
              <w:rPr>
                <w:rFonts w:ascii="Arial" w:hAnsi="Arial" w:cs="Arial"/>
                <w:b/>
                <w:i/>
                <w:color w:val="000000"/>
                <w:sz w:val="16"/>
                <w:szCs w:val="16"/>
              </w:rPr>
            </w:pPr>
            <w:r w:rsidRPr="0062134B">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B357F" w:rsidRPr="0062134B" w:rsidRDefault="00EB357F" w:rsidP="000A79DD">
            <w:pPr>
              <w:pStyle w:val="110"/>
              <w:tabs>
                <w:tab w:val="left" w:pos="12600"/>
              </w:tabs>
              <w:jc w:val="center"/>
              <w:rPr>
                <w:rFonts w:ascii="Arial" w:hAnsi="Arial" w:cs="Arial"/>
                <w:sz w:val="16"/>
                <w:szCs w:val="16"/>
              </w:rPr>
            </w:pPr>
            <w:r w:rsidRPr="0062134B">
              <w:rPr>
                <w:rFonts w:ascii="Arial" w:hAnsi="Arial" w:cs="Arial"/>
                <w:sz w:val="16"/>
                <w:szCs w:val="16"/>
              </w:rPr>
              <w:t>UA/14420/01/01</w:t>
            </w:r>
          </w:p>
        </w:tc>
      </w:tr>
      <w:tr w:rsidR="00EB357F" w:rsidRPr="0084782E" w:rsidTr="009E743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B357F" w:rsidRPr="0062134B" w:rsidRDefault="00EB357F" w:rsidP="00EB357F">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EB357F" w:rsidRPr="0062134B" w:rsidRDefault="00EB357F" w:rsidP="000A79DD">
            <w:pPr>
              <w:pStyle w:val="110"/>
              <w:tabs>
                <w:tab w:val="left" w:pos="12600"/>
              </w:tabs>
              <w:rPr>
                <w:rFonts w:ascii="Arial" w:hAnsi="Arial" w:cs="Arial"/>
                <w:b/>
                <w:i/>
                <w:color w:val="000000"/>
                <w:sz w:val="16"/>
                <w:szCs w:val="16"/>
              </w:rPr>
            </w:pPr>
            <w:r w:rsidRPr="0062134B">
              <w:rPr>
                <w:rFonts w:ascii="Arial" w:hAnsi="Arial" w:cs="Arial"/>
                <w:b/>
                <w:sz w:val="16"/>
                <w:szCs w:val="16"/>
              </w:rPr>
              <w:t>ТАФІНЛАР®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B357F" w:rsidRPr="0062134B" w:rsidRDefault="00EB357F" w:rsidP="000A79DD">
            <w:pPr>
              <w:pStyle w:val="110"/>
              <w:tabs>
                <w:tab w:val="left" w:pos="12600"/>
              </w:tabs>
              <w:rPr>
                <w:rFonts w:ascii="Arial" w:hAnsi="Arial" w:cs="Arial"/>
                <w:color w:val="000000"/>
                <w:sz w:val="16"/>
                <w:szCs w:val="16"/>
                <w:lang w:val="ru-RU"/>
              </w:rPr>
            </w:pPr>
            <w:r w:rsidRPr="0062134B">
              <w:rPr>
                <w:rFonts w:ascii="Arial" w:hAnsi="Arial" w:cs="Arial"/>
                <w:color w:val="000000"/>
                <w:sz w:val="16"/>
                <w:szCs w:val="16"/>
                <w:lang w:val="ru-RU"/>
              </w:rPr>
              <w:t xml:space="preserve">капсули тверді по 75 мг по 120 капсул у флаконах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B357F" w:rsidRPr="0062134B" w:rsidRDefault="00EB357F" w:rsidP="000A79DD">
            <w:pPr>
              <w:pStyle w:val="110"/>
              <w:tabs>
                <w:tab w:val="left" w:pos="12600"/>
              </w:tabs>
              <w:jc w:val="center"/>
              <w:rPr>
                <w:rFonts w:ascii="Arial" w:hAnsi="Arial" w:cs="Arial"/>
                <w:color w:val="000000"/>
                <w:sz w:val="16"/>
                <w:szCs w:val="16"/>
                <w:lang w:val="ru-RU"/>
              </w:rPr>
            </w:pPr>
            <w:r w:rsidRPr="0062134B">
              <w:rPr>
                <w:rFonts w:ascii="Arial" w:hAnsi="Arial" w:cs="Arial"/>
                <w:color w:val="000000"/>
                <w:sz w:val="16"/>
                <w:szCs w:val="16"/>
                <w:lang w:val="ru-RU"/>
              </w:rPr>
              <w:t>Новартіс Фарма АГ</w:t>
            </w:r>
            <w:r w:rsidRPr="0062134B">
              <w:rPr>
                <w:rFonts w:ascii="Arial" w:hAnsi="Arial" w:cs="Arial"/>
                <w:color w:val="000000"/>
                <w:sz w:val="16"/>
                <w:szCs w:val="16"/>
                <w:lang w:val="ru-RU"/>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B357F" w:rsidRPr="0062134B" w:rsidRDefault="00EB357F" w:rsidP="000A79DD">
            <w:pPr>
              <w:pStyle w:val="110"/>
              <w:tabs>
                <w:tab w:val="left" w:pos="12600"/>
              </w:tabs>
              <w:ind w:left="-108"/>
              <w:jc w:val="center"/>
              <w:rPr>
                <w:rFonts w:ascii="Arial" w:hAnsi="Arial" w:cs="Arial"/>
                <w:color w:val="000000"/>
                <w:sz w:val="16"/>
                <w:szCs w:val="16"/>
              </w:rPr>
            </w:pPr>
            <w:r w:rsidRPr="0062134B">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B357F" w:rsidRPr="0062134B" w:rsidRDefault="00EB357F" w:rsidP="000A79DD">
            <w:pPr>
              <w:pStyle w:val="110"/>
              <w:tabs>
                <w:tab w:val="left" w:pos="12600"/>
              </w:tabs>
              <w:jc w:val="center"/>
              <w:rPr>
                <w:rFonts w:ascii="Arial" w:hAnsi="Arial" w:cs="Arial"/>
                <w:color w:val="000000"/>
                <w:sz w:val="16"/>
                <w:szCs w:val="16"/>
              </w:rPr>
            </w:pPr>
            <w:r w:rsidRPr="0062134B">
              <w:rPr>
                <w:rFonts w:ascii="Arial" w:hAnsi="Arial" w:cs="Arial"/>
                <w:color w:val="000000"/>
                <w:sz w:val="16"/>
                <w:szCs w:val="16"/>
              </w:rPr>
              <w:t>Виробник нерозфасованої продукції: Глаксо Оперейшнс ЮК Лімітед, Велика Британія; Виробник для пакування та випуску серії: Глаксо Веллком С.А., Іспанія; Альтернативна дільниця відповідальна за первинне та вторинне пакування: Лек Фармасьютикалс д.д., Словенія; Альтернативна дільниця відповідальна за виробництво нерозфасованої продукції та контроль якості: Новартіс Фармасьютика С.А., Іспанiя</w:t>
            </w:r>
            <w:r w:rsidRPr="0062134B">
              <w:rPr>
                <w:rFonts w:ascii="Arial" w:hAnsi="Arial" w:cs="Arial"/>
                <w:color w:val="000000"/>
                <w:sz w:val="16"/>
                <w:szCs w:val="16"/>
              </w:rPr>
              <w:br/>
            </w:r>
          </w:p>
          <w:p w:rsidR="00EB357F" w:rsidRPr="0062134B" w:rsidRDefault="00EB357F" w:rsidP="000A79DD">
            <w:pPr>
              <w:pStyle w:val="110"/>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B357F" w:rsidRPr="0062134B" w:rsidRDefault="00EB357F" w:rsidP="000A79DD">
            <w:pPr>
              <w:pStyle w:val="110"/>
              <w:tabs>
                <w:tab w:val="left" w:pos="12600"/>
              </w:tabs>
              <w:jc w:val="center"/>
              <w:rPr>
                <w:rFonts w:ascii="Arial" w:hAnsi="Arial" w:cs="Arial"/>
                <w:color w:val="000000"/>
                <w:sz w:val="16"/>
                <w:szCs w:val="16"/>
              </w:rPr>
            </w:pPr>
            <w:r w:rsidRPr="0062134B">
              <w:rPr>
                <w:rFonts w:ascii="Arial" w:hAnsi="Arial" w:cs="Arial"/>
                <w:color w:val="000000"/>
                <w:sz w:val="16"/>
                <w:szCs w:val="16"/>
              </w:rPr>
              <w:t>Велика Британія/</w:t>
            </w:r>
          </w:p>
          <w:p w:rsidR="00EB357F" w:rsidRPr="0062134B" w:rsidRDefault="00EB357F" w:rsidP="000A79DD">
            <w:pPr>
              <w:pStyle w:val="110"/>
              <w:tabs>
                <w:tab w:val="left" w:pos="12600"/>
              </w:tabs>
              <w:jc w:val="center"/>
              <w:rPr>
                <w:rFonts w:ascii="Arial" w:hAnsi="Arial" w:cs="Arial"/>
                <w:color w:val="000000"/>
                <w:sz w:val="16"/>
                <w:szCs w:val="16"/>
              </w:rPr>
            </w:pPr>
            <w:r w:rsidRPr="0062134B">
              <w:rPr>
                <w:rFonts w:ascii="Arial" w:hAnsi="Arial" w:cs="Arial"/>
                <w:color w:val="000000"/>
                <w:sz w:val="16"/>
                <w:szCs w:val="16"/>
              </w:rPr>
              <w:t>Іспанія/</w:t>
            </w:r>
          </w:p>
          <w:p w:rsidR="00EB357F" w:rsidRPr="0062134B" w:rsidRDefault="00EB357F" w:rsidP="000A79DD">
            <w:pPr>
              <w:pStyle w:val="110"/>
              <w:tabs>
                <w:tab w:val="left" w:pos="12600"/>
              </w:tabs>
              <w:jc w:val="center"/>
              <w:rPr>
                <w:rFonts w:ascii="Arial" w:hAnsi="Arial" w:cs="Arial"/>
                <w:color w:val="000000"/>
                <w:sz w:val="16"/>
                <w:szCs w:val="16"/>
              </w:rPr>
            </w:pPr>
            <w:r w:rsidRPr="0062134B">
              <w:rPr>
                <w:rFonts w:ascii="Arial" w:hAnsi="Arial" w:cs="Arial"/>
                <w:color w:val="000000"/>
                <w:sz w:val="16"/>
                <w:szCs w:val="16"/>
              </w:rPr>
              <w:t>Словенія</w:t>
            </w:r>
          </w:p>
          <w:p w:rsidR="00EB357F" w:rsidRPr="0062134B" w:rsidRDefault="00EB357F" w:rsidP="000A79DD">
            <w:pPr>
              <w:pStyle w:val="110"/>
              <w:tabs>
                <w:tab w:val="left" w:pos="12600"/>
              </w:tabs>
              <w:jc w:val="center"/>
              <w:rPr>
                <w:rFonts w:ascii="Arial" w:hAnsi="Arial" w:cs="Arial"/>
                <w:color w:val="000000"/>
                <w:sz w:val="16"/>
                <w:szCs w:val="16"/>
              </w:rPr>
            </w:pP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B357F" w:rsidRPr="0062134B" w:rsidRDefault="00EB357F" w:rsidP="000A79DD">
            <w:pPr>
              <w:pStyle w:val="110"/>
              <w:tabs>
                <w:tab w:val="left" w:pos="12600"/>
              </w:tabs>
              <w:jc w:val="center"/>
              <w:rPr>
                <w:rFonts w:ascii="Arial" w:hAnsi="Arial" w:cs="Arial"/>
                <w:color w:val="000000"/>
                <w:sz w:val="16"/>
                <w:szCs w:val="16"/>
              </w:rPr>
            </w:pPr>
            <w:r w:rsidRPr="0062134B">
              <w:rPr>
                <w:rFonts w:ascii="Arial" w:hAnsi="Arial" w:cs="Arial"/>
                <w:color w:val="000000"/>
                <w:sz w:val="16"/>
                <w:szCs w:val="16"/>
              </w:rPr>
              <w:t xml:space="preserve">внесення змін до реєстраційних матеріалів: зміни II типу - Зміни щодо безпеки/ефективності та фармаконагляду. </w:t>
            </w:r>
            <w:r w:rsidRPr="0062134B">
              <w:rPr>
                <w:rFonts w:ascii="Arial" w:hAnsi="Arial" w:cs="Arial"/>
                <w:color w:val="000000"/>
                <w:sz w:val="16"/>
                <w:szCs w:val="16"/>
                <w:lang w:val="ru-RU"/>
              </w:rPr>
              <w:t xml:space="preserve">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Зміни внесено до інструкції для медичного застосування лікарського засобу до розділу "Застосування у період вагітності та годування груддю" щодо оновлення інформації з безпеки застосування лікарського засобу для жінок репродуктивного віку. Введення змін протягом 6-ти місяців після затвердження. Зміни </w:t>
            </w:r>
            <w:r w:rsidRPr="0062134B">
              <w:rPr>
                <w:rFonts w:ascii="Arial" w:hAnsi="Arial" w:cs="Arial"/>
                <w:color w:val="000000"/>
                <w:sz w:val="16"/>
                <w:szCs w:val="16"/>
              </w:rPr>
              <w:t>II</w:t>
            </w:r>
            <w:r w:rsidRPr="0062134B">
              <w:rPr>
                <w:rFonts w:ascii="Arial" w:hAnsi="Arial" w:cs="Arial"/>
                <w:color w:val="000000"/>
                <w:sz w:val="16"/>
                <w:szCs w:val="16"/>
                <w:lang w:val="ru-RU"/>
              </w:rPr>
              <w:t xml:space="preserve"> типу - Зміни щодо безпеки/ефективності та фармаконагляду. Зміни у терапевтичних показаннях (додавання нового терапевтичного показання або зміна у затвердженому показанні). Зміни внесено до Інструкції для медичного застосування лікарського засобу до розділу "Показання", а саме додавання нового показання: "Ад’ювантна терапія меланоми. Дабрафеніб в комбінації з траметинібом призначений для ад’ювантної терапії дорослих пацієнтів з меланомою шкіри ІІІ стадії з мутацією </w:t>
            </w:r>
            <w:r w:rsidRPr="0062134B">
              <w:rPr>
                <w:rFonts w:ascii="Arial" w:hAnsi="Arial" w:cs="Arial"/>
                <w:color w:val="000000"/>
                <w:sz w:val="16"/>
                <w:szCs w:val="16"/>
              </w:rPr>
              <w:t>BRAF</w:t>
            </w:r>
            <w:r w:rsidRPr="0062134B">
              <w:rPr>
                <w:rFonts w:ascii="Arial" w:hAnsi="Arial" w:cs="Arial"/>
                <w:color w:val="000000"/>
                <w:sz w:val="16"/>
                <w:szCs w:val="16"/>
                <w:lang w:val="ru-RU"/>
              </w:rPr>
              <w:t xml:space="preserve"> </w:t>
            </w:r>
            <w:r w:rsidRPr="0062134B">
              <w:rPr>
                <w:rFonts w:ascii="Arial" w:hAnsi="Arial" w:cs="Arial"/>
                <w:color w:val="000000"/>
                <w:sz w:val="16"/>
                <w:szCs w:val="16"/>
              </w:rPr>
              <w:t>V</w:t>
            </w:r>
            <w:r w:rsidRPr="0062134B">
              <w:rPr>
                <w:rFonts w:ascii="Arial" w:hAnsi="Arial" w:cs="Arial"/>
                <w:color w:val="000000"/>
                <w:sz w:val="16"/>
                <w:szCs w:val="16"/>
                <w:lang w:val="ru-RU"/>
              </w:rPr>
              <w:t xml:space="preserve">600 після повної резекції" та як наслідок доповнена інформація в розділах "Фармакологічні властивості", "Особливості застосування", "Спосіб застосування та дози", "Побічні реакції". Введення змін протягом 6-ти місяців після затвердження. Зміни </w:t>
            </w:r>
            <w:r w:rsidRPr="0062134B">
              <w:rPr>
                <w:rFonts w:ascii="Arial" w:hAnsi="Arial" w:cs="Arial"/>
                <w:color w:val="000000"/>
                <w:sz w:val="16"/>
                <w:szCs w:val="16"/>
              </w:rPr>
              <w:t>II</w:t>
            </w:r>
            <w:r w:rsidRPr="0062134B">
              <w:rPr>
                <w:rFonts w:ascii="Arial" w:hAnsi="Arial" w:cs="Arial"/>
                <w:color w:val="000000"/>
                <w:sz w:val="16"/>
                <w:szCs w:val="16"/>
                <w:lang w:val="ru-RU"/>
              </w:rPr>
              <w:t xml:space="preserve"> типу - Зміни щодо безпеки/ефективності та фармаконагляду. Зміни у терапевтичних показаннях (додавання нового терапевтичного показання або зміна у затвердженому показанні). Зміни внесено до Інструкції для медичного застосування лікарського засобу до розділу "Показання", а саме додавання нового показання: "Недрібноклітинний рак легень (НДКРЛ) Дабрафеніб в комбінації з траметинібом призначають для лікування дорослих пацієнтів із розповсюдженим недрібноклітинним раком легень з мутацією </w:t>
            </w:r>
            <w:r w:rsidRPr="0062134B">
              <w:rPr>
                <w:rFonts w:ascii="Arial" w:hAnsi="Arial" w:cs="Arial"/>
                <w:color w:val="000000"/>
                <w:sz w:val="16"/>
                <w:szCs w:val="16"/>
              </w:rPr>
              <w:t>BRAF</w:t>
            </w:r>
            <w:r w:rsidRPr="0062134B">
              <w:rPr>
                <w:rFonts w:ascii="Arial" w:hAnsi="Arial" w:cs="Arial"/>
                <w:color w:val="000000"/>
                <w:sz w:val="16"/>
                <w:szCs w:val="16"/>
                <w:lang w:val="ru-RU"/>
              </w:rPr>
              <w:t xml:space="preserve"> </w:t>
            </w:r>
            <w:r w:rsidRPr="0062134B">
              <w:rPr>
                <w:rFonts w:ascii="Arial" w:hAnsi="Arial" w:cs="Arial"/>
                <w:color w:val="000000"/>
                <w:sz w:val="16"/>
                <w:szCs w:val="16"/>
              </w:rPr>
              <w:t>V</w:t>
            </w:r>
            <w:r w:rsidRPr="0062134B">
              <w:rPr>
                <w:rFonts w:ascii="Arial" w:hAnsi="Arial" w:cs="Arial"/>
                <w:color w:val="000000"/>
                <w:sz w:val="16"/>
                <w:szCs w:val="16"/>
                <w:lang w:val="ru-RU"/>
              </w:rPr>
              <w:t xml:space="preserve">600" та як наслідок доповнена інформація в розділі "Особливості застосування". </w:t>
            </w:r>
            <w:r w:rsidRPr="0062134B">
              <w:rPr>
                <w:rFonts w:ascii="Arial" w:hAnsi="Arial" w:cs="Arial"/>
                <w:color w:val="000000"/>
                <w:sz w:val="16"/>
                <w:szCs w:val="16"/>
              </w:rPr>
              <w:t>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B357F" w:rsidRPr="0062134B" w:rsidRDefault="00EB357F" w:rsidP="009E743B">
            <w:pPr>
              <w:pStyle w:val="110"/>
              <w:tabs>
                <w:tab w:val="left" w:pos="12600"/>
              </w:tabs>
              <w:jc w:val="center"/>
              <w:rPr>
                <w:rFonts w:ascii="Arial" w:hAnsi="Arial" w:cs="Arial"/>
                <w:b/>
                <w:i/>
                <w:color w:val="000000"/>
                <w:sz w:val="16"/>
                <w:szCs w:val="16"/>
              </w:rPr>
            </w:pPr>
            <w:r w:rsidRPr="0062134B">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B357F" w:rsidRPr="0039197D" w:rsidRDefault="00EB357F" w:rsidP="000A79DD">
            <w:pPr>
              <w:pStyle w:val="110"/>
              <w:tabs>
                <w:tab w:val="left" w:pos="12600"/>
              </w:tabs>
              <w:jc w:val="center"/>
              <w:rPr>
                <w:rFonts w:ascii="Arial" w:hAnsi="Arial" w:cs="Arial"/>
                <w:sz w:val="16"/>
                <w:szCs w:val="16"/>
              </w:rPr>
            </w:pPr>
            <w:r w:rsidRPr="0062134B">
              <w:rPr>
                <w:rFonts w:ascii="Arial" w:hAnsi="Arial" w:cs="Arial"/>
                <w:sz w:val="16"/>
                <w:szCs w:val="16"/>
              </w:rPr>
              <w:t>UA/14420/01/02</w:t>
            </w:r>
          </w:p>
        </w:tc>
      </w:tr>
      <w:tr w:rsidR="00EB357F" w:rsidRPr="0084782E" w:rsidTr="009E743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B357F" w:rsidRPr="0084782E" w:rsidRDefault="00EB357F" w:rsidP="00EB357F">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EB357F" w:rsidRPr="0084782E" w:rsidRDefault="00EB357F" w:rsidP="000A79DD">
            <w:pPr>
              <w:pStyle w:val="11"/>
              <w:tabs>
                <w:tab w:val="left" w:pos="12600"/>
              </w:tabs>
              <w:rPr>
                <w:rFonts w:ascii="Arial" w:hAnsi="Arial" w:cs="Arial"/>
                <w:b/>
                <w:i/>
                <w:sz w:val="16"/>
                <w:szCs w:val="16"/>
              </w:rPr>
            </w:pPr>
            <w:r w:rsidRPr="0084782E">
              <w:rPr>
                <w:rFonts w:ascii="Arial" w:hAnsi="Arial" w:cs="Arial"/>
                <w:b/>
                <w:sz w:val="16"/>
                <w:szCs w:val="16"/>
              </w:rPr>
              <w:t>ТВІНРИКС™ ВАКЦИНА ДЛЯ ПРОФІЛАКТИКИ ГЕПАТИТІВ А (ІНАКТИВОВАНА) І В (АДСОРБОВАНА)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rPr>
                <w:rFonts w:ascii="Arial" w:hAnsi="Arial" w:cs="Arial"/>
                <w:sz w:val="16"/>
                <w:szCs w:val="16"/>
              </w:rPr>
            </w:pPr>
            <w:r w:rsidRPr="0084782E">
              <w:rPr>
                <w:rFonts w:ascii="Arial" w:hAnsi="Arial" w:cs="Arial"/>
                <w:sz w:val="16"/>
                <w:szCs w:val="16"/>
              </w:rPr>
              <w:t>суспензія для ін'єкцій по 1 дозі (1 мл/дозу) у попередньо наповненому шприці № 1 у комплекті з голкою</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ГлаксоСмітКляйн Експорт Лімітед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ГлаксоСмітКляйн Біолоджікалз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Бельгiя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spacing w:after="240"/>
              <w:jc w:val="center"/>
              <w:rPr>
                <w:rFonts w:ascii="Arial" w:hAnsi="Arial" w:cs="Arial"/>
                <w:sz w:val="16"/>
                <w:szCs w:val="16"/>
              </w:rPr>
            </w:pPr>
            <w:r w:rsidRPr="0084782E">
              <w:rPr>
                <w:rFonts w:ascii="Arial" w:hAnsi="Arial" w:cs="Arial"/>
                <w:sz w:val="16"/>
                <w:szCs w:val="16"/>
              </w:rPr>
              <w:t>внесення змін до реєстраційних матеріалів: зміни II типу - заміна серії робочого посівного матеріалу (WS) для виробництва активної субстанції вірусу гепатиту А (HAV) з HAV Working Seed lot AHAVBWA002 на HAV Working Seed lot AHAVBWA003 та оновлення кваліфікаційного протоколу для робочого посівного банку клітин</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9E743B">
            <w:pPr>
              <w:pStyle w:val="11"/>
              <w:tabs>
                <w:tab w:val="left" w:pos="12600"/>
              </w:tabs>
              <w:jc w:val="center"/>
              <w:rPr>
                <w:rFonts w:ascii="Arial" w:hAnsi="Arial" w:cs="Arial"/>
                <w:b/>
                <w:i/>
                <w:sz w:val="16"/>
                <w:szCs w:val="16"/>
              </w:rPr>
            </w:pPr>
            <w:r w:rsidRPr="0084782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UA/13056/01/01</w:t>
            </w:r>
          </w:p>
        </w:tc>
      </w:tr>
      <w:tr w:rsidR="00EB357F" w:rsidRPr="0084782E" w:rsidTr="009E743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B357F" w:rsidRPr="0084782E" w:rsidRDefault="00EB357F" w:rsidP="00EB357F">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EB357F" w:rsidRPr="0084782E" w:rsidRDefault="00EB357F" w:rsidP="000A79DD">
            <w:pPr>
              <w:pStyle w:val="11"/>
              <w:tabs>
                <w:tab w:val="left" w:pos="12600"/>
              </w:tabs>
              <w:rPr>
                <w:rFonts w:ascii="Arial" w:hAnsi="Arial" w:cs="Arial"/>
                <w:b/>
                <w:i/>
                <w:sz w:val="16"/>
                <w:szCs w:val="16"/>
              </w:rPr>
            </w:pPr>
            <w:r w:rsidRPr="0084782E">
              <w:rPr>
                <w:rFonts w:ascii="Arial" w:hAnsi="Arial" w:cs="Arial"/>
                <w:b/>
                <w:sz w:val="16"/>
                <w:szCs w:val="16"/>
              </w:rPr>
              <w:t>ТЕТРАКСИМ®/TETRAXIM ВАКЦИНА ДЛЯ ПРОФІЛАКТИКИ ДИФТЕРІЇ, ПРАВЦЯ, КАШЛЮКУ (АЦЕЛЮЛЯРНИЙ КОМПОНЕНТ) ТА ПОЛІОМІЄЛІТУ АДСОРБОВАНА, ІНАКТИВОВАНА, РІДКА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rPr>
                <w:rFonts w:ascii="Arial" w:hAnsi="Arial" w:cs="Arial"/>
                <w:sz w:val="16"/>
                <w:szCs w:val="16"/>
              </w:rPr>
            </w:pPr>
            <w:r w:rsidRPr="0084782E">
              <w:rPr>
                <w:rFonts w:ascii="Arial" w:hAnsi="Arial" w:cs="Arial"/>
                <w:sz w:val="16"/>
                <w:szCs w:val="16"/>
              </w:rPr>
              <w:t xml:space="preserve">суспензія для ін’єкцій, по 1 попередньо заповненому шприцу по 0,5 мл (1 доза) з прикріпленою голкою (або 2-ма окремими голками), що містить суспензію для ін’єкцій, в картонній коробці; по 1 попередньо заповненому шприцу по 0,5 мл (1 доза) з прикріпленою голкою (або 2-ма окремими голками), що містить суспензію для ін’єкцій в картонній коробці, в якій міститься стандартно-експортна упаковка та інструкція для медичного застосування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Санофі Пастер</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Санофі Пастер, Францiя (повний цикл виробництва, контроль якості, вторинне пакування, випуск серії); Санофі-Авентіс Прайвіт Ко. Лтд., Платформа логістики та дистрибуції у м. Будапешт, Угорщина (вторинне пакування,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Францiя/ Угорщина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spacing w:after="240"/>
              <w:jc w:val="center"/>
              <w:rPr>
                <w:rFonts w:ascii="Arial" w:hAnsi="Arial" w:cs="Arial"/>
                <w:sz w:val="16"/>
                <w:szCs w:val="16"/>
              </w:rPr>
            </w:pPr>
            <w:r w:rsidRPr="0084782E">
              <w:rPr>
                <w:rFonts w:ascii="Arial" w:hAnsi="Arial" w:cs="Arial"/>
                <w:sz w:val="16"/>
                <w:szCs w:val="16"/>
              </w:rPr>
              <w:t>внесення змін до реєстраційних матеріалів: зміни І типу - переформатування інформації розділів 3.2.P, 3.2.A та 3.2.R Модуля 3 та відповідних розділів Модуля 2 загального технічного документу (CTD); зміни II типу - введення трьох критичних параметрів процесу (тривалість контакту фільтра / продукту; співвідношення витрати / поверхні фільтрації; співвідношення об'єм / поверхня фільтрації), які підлягають контролю під час стерилізуючої фільтрації компонентів вакцини DTacP-IPV (Final Bulk Product) на виробничій дільниці Марсі л’Етуаль, Франція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9E743B">
            <w:pPr>
              <w:pStyle w:val="11"/>
              <w:tabs>
                <w:tab w:val="left" w:pos="12600"/>
              </w:tabs>
              <w:jc w:val="center"/>
              <w:rPr>
                <w:rFonts w:ascii="Arial" w:hAnsi="Arial" w:cs="Arial"/>
                <w:b/>
                <w:i/>
                <w:sz w:val="16"/>
                <w:szCs w:val="16"/>
              </w:rPr>
            </w:pPr>
            <w:r w:rsidRPr="0084782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UA/13069/01/01</w:t>
            </w:r>
          </w:p>
        </w:tc>
      </w:tr>
      <w:tr w:rsidR="00EB357F" w:rsidRPr="0084782E" w:rsidTr="009E743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B357F" w:rsidRPr="0084782E" w:rsidRDefault="00EB357F" w:rsidP="00EB357F">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EB357F" w:rsidRPr="0084782E" w:rsidRDefault="00EB357F" w:rsidP="000A79DD">
            <w:pPr>
              <w:pStyle w:val="11"/>
              <w:tabs>
                <w:tab w:val="left" w:pos="12600"/>
              </w:tabs>
              <w:rPr>
                <w:rFonts w:ascii="Arial" w:hAnsi="Arial" w:cs="Arial"/>
                <w:b/>
                <w:i/>
                <w:sz w:val="16"/>
                <w:szCs w:val="16"/>
              </w:rPr>
            </w:pPr>
            <w:r w:rsidRPr="0084782E">
              <w:rPr>
                <w:rFonts w:ascii="Arial" w:hAnsi="Arial" w:cs="Arial"/>
                <w:b/>
                <w:sz w:val="16"/>
                <w:szCs w:val="16"/>
              </w:rPr>
              <w:t>ТІОПЕНТАЛ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rPr>
                <w:rFonts w:ascii="Arial" w:hAnsi="Arial" w:cs="Arial"/>
                <w:sz w:val="16"/>
                <w:szCs w:val="16"/>
              </w:rPr>
            </w:pPr>
            <w:r w:rsidRPr="0084782E">
              <w:rPr>
                <w:rFonts w:ascii="Arial" w:hAnsi="Arial" w:cs="Arial"/>
                <w:sz w:val="16"/>
                <w:szCs w:val="16"/>
              </w:rPr>
              <w:t>ліофілізат для розчину для ін'єкцій по 0,5 г; флакони з ліофілізатом</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ПАТ "Київмедпрепарат"</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Україна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spacing w:after="240"/>
              <w:jc w:val="center"/>
              <w:rPr>
                <w:rFonts w:ascii="Arial" w:hAnsi="Arial" w:cs="Arial"/>
                <w:sz w:val="16"/>
                <w:szCs w:val="16"/>
              </w:rPr>
            </w:pPr>
            <w:r w:rsidRPr="0084782E">
              <w:rPr>
                <w:rFonts w:ascii="Arial" w:hAnsi="Arial" w:cs="Arial"/>
                <w:sz w:val="16"/>
                <w:szCs w:val="16"/>
              </w:rPr>
              <w:t>внесення змін до реєстраційних матеріалів: зміни І типу - внесення змін до матеріалів реєстраційного досьє, р. 3.2.S.6 Система контейнер/закупорювальний засіб, а саме приведення до оновлених матеріалів DMF виробника АФІ тіопенталу натрію (деталізація опису первинної упаковки АФІ (матеріал первинного пакування не змінився), зміни в описі вторинного, транспортного пакування та вилучення розміру упаковки по 4 кг); запропоновано: Субстанцію тіопентал натрію пакують: Первинна упаковка: 1. Перший внутрішній пакет - поліетиленовий пакет з термосклеюванням. 2. Другий внутрішній пакет - поліетиленовий пакет з термосклеюванням під вакуумом. Вторинна упаковка: 1. Пакет із алюмінієвої фольги з термосклеюванням, з етикеткою на пакеті. 2. Поліетиленовий пакет з термосклеюванням, з етикеткою на пакеті. Стандартна вага – 2 кг.</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9E743B">
            <w:pPr>
              <w:pStyle w:val="11"/>
              <w:tabs>
                <w:tab w:val="left" w:pos="12600"/>
              </w:tabs>
              <w:jc w:val="center"/>
              <w:rPr>
                <w:rFonts w:ascii="Arial" w:hAnsi="Arial" w:cs="Arial"/>
                <w:b/>
                <w:i/>
                <w:sz w:val="16"/>
                <w:szCs w:val="16"/>
              </w:rPr>
            </w:pPr>
            <w:r w:rsidRPr="0084782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UA/3916/01/01</w:t>
            </w:r>
          </w:p>
        </w:tc>
      </w:tr>
      <w:tr w:rsidR="00EB357F" w:rsidRPr="0084782E" w:rsidTr="009E743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B357F" w:rsidRPr="0084782E" w:rsidRDefault="00EB357F" w:rsidP="00EB357F">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EB357F" w:rsidRPr="0084782E" w:rsidRDefault="00EB357F" w:rsidP="000A79DD">
            <w:pPr>
              <w:pStyle w:val="11"/>
              <w:tabs>
                <w:tab w:val="left" w:pos="12600"/>
              </w:tabs>
              <w:rPr>
                <w:rFonts w:ascii="Arial" w:hAnsi="Arial" w:cs="Arial"/>
                <w:b/>
                <w:i/>
                <w:sz w:val="16"/>
                <w:szCs w:val="16"/>
              </w:rPr>
            </w:pPr>
            <w:r w:rsidRPr="0084782E">
              <w:rPr>
                <w:rFonts w:ascii="Arial" w:hAnsi="Arial" w:cs="Arial"/>
                <w:b/>
                <w:sz w:val="16"/>
                <w:szCs w:val="16"/>
              </w:rPr>
              <w:t>ТІОПЕНТАЛ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rPr>
                <w:rFonts w:ascii="Arial" w:hAnsi="Arial" w:cs="Arial"/>
                <w:sz w:val="16"/>
                <w:szCs w:val="16"/>
              </w:rPr>
            </w:pPr>
            <w:r w:rsidRPr="0084782E">
              <w:rPr>
                <w:rFonts w:ascii="Arial" w:hAnsi="Arial" w:cs="Arial"/>
                <w:sz w:val="16"/>
                <w:szCs w:val="16"/>
              </w:rPr>
              <w:t>ліофілізат для розчину для ін'єкцій по 1,0 г; флакони з ліофілізатом</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ПАТ "Київмедпрепарат"</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Україна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spacing w:after="240"/>
              <w:jc w:val="center"/>
              <w:rPr>
                <w:rFonts w:ascii="Arial" w:hAnsi="Arial" w:cs="Arial"/>
                <w:sz w:val="16"/>
                <w:szCs w:val="16"/>
              </w:rPr>
            </w:pPr>
            <w:r w:rsidRPr="0084782E">
              <w:rPr>
                <w:rFonts w:ascii="Arial" w:hAnsi="Arial" w:cs="Arial"/>
                <w:sz w:val="16"/>
                <w:szCs w:val="16"/>
              </w:rPr>
              <w:t>внесення змін до реєстраційних матеріалів: зміни І типу - внесення змін до матеріалів реєстраційного досьє, р. 3.2.S.6 Система контейнер/закупорювальний засіб, а саме приведення до оновлених матеріалів DMF виробника АФІ тіопенталу натрію (деталізація опису первинної упаковки АФІ (матеріал первинного пакування не змінився), зміни в описі вторинного, транспортного пакування та вилучення розміру упаковки по 4 кг); запропоновано: Субстанцію тіопентал натрію пакують: Первинна упаковка: 1. Перший внутрішній пакет - поліетиленовий пакет з термосклеюванням. 2. Другий внутрішній пакет - поліетиленовий пакет з термосклеюванням під вакуумом. Вторинна упаковка: 1. Пакет із алюмінієвої фольги з термосклеюванням, з етикеткою на пакеті. 2. Поліетиленовий пакет з термосклеюванням, з етикеткою на пакеті. Стандартна вага – 2 кг.</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9E743B">
            <w:pPr>
              <w:pStyle w:val="11"/>
              <w:tabs>
                <w:tab w:val="left" w:pos="12600"/>
              </w:tabs>
              <w:jc w:val="center"/>
              <w:rPr>
                <w:rFonts w:ascii="Arial" w:hAnsi="Arial" w:cs="Arial"/>
                <w:b/>
                <w:i/>
                <w:sz w:val="16"/>
                <w:szCs w:val="16"/>
              </w:rPr>
            </w:pPr>
            <w:r w:rsidRPr="0084782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UA/3916/01/02</w:t>
            </w:r>
          </w:p>
        </w:tc>
      </w:tr>
      <w:tr w:rsidR="00EB357F" w:rsidRPr="0084782E" w:rsidTr="009E743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B357F" w:rsidRPr="0084782E" w:rsidRDefault="00EB357F" w:rsidP="00EB357F">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EB357F" w:rsidRPr="0084782E" w:rsidRDefault="00EB357F" w:rsidP="000A79DD">
            <w:pPr>
              <w:pStyle w:val="11"/>
              <w:tabs>
                <w:tab w:val="left" w:pos="12600"/>
              </w:tabs>
              <w:rPr>
                <w:rFonts w:ascii="Arial" w:hAnsi="Arial" w:cs="Arial"/>
                <w:b/>
                <w:i/>
                <w:sz w:val="16"/>
                <w:szCs w:val="16"/>
              </w:rPr>
            </w:pPr>
            <w:r w:rsidRPr="0084782E">
              <w:rPr>
                <w:rFonts w:ascii="Arial" w:hAnsi="Arial" w:cs="Arial"/>
                <w:b/>
                <w:sz w:val="16"/>
                <w:szCs w:val="16"/>
              </w:rPr>
              <w:t>ТОРАСЕМІД-ФАРМЕКС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rPr>
                <w:rFonts w:ascii="Arial" w:hAnsi="Arial" w:cs="Arial"/>
                <w:sz w:val="16"/>
                <w:szCs w:val="16"/>
              </w:rPr>
            </w:pPr>
            <w:r w:rsidRPr="0084782E">
              <w:rPr>
                <w:rFonts w:ascii="Arial" w:hAnsi="Arial" w:cs="Arial"/>
                <w:sz w:val="16"/>
                <w:szCs w:val="16"/>
              </w:rPr>
              <w:t>розчин для ін'єкцій, 5 мг/мл по 4 мл у флаконі, по 5 флаконів у контурній чарунковій упаковці, по 1 контурній чарунковій упаковці в картонній пачці; по 4 мл в ампулі, по 5 ампул у блістері, по 1 блістеру в картонній пачці; по 4 мл в ампулі, по 5 ампул у картонній пачці з перегородками</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ТОВ "ФАРМЕКС ГРУП"</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ТОВ "ФАРМЕКС ГРУП", Україна (повний цикл виробництва та випуск серії); Товариство з обмеженою відповідальністю "Фармацевтична компанія "Здоров'я", Україна (всі стадії циклу виробництва крім випуску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Україна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spacing w:after="240"/>
              <w:jc w:val="center"/>
              <w:rPr>
                <w:rFonts w:ascii="Arial" w:hAnsi="Arial" w:cs="Arial"/>
                <w:sz w:val="16"/>
                <w:szCs w:val="16"/>
              </w:rPr>
            </w:pPr>
            <w:r w:rsidRPr="0084782E">
              <w:rPr>
                <w:rFonts w:ascii="Arial" w:hAnsi="Arial" w:cs="Arial"/>
                <w:sz w:val="16"/>
                <w:szCs w:val="16"/>
              </w:rPr>
              <w:t>внесення змін до реєстраційних матеріалів: зміни І типу - внесення змін в технологічний процес виробництва лікарського засобу, зокрема: виключення стадії "Стабілізація розчину у флаконах/ампулах" обумовлено оптимізацією виробничого процесу. Дана стадія була включена в технологічний процес в якості додаткової стерилізації ЛЗ (помилково стадію було зазначено "Стабілізація"). Основним способом забезпечення стерильності даного ЛЗ є стерилізуюча фільтрація. На даний час встановлено, що додаткова термічна обробка в заявленому режимі (102±2)° С протягом 10 хв не виконує функції стерилізації, оскільки відрізняється від рекомендацій ДФУ щодо парової стерилізації (не менше 121° С протягом 15 хв), та не є необхідною в технологічному процесі</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9E743B">
            <w:pPr>
              <w:pStyle w:val="11"/>
              <w:tabs>
                <w:tab w:val="left" w:pos="12600"/>
              </w:tabs>
              <w:jc w:val="center"/>
              <w:rPr>
                <w:rFonts w:ascii="Arial" w:hAnsi="Arial" w:cs="Arial"/>
                <w:b/>
                <w:i/>
                <w:sz w:val="16"/>
                <w:szCs w:val="16"/>
              </w:rPr>
            </w:pPr>
            <w:r w:rsidRPr="0084782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UA/17884/01/01</w:t>
            </w:r>
          </w:p>
        </w:tc>
      </w:tr>
      <w:tr w:rsidR="00EB357F" w:rsidRPr="0084782E" w:rsidTr="009E743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B357F" w:rsidRPr="0084782E" w:rsidRDefault="00EB357F" w:rsidP="00EB357F">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EB357F" w:rsidRPr="0084782E" w:rsidRDefault="00EB357F" w:rsidP="000A79DD">
            <w:pPr>
              <w:pStyle w:val="11"/>
              <w:tabs>
                <w:tab w:val="left" w:pos="12600"/>
              </w:tabs>
              <w:rPr>
                <w:rFonts w:ascii="Arial" w:hAnsi="Arial" w:cs="Arial"/>
                <w:b/>
                <w:i/>
                <w:sz w:val="16"/>
                <w:szCs w:val="16"/>
              </w:rPr>
            </w:pPr>
            <w:r w:rsidRPr="0084782E">
              <w:rPr>
                <w:rFonts w:ascii="Arial" w:hAnsi="Arial" w:cs="Arial"/>
                <w:b/>
                <w:sz w:val="16"/>
                <w:szCs w:val="16"/>
              </w:rPr>
              <w:t>ТРИАКУТАН®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rPr>
                <w:rFonts w:ascii="Arial" w:hAnsi="Arial" w:cs="Arial"/>
                <w:sz w:val="16"/>
                <w:szCs w:val="16"/>
              </w:rPr>
            </w:pPr>
            <w:r w:rsidRPr="0084782E">
              <w:rPr>
                <w:rFonts w:ascii="Arial" w:hAnsi="Arial" w:cs="Arial"/>
                <w:sz w:val="16"/>
                <w:szCs w:val="16"/>
              </w:rPr>
              <w:t>мазь по 15 г у тубі; по 1 тубі в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ПАТ "Київмедпрепарат"</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Україна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spacing w:after="240"/>
              <w:jc w:val="center"/>
              <w:rPr>
                <w:rFonts w:ascii="Arial" w:hAnsi="Arial" w:cs="Arial"/>
                <w:sz w:val="16"/>
                <w:szCs w:val="16"/>
              </w:rPr>
            </w:pPr>
            <w:r w:rsidRPr="0084782E">
              <w:rPr>
                <w:rFonts w:ascii="Arial" w:hAnsi="Arial" w:cs="Arial"/>
                <w:sz w:val="16"/>
                <w:szCs w:val="16"/>
              </w:rPr>
              <w:t xml:space="preserve">внесення змін до реєстраційних матеріалів: зміни І типу - зміна назви виробника АФІ (Гентаміцину сульфат), без зміни місця виробництва: запропоновано: Fuan Pharmaceutical Group Yantai Justaware Pharmaceutical Co., Ltd., Китай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9E743B">
            <w:pPr>
              <w:pStyle w:val="11"/>
              <w:tabs>
                <w:tab w:val="left" w:pos="12600"/>
              </w:tabs>
              <w:jc w:val="center"/>
              <w:rPr>
                <w:rFonts w:ascii="Arial" w:hAnsi="Arial" w:cs="Arial"/>
                <w:b/>
                <w:i/>
                <w:sz w:val="16"/>
                <w:szCs w:val="16"/>
              </w:rPr>
            </w:pPr>
            <w:r w:rsidRPr="0084782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UA/4454/02/01</w:t>
            </w:r>
          </w:p>
        </w:tc>
      </w:tr>
      <w:tr w:rsidR="00EB357F" w:rsidRPr="0084782E" w:rsidTr="009E743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B357F" w:rsidRPr="0084782E" w:rsidRDefault="00EB357F" w:rsidP="00EB357F">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EB357F" w:rsidRPr="0084782E" w:rsidRDefault="00EB357F" w:rsidP="000A79DD">
            <w:pPr>
              <w:pStyle w:val="11"/>
              <w:tabs>
                <w:tab w:val="left" w:pos="12600"/>
              </w:tabs>
              <w:rPr>
                <w:rFonts w:ascii="Arial" w:hAnsi="Arial" w:cs="Arial"/>
                <w:b/>
                <w:i/>
                <w:sz w:val="16"/>
                <w:szCs w:val="16"/>
              </w:rPr>
            </w:pPr>
            <w:r w:rsidRPr="0084782E">
              <w:rPr>
                <w:rFonts w:ascii="Arial" w:hAnsi="Arial" w:cs="Arial"/>
                <w:b/>
                <w:sz w:val="16"/>
                <w:szCs w:val="16"/>
              </w:rPr>
              <w:t>ТРИДУКТАН МВ</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rPr>
                <w:rFonts w:ascii="Arial" w:hAnsi="Arial" w:cs="Arial"/>
                <w:sz w:val="16"/>
                <w:szCs w:val="16"/>
              </w:rPr>
            </w:pPr>
            <w:r w:rsidRPr="0084782E">
              <w:rPr>
                <w:rFonts w:ascii="Arial" w:hAnsi="Arial" w:cs="Arial"/>
                <w:sz w:val="16"/>
                <w:szCs w:val="16"/>
              </w:rPr>
              <w:t>таблетки, вкриті плівковою оболонкою, з модифікованим вивільненням, по 35 мг; по 10 таблеток у блістері; по 3 або 6 блістерів у картонній пачці; по 20 таблеток у блістері; по 1, 3 або 4 блістери у картонній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ТОВ "АСІНО УКРАЇНА"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ТОВ "Фарма Старт"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Україна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spacing w:after="240"/>
              <w:jc w:val="center"/>
              <w:rPr>
                <w:rFonts w:ascii="Arial" w:hAnsi="Arial" w:cs="Arial"/>
                <w:sz w:val="16"/>
                <w:szCs w:val="16"/>
              </w:rPr>
            </w:pPr>
            <w:r w:rsidRPr="0084782E">
              <w:rPr>
                <w:rFonts w:ascii="Arial" w:hAnsi="Arial" w:cs="Arial"/>
                <w:sz w:val="16"/>
                <w:szCs w:val="16"/>
              </w:rPr>
              <w:t>внесення змін до реєстраційних матеріалів: зміни І типу - зміни внесено в текст маркування упаковки № 20 (20</w:t>
            </w:r>
            <w:r w:rsidRPr="0084782E">
              <w:rPr>
                <w:rStyle w:val="csf229d0ff102"/>
                <w:color w:val="auto"/>
                <w:sz w:val="16"/>
                <w:szCs w:val="16"/>
              </w:rPr>
              <w:t>×</w:t>
            </w:r>
            <w:r w:rsidRPr="0084782E">
              <w:rPr>
                <w:rFonts w:ascii="Arial" w:hAnsi="Arial" w:cs="Arial"/>
                <w:sz w:val="16"/>
                <w:szCs w:val="16"/>
              </w:rPr>
              <w:t xml:space="preserve">1) щодо нанесення логотипу «соціальна програма». </w:t>
            </w:r>
            <w:r w:rsidRPr="0084782E">
              <w:rPr>
                <w:rFonts w:ascii="Arial" w:hAnsi="Arial" w:cs="Arial"/>
                <w:sz w:val="16"/>
                <w:szCs w:val="16"/>
              </w:rPr>
              <w:br/>
              <w:t>Термін введення змін протягом 6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9E743B">
            <w:pPr>
              <w:pStyle w:val="11"/>
              <w:tabs>
                <w:tab w:val="left" w:pos="12600"/>
              </w:tabs>
              <w:jc w:val="center"/>
              <w:rPr>
                <w:rFonts w:ascii="Arial" w:hAnsi="Arial" w:cs="Arial"/>
                <w:b/>
                <w:i/>
                <w:sz w:val="16"/>
                <w:szCs w:val="16"/>
              </w:rPr>
            </w:pPr>
            <w:r w:rsidRPr="0084782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UA/5030/01/01</w:t>
            </w:r>
          </w:p>
        </w:tc>
      </w:tr>
      <w:tr w:rsidR="00EB357F" w:rsidRPr="0084782E" w:rsidTr="009E743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B357F" w:rsidRPr="0084782E" w:rsidRDefault="00EB357F" w:rsidP="00EB357F">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EB357F" w:rsidRPr="0084782E" w:rsidRDefault="00EB357F" w:rsidP="000A79DD">
            <w:pPr>
              <w:pStyle w:val="11"/>
              <w:tabs>
                <w:tab w:val="left" w:pos="12600"/>
              </w:tabs>
              <w:rPr>
                <w:rFonts w:ascii="Arial" w:hAnsi="Arial" w:cs="Arial"/>
                <w:b/>
                <w:i/>
                <w:sz w:val="16"/>
                <w:szCs w:val="16"/>
              </w:rPr>
            </w:pPr>
            <w:r w:rsidRPr="0084782E">
              <w:rPr>
                <w:rFonts w:ascii="Arial" w:hAnsi="Arial" w:cs="Arial"/>
                <w:b/>
                <w:sz w:val="16"/>
                <w:szCs w:val="16"/>
              </w:rPr>
              <w:t>ТРИТАЦЕ®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rPr>
                <w:rFonts w:ascii="Arial" w:hAnsi="Arial" w:cs="Arial"/>
                <w:sz w:val="16"/>
                <w:szCs w:val="16"/>
              </w:rPr>
            </w:pPr>
            <w:r w:rsidRPr="0084782E">
              <w:rPr>
                <w:rFonts w:ascii="Arial" w:hAnsi="Arial" w:cs="Arial"/>
                <w:sz w:val="16"/>
                <w:szCs w:val="16"/>
              </w:rPr>
              <w:t>таблетки по 5 мг; № 28 (14х2): по 14 таблеток у блістері; по 2 блістери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ТОВ "Санофі-Авентіс Україна"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САНОФІ С.Р.Л.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Італiя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spacing w:after="240"/>
              <w:jc w:val="center"/>
              <w:rPr>
                <w:rFonts w:ascii="Arial" w:hAnsi="Arial" w:cs="Arial"/>
                <w:sz w:val="16"/>
                <w:szCs w:val="16"/>
              </w:rPr>
            </w:pPr>
            <w:r w:rsidRPr="0084782E">
              <w:rPr>
                <w:rFonts w:ascii="Arial" w:hAnsi="Arial" w:cs="Arial"/>
                <w:sz w:val="16"/>
                <w:szCs w:val="16"/>
              </w:rPr>
              <w:t>внесення змін до реєстраційних матеріалів: зміни І типу - подання оновленого сертифікату відповідності ЄФ R1-CEP 2001-297-Rev 05, на підставі додавання нового альтернативного процесу (Іb), що запроваджує нову проміжну речовину для виробництва діючої речовини Раміприлу. Обидва виробники проміжних речовин зазначаються в СЕР. Відповідно до ICH Q3D додаються елементні домішки Pd для всіх альтернативних процесів та Li у випадку альтернативного процесу Іb до СЕР</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9E743B">
            <w:pPr>
              <w:pStyle w:val="11"/>
              <w:tabs>
                <w:tab w:val="left" w:pos="12600"/>
              </w:tabs>
              <w:jc w:val="center"/>
              <w:rPr>
                <w:rFonts w:ascii="Arial" w:hAnsi="Arial" w:cs="Arial"/>
                <w:b/>
                <w:i/>
                <w:sz w:val="16"/>
                <w:szCs w:val="16"/>
              </w:rPr>
            </w:pPr>
            <w:r w:rsidRPr="0084782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UA/9141/01/02</w:t>
            </w:r>
          </w:p>
        </w:tc>
      </w:tr>
      <w:tr w:rsidR="00EB357F" w:rsidRPr="0084782E" w:rsidTr="009E743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B357F" w:rsidRPr="0084782E" w:rsidRDefault="00EB357F" w:rsidP="00EB357F">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EB357F" w:rsidRPr="0084782E" w:rsidRDefault="00EB357F" w:rsidP="000A79DD">
            <w:pPr>
              <w:pStyle w:val="11"/>
              <w:tabs>
                <w:tab w:val="left" w:pos="12600"/>
              </w:tabs>
              <w:rPr>
                <w:rFonts w:ascii="Arial" w:hAnsi="Arial" w:cs="Arial"/>
                <w:b/>
                <w:i/>
                <w:sz w:val="16"/>
                <w:szCs w:val="16"/>
              </w:rPr>
            </w:pPr>
            <w:r w:rsidRPr="0084782E">
              <w:rPr>
                <w:rFonts w:ascii="Arial" w:hAnsi="Arial" w:cs="Arial"/>
                <w:b/>
                <w:sz w:val="16"/>
                <w:szCs w:val="16"/>
              </w:rPr>
              <w:t>ТРИФАС® 10 АМПУЛИ</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rPr>
                <w:rFonts w:ascii="Arial" w:hAnsi="Arial" w:cs="Arial"/>
                <w:sz w:val="16"/>
                <w:szCs w:val="16"/>
              </w:rPr>
            </w:pPr>
            <w:r w:rsidRPr="0084782E">
              <w:rPr>
                <w:rFonts w:ascii="Arial" w:hAnsi="Arial" w:cs="Arial"/>
                <w:sz w:val="16"/>
                <w:szCs w:val="16"/>
              </w:rPr>
              <w:t xml:space="preserve">розчин для ін'єкцій, 10 мг/2 мл по 2 мл в ампулі, по 5 ампул у коробці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Менаріні Інтернешонал Оперейшонс Люксембург С.А.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Люксембург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А. Менаріні Мануфактурінг Логістікс енд Сервісес С.р.Л.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Італiя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spacing w:after="240"/>
              <w:jc w:val="center"/>
              <w:rPr>
                <w:rFonts w:ascii="Arial" w:hAnsi="Arial" w:cs="Arial"/>
                <w:sz w:val="16"/>
                <w:szCs w:val="16"/>
              </w:rPr>
            </w:pPr>
            <w:r w:rsidRPr="0084782E">
              <w:rPr>
                <w:rFonts w:ascii="Arial" w:hAnsi="Arial" w:cs="Arial"/>
                <w:sz w:val="16"/>
                <w:szCs w:val="16"/>
              </w:rPr>
              <w:t>внесення змін до реєстраційних матеріалів: зміни І типу - зміна умов стерилізації та депірогенізації ампул за температури 230</w:t>
            </w:r>
            <w:r w:rsidRPr="0084782E">
              <w:rPr>
                <w:rStyle w:val="csf229d0ff104"/>
                <w:color w:val="auto"/>
                <w:sz w:val="16"/>
                <w:szCs w:val="16"/>
              </w:rPr>
              <w:t xml:space="preserve">◦ </w:t>
            </w:r>
            <w:r w:rsidRPr="0084782E">
              <w:rPr>
                <w:rFonts w:ascii="Arial" w:hAnsi="Arial" w:cs="Arial"/>
                <w:sz w:val="16"/>
                <w:szCs w:val="16"/>
              </w:rPr>
              <w:t xml:space="preserve"> С впродовж 60 хв. до отримання значення FН = 30 value; зміни І типу - зміни у процесі контролю під час виробництва готового лікарського засобу, а саме введення альтернативний тест на цілістність фільтраційної системи "bubble point test" до вже затвердженого foreward-flow test ( тест прямого потоку)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9E743B">
            <w:pPr>
              <w:pStyle w:val="11"/>
              <w:tabs>
                <w:tab w:val="left" w:pos="12600"/>
              </w:tabs>
              <w:jc w:val="center"/>
              <w:rPr>
                <w:rFonts w:ascii="Arial" w:hAnsi="Arial" w:cs="Arial"/>
                <w:b/>
                <w:i/>
                <w:sz w:val="16"/>
                <w:szCs w:val="16"/>
              </w:rPr>
            </w:pPr>
            <w:r w:rsidRPr="0084782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UA/2540/03/01</w:t>
            </w:r>
          </w:p>
        </w:tc>
      </w:tr>
      <w:tr w:rsidR="00EB357F" w:rsidRPr="0084782E" w:rsidTr="009E743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B357F" w:rsidRPr="0084782E" w:rsidRDefault="00EB357F" w:rsidP="00EB357F">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EB357F" w:rsidRPr="0084782E" w:rsidRDefault="00EB357F" w:rsidP="000A79DD">
            <w:pPr>
              <w:pStyle w:val="110"/>
              <w:tabs>
                <w:tab w:val="left" w:pos="12600"/>
              </w:tabs>
              <w:rPr>
                <w:rFonts w:ascii="Arial" w:hAnsi="Arial" w:cs="Arial"/>
                <w:b/>
                <w:i/>
                <w:sz w:val="16"/>
                <w:szCs w:val="16"/>
              </w:rPr>
            </w:pPr>
            <w:r w:rsidRPr="0084782E">
              <w:rPr>
                <w:rFonts w:ascii="Arial" w:hAnsi="Arial" w:cs="Arial"/>
                <w:b/>
                <w:sz w:val="16"/>
                <w:szCs w:val="16"/>
              </w:rPr>
              <w:t>ТРИЦИТРОН ЕКСТРА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0"/>
              <w:tabs>
                <w:tab w:val="left" w:pos="12600"/>
              </w:tabs>
              <w:rPr>
                <w:rFonts w:ascii="Arial" w:hAnsi="Arial" w:cs="Arial"/>
                <w:sz w:val="16"/>
                <w:szCs w:val="16"/>
                <w:lang w:val="ru-RU"/>
              </w:rPr>
            </w:pPr>
            <w:r w:rsidRPr="0084782E">
              <w:rPr>
                <w:rFonts w:ascii="Arial" w:hAnsi="Arial" w:cs="Arial"/>
                <w:sz w:val="16"/>
                <w:szCs w:val="16"/>
                <w:lang w:val="ru-RU"/>
              </w:rPr>
              <w:t xml:space="preserve">порошок для орального розчину, по 10 або 30 саше у картонній коробці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0"/>
              <w:tabs>
                <w:tab w:val="left" w:pos="12600"/>
              </w:tabs>
              <w:jc w:val="center"/>
              <w:rPr>
                <w:rFonts w:ascii="Arial" w:hAnsi="Arial" w:cs="Arial"/>
                <w:sz w:val="16"/>
                <w:szCs w:val="16"/>
                <w:lang w:val="ru-RU"/>
              </w:rPr>
            </w:pPr>
            <w:r w:rsidRPr="0084782E">
              <w:rPr>
                <w:rFonts w:ascii="Arial" w:hAnsi="Arial" w:cs="Arial"/>
                <w:sz w:val="16"/>
                <w:szCs w:val="16"/>
                <w:lang w:val="ru-RU"/>
              </w:rPr>
              <w:t>ТОВ "Фармацевтична компанія "ФарКоС"</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0"/>
              <w:tabs>
                <w:tab w:val="left" w:pos="12600"/>
              </w:tabs>
              <w:jc w:val="center"/>
              <w:rPr>
                <w:rFonts w:ascii="Arial" w:hAnsi="Arial" w:cs="Arial"/>
                <w:sz w:val="16"/>
                <w:szCs w:val="16"/>
              </w:rPr>
            </w:pPr>
            <w:r w:rsidRPr="0084782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0"/>
              <w:tabs>
                <w:tab w:val="left" w:pos="12600"/>
              </w:tabs>
              <w:jc w:val="center"/>
              <w:rPr>
                <w:rFonts w:ascii="Arial" w:hAnsi="Arial" w:cs="Arial"/>
                <w:sz w:val="16"/>
                <w:szCs w:val="16"/>
                <w:lang w:val="ru-RU"/>
              </w:rPr>
            </w:pPr>
            <w:r w:rsidRPr="0084782E">
              <w:rPr>
                <w:rFonts w:ascii="Arial" w:hAnsi="Arial" w:cs="Arial"/>
                <w:sz w:val="16"/>
                <w:szCs w:val="16"/>
                <w:lang w:val="ru-RU"/>
              </w:rPr>
              <w:t xml:space="preserve">ТОВ "Фармацевтична компанія "ФарКоС"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0"/>
              <w:tabs>
                <w:tab w:val="left" w:pos="12600"/>
              </w:tabs>
              <w:jc w:val="center"/>
              <w:rPr>
                <w:rFonts w:ascii="Arial" w:hAnsi="Arial" w:cs="Arial"/>
                <w:sz w:val="16"/>
                <w:szCs w:val="16"/>
                <w:lang w:val="ru-RU"/>
              </w:rPr>
            </w:pPr>
            <w:r w:rsidRPr="0084782E">
              <w:rPr>
                <w:rFonts w:ascii="Arial" w:hAnsi="Arial" w:cs="Arial"/>
                <w:sz w:val="16"/>
                <w:szCs w:val="16"/>
                <w:lang w:val="ru-RU"/>
              </w:rPr>
              <w:t>Україна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0"/>
              <w:tabs>
                <w:tab w:val="left" w:pos="12600"/>
              </w:tabs>
              <w:jc w:val="center"/>
              <w:rPr>
                <w:rFonts w:ascii="Arial" w:hAnsi="Arial" w:cs="Arial"/>
                <w:sz w:val="16"/>
                <w:szCs w:val="16"/>
                <w:lang w:val="ru-RU"/>
              </w:rPr>
            </w:pPr>
            <w:r w:rsidRPr="0084782E">
              <w:rPr>
                <w:rFonts w:ascii="Arial" w:hAnsi="Arial" w:cs="Arial"/>
                <w:sz w:val="16"/>
                <w:szCs w:val="16"/>
              </w:rPr>
              <w:t xml:space="preserve">внесення змін до реєстраційних матеріалів: </w:t>
            </w:r>
            <w:r w:rsidRPr="0084782E">
              <w:rPr>
                <w:rFonts w:ascii="Arial" w:hAnsi="Arial" w:cs="Arial"/>
                <w:sz w:val="16"/>
                <w:szCs w:val="16"/>
                <w:lang w:val="ru-RU"/>
              </w:rPr>
              <w:t>Зміни І типу - Зміни щодо безпеки/ефективності та фармаконагляду (інші зміни) - Введення додаткового тексту маркування упаковки лікарського засобу із зазначенням торгового знаку аптечної мережі.</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9E743B">
            <w:pPr>
              <w:pStyle w:val="110"/>
              <w:tabs>
                <w:tab w:val="left" w:pos="12600"/>
              </w:tabs>
              <w:jc w:val="center"/>
              <w:rPr>
                <w:rFonts w:ascii="Arial" w:hAnsi="Arial" w:cs="Arial"/>
                <w:b/>
                <w:i/>
                <w:sz w:val="16"/>
                <w:szCs w:val="16"/>
              </w:rPr>
            </w:pPr>
            <w:r w:rsidRPr="0084782E">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0"/>
              <w:tabs>
                <w:tab w:val="left" w:pos="12600"/>
              </w:tabs>
              <w:jc w:val="center"/>
              <w:rPr>
                <w:rFonts w:ascii="Arial" w:hAnsi="Arial" w:cs="Arial"/>
                <w:sz w:val="16"/>
                <w:szCs w:val="16"/>
              </w:rPr>
            </w:pPr>
            <w:r w:rsidRPr="0084782E">
              <w:rPr>
                <w:rFonts w:ascii="Arial" w:hAnsi="Arial" w:cs="Arial"/>
                <w:sz w:val="16"/>
                <w:szCs w:val="16"/>
              </w:rPr>
              <w:t>UA/18162/01/01</w:t>
            </w:r>
          </w:p>
        </w:tc>
      </w:tr>
      <w:tr w:rsidR="00EB357F" w:rsidRPr="0084782E" w:rsidTr="009E743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B357F" w:rsidRPr="0084782E" w:rsidRDefault="00EB357F" w:rsidP="00EB357F">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EB357F" w:rsidRPr="0084782E" w:rsidRDefault="00EB357F" w:rsidP="000A79DD">
            <w:pPr>
              <w:pStyle w:val="11"/>
              <w:tabs>
                <w:tab w:val="left" w:pos="12600"/>
              </w:tabs>
              <w:rPr>
                <w:rFonts w:ascii="Arial" w:hAnsi="Arial" w:cs="Arial"/>
                <w:b/>
                <w:i/>
                <w:sz w:val="16"/>
                <w:szCs w:val="16"/>
              </w:rPr>
            </w:pPr>
            <w:r w:rsidRPr="0084782E">
              <w:rPr>
                <w:rFonts w:ascii="Arial" w:hAnsi="Arial" w:cs="Arial"/>
                <w:b/>
                <w:sz w:val="16"/>
                <w:szCs w:val="16"/>
              </w:rPr>
              <w:t>УБІСТЕЗИН ФОРТЕ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rPr>
                <w:rFonts w:ascii="Arial" w:hAnsi="Arial" w:cs="Arial"/>
                <w:sz w:val="16"/>
                <w:szCs w:val="16"/>
              </w:rPr>
            </w:pPr>
            <w:r w:rsidRPr="0084782E">
              <w:rPr>
                <w:rFonts w:ascii="Arial" w:hAnsi="Arial" w:cs="Arial"/>
                <w:sz w:val="16"/>
                <w:szCs w:val="16"/>
              </w:rPr>
              <w:t>розчин для ін'єкцій; по 1,7 мл у картриджі; по 50 картриджів у металевій банці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3М Дойчланд ГмбХ</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3М Дойчланд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Німеччина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spacing w:after="240"/>
              <w:jc w:val="center"/>
              <w:rPr>
                <w:rFonts w:ascii="Arial" w:hAnsi="Arial" w:cs="Arial"/>
                <w:sz w:val="16"/>
                <w:szCs w:val="16"/>
              </w:rPr>
            </w:pPr>
            <w:r w:rsidRPr="0084782E">
              <w:rPr>
                <w:rFonts w:ascii="Arial" w:hAnsi="Arial" w:cs="Arial"/>
                <w:sz w:val="16"/>
                <w:szCs w:val="16"/>
              </w:rPr>
              <w:t>внесення змін до реєстраційних матеріалів: зміни І типу - видалення виробника АФІ Articaine hydrochloride BASF PHARMA (EVIONNAZ) SA, Switzerland; зміни І типу - подання нового сертифіката відповідності Європейській фармакопеї № R1-CEP 2002-198-Rev 03 для діючої речовини Articaine hydrochloride від нового виробника ( власник СЕР- Siegfried Evionnaz SА, Швейцарія; виробнича дільниця- Siegfried St.Vulbas SAS, Франція); зміни І типу - подання оновленого сертифіката відповідності Європейській фармакопеї № R1-CEP 2002-198-Rev 04 для діючої речовини Articaine hydrochloride від виробника SIEGFRIED EVIONNAZ SA; зміни І типу - подання оновленого сертифіката відповідності Європейській фармакопеї № R1-CEP 2013-266-Rev 00 для діючої речовини Adrenaline від вже затвердженого виробника Cambrex Profarmaco Milano S.r.l; зміни І типу - подання оновленого сертифіката відповідності Європейській фармакопеї № R1-CEP 2010-262-Rev 00 для діючої речовини Articaine hydrochloride від вже затвердженого виробника Moehs Iberica S.L., Іспанія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9E743B">
            <w:pPr>
              <w:pStyle w:val="11"/>
              <w:tabs>
                <w:tab w:val="left" w:pos="12600"/>
              </w:tabs>
              <w:jc w:val="center"/>
              <w:rPr>
                <w:rFonts w:ascii="Arial" w:hAnsi="Arial" w:cs="Arial"/>
                <w:b/>
                <w:i/>
                <w:sz w:val="16"/>
                <w:szCs w:val="16"/>
              </w:rPr>
            </w:pPr>
            <w:r w:rsidRPr="0084782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UA/10196/01/02</w:t>
            </w:r>
          </w:p>
        </w:tc>
      </w:tr>
      <w:tr w:rsidR="00EB357F" w:rsidRPr="0084782E" w:rsidTr="009E743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B357F" w:rsidRPr="0084782E" w:rsidRDefault="00EB357F" w:rsidP="00EB357F">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EB357F" w:rsidRPr="0084782E" w:rsidRDefault="00EB357F" w:rsidP="000A79DD">
            <w:pPr>
              <w:pStyle w:val="11"/>
              <w:tabs>
                <w:tab w:val="left" w:pos="12600"/>
              </w:tabs>
              <w:rPr>
                <w:rFonts w:ascii="Arial" w:hAnsi="Arial" w:cs="Arial"/>
                <w:b/>
                <w:i/>
                <w:sz w:val="16"/>
                <w:szCs w:val="16"/>
              </w:rPr>
            </w:pPr>
            <w:r w:rsidRPr="0084782E">
              <w:rPr>
                <w:rFonts w:ascii="Arial" w:hAnsi="Arial" w:cs="Arial"/>
                <w:b/>
                <w:sz w:val="16"/>
                <w:szCs w:val="16"/>
              </w:rPr>
              <w:t>УЛЬТІБРО БРИЗХАЙЛЕР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rPr>
                <w:rFonts w:ascii="Arial" w:hAnsi="Arial" w:cs="Arial"/>
                <w:sz w:val="16"/>
                <w:szCs w:val="16"/>
              </w:rPr>
            </w:pPr>
            <w:r w:rsidRPr="0084782E">
              <w:rPr>
                <w:rFonts w:ascii="Arial" w:hAnsi="Arial" w:cs="Arial"/>
                <w:sz w:val="16"/>
                <w:szCs w:val="16"/>
              </w:rPr>
              <w:t>порошок для інгаляцій, тверді капсули по 110 мкг/50 мкг; по 6 капсул у блістері; по 1, по 2 або по 5 блістерів у пачці разом із одним інгалятором у коробці; по 6 капсул у блістері, по 5 блістерів у пачці разом із одним інгалятором, по 3 пачки у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Новартіс Фарма АГ</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Новартіс Фарма Штейн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Швейцарія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spacing w:after="240"/>
              <w:jc w:val="center"/>
              <w:rPr>
                <w:rFonts w:ascii="Arial" w:hAnsi="Arial" w:cs="Arial"/>
                <w:sz w:val="16"/>
                <w:szCs w:val="16"/>
              </w:rPr>
            </w:pPr>
            <w:r w:rsidRPr="0084782E">
              <w:rPr>
                <w:rFonts w:ascii="Arial" w:hAnsi="Arial" w:cs="Arial"/>
                <w:sz w:val="16"/>
                <w:szCs w:val="16"/>
              </w:rPr>
              <w:t>внесення змін до реєстраційних матеріалів: зміни І типу - внесення змін до матеріалів реєстраційного досьє до розділу "3.2.Р.7 Система контейнер/ закупорювальний засіб": вилучення постачальників медичного виробу (інгалятора), а саме: SAS Nypro France</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9E743B">
            <w:pPr>
              <w:pStyle w:val="11"/>
              <w:tabs>
                <w:tab w:val="left" w:pos="12600"/>
              </w:tabs>
              <w:jc w:val="center"/>
              <w:rPr>
                <w:rFonts w:ascii="Arial" w:hAnsi="Arial" w:cs="Arial"/>
                <w:b/>
                <w:i/>
                <w:sz w:val="16"/>
                <w:szCs w:val="16"/>
              </w:rPr>
            </w:pPr>
            <w:r w:rsidRPr="0084782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UA/14569/01/01</w:t>
            </w:r>
          </w:p>
        </w:tc>
      </w:tr>
      <w:tr w:rsidR="00EB357F" w:rsidRPr="0084782E" w:rsidTr="009E743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B357F" w:rsidRPr="0084782E" w:rsidRDefault="00EB357F" w:rsidP="00EB357F">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EB357F" w:rsidRPr="0084782E" w:rsidRDefault="00EB357F" w:rsidP="000A79DD">
            <w:pPr>
              <w:pStyle w:val="11"/>
              <w:tabs>
                <w:tab w:val="left" w:pos="12600"/>
              </w:tabs>
              <w:rPr>
                <w:rFonts w:ascii="Arial" w:hAnsi="Arial" w:cs="Arial"/>
                <w:b/>
                <w:i/>
                <w:sz w:val="16"/>
                <w:szCs w:val="16"/>
              </w:rPr>
            </w:pPr>
            <w:r w:rsidRPr="0084782E">
              <w:rPr>
                <w:rFonts w:ascii="Arial" w:hAnsi="Arial" w:cs="Arial"/>
                <w:b/>
                <w:sz w:val="16"/>
                <w:szCs w:val="16"/>
              </w:rPr>
              <w:t>ФАЛВАКС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rPr>
                <w:rFonts w:ascii="Arial" w:hAnsi="Arial" w:cs="Arial"/>
                <w:sz w:val="16"/>
                <w:szCs w:val="16"/>
              </w:rPr>
            </w:pPr>
            <w:r w:rsidRPr="0084782E">
              <w:rPr>
                <w:rFonts w:ascii="Arial" w:hAnsi="Arial" w:cs="Arial"/>
                <w:sz w:val="16"/>
                <w:szCs w:val="16"/>
              </w:rPr>
              <w:t>розчин для ін'єкцій, 250 мг/5 мл; по 5 мл у попередньо наповненому шприці; по 2 попередньо наповнених шприца разом з двома безпечними голками в контурній чарунковій упаковці; по 1 контурній чарунковій упаковці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Д-р Редді'с Лабораторіс Лтд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Д-р Редді'с Лабораторіс Лімітед, Виробнича дільниця - 9</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Індія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spacing w:after="240"/>
              <w:jc w:val="center"/>
              <w:rPr>
                <w:rFonts w:ascii="Arial" w:hAnsi="Arial" w:cs="Arial"/>
                <w:sz w:val="16"/>
                <w:szCs w:val="16"/>
              </w:rPr>
            </w:pPr>
            <w:r w:rsidRPr="0084782E">
              <w:rPr>
                <w:rFonts w:ascii="Arial" w:hAnsi="Arial" w:cs="Arial"/>
                <w:sz w:val="16"/>
                <w:szCs w:val="16"/>
              </w:rPr>
              <w:t>внесення змін до реєстраційних матеріалів: зміни І типу - збільшення розміру серії ГЛЗ з 13 л до 20 л Введення змін протягом 6-ти місяців після затвердження; зміни І типу - затвердження МКЯ ЛЗ українською мовою. Введення змін протягом 6-ти місяців після затвердження; зміни І типу - зміни до специфікації АФІ за показником «Опис»; запропоновано: White powder; зміни І типу - доповнення специфікації та методів контролю АФІ новим показником «Зовнішній вигляд розчину активної субстанції» з нормуванням «не більше опалесцентний, ніж еталонний розчин І» відповідно до вимог ЕР 2.2.1; зміни І типу - вилучення зі специфікації та методів контролю АФІ показника «Важкі метали»; зміни І типу - приведення специфікації АФІ за показником «Супровідні домішки» до вимог монографії USP; зміни І типу - коригування написання назви розчинника у специфікації АФІ з Heptanes на n-Heptane, без зміни критеріїв прийнятності; зміни І типу - незначні зміни у затвердженій методиці випробування для АФІ за показником Diastereo isomer ratio by HPLC; зміни І типу - незначні зміни у затвердженій методиці для АФІ за показником «Залишкові розчинники методом ГХ»</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9E743B">
            <w:pPr>
              <w:pStyle w:val="11"/>
              <w:tabs>
                <w:tab w:val="left" w:pos="12600"/>
              </w:tabs>
              <w:jc w:val="center"/>
              <w:rPr>
                <w:rFonts w:ascii="Arial" w:hAnsi="Arial" w:cs="Arial"/>
                <w:b/>
                <w:i/>
                <w:sz w:val="16"/>
                <w:szCs w:val="16"/>
              </w:rPr>
            </w:pPr>
            <w:r w:rsidRPr="0084782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UA/16437/01/01</w:t>
            </w:r>
          </w:p>
        </w:tc>
      </w:tr>
      <w:tr w:rsidR="00EB357F" w:rsidRPr="0084782E" w:rsidTr="009E743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B357F" w:rsidRPr="0084782E" w:rsidRDefault="00EB357F" w:rsidP="00EB357F">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EB357F" w:rsidRPr="0084782E" w:rsidRDefault="00EB357F" w:rsidP="000A79DD">
            <w:pPr>
              <w:pStyle w:val="11"/>
              <w:tabs>
                <w:tab w:val="left" w:pos="12600"/>
              </w:tabs>
              <w:rPr>
                <w:rFonts w:ascii="Arial" w:hAnsi="Arial" w:cs="Arial"/>
                <w:b/>
                <w:i/>
                <w:sz w:val="16"/>
                <w:szCs w:val="16"/>
              </w:rPr>
            </w:pPr>
            <w:r w:rsidRPr="0084782E">
              <w:rPr>
                <w:rFonts w:ascii="Arial" w:hAnsi="Arial" w:cs="Arial"/>
                <w:b/>
                <w:sz w:val="16"/>
                <w:szCs w:val="16"/>
              </w:rPr>
              <w:t>ФЕЗАМ®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rPr>
                <w:rFonts w:ascii="Arial" w:hAnsi="Arial" w:cs="Arial"/>
                <w:sz w:val="16"/>
                <w:szCs w:val="16"/>
              </w:rPr>
            </w:pPr>
            <w:r w:rsidRPr="0084782E">
              <w:rPr>
                <w:rFonts w:ascii="Arial" w:hAnsi="Arial" w:cs="Arial"/>
                <w:sz w:val="16"/>
                <w:szCs w:val="16"/>
              </w:rPr>
              <w:t>капсули тверді по 10 капсул у блістері, по 2 або 6 блістерів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ТОВ "Тева Україна"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Балканфарма-Дупниця 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Болгарія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spacing w:after="240"/>
              <w:jc w:val="center"/>
              <w:rPr>
                <w:rFonts w:ascii="Arial" w:hAnsi="Arial" w:cs="Arial"/>
                <w:sz w:val="16"/>
                <w:szCs w:val="16"/>
              </w:rPr>
            </w:pPr>
            <w:r w:rsidRPr="0084782E">
              <w:rPr>
                <w:rFonts w:ascii="Arial" w:hAnsi="Arial" w:cs="Arial"/>
                <w:sz w:val="16"/>
                <w:szCs w:val="16"/>
              </w:rPr>
              <w:t>внесення змін до реєстраційних матеріалів: зміни І типу - подання оновленого сертифіката відповідності Європейській фармакопеї № R1-CEP 2003-150-Rev 02 для діючої речовини Cinnarizine від вже затвердженого виробника FDC Limited, Індія; зміни І типу - приведення специфікації АФІ виробництва FDC Limited, Індія у відповідність до вимог монографії Cinnarizine ЕР за показником «Важкі метали» (вилучено показник)</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9E743B">
            <w:pPr>
              <w:pStyle w:val="11"/>
              <w:tabs>
                <w:tab w:val="left" w:pos="12600"/>
              </w:tabs>
              <w:jc w:val="center"/>
              <w:rPr>
                <w:rFonts w:ascii="Arial" w:hAnsi="Arial" w:cs="Arial"/>
                <w:b/>
                <w:i/>
                <w:sz w:val="16"/>
                <w:szCs w:val="16"/>
              </w:rPr>
            </w:pPr>
            <w:r w:rsidRPr="0084782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UA/3371/01/01</w:t>
            </w:r>
          </w:p>
        </w:tc>
      </w:tr>
      <w:tr w:rsidR="00EB357F" w:rsidRPr="0084782E" w:rsidTr="009E743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B357F" w:rsidRPr="0084782E" w:rsidRDefault="00EB357F" w:rsidP="00EB357F">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EB357F" w:rsidRPr="0084782E" w:rsidRDefault="00EB357F" w:rsidP="000A79DD">
            <w:pPr>
              <w:tabs>
                <w:tab w:val="left" w:pos="12600"/>
              </w:tabs>
              <w:rPr>
                <w:rFonts w:ascii="Arial" w:hAnsi="Arial" w:cs="Arial"/>
                <w:b/>
                <w:i/>
                <w:sz w:val="16"/>
                <w:szCs w:val="16"/>
              </w:rPr>
            </w:pPr>
            <w:r w:rsidRPr="0084782E">
              <w:rPr>
                <w:rFonts w:ascii="Arial" w:hAnsi="Arial" w:cs="Arial"/>
                <w:b/>
                <w:sz w:val="16"/>
                <w:szCs w:val="16"/>
              </w:rPr>
              <w:t>ФЕНІБУТ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tabs>
                <w:tab w:val="left" w:pos="12600"/>
              </w:tabs>
              <w:rPr>
                <w:rFonts w:ascii="Arial" w:hAnsi="Arial" w:cs="Arial"/>
                <w:sz w:val="16"/>
                <w:szCs w:val="16"/>
              </w:rPr>
            </w:pPr>
            <w:r w:rsidRPr="0084782E">
              <w:rPr>
                <w:rFonts w:ascii="Arial" w:hAnsi="Arial" w:cs="Arial"/>
                <w:sz w:val="16"/>
                <w:szCs w:val="16"/>
              </w:rPr>
              <w:t>таблетки по 250 мг по 10 таблеток у блістері; по 1, або 2, або 3, або 5 блістерів у пачці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tabs>
                <w:tab w:val="left" w:pos="12600"/>
              </w:tabs>
              <w:jc w:val="center"/>
              <w:rPr>
                <w:rFonts w:ascii="Arial" w:hAnsi="Arial" w:cs="Arial"/>
                <w:sz w:val="16"/>
                <w:szCs w:val="16"/>
              </w:rPr>
            </w:pPr>
            <w:r w:rsidRPr="0084782E">
              <w:rPr>
                <w:rFonts w:ascii="Arial" w:hAnsi="Arial" w:cs="Arial"/>
                <w:sz w:val="16"/>
                <w:szCs w:val="16"/>
              </w:rPr>
              <w:t>ТОВ "РІК-ФАРМ"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tabs>
                <w:tab w:val="left" w:pos="12600"/>
              </w:tabs>
              <w:jc w:val="center"/>
              <w:rPr>
                <w:rFonts w:ascii="Arial" w:hAnsi="Arial" w:cs="Arial"/>
                <w:sz w:val="16"/>
                <w:szCs w:val="16"/>
              </w:rPr>
            </w:pPr>
            <w:r w:rsidRPr="0084782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tabs>
                <w:tab w:val="left" w:pos="12600"/>
              </w:tabs>
              <w:jc w:val="center"/>
              <w:rPr>
                <w:rFonts w:ascii="Arial" w:hAnsi="Arial" w:cs="Arial"/>
                <w:sz w:val="16"/>
                <w:szCs w:val="16"/>
              </w:rPr>
            </w:pPr>
            <w:r w:rsidRPr="0084782E">
              <w:rPr>
                <w:rFonts w:ascii="Arial" w:hAnsi="Arial" w:cs="Arial"/>
                <w:sz w:val="16"/>
                <w:szCs w:val="16"/>
              </w:rPr>
              <w:t>виробництво нерозфасованого продукту, первинне та вторинне пакування:</w:t>
            </w:r>
            <w:r w:rsidRPr="0084782E">
              <w:rPr>
                <w:rFonts w:ascii="Arial" w:hAnsi="Arial" w:cs="Arial"/>
                <w:sz w:val="16"/>
                <w:szCs w:val="16"/>
              </w:rPr>
              <w:br/>
              <w:t>АВС Фармачеутічі С.п.А., Італiя;  вторинне пакування, контроль якості готової продукції та випуск серії:</w:t>
            </w:r>
            <w:r w:rsidRPr="0084782E">
              <w:rPr>
                <w:rFonts w:ascii="Arial" w:hAnsi="Arial" w:cs="Arial"/>
                <w:sz w:val="16"/>
                <w:szCs w:val="16"/>
              </w:rPr>
              <w:br/>
              <w:t>ТОВ "ПІК-ФАРМ", Україна</w:t>
            </w:r>
          </w:p>
          <w:p w:rsidR="00EB357F" w:rsidRPr="0084782E" w:rsidRDefault="00EB357F" w:rsidP="000A79DD">
            <w:pPr>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tabs>
                <w:tab w:val="left" w:pos="12600"/>
              </w:tabs>
              <w:jc w:val="center"/>
              <w:rPr>
                <w:rFonts w:ascii="Arial" w:hAnsi="Arial" w:cs="Arial"/>
                <w:sz w:val="16"/>
                <w:szCs w:val="16"/>
              </w:rPr>
            </w:pPr>
            <w:r w:rsidRPr="0084782E">
              <w:rPr>
                <w:rFonts w:ascii="Arial" w:hAnsi="Arial" w:cs="Arial"/>
                <w:sz w:val="16"/>
                <w:szCs w:val="16"/>
              </w:rPr>
              <w:t>Італія/</w:t>
            </w:r>
          </w:p>
          <w:p w:rsidR="00EB357F" w:rsidRPr="0084782E" w:rsidRDefault="00EB357F" w:rsidP="000A79DD">
            <w:pPr>
              <w:tabs>
                <w:tab w:val="left" w:pos="12600"/>
              </w:tabs>
              <w:jc w:val="center"/>
              <w:rPr>
                <w:rFonts w:ascii="Arial" w:hAnsi="Arial" w:cs="Arial"/>
                <w:sz w:val="16"/>
                <w:szCs w:val="16"/>
              </w:rPr>
            </w:pPr>
            <w:r w:rsidRPr="0084782E">
              <w:rPr>
                <w:rFonts w:ascii="Arial" w:hAnsi="Arial" w:cs="Arial"/>
                <w:sz w:val="16"/>
                <w:szCs w:val="16"/>
              </w:rPr>
              <w:t>Україна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tabs>
                <w:tab w:val="left" w:pos="12600"/>
              </w:tabs>
              <w:jc w:val="center"/>
              <w:rPr>
                <w:rFonts w:ascii="Arial" w:hAnsi="Arial" w:cs="Arial"/>
                <w:sz w:val="16"/>
                <w:szCs w:val="16"/>
              </w:rPr>
            </w:pPr>
            <w:r w:rsidRPr="0084782E">
              <w:rPr>
                <w:rFonts w:ascii="Arial" w:hAnsi="Arial" w:cs="Arial"/>
                <w:sz w:val="16"/>
                <w:szCs w:val="16"/>
              </w:rPr>
              <w:t>внесення змін до реєстраційних матеріалів: зміна заявника (власника реєстраційного посвідчення) (згідно наказу МОЗ від 23.07.2015 № 460);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Пивнюк Марія Степанівна. Пропонована редакція: Гуня Ольга Олександрівна. Зміна контактних даних уповноваженої особи, відповідальної за фармаконагляд. Зміна місця здійснення основної діяльності з фармаконагляду. Зміна адреси мастер-файла системи фармаконагляду та його номера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9E743B">
            <w:pPr>
              <w:tabs>
                <w:tab w:val="left" w:pos="12600"/>
              </w:tabs>
              <w:jc w:val="center"/>
              <w:rPr>
                <w:rFonts w:ascii="Arial" w:hAnsi="Arial" w:cs="Arial"/>
                <w:i/>
                <w:sz w:val="16"/>
                <w:szCs w:val="16"/>
              </w:rPr>
            </w:pPr>
            <w:r w:rsidRPr="0084782E">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tabs>
                <w:tab w:val="left" w:pos="12600"/>
              </w:tabs>
              <w:jc w:val="center"/>
              <w:rPr>
                <w:rFonts w:ascii="Arial" w:hAnsi="Arial" w:cs="Arial"/>
                <w:sz w:val="16"/>
                <w:szCs w:val="16"/>
              </w:rPr>
            </w:pPr>
            <w:r w:rsidRPr="0084782E">
              <w:rPr>
                <w:rFonts w:ascii="Arial" w:hAnsi="Arial" w:cs="Arial"/>
                <w:sz w:val="16"/>
                <w:szCs w:val="16"/>
              </w:rPr>
              <w:t>UA/14615/01/01</w:t>
            </w:r>
          </w:p>
        </w:tc>
      </w:tr>
      <w:tr w:rsidR="00EB357F" w:rsidRPr="0084782E" w:rsidTr="009E743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B357F" w:rsidRPr="0084782E" w:rsidRDefault="00EB357F" w:rsidP="00EB357F">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EB357F" w:rsidRPr="0084782E" w:rsidRDefault="00EB357F" w:rsidP="000A79DD">
            <w:pPr>
              <w:pStyle w:val="11"/>
              <w:tabs>
                <w:tab w:val="left" w:pos="12600"/>
              </w:tabs>
              <w:rPr>
                <w:rFonts w:ascii="Arial" w:hAnsi="Arial" w:cs="Arial"/>
                <w:b/>
                <w:i/>
                <w:sz w:val="16"/>
                <w:szCs w:val="16"/>
              </w:rPr>
            </w:pPr>
            <w:r w:rsidRPr="0084782E">
              <w:rPr>
                <w:rFonts w:ascii="Arial" w:hAnsi="Arial" w:cs="Arial"/>
                <w:b/>
                <w:sz w:val="16"/>
                <w:szCs w:val="16"/>
              </w:rPr>
              <w:t>ФЕРИНЖЕКТ®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rPr>
                <w:rFonts w:ascii="Arial" w:hAnsi="Arial" w:cs="Arial"/>
                <w:sz w:val="16"/>
                <w:szCs w:val="16"/>
              </w:rPr>
            </w:pPr>
            <w:r w:rsidRPr="0084782E">
              <w:rPr>
                <w:rFonts w:ascii="Arial" w:hAnsi="Arial" w:cs="Arial"/>
                <w:sz w:val="16"/>
                <w:szCs w:val="16"/>
              </w:rPr>
              <w:t>розчин для ін’єкцій та інфузій, 50 мг/мл, по 2 мл або по 10 мл у флаконі; по 1 або 5 флаконів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Віфор (Інтернешнл) Інк.</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БІПСО ГмбХ, Німеччина (виробництво нерозфасованої продукції, первинна та вторинна упаковка); ВАЛІДА, Швейцарія (вторинна упаковка); Віфор (Інтернешнл) Інк., Швейцарія (вторинна упаковка, дозвіл на випуск серії ); ІДТ Біологіка ГмбХ , Німеччина (виробництво нерозфасованої продукції, первинна та вторинна упаковка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Німеччина/ Швейцарія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w:t>
            </w:r>
            <w:r w:rsidRPr="0084782E">
              <w:rPr>
                <w:rFonts w:ascii="Arial" w:hAnsi="Arial" w:cs="Arial"/>
                <w:sz w:val="16"/>
                <w:szCs w:val="16"/>
              </w:rPr>
              <w:br/>
              <w:t xml:space="preserve">Пропонована редакція: Gabriele Fox. Зміна контактних даних уповноваженої особи заявника, відповідальної за фармаконагляд. </w:t>
            </w:r>
            <w:r w:rsidRPr="0084782E">
              <w:rPr>
                <w:rFonts w:ascii="Arial" w:hAnsi="Arial" w:cs="Arial"/>
                <w:sz w:val="16"/>
                <w:szCs w:val="16"/>
              </w:rPr>
              <w:br/>
              <w:t>Зміна контактної особи заявника, відповідальної за фармаконагляд в Україні. Пропонована редакція: Михайлюк Марина Станіславівна. Зміна контактних даних контактної особи заявника, відповідальної за фармаконагляд в Україні. Зміна місцезнаходження мастер-файла системи фармаконагляду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9E743B">
            <w:pPr>
              <w:pStyle w:val="11"/>
              <w:tabs>
                <w:tab w:val="left" w:pos="12600"/>
              </w:tabs>
              <w:jc w:val="center"/>
              <w:rPr>
                <w:rFonts w:ascii="Arial" w:hAnsi="Arial" w:cs="Arial"/>
                <w:b/>
                <w:i/>
                <w:sz w:val="16"/>
                <w:szCs w:val="16"/>
              </w:rPr>
            </w:pPr>
            <w:r w:rsidRPr="0084782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UA/13356/01/01</w:t>
            </w:r>
          </w:p>
        </w:tc>
      </w:tr>
      <w:tr w:rsidR="00EB357F" w:rsidRPr="0084782E" w:rsidTr="009E743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B357F" w:rsidRPr="0084782E" w:rsidRDefault="00EB357F" w:rsidP="00EB357F">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EB357F" w:rsidRPr="0084782E" w:rsidRDefault="00EB357F" w:rsidP="000A79DD">
            <w:pPr>
              <w:pStyle w:val="11"/>
              <w:tabs>
                <w:tab w:val="left" w:pos="12600"/>
              </w:tabs>
              <w:rPr>
                <w:rFonts w:ascii="Arial" w:hAnsi="Arial" w:cs="Arial"/>
                <w:b/>
                <w:i/>
                <w:sz w:val="16"/>
                <w:szCs w:val="16"/>
              </w:rPr>
            </w:pPr>
            <w:r w:rsidRPr="0084782E">
              <w:rPr>
                <w:rFonts w:ascii="Arial" w:hAnsi="Arial" w:cs="Arial"/>
                <w:b/>
                <w:sz w:val="16"/>
                <w:szCs w:val="16"/>
              </w:rPr>
              <w:t>ФІЛАП</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rPr>
                <w:rFonts w:ascii="Arial" w:hAnsi="Arial" w:cs="Arial"/>
                <w:sz w:val="16"/>
                <w:szCs w:val="16"/>
              </w:rPr>
            </w:pPr>
            <w:r w:rsidRPr="0084782E">
              <w:rPr>
                <w:rFonts w:ascii="Arial" w:hAnsi="Arial" w:cs="Arial"/>
                <w:sz w:val="16"/>
                <w:szCs w:val="16"/>
              </w:rPr>
              <w:t>таблетки, вкриті оболонкою, по 50 мг, по 1 таблетці у блістері, по 1 блістеру в картонній коробці, по 4 таблетки у блістері, по 1 блістеру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Сан Фармасьютикал Індастріз Лімітед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Сан Фармасьютикал Індастріз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Індія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spacing w:after="240"/>
              <w:jc w:val="center"/>
              <w:rPr>
                <w:rFonts w:ascii="Arial" w:hAnsi="Arial" w:cs="Arial"/>
                <w:sz w:val="16"/>
                <w:szCs w:val="16"/>
              </w:rPr>
            </w:pPr>
            <w:r w:rsidRPr="0084782E">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84782E">
              <w:rPr>
                <w:rFonts w:ascii="Arial" w:hAnsi="Arial" w:cs="Arial"/>
                <w:sz w:val="16"/>
                <w:szCs w:val="16"/>
              </w:rPr>
              <w:br/>
              <w:t>Пропонована редакція: Dr. Vivek Ahuja. Зміна контактних даних уповноваженої особи, відповідальної за фармаконагляд. Введення адреси місцезнаходження мастер-файла системи фармаконагляду. Введення адреси, де здійснюється основна діяльність з фармаконагляду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9E743B">
            <w:pPr>
              <w:pStyle w:val="11"/>
              <w:tabs>
                <w:tab w:val="left" w:pos="12600"/>
              </w:tabs>
              <w:jc w:val="center"/>
              <w:rPr>
                <w:rFonts w:ascii="Arial" w:hAnsi="Arial" w:cs="Arial"/>
                <w:b/>
                <w:i/>
                <w:sz w:val="16"/>
                <w:szCs w:val="16"/>
              </w:rPr>
            </w:pPr>
            <w:r w:rsidRPr="0084782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UA/14350/01/01</w:t>
            </w:r>
          </w:p>
        </w:tc>
      </w:tr>
      <w:tr w:rsidR="00EB357F" w:rsidRPr="0084782E" w:rsidTr="009E743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B357F" w:rsidRPr="0084782E" w:rsidRDefault="00EB357F" w:rsidP="00EB357F">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EB357F" w:rsidRPr="0084782E" w:rsidRDefault="00EB357F" w:rsidP="000A79DD">
            <w:pPr>
              <w:pStyle w:val="11"/>
              <w:tabs>
                <w:tab w:val="left" w:pos="12600"/>
              </w:tabs>
              <w:rPr>
                <w:rFonts w:ascii="Arial" w:hAnsi="Arial" w:cs="Arial"/>
                <w:b/>
                <w:i/>
                <w:sz w:val="16"/>
                <w:szCs w:val="16"/>
              </w:rPr>
            </w:pPr>
            <w:r w:rsidRPr="0084782E">
              <w:rPr>
                <w:rFonts w:ascii="Arial" w:hAnsi="Arial" w:cs="Arial"/>
                <w:b/>
                <w:sz w:val="16"/>
                <w:szCs w:val="16"/>
              </w:rPr>
              <w:t>ФІЛАП</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rPr>
                <w:rFonts w:ascii="Arial" w:hAnsi="Arial" w:cs="Arial"/>
                <w:sz w:val="16"/>
                <w:szCs w:val="16"/>
              </w:rPr>
            </w:pPr>
            <w:r w:rsidRPr="0084782E">
              <w:rPr>
                <w:rFonts w:ascii="Arial" w:hAnsi="Arial" w:cs="Arial"/>
                <w:sz w:val="16"/>
                <w:szCs w:val="16"/>
              </w:rPr>
              <w:t>таблетки, вкриті оболонкою, по 100 мг, по 1 таблетці у блістері, по 1 блістеру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Сан Фармасьютикал Індастріз Лімітед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Сан Фармасьютикал Індастріз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Індія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spacing w:after="240"/>
              <w:jc w:val="center"/>
              <w:rPr>
                <w:rFonts w:ascii="Arial" w:hAnsi="Arial" w:cs="Arial"/>
                <w:sz w:val="16"/>
                <w:szCs w:val="16"/>
              </w:rPr>
            </w:pPr>
            <w:r w:rsidRPr="0084782E">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84782E">
              <w:rPr>
                <w:rFonts w:ascii="Arial" w:hAnsi="Arial" w:cs="Arial"/>
                <w:sz w:val="16"/>
                <w:szCs w:val="16"/>
              </w:rPr>
              <w:br/>
              <w:t>Пропонована редакція: Dr. Vivek Ahuja. Зміна контактних даних уповноваженої особи, відповідальної за фармаконагляд. Введення адреси місцезнаходження мастер-файла системи фармаконагляду. Введення адреси, де здійснюється основна діяльність з фармаконагляду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9E743B">
            <w:pPr>
              <w:pStyle w:val="11"/>
              <w:tabs>
                <w:tab w:val="left" w:pos="12600"/>
              </w:tabs>
              <w:jc w:val="center"/>
              <w:rPr>
                <w:rFonts w:ascii="Arial" w:hAnsi="Arial" w:cs="Arial"/>
                <w:b/>
                <w:i/>
                <w:sz w:val="16"/>
                <w:szCs w:val="16"/>
              </w:rPr>
            </w:pPr>
            <w:r w:rsidRPr="0084782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UA/14350/01/02</w:t>
            </w:r>
          </w:p>
        </w:tc>
      </w:tr>
      <w:tr w:rsidR="00EB357F" w:rsidRPr="0084782E" w:rsidTr="009E743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B357F" w:rsidRPr="0084782E" w:rsidRDefault="00EB357F" w:rsidP="00EB357F">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EB357F" w:rsidRPr="0084782E" w:rsidRDefault="00EB357F" w:rsidP="000A79DD">
            <w:pPr>
              <w:tabs>
                <w:tab w:val="left" w:pos="12600"/>
              </w:tabs>
              <w:rPr>
                <w:rFonts w:ascii="Arial" w:hAnsi="Arial" w:cs="Arial"/>
                <w:b/>
                <w:i/>
                <w:sz w:val="16"/>
                <w:szCs w:val="16"/>
              </w:rPr>
            </w:pPr>
            <w:r w:rsidRPr="0084782E">
              <w:rPr>
                <w:rFonts w:ascii="Arial" w:hAnsi="Arial" w:cs="Arial"/>
                <w:b/>
                <w:sz w:val="16"/>
                <w:szCs w:val="16"/>
              </w:rPr>
              <w:t>ФЛОРАЗІД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tabs>
                <w:tab w:val="left" w:pos="12600"/>
              </w:tabs>
              <w:rPr>
                <w:rFonts w:ascii="Arial" w:hAnsi="Arial" w:cs="Arial"/>
                <w:sz w:val="16"/>
                <w:szCs w:val="16"/>
              </w:rPr>
            </w:pPr>
            <w:r w:rsidRPr="0084782E">
              <w:rPr>
                <w:rFonts w:ascii="Arial" w:hAnsi="Arial" w:cs="Arial"/>
                <w:sz w:val="16"/>
                <w:szCs w:val="16"/>
              </w:rPr>
              <w:t>порошок для розчину для ін`єкцій по 1 г, 1 флакон з порошком у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tabs>
                <w:tab w:val="left" w:pos="12600"/>
              </w:tabs>
              <w:jc w:val="center"/>
              <w:rPr>
                <w:rFonts w:ascii="Arial" w:hAnsi="Arial" w:cs="Arial"/>
                <w:sz w:val="16"/>
                <w:szCs w:val="16"/>
              </w:rPr>
            </w:pPr>
            <w:r w:rsidRPr="0084782E">
              <w:rPr>
                <w:rFonts w:ascii="Arial" w:hAnsi="Arial" w:cs="Arial"/>
                <w:sz w:val="16"/>
                <w:szCs w:val="16"/>
              </w:rPr>
              <w:t>Ананта Медікеар Лтд.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tabs>
                <w:tab w:val="left" w:pos="12600"/>
              </w:tabs>
              <w:jc w:val="center"/>
              <w:rPr>
                <w:rFonts w:ascii="Arial" w:hAnsi="Arial" w:cs="Arial"/>
                <w:sz w:val="16"/>
                <w:szCs w:val="16"/>
              </w:rPr>
            </w:pPr>
            <w:r w:rsidRPr="0084782E">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tabs>
                <w:tab w:val="left" w:pos="12600"/>
              </w:tabs>
              <w:jc w:val="center"/>
              <w:rPr>
                <w:rFonts w:ascii="Arial" w:hAnsi="Arial" w:cs="Arial"/>
                <w:sz w:val="16"/>
                <w:szCs w:val="16"/>
              </w:rPr>
            </w:pPr>
            <w:r w:rsidRPr="0084782E">
              <w:rPr>
                <w:rFonts w:ascii="Arial" w:hAnsi="Arial" w:cs="Arial"/>
                <w:sz w:val="16"/>
                <w:szCs w:val="16"/>
              </w:rPr>
              <w:t>Свісс Перентералс Лтд., Індія;</w:t>
            </w:r>
          </w:p>
          <w:p w:rsidR="00EB357F" w:rsidRPr="0084782E" w:rsidRDefault="00EB357F" w:rsidP="000A79DD">
            <w:pPr>
              <w:tabs>
                <w:tab w:val="left" w:pos="12600"/>
              </w:tabs>
              <w:jc w:val="center"/>
              <w:rPr>
                <w:rFonts w:ascii="Arial" w:hAnsi="Arial" w:cs="Arial"/>
                <w:sz w:val="16"/>
                <w:szCs w:val="16"/>
              </w:rPr>
            </w:pPr>
            <w:r w:rsidRPr="0084782E">
              <w:rPr>
                <w:rFonts w:ascii="Arial" w:hAnsi="Arial" w:cs="Arial"/>
                <w:sz w:val="16"/>
                <w:szCs w:val="16"/>
              </w:rPr>
              <w:t>Ананта Медікеар Лімітед, Індія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tabs>
                <w:tab w:val="left" w:pos="12600"/>
              </w:tabs>
              <w:jc w:val="center"/>
              <w:rPr>
                <w:rFonts w:ascii="Arial" w:hAnsi="Arial" w:cs="Arial"/>
                <w:sz w:val="16"/>
                <w:szCs w:val="16"/>
              </w:rPr>
            </w:pPr>
            <w:r w:rsidRPr="0084782E">
              <w:rPr>
                <w:rFonts w:ascii="Arial" w:hAnsi="Arial" w:cs="Arial"/>
                <w:sz w:val="16"/>
                <w:szCs w:val="16"/>
              </w:rPr>
              <w:t>Індія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tabs>
                <w:tab w:val="left" w:pos="12600"/>
              </w:tabs>
              <w:jc w:val="center"/>
              <w:rPr>
                <w:rFonts w:ascii="Arial" w:hAnsi="Arial" w:cs="Arial"/>
                <w:sz w:val="16"/>
                <w:szCs w:val="16"/>
              </w:rPr>
            </w:pPr>
            <w:r w:rsidRPr="0084782E">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 введення додаткової виробничої дільниці для всього виробничого процесу готового лікарського засобу - Ананта Медікеар Лімітед, Індія (Введення змін протягом 3-х місяців після затвердження);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серії, контролю якості та вторинного пакування для стерильних лікарських засобів (включаючи вироблені асептичним методом), крім лікарських засобів біологічного/імунологічного походження) </w:t>
            </w:r>
            <w:r w:rsidRPr="0084782E">
              <w:rPr>
                <w:rFonts w:ascii="Arial" w:hAnsi="Arial" w:cs="Arial"/>
                <w:sz w:val="16"/>
                <w:szCs w:val="16"/>
              </w:rPr>
              <w:br/>
              <w:t>Супутня зміна</w:t>
            </w:r>
            <w:r w:rsidRPr="0084782E">
              <w:rPr>
                <w:rFonts w:ascii="Arial" w:hAnsi="Arial" w:cs="Arial"/>
                <w:sz w:val="16"/>
                <w:szCs w:val="16"/>
              </w:rPr>
              <w:br/>
              <w:t>-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введення додаткової виробничої дільниці для всього виробничого процесу готового лікарського засобу - Ананта Медікеар Лімітед, Індія.</w:t>
            </w:r>
            <w:r w:rsidRPr="0084782E">
              <w:rPr>
                <w:rFonts w:ascii="Arial" w:hAnsi="Arial" w:cs="Arial"/>
                <w:sz w:val="16"/>
                <w:szCs w:val="16"/>
              </w:rPr>
              <w:br/>
              <w:t>Введення змін протягом 3-х місяців після затвердження; зміни І типу - Зміни щодо безпеки/ефективності та фармаконагляду (інші зміни) - зміни внесено щодо додаткового виробника та його місцезнаходження, як наслідок поява додаткового пакування. Зміни внесені щодо редагування інструкції для медичного застосування лікарського засобу у розділах "Виробник" та "Місцезнаходження виробника та його адреса місця провадження діяльності" для можливості друкувати інструкції для кожного виробника окремо. Введення змін протягом 3-х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9E743B">
            <w:pPr>
              <w:tabs>
                <w:tab w:val="left" w:pos="12600"/>
              </w:tabs>
              <w:jc w:val="center"/>
              <w:rPr>
                <w:rFonts w:ascii="Arial" w:hAnsi="Arial" w:cs="Arial"/>
                <w:i/>
                <w:sz w:val="16"/>
                <w:szCs w:val="16"/>
              </w:rPr>
            </w:pPr>
            <w:r w:rsidRPr="0084782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tabs>
                <w:tab w:val="left" w:pos="12600"/>
              </w:tabs>
              <w:jc w:val="center"/>
              <w:rPr>
                <w:rFonts w:ascii="Arial" w:hAnsi="Arial" w:cs="Arial"/>
                <w:sz w:val="16"/>
                <w:szCs w:val="16"/>
              </w:rPr>
            </w:pPr>
            <w:r w:rsidRPr="0084782E">
              <w:rPr>
                <w:rFonts w:ascii="Arial" w:hAnsi="Arial" w:cs="Arial"/>
                <w:sz w:val="16"/>
                <w:szCs w:val="16"/>
              </w:rPr>
              <w:t>UA/17125/01/01</w:t>
            </w:r>
          </w:p>
        </w:tc>
      </w:tr>
      <w:tr w:rsidR="00EB357F" w:rsidRPr="0084782E" w:rsidTr="009E743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B357F" w:rsidRPr="0084782E" w:rsidRDefault="00EB357F" w:rsidP="00EB357F">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EB357F" w:rsidRPr="0084782E" w:rsidRDefault="00EB357F" w:rsidP="000A79DD">
            <w:pPr>
              <w:tabs>
                <w:tab w:val="left" w:pos="12600"/>
              </w:tabs>
              <w:rPr>
                <w:rFonts w:ascii="Arial" w:hAnsi="Arial" w:cs="Arial"/>
                <w:b/>
                <w:i/>
                <w:sz w:val="16"/>
                <w:szCs w:val="16"/>
              </w:rPr>
            </w:pPr>
            <w:r w:rsidRPr="0084782E">
              <w:rPr>
                <w:rFonts w:ascii="Arial" w:hAnsi="Arial" w:cs="Arial"/>
                <w:b/>
                <w:sz w:val="16"/>
                <w:szCs w:val="16"/>
              </w:rPr>
              <w:t>ФЛОРАЗІД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tabs>
                <w:tab w:val="left" w:pos="12600"/>
              </w:tabs>
              <w:rPr>
                <w:rFonts w:ascii="Arial" w:hAnsi="Arial" w:cs="Arial"/>
                <w:sz w:val="16"/>
                <w:szCs w:val="16"/>
              </w:rPr>
            </w:pPr>
            <w:r w:rsidRPr="0084782E">
              <w:rPr>
                <w:rFonts w:ascii="Arial" w:hAnsi="Arial" w:cs="Arial"/>
                <w:sz w:val="16"/>
                <w:szCs w:val="16"/>
              </w:rPr>
              <w:t>порошок для розчину для ін`єкцій по 2 г, 1 флакон з порошком у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tabs>
                <w:tab w:val="left" w:pos="12600"/>
              </w:tabs>
              <w:jc w:val="center"/>
              <w:rPr>
                <w:rFonts w:ascii="Arial" w:hAnsi="Arial" w:cs="Arial"/>
                <w:sz w:val="16"/>
                <w:szCs w:val="16"/>
              </w:rPr>
            </w:pPr>
            <w:r w:rsidRPr="0084782E">
              <w:rPr>
                <w:rFonts w:ascii="Arial" w:hAnsi="Arial" w:cs="Arial"/>
                <w:sz w:val="16"/>
                <w:szCs w:val="16"/>
              </w:rPr>
              <w:t>Ананта Медікеар Лтд.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tabs>
                <w:tab w:val="left" w:pos="12600"/>
              </w:tabs>
              <w:jc w:val="center"/>
              <w:rPr>
                <w:rFonts w:ascii="Arial" w:hAnsi="Arial" w:cs="Arial"/>
                <w:sz w:val="16"/>
                <w:szCs w:val="16"/>
              </w:rPr>
            </w:pPr>
            <w:r w:rsidRPr="0084782E">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tabs>
                <w:tab w:val="left" w:pos="12600"/>
              </w:tabs>
              <w:jc w:val="center"/>
              <w:rPr>
                <w:rFonts w:ascii="Arial" w:hAnsi="Arial" w:cs="Arial"/>
                <w:sz w:val="16"/>
                <w:szCs w:val="16"/>
              </w:rPr>
            </w:pPr>
            <w:r w:rsidRPr="0084782E">
              <w:rPr>
                <w:rFonts w:ascii="Arial" w:hAnsi="Arial" w:cs="Arial"/>
                <w:sz w:val="16"/>
                <w:szCs w:val="16"/>
              </w:rPr>
              <w:t>Свісс Перентералс Лтд., Індія;</w:t>
            </w:r>
            <w:r w:rsidRPr="0084782E">
              <w:rPr>
                <w:rFonts w:ascii="Arial" w:hAnsi="Arial" w:cs="Arial"/>
                <w:sz w:val="16"/>
                <w:szCs w:val="16"/>
              </w:rPr>
              <w:br/>
              <w:t>Ананта Медікеар Лімітед, Індія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tabs>
                <w:tab w:val="left" w:pos="12600"/>
              </w:tabs>
              <w:jc w:val="center"/>
              <w:rPr>
                <w:rFonts w:ascii="Arial" w:hAnsi="Arial" w:cs="Arial"/>
                <w:sz w:val="16"/>
                <w:szCs w:val="16"/>
              </w:rPr>
            </w:pPr>
            <w:r w:rsidRPr="0084782E">
              <w:rPr>
                <w:rFonts w:ascii="Arial" w:hAnsi="Arial" w:cs="Arial"/>
                <w:sz w:val="16"/>
                <w:szCs w:val="16"/>
              </w:rPr>
              <w:t>Індія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tabs>
                <w:tab w:val="left" w:pos="12600"/>
              </w:tabs>
              <w:jc w:val="center"/>
              <w:rPr>
                <w:rFonts w:ascii="Arial" w:hAnsi="Arial" w:cs="Arial"/>
                <w:sz w:val="16"/>
                <w:szCs w:val="16"/>
              </w:rPr>
            </w:pPr>
            <w:r w:rsidRPr="0084782E">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 введення додаткової виробничої дільниці для всього виробничого процесу готового лікарського засобу - Ананта Медікеар Лімітед, Індія (Введення змін протягом 3-х місяців після затвердження);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серії, контролю якості та вторинного пакування для стерильних лікарських засобів (включаючи вироблені асептичним методом), крім лікарських засобів біологічного/імунологічного походження) </w:t>
            </w:r>
            <w:r w:rsidRPr="0084782E">
              <w:rPr>
                <w:rFonts w:ascii="Arial" w:hAnsi="Arial" w:cs="Arial"/>
                <w:sz w:val="16"/>
                <w:szCs w:val="16"/>
              </w:rPr>
              <w:br/>
              <w:t>Супутня зміна</w:t>
            </w:r>
            <w:r w:rsidRPr="0084782E">
              <w:rPr>
                <w:rFonts w:ascii="Arial" w:hAnsi="Arial" w:cs="Arial"/>
                <w:sz w:val="16"/>
                <w:szCs w:val="16"/>
              </w:rPr>
              <w:br/>
              <w:t>-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введення додаткової виробничої дільниці для всього виробничого процесу готового лікарського засобу - Ананта Медікеар Лімітед, Індія.</w:t>
            </w:r>
            <w:r w:rsidRPr="0084782E">
              <w:rPr>
                <w:rFonts w:ascii="Arial" w:hAnsi="Arial" w:cs="Arial"/>
                <w:sz w:val="16"/>
                <w:szCs w:val="16"/>
              </w:rPr>
              <w:br/>
              <w:t>Введення змін протягом 3-х місяців після затвердження; зміни І типу - Зміни щодо безпеки/ефективності та фармаконагляду (інші зміни) - зміни внесено щодо додаткового виробника та його місцезнаходження, як наслідок поява додаткового пакування. Зміни внесені щодо редагування інструкції для медичного застосування лікарського засобу у розділах "Виробник" та "Місцезнаходження виробника та його адреса місця провадження діяльності" для можливості друкувати інструкції для кожного виробника окремо. Введення змін протягом 3-х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9E743B">
            <w:pPr>
              <w:tabs>
                <w:tab w:val="left" w:pos="12600"/>
              </w:tabs>
              <w:jc w:val="center"/>
              <w:rPr>
                <w:rFonts w:ascii="Arial" w:hAnsi="Arial" w:cs="Arial"/>
                <w:i/>
                <w:sz w:val="16"/>
                <w:szCs w:val="16"/>
              </w:rPr>
            </w:pPr>
            <w:r w:rsidRPr="0084782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tabs>
                <w:tab w:val="left" w:pos="12600"/>
              </w:tabs>
              <w:jc w:val="center"/>
              <w:rPr>
                <w:rFonts w:ascii="Arial" w:hAnsi="Arial" w:cs="Arial"/>
                <w:sz w:val="16"/>
                <w:szCs w:val="16"/>
              </w:rPr>
            </w:pPr>
            <w:r w:rsidRPr="0084782E">
              <w:rPr>
                <w:rFonts w:ascii="Arial" w:hAnsi="Arial" w:cs="Arial"/>
                <w:sz w:val="16"/>
                <w:szCs w:val="16"/>
              </w:rPr>
              <w:t>UA/17125/01/02</w:t>
            </w:r>
          </w:p>
        </w:tc>
      </w:tr>
      <w:tr w:rsidR="00EB357F" w:rsidRPr="0084782E" w:rsidTr="009E743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B357F" w:rsidRPr="0084782E" w:rsidRDefault="00EB357F" w:rsidP="00EB357F">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EB357F" w:rsidRPr="0084782E" w:rsidRDefault="00EB357F" w:rsidP="000A79DD">
            <w:pPr>
              <w:pStyle w:val="11"/>
              <w:tabs>
                <w:tab w:val="left" w:pos="12600"/>
              </w:tabs>
              <w:rPr>
                <w:rFonts w:ascii="Arial" w:hAnsi="Arial" w:cs="Arial"/>
                <w:b/>
                <w:i/>
                <w:sz w:val="16"/>
                <w:szCs w:val="16"/>
              </w:rPr>
            </w:pPr>
            <w:r w:rsidRPr="0084782E">
              <w:rPr>
                <w:rFonts w:ascii="Arial" w:hAnsi="Arial" w:cs="Arial"/>
                <w:b/>
                <w:sz w:val="16"/>
                <w:szCs w:val="16"/>
              </w:rPr>
              <w:t>ФЛУІМУЦИЛ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rPr>
                <w:rFonts w:ascii="Arial" w:hAnsi="Arial" w:cs="Arial"/>
                <w:sz w:val="16"/>
                <w:szCs w:val="16"/>
                <w:lang w:val="ru-RU"/>
              </w:rPr>
            </w:pPr>
            <w:r w:rsidRPr="0084782E">
              <w:rPr>
                <w:rFonts w:ascii="Arial" w:hAnsi="Arial" w:cs="Arial"/>
                <w:sz w:val="16"/>
                <w:szCs w:val="16"/>
                <w:lang w:val="ru-RU"/>
              </w:rPr>
              <w:t xml:space="preserve">розчин для ін'єкцій, 100 мг/мл, по 3 мл в ампулі; по 5 ампул у пластиковому піддоні в картонній пачці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lang w:val="ru-RU"/>
              </w:rPr>
            </w:pPr>
            <w:r w:rsidRPr="0084782E">
              <w:rPr>
                <w:rFonts w:ascii="Arial" w:hAnsi="Arial" w:cs="Arial"/>
                <w:sz w:val="16"/>
                <w:szCs w:val="16"/>
                <w:lang w:val="ru-RU"/>
              </w:rPr>
              <w:t>"ЗАМБОН С.П.А."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Італiя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Замбон С.П.А.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Італiя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spacing w:after="240"/>
              <w:jc w:val="center"/>
              <w:rPr>
                <w:rFonts w:ascii="Arial" w:hAnsi="Arial" w:cs="Arial"/>
                <w:sz w:val="16"/>
                <w:szCs w:val="16"/>
              </w:rPr>
            </w:pPr>
            <w:r w:rsidRPr="0084782E">
              <w:rPr>
                <w:rFonts w:ascii="Arial" w:hAnsi="Arial" w:cs="Arial"/>
                <w:sz w:val="16"/>
                <w:szCs w:val="16"/>
              </w:rPr>
              <w:t>внесення змін до реєстраційних матеріалів: зміни І типу - визначення показника «Ідентифікація» доповнено новим нерутинним методом випробування – методом тонкошарової хроматографії</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9E743B">
            <w:pPr>
              <w:pStyle w:val="11"/>
              <w:tabs>
                <w:tab w:val="left" w:pos="12600"/>
              </w:tabs>
              <w:jc w:val="center"/>
              <w:rPr>
                <w:rFonts w:ascii="Arial" w:hAnsi="Arial" w:cs="Arial"/>
                <w:b/>
                <w:i/>
                <w:sz w:val="16"/>
                <w:szCs w:val="16"/>
              </w:rPr>
            </w:pPr>
            <w:r w:rsidRPr="0084782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UA/8504/01/01</w:t>
            </w:r>
          </w:p>
        </w:tc>
      </w:tr>
      <w:tr w:rsidR="00EB357F" w:rsidRPr="0084782E" w:rsidTr="009E743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B357F" w:rsidRPr="0084782E" w:rsidRDefault="00EB357F" w:rsidP="00EB357F">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EB357F" w:rsidRPr="0084782E" w:rsidRDefault="00EB357F" w:rsidP="000A79DD">
            <w:pPr>
              <w:pStyle w:val="11"/>
              <w:tabs>
                <w:tab w:val="left" w:pos="12600"/>
              </w:tabs>
              <w:rPr>
                <w:rFonts w:ascii="Arial" w:hAnsi="Arial" w:cs="Arial"/>
                <w:b/>
                <w:i/>
                <w:sz w:val="16"/>
                <w:szCs w:val="16"/>
              </w:rPr>
            </w:pPr>
            <w:r w:rsidRPr="0084782E">
              <w:rPr>
                <w:rFonts w:ascii="Arial" w:hAnsi="Arial" w:cs="Arial"/>
                <w:b/>
                <w:sz w:val="16"/>
                <w:szCs w:val="16"/>
              </w:rPr>
              <w:t>ФЛЮЗАК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rPr>
                <w:rFonts w:ascii="Arial" w:hAnsi="Arial" w:cs="Arial"/>
                <w:sz w:val="16"/>
                <w:szCs w:val="16"/>
              </w:rPr>
            </w:pPr>
            <w:r w:rsidRPr="0084782E">
              <w:rPr>
                <w:rFonts w:ascii="Arial" w:hAnsi="Arial" w:cs="Arial"/>
                <w:sz w:val="16"/>
                <w:szCs w:val="16"/>
              </w:rPr>
              <w:t>таблетки по 50 мг, по 4 таблетки у блістері; по 1 блістеру в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ЄВРО ЛАЙФКЕР ПРАЙВІТ ЛІМІТЕД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ФДС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Індія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spacing w:after="240"/>
              <w:jc w:val="center"/>
              <w:rPr>
                <w:rFonts w:ascii="Arial" w:hAnsi="Arial" w:cs="Arial"/>
                <w:sz w:val="16"/>
                <w:szCs w:val="16"/>
              </w:rPr>
            </w:pPr>
            <w:r w:rsidRPr="0084782E">
              <w:rPr>
                <w:rFonts w:ascii="Arial" w:hAnsi="Arial" w:cs="Arial"/>
                <w:sz w:val="16"/>
                <w:szCs w:val="16"/>
              </w:rPr>
              <w:t>внесення змін до реєстраційних матеріалів: зміни І типу - зміни внесені до інструкції для медичного застосування лікарського засобу у розділи "Особливості застосування", "Побічні реакції" відповідно до оновленої інформації щодо безпеки діючої речовини.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9E743B">
            <w:pPr>
              <w:pStyle w:val="11"/>
              <w:tabs>
                <w:tab w:val="left" w:pos="12600"/>
              </w:tabs>
              <w:jc w:val="center"/>
              <w:rPr>
                <w:rFonts w:ascii="Arial" w:hAnsi="Arial" w:cs="Arial"/>
                <w:b/>
                <w:i/>
                <w:sz w:val="16"/>
                <w:szCs w:val="16"/>
              </w:rPr>
            </w:pPr>
            <w:r w:rsidRPr="0084782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UA/5495/01/01</w:t>
            </w:r>
          </w:p>
        </w:tc>
      </w:tr>
      <w:tr w:rsidR="00EB357F" w:rsidRPr="0084782E" w:rsidTr="009E743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B357F" w:rsidRPr="0084782E" w:rsidRDefault="00EB357F" w:rsidP="00EB357F">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EB357F" w:rsidRPr="0084782E" w:rsidRDefault="00EB357F" w:rsidP="000A79DD">
            <w:pPr>
              <w:pStyle w:val="11"/>
              <w:tabs>
                <w:tab w:val="left" w:pos="12600"/>
              </w:tabs>
              <w:rPr>
                <w:rFonts w:ascii="Arial" w:hAnsi="Arial" w:cs="Arial"/>
                <w:b/>
                <w:i/>
                <w:sz w:val="16"/>
                <w:szCs w:val="16"/>
              </w:rPr>
            </w:pPr>
            <w:r w:rsidRPr="0084782E">
              <w:rPr>
                <w:rFonts w:ascii="Arial" w:hAnsi="Arial" w:cs="Arial"/>
                <w:b/>
                <w:sz w:val="16"/>
                <w:szCs w:val="16"/>
              </w:rPr>
              <w:t>ФЛЮЗАК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rPr>
                <w:rFonts w:ascii="Arial" w:hAnsi="Arial" w:cs="Arial"/>
                <w:sz w:val="16"/>
                <w:szCs w:val="16"/>
              </w:rPr>
            </w:pPr>
            <w:r w:rsidRPr="0084782E">
              <w:rPr>
                <w:rFonts w:ascii="Arial" w:hAnsi="Arial" w:cs="Arial"/>
                <w:sz w:val="16"/>
                <w:szCs w:val="16"/>
              </w:rPr>
              <w:t>таблетки по 150 мг по 1 таблетці у блістері; по 1 або по 3 блістери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ЄВРО ЛАЙФКЕР ПРАЙВІТ ЛІМІТЕД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ФДС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Індія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spacing w:after="240"/>
              <w:jc w:val="center"/>
              <w:rPr>
                <w:rFonts w:ascii="Arial" w:hAnsi="Arial" w:cs="Arial"/>
                <w:sz w:val="16"/>
                <w:szCs w:val="16"/>
              </w:rPr>
            </w:pPr>
            <w:r w:rsidRPr="0084782E">
              <w:rPr>
                <w:rFonts w:ascii="Arial" w:hAnsi="Arial" w:cs="Arial"/>
                <w:sz w:val="16"/>
                <w:szCs w:val="16"/>
              </w:rPr>
              <w:t>внесення змін до реєстраційних матеріалів: зміни І типу - зміни внесені до інструкції для медичного застосування лікарського засобу у розділи "Особливості застосування", "Побічні реакції" відповідно до оновленої інформації щодо безпеки діючої речовини.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9E743B">
            <w:pPr>
              <w:pStyle w:val="11"/>
              <w:tabs>
                <w:tab w:val="left" w:pos="12600"/>
              </w:tabs>
              <w:jc w:val="center"/>
              <w:rPr>
                <w:rFonts w:ascii="Arial" w:hAnsi="Arial" w:cs="Arial"/>
                <w:b/>
                <w:i/>
                <w:sz w:val="16"/>
                <w:szCs w:val="16"/>
              </w:rPr>
            </w:pPr>
            <w:r w:rsidRPr="0084782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UA/5495/01/02</w:t>
            </w:r>
          </w:p>
        </w:tc>
      </w:tr>
      <w:tr w:rsidR="00EB357F" w:rsidRPr="0084782E" w:rsidTr="009E743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B357F" w:rsidRPr="0084782E" w:rsidRDefault="00EB357F" w:rsidP="00EB357F">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EB357F" w:rsidRPr="0084782E" w:rsidRDefault="00EB357F" w:rsidP="000A79DD">
            <w:pPr>
              <w:pStyle w:val="11"/>
              <w:tabs>
                <w:tab w:val="left" w:pos="12600"/>
              </w:tabs>
              <w:rPr>
                <w:rFonts w:ascii="Arial" w:hAnsi="Arial" w:cs="Arial"/>
                <w:b/>
                <w:i/>
                <w:sz w:val="16"/>
                <w:szCs w:val="16"/>
              </w:rPr>
            </w:pPr>
            <w:r w:rsidRPr="0084782E">
              <w:rPr>
                <w:rFonts w:ascii="Arial" w:hAnsi="Arial" w:cs="Arial"/>
                <w:b/>
                <w:sz w:val="16"/>
                <w:szCs w:val="16"/>
              </w:rPr>
              <w:t>ФЛЮЗАК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rPr>
                <w:rFonts w:ascii="Arial" w:hAnsi="Arial" w:cs="Arial"/>
                <w:sz w:val="16"/>
                <w:szCs w:val="16"/>
              </w:rPr>
            </w:pPr>
            <w:r w:rsidRPr="0084782E">
              <w:rPr>
                <w:rFonts w:ascii="Arial" w:hAnsi="Arial" w:cs="Arial"/>
                <w:sz w:val="16"/>
                <w:szCs w:val="16"/>
              </w:rPr>
              <w:t>таблетки по 200 мг по 2 таблетки у блістері; по 1 або по 2 блістери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ЄВРО ЛАЙФКЕР ПРАЙВІТ ЛІМІТЕД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ФДС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Індія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spacing w:after="240"/>
              <w:jc w:val="center"/>
              <w:rPr>
                <w:rFonts w:ascii="Arial" w:hAnsi="Arial" w:cs="Arial"/>
                <w:sz w:val="16"/>
                <w:szCs w:val="16"/>
              </w:rPr>
            </w:pPr>
            <w:r w:rsidRPr="0084782E">
              <w:rPr>
                <w:rFonts w:ascii="Arial" w:hAnsi="Arial" w:cs="Arial"/>
                <w:sz w:val="16"/>
                <w:szCs w:val="16"/>
              </w:rPr>
              <w:t>внесення змін до реєстраційних матеріалів: зміни І типу - зміни внесені до інструкції для медичного застосування лікарського засобу у розділи "Особливості застосування", "Побічні реакції" відповідно до оновленої інформації щодо безпеки діючої речовини.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9E743B">
            <w:pPr>
              <w:pStyle w:val="11"/>
              <w:tabs>
                <w:tab w:val="left" w:pos="12600"/>
              </w:tabs>
              <w:jc w:val="center"/>
              <w:rPr>
                <w:rFonts w:ascii="Arial" w:hAnsi="Arial" w:cs="Arial"/>
                <w:b/>
                <w:i/>
                <w:sz w:val="16"/>
                <w:szCs w:val="16"/>
              </w:rPr>
            </w:pPr>
            <w:r w:rsidRPr="0084782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UA/5495/01/03</w:t>
            </w:r>
          </w:p>
        </w:tc>
      </w:tr>
      <w:tr w:rsidR="00EB357F" w:rsidRPr="0084782E" w:rsidTr="009E743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B357F" w:rsidRPr="0084782E" w:rsidRDefault="00EB357F" w:rsidP="00EB357F">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EB357F" w:rsidRPr="0084782E" w:rsidRDefault="00EB357F" w:rsidP="000A79DD">
            <w:pPr>
              <w:pStyle w:val="11"/>
              <w:tabs>
                <w:tab w:val="left" w:pos="12600"/>
              </w:tabs>
              <w:rPr>
                <w:rFonts w:ascii="Arial" w:hAnsi="Arial" w:cs="Arial"/>
                <w:b/>
                <w:i/>
                <w:sz w:val="16"/>
                <w:szCs w:val="16"/>
              </w:rPr>
            </w:pPr>
            <w:r w:rsidRPr="0084782E">
              <w:rPr>
                <w:rFonts w:ascii="Arial" w:hAnsi="Arial" w:cs="Arial"/>
                <w:b/>
                <w:sz w:val="16"/>
                <w:szCs w:val="16"/>
              </w:rPr>
              <w:t>ФЛЮКОЛД®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rPr>
                <w:rFonts w:ascii="Arial" w:hAnsi="Arial" w:cs="Arial"/>
                <w:sz w:val="16"/>
                <w:szCs w:val="16"/>
              </w:rPr>
            </w:pPr>
            <w:r w:rsidRPr="0084782E">
              <w:rPr>
                <w:rFonts w:ascii="Arial" w:hAnsi="Arial" w:cs="Arial"/>
                <w:sz w:val="16"/>
                <w:szCs w:val="16"/>
              </w:rPr>
              <w:t>таблетки по 4 таблетки у стрипі; по 1 стрипу в паперовому конверті; по 4 таблетки у стрипі; по 3 стрипи у картонній коробці; по 4 таблетки у стрипі; по 1 стрипу в паперовому конверті; по 50 конвертів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Наброс Фарма Пвт. Лтд.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Наброс Фарма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Індія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spacing w:after="240"/>
              <w:jc w:val="center"/>
              <w:rPr>
                <w:rFonts w:ascii="Arial" w:hAnsi="Arial" w:cs="Arial"/>
                <w:sz w:val="16"/>
                <w:szCs w:val="16"/>
              </w:rPr>
            </w:pPr>
            <w:r w:rsidRPr="0084782E">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w:t>
            </w:r>
            <w:r w:rsidRPr="0084782E">
              <w:rPr>
                <w:rFonts w:ascii="Arial" w:hAnsi="Arial" w:cs="Arial"/>
                <w:sz w:val="16"/>
                <w:szCs w:val="16"/>
              </w:rPr>
              <w:br/>
              <w:t>Пропонована редакція: Mr. Manthan Shah / Мантхан Шах. Зміна контактних даних уповноваженої особи, відповідальної за фармаконагляд. Зміна контактних даних контактної особи заявника, відповідальної за фармаконагляд в Україні. Зміна номера мастер-файла системи фармаконагляду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9E743B">
            <w:pPr>
              <w:pStyle w:val="11"/>
              <w:tabs>
                <w:tab w:val="left" w:pos="12600"/>
              </w:tabs>
              <w:jc w:val="center"/>
              <w:rPr>
                <w:rFonts w:ascii="Arial" w:hAnsi="Arial" w:cs="Arial"/>
                <w:b/>
                <w:i/>
                <w:sz w:val="16"/>
                <w:szCs w:val="16"/>
              </w:rPr>
            </w:pPr>
            <w:r w:rsidRPr="0084782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UA/7204/01/01</w:t>
            </w:r>
          </w:p>
        </w:tc>
      </w:tr>
      <w:tr w:rsidR="00EB357F" w:rsidRPr="0084782E" w:rsidTr="009E743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B357F" w:rsidRPr="0084782E" w:rsidRDefault="00EB357F" w:rsidP="00EB357F">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EB357F" w:rsidRPr="0084782E" w:rsidRDefault="00EB357F" w:rsidP="000A79DD">
            <w:pPr>
              <w:pStyle w:val="11"/>
              <w:tabs>
                <w:tab w:val="left" w:pos="12600"/>
              </w:tabs>
              <w:rPr>
                <w:rFonts w:ascii="Arial" w:hAnsi="Arial" w:cs="Arial"/>
                <w:b/>
                <w:i/>
                <w:sz w:val="16"/>
                <w:szCs w:val="16"/>
              </w:rPr>
            </w:pPr>
            <w:r w:rsidRPr="0084782E">
              <w:rPr>
                <w:rFonts w:ascii="Arial" w:hAnsi="Arial" w:cs="Arial"/>
                <w:b/>
                <w:sz w:val="16"/>
                <w:szCs w:val="16"/>
              </w:rPr>
              <w:t>ФЛЮКОЛД®-N</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rPr>
                <w:rFonts w:ascii="Arial" w:hAnsi="Arial" w:cs="Arial"/>
                <w:sz w:val="16"/>
                <w:szCs w:val="16"/>
              </w:rPr>
            </w:pPr>
            <w:r w:rsidRPr="0084782E">
              <w:rPr>
                <w:rFonts w:ascii="Arial" w:hAnsi="Arial" w:cs="Arial"/>
                <w:sz w:val="16"/>
                <w:szCs w:val="16"/>
              </w:rPr>
              <w:t>таблетки по 4 таблетки у стрипі; по 1 стрипу в паперовому конверті; по 4 таблетки у стрипі; по 3 стрипи у картонній коробці; по 4 таблетки у стрипі; по 1 стрипу в паперовому конверті; по 50 конвертів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Наброс Фарма Пвт. Лтд.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Наброс Фарма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Індія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spacing w:after="240"/>
              <w:jc w:val="center"/>
              <w:rPr>
                <w:rFonts w:ascii="Arial" w:hAnsi="Arial" w:cs="Arial"/>
                <w:sz w:val="16"/>
                <w:szCs w:val="16"/>
              </w:rPr>
            </w:pPr>
            <w:r w:rsidRPr="0084782E">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w:t>
            </w:r>
            <w:r w:rsidRPr="0084782E">
              <w:rPr>
                <w:rFonts w:ascii="Arial" w:hAnsi="Arial" w:cs="Arial"/>
                <w:sz w:val="16"/>
                <w:szCs w:val="16"/>
              </w:rPr>
              <w:br/>
              <w:t>Пропонована редакція: Mr. Manthan Shah / Мантхан Шах. Зміна контактних даних уповноваженої особи, відповідальної за фармаконагляд. Зміна контактних даних контактної особи заявника, відповідальної за фармаконагляд в Україні. Зміна номера мастер-файла системи фармаконагляду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9E743B">
            <w:pPr>
              <w:pStyle w:val="11"/>
              <w:tabs>
                <w:tab w:val="left" w:pos="12600"/>
              </w:tabs>
              <w:jc w:val="center"/>
              <w:rPr>
                <w:rFonts w:ascii="Arial" w:hAnsi="Arial" w:cs="Arial"/>
                <w:b/>
                <w:i/>
                <w:sz w:val="16"/>
                <w:szCs w:val="16"/>
              </w:rPr>
            </w:pPr>
            <w:r w:rsidRPr="0084782E">
              <w:rPr>
                <w:rFonts w:ascii="Arial" w:hAnsi="Arial" w:cs="Arial"/>
                <w:i/>
                <w:sz w:val="16"/>
                <w:szCs w:val="16"/>
              </w:rPr>
              <w:t>№ 4; № 12 – без рецепта, № 200 – 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UA/6266/01/01</w:t>
            </w:r>
          </w:p>
        </w:tc>
      </w:tr>
      <w:tr w:rsidR="00EB357F" w:rsidRPr="0084782E" w:rsidTr="009E743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B357F" w:rsidRPr="0084782E" w:rsidRDefault="00EB357F" w:rsidP="00EB357F">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EB357F" w:rsidRPr="0084782E" w:rsidRDefault="00EB357F" w:rsidP="000A79DD">
            <w:pPr>
              <w:pStyle w:val="11"/>
              <w:tabs>
                <w:tab w:val="left" w:pos="12600"/>
              </w:tabs>
              <w:rPr>
                <w:rFonts w:ascii="Arial" w:hAnsi="Arial" w:cs="Arial"/>
                <w:b/>
                <w:i/>
                <w:sz w:val="16"/>
                <w:szCs w:val="16"/>
              </w:rPr>
            </w:pPr>
            <w:r w:rsidRPr="0084782E">
              <w:rPr>
                <w:rFonts w:ascii="Arial" w:hAnsi="Arial" w:cs="Arial"/>
                <w:b/>
                <w:sz w:val="16"/>
                <w:szCs w:val="16"/>
              </w:rPr>
              <w:t>ФЛЮКОРИК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rPr>
                <w:rFonts w:ascii="Arial" w:hAnsi="Arial" w:cs="Arial"/>
                <w:sz w:val="16"/>
                <w:szCs w:val="16"/>
              </w:rPr>
            </w:pPr>
            <w:r w:rsidRPr="0084782E">
              <w:rPr>
                <w:rFonts w:ascii="Arial" w:hAnsi="Arial" w:cs="Arial"/>
                <w:sz w:val="16"/>
                <w:szCs w:val="16"/>
              </w:rPr>
              <w:t>капсули по 150 мг, по 1 капсулі у блістері, по 1 блістеру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Сан Фармасьютикал Індастріз Лімітед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Сан Фармасьютикал Індастріз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Індія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spacing w:after="240"/>
              <w:jc w:val="center"/>
              <w:rPr>
                <w:rFonts w:ascii="Arial" w:hAnsi="Arial" w:cs="Arial"/>
                <w:sz w:val="16"/>
                <w:szCs w:val="16"/>
              </w:rPr>
            </w:pPr>
            <w:r w:rsidRPr="0084782E">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84782E">
              <w:rPr>
                <w:rFonts w:ascii="Arial" w:hAnsi="Arial" w:cs="Arial"/>
                <w:sz w:val="16"/>
                <w:szCs w:val="16"/>
              </w:rPr>
              <w:br/>
              <w:t>Пропонована редакція: Dr. Vivek Ahuja. Зміна контактних даних уповноваженої особи, відповідальної за фармаконагляд. Введення адреси місцезнаходження мастер-файла системи фармаконагляду. Введення адреси, де здійснюється основна діяльність з фармаконагляду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9E743B">
            <w:pPr>
              <w:pStyle w:val="11"/>
              <w:tabs>
                <w:tab w:val="left" w:pos="12600"/>
              </w:tabs>
              <w:jc w:val="center"/>
              <w:rPr>
                <w:rFonts w:ascii="Arial" w:hAnsi="Arial" w:cs="Arial"/>
                <w:b/>
                <w:i/>
                <w:sz w:val="16"/>
                <w:szCs w:val="16"/>
              </w:rPr>
            </w:pPr>
            <w:r w:rsidRPr="0084782E">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UA/6786/01/03</w:t>
            </w:r>
          </w:p>
        </w:tc>
      </w:tr>
      <w:tr w:rsidR="00EB357F" w:rsidRPr="0084782E" w:rsidTr="009E743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B357F" w:rsidRPr="0084782E" w:rsidRDefault="00EB357F" w:rsidP="00EB357F">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EB357F" w:rsidRPr="0084782E" w:rsidRDefault="00EB357F" w:rsidP="000A79DD">
            <w:pPr>
              <w:pStyle w:val="11"/>
              <w:tabs>
                <w:tab w:val="left" w:pos="12600"/>
              </w:tabs>
              <w:rPr>
                <w:rFonts w:ascii="Arial" w:hAnsi="Arial" w:cs="Arial"/>
                <w:b/>
                <w:i/>
                <w:sz w:val="16"/>
                <w:szCs w:val="16"/>
              </w:rPr>
            </w:pPr>
            <w:r w:rsidRPr="0084782E">
              <w:rPr>
                <w:rFonts w:ascii="Arial" w:hAnsi="Arial" w:cs="Arial"/>
                <w:b/>
                <w:sz w:val="16"/>
                <w:szCs w:val="16"/>
              </w:rPr>
              <w:t>ФУЛВЕСТРАНТ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rPr>
                <w:rFonts w:ascii="Arial" w:hAnsi="Arial" w:cs="Arial"/>
                <w:sz w:val="16"/>
                <w:szCs w:val="16"/>
              </w:rPr>
            </w:pPr>
            <w:r w:rsidRPr="0084782E">
              <w:rPr>
                <w:rFonts w:ascii="Arial" w:hAnsi="Arial" w:cs="Arial"/>
                <w:sz w:val="16"/>
                <w:szCs w:val="16"/>
              </w:rPr>
              <w:t>порошок (субстанція) у подвійних поліетиленових пакетах для виробництва стерильних та нестерильних лікарських форм</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Чемо Іберіка, С.А.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Іспанiя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Індустріале Кіміка, с.р.л.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Італiя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spacing w:after="240"/>
              <w:jc w:val="center"/>
              <w:rPr>
                <w:rFonts w:ascii="Arial" w:hAnsi="Arial" w:cs="Arial"/>
                <w:sz w:val="16"/>
                <w:szCs w:val="16"/>
              </w:rPr>
            </w:pPr>
            <w:r w:rsidRPr="0084782E">
              <w:rPr>
                <w:rFonts w:ascii="Arial" w:hAnsi="Arial" w:cs="Arial"/>
                <w:sz w:val="16"/>
                <w:szCs w:val="16"/>
              </w:rPr>
              <w:t>внесення змін до реєстраційних матеріалів: зміни II типу - зміни з якості. АФІ. Виробництво - оновлення версії DMF лютий 2019р., на лютий 2021 р.</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9E743B">
            <w:pPr>
              <w:pStyle w:val="11"/>
              <w:tabs>
                <w:tab w:val="left" w:pos="12600"/>
              </w:tabs>
              <w:jc w:val="center"/>
              <w:rPr>
                <w:rFonts w:ascii="Arial" w:hAnsi="Arial" w:cs="Arial"/>
                <w:b/>
                <w:i/>
                <w:sz w:val="16"/>
                <w:szCs w:val="16"/>
              </w:rPr>
            </w:pPr>
            <w:r w:rsidRPr="0084782E">
              <w:rPr>
                <w:rFonts w:ascii="Arial" w:hAnsi="Arial" w:cs="Arial"/>
                <w:i/>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UA/14133/01/01</w:t>
            </w:r>
          </w:p>
        </w:tc>
      </w:tr>
      <w:tr w:rsidR="00EB357F" w:rsidRPr="0084782E" w:rsidTr="009E743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B357F" w:rsidRPr="0084782E" w:rsidRDefault="00EB357F" w:rsidP="00EB357F">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EB357F" w:rsidRPr="0084782E" w:rsidRDefault="00EB357F" w:rsidP="000A79DD">
            <w:pPr>
              <w:pStyle w:val="11"/>
              <w:tabs>
                <w:tab w:val="left" w:pos="12600"/>
              </w:tabs>
              <w:rPr>
                <w:rFonts w:ascii="Arial" w:hAnsi="Arial" w:cs="Arial"/>
                <w:b/>
                <w:i/>
                <w:sz w:val="16"/>
                <w:szCs w:val="16"/>
              </w:rPr>
            </w:pPr>
            <w:r w:rsidRPr="0084782E">
              <w:rPr>
                <w:rFonts w:ascii="Arial" w:hAnsi="Arial" w:cs="Arial"/>
                <w:b/>
                <w:sz w:val="16"/>
                <w:szCs w:val="16"/>
              </w:rPr>
              <w:t>ФУРАГІН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rPr>
                <w:rFonts w:ascii="Arial" w:hAnsi="Arial" w:cs="Arial"/>
                <w:sz w:val="16"/>
                <w:szCs w:val="16"/>
              </w:rPr>
            </w:pPr>
            <w:r w:rsidRPr="0084782E">
              <w:rPr>
                <w:rFonts w:ascii="Arial" w:hAnsi="Arial" w:cs="Arial"/>
                <w:sz w:val="16"/>
                <w:szCs w:val="16"/>
              </w:rPr>
              <w:t>таблетки по 50 мг; по 10 таблеток у блістері; по 3 блістери в пачці картонній</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АТ "Олайнфарм"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Латвiя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АТ "Олайнфарм"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Латвiя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spacing w:after="240"/>
              <w:jc w:val="center"/>
              <w:rPr>
                <w:rFonts w:ascii="Arial" w:hAnsi="Arial" w:cs="Arial"/>
                <w:sz w:val="16"/>
                <w:szCs w:val="16"/>
              </w:rPr>
            </w:pPr>
            <w:r w:rsidRPr="0084782E">
              <w:rPr>
                <w:rFonts w:ascii="Arial" w:hAnsi="Arial" w:cs="Arial"/>
                <w:sz w:val="16"/>
                <w:szCs w:val="16"/>
              </w:rPr>
              <w:t>внесення змін до реєстраційних матеріалів: зміни І типу - оновлення вже затверджених методів контролю якості лікарського засобу, а саме викладення тексту державною мовою згідно сучасних вимог</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9E743B">
            <w:pPr>
              <w:pStyle w:val="11"/>
              <w:tabs>
                <w:tab w:val="left" w:pos="12600"/>
              </w:tabs>
              <w:jc w:val="center"/>
              <w:rPr>
                <w:rFonts w:ascii="Arial" w:hAnsi="Arial" w:cs="Arial"/>
                <w:b/>
                <w:i/>
                <w:sz w:val="16"/>
                <w:szCs w:val="16"/>
              </w:rPr>
            </w:pPr>
            <w:r w:rsidRPr="0084782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UA/4300/01/01</w:t>
            </w:r>
          </w:p>
        </w:tc>
      </w:tr>
      <w:tr w:rsidR="00EB357F" w:rsidRPr="0084782E" w:rsidTr="009E743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B357F" w:rsidRPr="0084782E" w:rsidRDefault="00EB357F" w:rsidP="00EB357F">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EB357F" w:rsidRPr="0084782E" w:rsidRDefault="00EB357F" w:rsidP="000A79DD">
            <w:pPr>
              <w:pStyle w:val="11"/>
              <w:tabs>
                <w:tab w:val="left" w:pos="12600"/>
              </w:tabs>
              <w:rPr>
                <w:rFonts w:ascii="Arial" w:hAnsi="Arial" w:cs="Arial"/>
                <w:b/>
                <w:i/>
                <w:sz w:val="16"/>
                <w:szCs w:val="16"/>
              </w:rPr>
            </w:pPr>
            <w:r w:rsidRPr="0084782E">
              <w:rPr>
                <w:rFonts w:ascii="Arial" w:hAnsi="Arial" w:cs="Arial"/>
                <w:b/>
                <w:sz w:val="16"/>
                <w:szCs w:val="16"/>
              </w:rPr>
              <w:t>ФУРАДОНІН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rPr>
                <w:rFonts w:ascii="Arial" w:hAnsi="Arial" w:cs="Arial"/>
                <w:sz w:val="16"/>
                <w:szCs w:val="16"/>
              </w:rPr>
            </w:pPr>
            <w:r w:rsidRPr="0084782E">
              <w:rPr>
                <w:rFonts w:ascii="Arial" w:hAnsi="Arial" w:cs="Arial"/>
                <w:sz w:val="16"/>
                <w:szCs w:val="16"/>
              </w:rPr>
              <w:t>таблетки по 100 мг, по 10 таблеток у блістері; по 2 блістери в картонній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АТ "Олайнфарм"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Латвiя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АТ "Олайнфарм"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Латвiя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spacing w:after="240"/>
              <w:jc w:val="center"/>
              <w:rPr>
                <w:rFonts w:ascii="Arial" w:hAnsi="Arial" w:cs="Arial"/>
                <w:sz w:val="16"/>
                <w:szCs w:val="16"/>
              </w:rPr>
            </w:pPr>
            <w:r w:rsidRPr="0084782E">
              <w:rPr>
                <w:rFonts w:ascii="Arial" w:hAnsi="Arial" w:cs="Arial"/>
                <w:sz w:val="16"/>
                <w:szCs w:val="16"/>
              </w:rPr>
              <w:t>внесення змін до реєстраційних матеріалів: зміни І типу - оновлення вже затверджених методів контролю якості лікарського засобу, а саме викладення тексту державною мовою згідно сучасних вимог</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9E743B">
            <w:pPr>
              <w:pStyle w:val="11"/>
              <w:tabs>
                <w:tab w:val="left" w:pos="12600"/>
              </w:tabs>
              <w:jc w:val="center"/>
              <w:rPr>
                <w:rFonts w:ascii="Arial" w:hAnsi="Arial" w:cs="Arial"/>
                <w:b/>
                <w:i/>
                <w:sz w:val="16"/>
                <w:szCs w:val="16"/>
              </w:rPr>
            </w:pPr>
            <w:r w:rsidRPr="0084782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UA/3787/01/01</w:t>
            </w:r>
          </w:p>
        </w:tc>
      </w:tr>
      <w:tr w:rsidR="00EB357F" w:rsidRPr="0084782E" w:rsidTr="009E743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B357F" w:rsidRPr="0084782E" w:rsidRDefault="00EB357F" w:rsidP="00EB357F">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EB357F" w:rsidRPr="0084782E" w:rsidRDefault="00EB357F" w:rsidP="000A79DD">
            <w:pPr>
              <w:pStyle w:val="11"/>
              <w:tabs>
                <w:tab w:val="left" w:pos="12600"/>
              </w:tabs>
              <w:rPr>
                <w:rFonts w:ascii="Arial" w:hAnsi="Arial" w:cs="Arial"/>
                <w:b/>
                <w:i/>
                <w:sz w:val="16"/>
                <w:szCs w:val="16"/>
              </w:rPr>
            </w:pPr>
            <w:r w:rsidRPr="0084782E">
              <w:rPr>
                <w:rFonts w:ascii="Arial" w:hAnsi="Arial" w:cs="Arial"/>
                <w:b/>
                <w:sz w:val="16"/>
                <w:szCs w:val="16"/>
              </w:rPr>
              <w:t>ХАВРИКС™ 1440 ВАКЦИНА ДЛЯ ПРОФІЛАКТИКИ ГЕПАТИТУ 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rPr>
                <w:rFonts w:ascii="Arial" w:hAnsi="Arial" w:cs="Arial"/>
                <w:sz w:val="16"/>
                <w:szCs w:val="16"/>
              </w:rPr>
            </w:pPr>
            <w:r w:rsidRPr="0084782E">
              <w:rPr>
                <w:rFonts w:ascii="Arial" w:hAnsi="Arial" w:cs="Arial"/>
                <w:sz w:val="16"/>
                <w:szCs w:val="16"/>
              </w:rPr>
              <w:t xml:space="preserve">суспензія для ін’єкцій 1440 ОД ELISA по 1 мл (1 доза для дорослих) у флаконі; по 1 флакону в картонній коробці; по 1 мл (1 доза для дорослих)) в попередньо наповненому шприці у комплекті з голкою; по 1 шприцу в картонній коробці; по 1 мл (1 доза для дорослих) у флаконі; по 1 флакону в картонній коробці; по 1 мл (1 доза для дорослих) в попередньо наповненому шприці у комплекті з голкою; по 1 шприцу в картонній коробці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ГлаксоСмітКляйн Експорт Лімітед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ГлаксоСмітКляйн Біолоджікалз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Бельгiя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spacing w:after="240"/>
              <w:jc w:val="center"/>
              <w:rPr>
                <w:rFonts w:ascii="Arial" w:hAnsi="Arial" w:cs="Arial"/>
                <w:sz w:val="16"/>
                <w:szCs w:val="16"/>
              </w:rPr>
            </w:pPr>
            <w:r w:rsidRPr="0084782E">
              <w:rPr>
                <w:rFonts w:ascii="Arial" w:hAnsi="Arial" w:cs="Arial"/>
                <w:sz w:val="16"/>
                <w:szCs w:val="16"/>
              </w:rPr>
              <w:t>внесення змін до реєстраційних матеріалів: зміни II типу - заміна серії робочого посівного матеріалу (WS) для виробництва активної субстанції вірусу гепатиту А (HAV) з HAV Working Seed lot AHAVBWA002 на HAV Working Seed lot AHAVBWA003 та оновлення кваліфікаційного протоколу для робочого посівного банку клітин</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9E743B">
            <w:pPr>
              <w:pStyle w:val="11"/>
              <w:tabs>
                <w:tab w:val="left" w:pos="12600"/>
              </w:tabs>
              <w:jc w:val="center"/>
              <w:rPr>
                <w:rFonts w:ascii="Arial" w:hAnsi="Arial" w:cs="Arial"/>
                <w:b/>
                <w:i/>
                <w:sz w:val="16"/>
                <w:szCs w:val="16"/>
              </w:rPr>
            </w:pPr>
            <w:r w:rsidRPr="0084782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UA/16497/01/02</w:t>
            </w:r>
          </w:p>
        </w:tc>
      </w:tr>
      <w:tr w:rsidR="00EB357F" w:rsidRPr="0084782E" w:rsidTr="009E743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B357F" w:rsidRPr="0084782E" w:rsidRDefault="00EB357F" w:rsidP="00EB357F">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EB357F" w:rsidRPr="0084782E" w:rsidRDefault="00EB357F" w:rsidP="000A79DD">
            <w:pPr>
              <w:pStyle w:val="11"/>
              <w:tabs>
                <w:tab w:val="left" w:pos="12600"/>
              </w:tabs>
              <w:rPr>
                <w:rFonts w:ascii="Arial" w:hAnsi="Arial" w:cs="Arial"/>
                <w:b/>
                <w:i/>
                <w:sz w:val="16"/>
                <w:szCs w:val="16"/>
              </w:rPr>
            </w:pPr>
            <w:r w:rsidRPr="0084782E">
              <w:rPr>
                <w:rFonts w:ascii="Arial" w:hAnsi="Arial" w:cs="Arial"/>
                <w:b/>
                <w:sz w:val="16"/>
                <w:szCs w:val="16"/>
              </w:rPr>
              <w:t xml:space="preserve">ХАВРИКС™ 720 ВАКЦИНА ДЛЯ ПРОФІЛАКТИКИ ГЕПАТИТУ А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rPr>
                <w:rFonts w:ascii="Arial" w:hAnsi="Arial" w:cs="Arial"/>
                <w:sz w:val="16"/>
                <w:szCs w:val="16"/>
              </w:rPr>
            </w:pPr>
            <w:r w:rsidRPr="0084782E">
              <w:rPr>
                <w:rFonts w:ascii="Arial" w:hAnsi="Arial" w:cs="Arial"/>
                <w:sz w:val="16"/>
                <w:szCs w:val="16"/>
              </w:rPr>
              <w:t>суспензія для ін’єкцій 720 ОД ELISA, по 0,5 мл (1 доза для дітей) у флаконах №1 або попередньо наповнених шприцах №1 у комплекті з голкою</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ГлаксоСмітКляйн Експорт Лімітед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ГлаксоСмітКляйн Біолоджікалз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Бельгiя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spacing w:after="240"/>
              <w:jc w:val="center"/>
              <w:rPr>
                <w:rFonts w:ascii="Arial" w:hAnsi="Arial" w:cs="Arial"/>
                <w:sz w:val="16"/>
                <w:szCs w:val="16"/>
              </w:rPr>
            </w:pPr>
            <w:r w:rsidRPr="0084782E">
              <w:rPr>
                <w:rFonts w:ascii="Arial" w:hAnsi="Arial" w:cs="Arial"/>
                <w:sz w:val="16"/>
                <w:szCs w:val="16"/>
              </w:rPr>
              <w:t>внесення змін до реєстраційних матеріалів: зміни II типу - заміна серії робочого посівного матеріалу (WS) для виробництва активної субстанції вірусу гепатиту А (HAV) з HAV Working Seed lot AHAVBWA002 на HAV Working Seed lot AHAVBWA003 та оновлення кваліфікаційного протоколу для робочого посівного банку клітин</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9E743B">
            <w:pPr>
              <w:pStyle w:val="11"/>
              <w:tabs>
                <w:tab w:val="left" w:pos="12600"/>
              </w:tabs>
              <w:jc w:val="center"/>
              <w:rPr>
                <w:rFonts w:ascii="Arial" w:hAnsi="Arial" w:cs="Arial"/>
                <w:b/>
                <w:i/>
                <w:sz w:val="16"/>
                <w:szCs w:val="16"/>
              </w:rPr>
            </w:pPr>
            <w:r w:rsidRPr="0084782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UA/16497/01/01</w:t>
            </w:r>
          </w:p>
        </w:tc>
      </w:tr>
      <w:tr w:rsidR="00EB357F" w:rsidRPr="0084782E" w:rsidTr="009E743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B357F" w:rsidRPr="0084782E" w:rsidRDefault="00EB357F" w:rsidP="00EB357F">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EB357F" w:rsidRPr="0084782E" w:rsidRDefault="00EB357F" w:rsidP="000A79DD">
            <w:pPr>
              <w:pStyle w:val="11"/>
              <w:tabs>
                <w:tab w:val="left" w:pos="12600"/>
              </w:tabs>
              <w:rPr>
                <w:rFonts w:ascii="Arial" w:hAnsi="Arial" w:cs="Arial"/>
                <w:b/>
                <w:i/>
                <w:sz w:val="16"/>
                <w:szCs w:val="16"/>
              </w:rPr>
            </w:pPr>
            <w:r w:rsidRPr="0084782E">
              <w:rPr>
                <w:rFonts w:ascii="Arial" w:hAnsi="Arial" w:cs="Arial"/>
                <w:b/>
                <w:sz w:val="16"/>
                <w:szCs w:val="16"/>
              </w:rPr>
              <w:t>ХЕПІДЕРМ ПЛЮС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rPr>
                <w:rFonts w:ascii="Arial" w:hAnsi="Arial" w:cs="Arial"/>
                <w:sz w:val="16"/>
                <w:szCs w:val="16"/>
              </w:rPr>
            </w:pPr>
            <w:r w:rsidRPr="0084782E">
              <w:rPr>
                <w:rFonts w:ascii="Arial" w:hAnsi="Arial" w:cs="Arial"/>
                <w:sz w:val="16"/>
                <w:szCs w:val="16"/>
              </w:rPr>
              <w:t>крем по 20 г, по 40 г або по 100 г у тубі; по 1 тубі у коробці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Товариство з обмеженою відповідальністю "Фармацевтична компанія "Здоров'я"</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Україна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spacing w:after="240"/>
              <w:jc w:val="center"/>
              <w:rPr>
                <w:rFonts w:ascii="Arial" w:hAnsi="Arial" w:cs="Arial"/>
                <w:sz w:val="16"/>
                <w:szCs w:val="16"/>
              </w:rPr>
            </w:pPr>
            <w:r w:rsidRPr="0084782E">
              <w:rPr>
                <w:rFonts w:ascii="Arial" w:hAnsi="Arial" w:cs="Arial"/>
                <w:sz w:val="16"/>
                <w:szCs w:val="16"/>
              </w:rPr>
              <w:t>внесення змін до реєстраційних матеріалів: зміни І типу - подання оновленого сертифікату відповідності Європейській фармакопеї № R1-CEP 2006-233-Rev 03 для АФІ Декспантенол від вже затвердженого виробника BASF SE, Germany. Як наслідок приведення вхідного контролю якості за показниками “Розчинність”, “Ідентифікація”, “3-амінопропанол”, “Домішка А та інші аміносполуки” та “Кількісне визначення” до вимог монографії ЄФ</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9E743B">
            <w:pPr>
              <w:pStyle w:val="11"/>
              <w:tabs>
                <w:tab w:val="left" w:pos="12600"/>
              </w:tabs>
              <w:jc w:val="center"/>
              <w:rPr>
                <w:rFonts w:ascii="Arial" w:hAnsi="Arial" w:cs="Arial"/>
                <w:b/>
                <w:i/>
                <w:sz w:val="16"/>
                <w:szCs w:val="16"/>
              </w:rPr>
            </w:pPr>
            <w:r w:rsidRPr="0084782E">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UA/13321/01/01</w:t>
            </w:r>
          </w:p>
        </w:tc>
      </w:tr>
      <w:tr w:rsidR="00EB357F" w:rsidRPr="0084782E" w:rsidTr="009E743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B357F" w:rsidRPr="0084782E" w:rsidRDefault="00EB357F" w:rsidP="00EB357F">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EB357F" w:rsidRPr="0084782E" w:rsidRDefault="00EB357F" w:rsidP="000A79DD">
            <w:pPr>
              <w:pStyle w:val="11"/>
              <w:tabs>
                <w:tab w:val="left" w:pos="12600"/>
              </w:tabs>
              <w:rPr>
                <w:rFonts w:ascii="Arial" w:hAnsi="Arial" w:cs="Arial"/>
                <w:b/>
                <w:i/>
                <w:sz w:val="16"/>
                <w:szCs w:val="16"/>
              </w:rPr>
            </w:pPr>
            <w:r w:rsidRPr="0084782E">
              <w:rPr>
                <w:rFonts w:ascii="Arial" w:hAnsi="Arial" w:cs="Arial"/>
                <w:b/>
                <w:sz w:val="16"/>
                <w:szCs w:val="16"/>
              </w:rPr>
              <w:t>ЦЕРЕБРОЛІЗИН®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rPr>
                <w:rFonts w:ascii="Arial" w:hAnsi="Arial" w:cs="Arial"/>
                <w:sz w:val="16"/>
                <w:szCs w:val="16"/>
              </w:rPr>
            </w:pPr>
            <w:r w:rsidRPr="0084782E">
              <w:rPr>
                <w:rFonts w:ascii="Arial" w:hAnsi="Arial" w:cs="Arial"/>
                <w:sz w:val="16"/>
                <w:szCs w:val="16"/>
              </w:rPr>
              <w:t>розчин для ін'єкцій, 215,2 мг/мл, по 1 мл (215,2 мг) в ампулі; по 10 ампул в картонній коробці; по 2 мл (430,4 мг) в ампулі; по 10 ампул в картонній коробці; по 5 мл (1076 мг) або 10 мл (2152 мг), або по 20 мл (4304 мг) в ампулі; по 5 ампул в картонній коробці;</w:t>
            </w:r>
            <w:r w:rsidRPr="0084782E">
              <w:rPr>
                <w:rFonts w:ascii="Arial" w:hAnsi="Arial" w:cs="Arial"/>
                <w:sz w:val="16"/>
                <w:szCs w:val="16"/>
              </w:rPr>
              <w:br/>
              <w:t>по 30 мл (6456 мг) або 50 мл (10760 мг) у флаконі; по 1 флакону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ЕВЕР Нейро Фарма ГмбХ</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Австрія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ЕВЕР Нейро Фарма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Австрія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spacing w:after="240"/>
              <w:jc w:val="center"/>
              <w:rPr>
                <w:rFonts w:ascii="Arial" w:hAnsi="Arial" w:cs="Arial"/>
                <w:sz w:val="16"/>
                <w:szCs w:val="16"/>
              </w:rPr>
            </w:pPr>
            <w:r w:rsidRPr="0084782E">
              <w:rPr>
                <w:rFonts w:ascii="Arial" w:hAnsi="Arial" w:cs="Arial"/>
                <w:sz w:val="16"/>
                <w:szCs w:val="16"/>
              </w:rPr>
              <w:t xml:space="preserve">внесення змін до реєстраційних матеріалів: зміни II типу - заміна пробки первинної упаковки АФІ – концентрату Церебролізин® з хлорбутилового каучуку серії 6321 на аналогічну пробку з хлорбутилового каучуку з поліпшеними характеристиками серії 6422, у зв'язку з припиненням виробництва пробок з хлорбутилового каучуку серії 6321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9E743B">
            <w:pPr>
              <w:pStyle w:val="11"/>
              <w:tabs>
                <w:tab w:val="left" w:pos="12600"/>
              </w:tabs>
              <w:jc w:val="center"/>
              <w:rPr>
                <w:rFonts w:ascii="Arial" w:hAnsi="Arial" w:cs="Arial"/>
                <w:b/>
                <w:i/>
                <w:sz w:val="16"/>
                <w:szCs w:val="16"/>
              </w:rPr>
            </w:pPr>
            <w:r w:rsidRPr="0084782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UA/9989/01/01</w:t>
            </w:r>
          </w:p>
        </w:tc>
      </w:tr>
      <w:tr w:rsidR="00EB357F" w:rsidRPr="0084782E" w:rsidTr="009E743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B357F" w:rsidRPr="0084782E" w:rsidRDefault="00EB357F" w:rsidP="00EB357F">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EB357F" w:rsidRPr="0084782E" w:rsidRDefault="00EB357F" w:rsidP="000A79DD">
            <w:pPr>
              <w:pStyle w:val="11"/>
              <w:tabs>
                <w:tab w:val="left" w:pos="12600"/>
              </w:tabs>
              <w:rPr>
                <w:rFonts w:ascii="Arial" w:hAnsi="Arial" w:cs="Arial"/>
                <w:b/>
                <w:i/>
                <w:sz w:val="16"/>
                <w:szCs w:val="16"/>
              </w:rPr>
            </w:pPr>
            <w:r w:rsidRPr="0084782E">
              <w:rPr>
                <w:rFonts w:ascii="Arial" w:hAnsi="Arial" w:cs="Arial"/>
                <w:b/>
                <w:sz w:val="16"/>
                <w:szCs w:val="16"/>
              </w:rPr>
              <w:t>ЦЕРІНТА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rPr>
                <w:rFonts w:ascii="Arial" w:hAnsi="Arial" w:cs="Arial"/>
                <w:sz w:val="16"/>
                <w:szCs w:val="16"/>
              </w:rPr>
            </w:pPr>
            <w:r w:rsidRPr="0084782E">
              <w:rPr>
                <w:rFonts w:ascii="Arial" w:hAnsi="Arial" w:cs="Arial"/>
                <w:sz w:val="16"/>
                <w:szCs w:val="16"/>
              </w:rPr>
              <w:t>таблетки, по 21 таблетці у блістері; по 1 блістеру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Сан Фармасьютикал Індастріз Лімітед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Сан Фармасьютикал Індастріз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Індія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84782E">
              <w:rPr>
                <w:rFonts w:ascii="Arial" w:hAnsi="Arial" w:cs="Arial"/>
                <w:sz w:val="16"/>
                <w:szCs w:val="16"/>
              </w:rPr>
              <w:br/>
              <w:t>Пропонована редакція: Dr. Vivek Ahuja. Зміна контактних даних уповноваженої особи, відповідальної за фармаконагляд. Введення адреси місцезнаходження мастер-файла системи фармаконагляду. Введення адреси, де здійснюється основна діяльність з фармаконагляду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9E743B">
            <w:pPr>
              <w:pStyle w:val="11"/>
              <w:tabs>
                <w:tab w:val="left" w:pos="12600"/>
              </w:tabs>
              <w:jc w:val="center"/>
              <w:rPr>
                <w:rFonts w:ascii="Arial" w:hAnsi="Arial" w:cs="Arial"/>
                <w:b/>
                <w:i/>
                <w:sz w:val="16"/>
                <w:szCs w:val="16"/>
              </w:rPr>
            </w:pPr>
            <w:r w:rsidRPr="0084782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UA/17746/01/01</w:t>
            </w:r>
          </w:p>
        </w:tc>
      </w:tr>
      <w:tr w:rsidR="00EB357F" w:rsidRPr="0084782E" w:rsidTr="009E743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B357F" w:rsidRPr="0084782E" w:rsidRDefault="00EB357F" w:rsidP="00EB357F">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EB357F" w:rsidRPr="0084782E" w:rsidRDefault="00EB357F" w:rsidP="000A79DD">
            <w:pPr>
              <w:pStyle w:val="11"/>
              <w:tabs>
                <w:tab w:val="left" w:pos="12600"/>
              </w:tabs>
              <w:rPr>
                <w:rFonts w:ascii="Arial" w:hAnsi="Arial" w:cs="Arial"/>
                <w:b/>
                <w:i/>
                <w:sz w:val="16"/>
                <w:szCs w:val="16"/>
              </w:rPr>
            </w:pPr>
            <w:r w:rsidRPr="0084782E">
              <w:rPr>
                <w:rFonts w:ascii="Arial" w:hAnsi="Arial" w:cs="Arial"/>
                <w:b/>
                <w:sz w:val="16"/>
                <w:szCs w:val="16"/>
              </w:rPr>
              <w:t>ЦЕТРАКСАЛ ПЛЮС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rPr>
                <w:rFonts w:ascii="Arial" w:hAnsi="Arial" w:cs="Arial"/>
                <w:sz w:val="16"/>
                <w:szCs w:val="16"/>
              </w:rPr>
            </w:pPr>
            <w:r w:rsidRPr="0084782E">
              <w:rPr>
                <w:rFonts w:ascii="Arial" w:hAnsi="Arial" w:cs="Arial"/>
                <w:sz w:val="16"/>
                <w:szCs w:val="16"/>
              </w:rPr>
              <w:t>краплі вушні, розчин по 10 мл у флаконі; по 1 флакону в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Лабораторія Сальват, С.А.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Іспанiя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Лабораторія Сальват,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Іспанiя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spacing w:after="240"/>
              <w:jc w:val="center"/>
              <w:rPr>
                <w:rFonts w:ascii="Arial" w:hAnsi="Arial" w:cs="Arial"/>
                <w:sz w:val="16"/>
                <w:szCs w:val="16"/>
              </w:rPr>
            </w:pPr>
            <w:r w:rsidRPr="0084782E">
              <w:rPr>
                <w:rFonts w:ascii="Arial" w:hAnsi="Arial" w:cs="Arial"/>
                <w:sz w:val="16"/>
                <w:szCs w:val="16"/>
              </w:rPr>
              <w:t>внесення змін до реєстраційних матеріалів: зміни І типу - внесення змін до розділу «Маркування» МКЯ ЛЗ : запропоновано: Маркування. Згідно затвердженого тексту маркування. Оновлення тексту маркування упаковки лікарського засобу з внесенням інформації щодо зазначення одиниць вимірювання у системі SI.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9E743B">
            <w:pPr>
              <w:pStyle w:val="11"/>
              <w:tabs>
                <w:tab w:val="left" w:pos="12600"/>
              </w:tabs>
              <w:jc w:val="center"/>
              <w:rPr>
                <w:rFonts w:ascii="Arial" w:hAnsi="Arial" w:cs="Arial"/>
                <w:b/>
                <w:i/>
                <w:sz w:val="16"/>
                <w:szCs w:val="16"/>
              </w:rPr>
            </w:pPr>
            <w:r w:rsidRPr="0084782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UA/9804/01/01</w:t>
            </w:r>
          </w:p>
        </w:tc>
      </w:tr>
      <w:tr w:rsidR="00EB357F" w:rsidRPr="0084782E" w:rsidTr="009E743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B357F" w:rsidRPr="0084782E" w:rsidRDefault="00EB357F" w:rsidP="00EB357F">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EB357F" w:rsidRPr="0084782E" w:rsidRDefault="00EB357F" w:rsidP="000A79DD">
            <w:pPr>
              <w:pStyle w:val="11"/>
              <w:tabs>
                <w:tab w:val="left" w:pos="12600"/>
              </w:tabs>
              <w:rPr>
                <w:rFonts w:ascii="Arial" w:hAnsi="Arial" w:cs="Arial"/>
                <w:b/>
                <w:i/>
                <w:sz w:val="16"/>
                <w:szCs w:val="16"/>
              </w:rPr>
            </w:pPr>
            <w:r w:rsidRPr="0084782E">
              <w:rPr>
                <w:rFonts w:ascii="Arial" w:hAnsi="Arial" w:cs="Arial"/>
                <w:b/>
                <w:sz w:val="16"/>
                <w:szCs w:val="16"/>
              </w:rPr>
              <w:t xml:space="preserve">ЦЕТРИМАК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rPr>
                <w:rFonts w:ascii="Arial" w:hAnsi="Arial" w:cs="Arial"/>
                <w:sz w:val="16"/>
                <w:szCs w:val="16"/>
              </w:rPr>
            </w:pPr>
            <w:r w:rsidRPr="0084782E">
              <w:rPr>
                <w:rFonts w:ascii="Arial" w:hAnsi="Arial" w:cs="Arial"/>
                <w:sz w:val="16"/>
                <w:szCs w:val="16"/>
              </w:rPr>
              <w:t xml:space="preserve">таблетки, вкриті плівковою оболонкою, по 5 мг, по 30 таблеток у флаконі, по 1 флакону у картонній упаковці; по 10 таблеток у блістері: по 1 або 3 блістери у картонній упаковці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Маклеодс Фармасьютикалс Лімітед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Маклеодс Фармасьютикалс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Індія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spacing w:after="240"/>
              <w:jc w:val="center"/>
              <w:rPr>
                <w:rFonts w:ascii="Arial" w:hAnsi="Arial" w:cs="Arial"/>
                <w:sz w:val="16"/>
                <w:szCs w:val="16"/>
              </w:rPr>
            </w:pPr>
            <w:r w:rsidRPr="0084782E">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здійснення фармаконагляду: Пропонована редакція: Dr. Ashish Mungantiwar. Зміна контактних даних уповноваженої особи, відповідальної за здійснення фармаконагляду. Зміна контактної особи уповноваженої особи заявника, відповідальної за здійснення фармаконагляду в Україні: Пропонована редакція: Куциба Тетяна Вавсилівна. Зміна контактних даних контактної особи уповноваженої особи заявника, відповідальної за здійснення фармаконагляду в Україні. Зміна номера мастер-файла системи фармаконагляду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9E743B">
            <w:pPr>
              <w:pStyle w:val="11"/>
              <w:tabs>
                <w:tab w:val="left" w:pos="12600"/>
              </w:tabs>
              <w:jc w:val="center"/>
              <w:rPr>
                <w:rFonts w:ascii="Arial" w:hAnsi="Arial" w:cs="Arial"/>
                <w:b/>
                <w:i/>
                <w:sz w:val="16"/>
                <w:szCs w:val="16"/>
              </w:rPr>
            </w:pPr>
            <w:r w:rsidRPr="0084782E">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UA/16082/01/01</w:t>
            </w:r>
          </w:p>
        </w:tc>
      </w:tr>
      <w:tr w:rsidR="00EB357F" w:rsidRPr="0084782E" w:rsidTr="009E743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B357F" w:rsidRPr="0084782E" w:rsidRDefault="00EB357F" w:rsidP="00EB357F">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EB357F" w:rsidRPr="0084782E" w:rsidRDefault="00EB357F" w:rsidP="000A79DD">
            <w:pPr>
              <w:pStyle w:val="110"/>
              <w:tabs>
                <w:tab w:val="left" w:pos="12600"/>
              </w:tabs>
              <w:rPr>
                <w:rFonts w:ascii="Arial" w:hAnsi="Arial" w:cs="Arial"/>
                <w:b/>
                <w:i/>
                <w:sz w:val="16"/>
                <w:szCs w:val="16"/>
              </w:rPr>
            </w:pPr>
            <w:r w:rsidRPr="0084782E">
              <w:rPr>
                <w:rFonts w:ascii="Arial" w:hAnsi="Arial" w:cs="Arial"/>
                <w:b/>
                <w:sz w:val="16"/>
                <w:szCs w:val="16"/>
              </w:rPr>
              <w:t>ЦЕФТАЗИДИМ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0"/>
              <w:tabs>
                <w:tab w:val="left" w:pos="12600"/>
              </w:tabs>
              <w:rPr>
                <w:rFonts w:ascii="Arial" w:hAnsi="Arial" w:cs="Arial"/>
                <w:sz w:val="16"/>
                <w:szCs w:val="16"/>
                <w:lang w:val="ru-RU"/>
              </w:rPr>
            </w:pPr>
            <w:r w:rsidRPr="0084782E">
              <w:rPr>
                <w:rFonts w:ascii="Arial" w:hAnsi="Arial" w:cs="Arial"/>
                <w:sz w:val="16"/>
                <w:szCs w:val="16"/>
                <w:lang w:val="ru-RU"/>
              </w:rPr>
              <w:t>порошок для розчину для ін'єкцій або інфузій по 1 г; по 1 або по 10 флаконів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0"/>
              <w:tabs>
                <w:tab w:val="left" w:pos="12600"/>
              </w:tabs>
              <w:jc w:val="center"/>
              <w:rPr>
                <w:rFonts w:ascii="Arial" w:hAnsi="Arial" w:cs="Arial"/>
                <w:sz w:val="16"/>
                <w:szCs w:val="16"/>
                <w:lang w:val="ru-RU"/>
              </w:rPr>
            </w:pPr>
            <w:r w:rsidRPr="0084782E">
              <w:rPr>
                <w:rFonts w:ascii="Arial" w:hAnsi="Arial" w:cs="Arial"/>
                <w:sz w:val="16"/>
                <w:szCs w:val="16"/>
                <w:lang w:val="ru-RU"/>
              </w:rPr>
              <w:t>АНТИБІОТИКИ СА</w:t>
            </w:r>
            <w:r w:rsidRPr="0084782E">
              <w:rPr>
                <w:rFonts w:ascii="Arial" w:hAnsi="Arial" w:cs="Arial"/>
                <w:sz w:val="16"/>
                <w:szCs w:val="16"/>
                <w:lang w:val="ru-RU"/>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0"/>
              <w:tabs>
                <w:tab w:val="left" w:pos="12600"/>
              </w:tabs>
              <w:jc w:val="center"/>
              <w:rPr>
                <w:rFonts w:ascii="Arial" w:hAnsi="Arial" w:cs="Arial"/>
                <w:sz w:val="16"/>
                <w:szCs w:val="16"/>
              </w:rPr>
            </w:pPr>
            <w:r w:rsidRPr="0084782E">
              <w:rPr>
                <w:rFonts w:ascii="Arial" w:hAnsi="Arial" w:cs="Arial"/>
                <w:sz w:val="16"/>
                <w:szCs w:val="16"/>
              </w:rPr>
              <w:t>Румунiя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0"/>
              <w:tabs>
                <w:tab w:val="left" w:pos="12600"/>
              </w:tabs>
              <w:jc w:val="center"/>
              <w:rPr>
                <w:rFonts w:ascii="Arial" w:hAnsi="Arial" w:cs="Arial"/>
                <w:b/>
                <w:sz w:val="16"/>
                <w:szCs w:val="16"/>
              </w:rPr>
            </w:pPr>
            <w:r w:rsidRPr="0084782E">
              <w:rPr>
                <w:rFonts w:ascii="Arial" w:hAnsi="Arial" w:cs="Arial"/>
                <w:sz w:val="16"/>
                <w:szCs w:val="16"/>
              </w:rPr>
              <w:t>вторинне пакування, тестування та випуск серії: АНТИБІОТИКИ СА, Румунія; виробництво, первинне та вторинне пакування: Сінофарм Жиюн (Шеньчжен) Фармасьютикал Ко., Лтд., Китай</w:t>
            </w:r>
          </w:p>
          <w:p w:rsidR="00EB357F" w:rsidRPr="0084782E" w:rsidRDefault="00EB357F" w:rsidP="000A79DD">
            <w:pPr>
              <w:pStyle w:val="110"/>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0"/>
              <w:tabs>
                <w:tab w:val="left" w:pos="12600"/>
              </w:tabs>
              <w:jc w:val="center"/>
              <w:rPr>
                <w:rFonts w:ascii="Arial" w:hAnsi="Arial" w:cs="Arial"/>
                <w:sz w:val="16"/>
                <w:szCs w:val="16"/>
              </w:rPr>
            </w:pPr>
            <w:r w:rsidRPr="0084782E">
              <w:rPr>
                <w:rFonts w:ascii="Arial" w:hAnsi="Arial" w:cs="Arial"/>
                <w:sz w:val="16"/>
                <w:szCs w:val="16"/>
              </w:rPr>
              <w:t>Румунія/ Китай</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0"/>
              <w:tabs>
                <w:tab w:val="left" w:pos="12600"/>
              </w:tabs>
              <w:jc w:val="center"/>
              <w:rPr>
                <w:rFonts w:ascii="Arial" w:hAnsi="Arial" w:cs="Arial"/>
                <w:sz w:val="16"/>
                <w:szCs w:val="16"/>
              </w:rPr>
            </w:pPr>
            <w:r w:rsidRPr="0084782E">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введення додаткової дільниці для вторинного пакування для раніше затвердженого виробника ГЛЗ Сінофарм Жиюн (Шеньчжен) Фармасьютикал Ко., Лтд., Китай (виробництво, первинне пакування), за адресою: № 16, Ланьцзін Ілу зона “Хай-Тек“, Гуанлан, Новий район Лонгуа, Шеньчжен, Гуандун, 518110, Китай.</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9E743B">
            <w:pPr>
              <w:pStyle w:val="110"/>
              <w:tabs>
                <w:tab w:val="left" w:pos="12600"/>
              </w:tabs>
              <w:jc w:val="center"/>
              <w:rPr>
                <w:rFonts w:ascii="Arial" w:hAnsi="Arial" w:cs="Arial"/>
                <w:i/>
                <w:sz w:val="16"/>
                <w:szCs w:val="16"/>
              </w:rPr>
            </w:pPr>
            <w:r w:rsidRPr="0084782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0"/>
              <w:tabs>
                <w:tab w:val="left" w:pos="12600"/>
              </w:tabs>
              <w:jc w:val="center"/>
              <w:rPr>
                <w:rFonts w:ascii="Arial" w:hAnsi="Arial" w:cs="Arial"/>
                <w:sz w:val="16"/>
                <w:szCs w:val="16"/>
              </w:rPr>
            </w:pPr>
            <w:r w:rsidRPr="0084782E">
              <w:rPr>
                <w:rFonts w:ascii="Arial" w:hAnsi="Arial" w:cs="Arial"/>
                <w:sz w:val="16"/>
                <w:szCs w:val="16"/>
              </w:rPr>
              <w:t>UA/18721/01/01</w:t>
            </w:r>
          </w:p>
        </w:tc>
      </w:tr>
      <w:tr w:rsidR="00EB357F" w:rsidRPr="0084782E" w:rsidTr="009E743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B357F" w:rsidRPr="0084782E" w:rsidRDefault="00EB357F" w:rsidP="00EB357F">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EB357F" w:rsidRPr="0084782E" w:rsidRDefault="00EB357F" w:rsidP="000A79DD">
            <w:pPr>
              <w:pStyle w:val="11"/>
              <w:tabs>
                <w:tab w:val="left" w:pos="12600"/>
              </w:tabs>
              <w:rPr>
                <w:rFonts w:ascii="Arial" w:hAnsi="Arial" w:cs="Arial"/>
                <w:b/>
                <w:i/>
                <w:sz w:val="16"/>
                <w:szCs w:val="16"/>
              </w:rPr>
            </w:pPr>
            <w:r w:rsidRPr="0084782E">
              <w:rPr>
                <w:rFonts w:ascii="Arial" w:hAnsi="Arial" w:cs="Arial"/>
                <w:b/>
                <w:sz w:val="16"/>
                <w:szCs w:val="16"/>
              </w:rPr>
              <w:t>ЦЕФТАЗИДИМ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rPr>
                <w:rFonts w:ascii="Arial" w:hAnsi="Arial" w:cs="Arial"/>
                <w:sz w:val="16"/>
                <w:szCs w:val="16"/>
              </w:rPr>
            </w:pPr>
            <w:r w:rsidRPr="0084782E">
              <w:rPr>
                <w:rFonts w:ascii="Arial" w:hAnsi="Arial" w:cs="Arial"/>
                <w:sz w:val="16"/>
                <w:szCs w:val="16"/>
              </w:rPr>
              <w:t>порошок для розчину для ін'єкцій або інфузій по 1 г; по 1 або по 10 флаконів у картонній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Антибіотики СА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Румунiя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АНТИБІОТИКИ СА, Румунiя (вторинне пакування, тестування та випуск серії); Сінофарм Жиюн (Шеньчжен) Фармасьютикал Ко., Лтд., Китай (виробництво, первинне та вторинне пакування)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Румунiя/ Китай</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spacing w:after="240"/>
              <w:jc w:val="center"/>
              <w:rPr>
                <w:rFonts w:ascii="Arial" w:hAnsi="Arial" w:cs="Arial"/>
                <w:sz w:val="16"/>
                <w:szCs w:val="16"/>
              </w:rPr>
            </w:pPr>
            <w:r w:rsidRPr="0084782E">
              <w:rPr>
                <w:rFonts w:ascii="Arial" w:hAnsi="Arial" w:cs="Arial"/>
                <w:sz w:val="16"/>
                <w:szCs w:val="16"/>
              </w:rPr>
              <w:t>внесення змін до реєстраційних матеріалів: зміни І типу - зміни в Специфікації та методах контролю ГЛЗ за показником «Вміст натрію карбонату», а саме вилучення критерію прийнятності в одиницях вимірювання «мг/г»</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9E743B">
            <w:pPr>
              <w:pStyle w:val="11"/>
              <w:tabs>
                <w:tab w:val="left" w:pos="12600"/>
              </w:tabs>
              <w:jc w:val="center"/>
              <w:rPr>
                <w:rFonts w:ascii="Arial" w:hAnsi="Arial" w:cs="Arial"/>
                <w:b/>
                <w:i/>
                <w:sz w:val="16"/>
                <w:szCs w:val="16"/>
              </w:rPr>
            </w:pPr>
            <w:r w:rsidRPr="0084782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UA/18721/01/01</w:t>
            </w:r>
          </w:p>
        </w:tc>
      </w:tr>
      <w:tr w:rsidR="00EB357F" w:rsidRPr="0084782E" w:rsidTr="009E743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B357F" w:rsidRPr="0084782E" w:rsidRDefault="00EB357F" w:rsidP="00EB357F">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EB357F" w:rsidRPr="0084782E" w:rsidRDefault="00EB357F" w:rsidP="000A79DD">
            <w:pPr>
              <w:pStyle w:val="11"/>
              <w:tabs>
                <w:tab w:val="left" w:pos="12600"/>
              </w:tabs>
              <w:rPr>
                <w:rFonts w:ascii="Arial" w:hAnsi="Arial" w:cs="Arial"/>
                <w:b/>
                <w:i/>
                <w:sz w:val="16"/>
                <w:szCs w:val="16"/>
              </w:rPr>
            </w:pPr>
            <w:r w:rsidRPr="0084782E">
              <w:rPr>
                <w:rFonts w:ascii="Arial" w:hAnsi="Arial" w:cs="Arial"/>
                <w:b/>
                <w:sz w:val="16"/>
                <w:szCs w:val="16"/>
              </w:rPr>
              <w:t>ЦИТОЗАР®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rPr>
                <w:rFonts w:ascii="Arial" w:hAnsi="Arial" w:cs="Arial"/>
                <w:sz w:val="16"/>
                <w:szCs w:val="16"/>
              </w:rPr>
            </w:pPr>
            <w:r w:rsidRPr="0084782E">
              <w:rPr>
                <w:rFonts w:ascii="Arial" w:hAnsi="Arial" w:cs="Arial"/>
                <w:sz w:val="16"/>
                <w:szCs w:val="16"/>
              </w:rPr>
              <w:t>ліофілізат для розчину для ін'єкцій по 100 мг; 1 флакон з ліофілізатом та 1 ампула з розчинником (спирт бензиловий, вода для ін’єкцій) по 5 мл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ПФАЙЗЕР ІНК.</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виробництво, первинне пакування, вторинне пакування, контроль якості, випуск серії, випробування на стабільність:</w:t>
            </w:r>
            <w:r w:rsidRPr="0084782E">
              <w:rPr>
                <w:rFonts w:ascii="Arial" w:hAnsi="Arial" w:cs="Arial"/>
                <w:sz w:val="16"/>
                <w:szCs w:val="16"/>
              </w:rPr>
              <w:br/>
              <w:t xml:space="preserve">Корден Фарма Латіна С.п.А., Італія; виробництво, первинне пакування та контрольне випробування розчинника: Альфасігма С.п.А., Італія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Італія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spacing w:after="240"/>
              <w:jc w:val="center"/>
              <w:rPr>
                <w:rFonts w:ascii="Arial" w:hAnsi="Arial" w:cs="Arial"/>
                <w:sz w:val="16"/>
                <w:szCs w:val="16"/>
              </w:rPr>
            </w:pPr>
            <w:r w:rsidRPr="0084782E">
              <w:rPr>
                <w:rFonts w:ascii="Arial" w:hAnsi="Arial" w:cs="Arial"/>
                <w:sz w:val="16"/>
                <w:szCs w:val="16"/>
              </w:rPr>
              <w:t>внесення змін до реєстраційних матеріалів: зміни І типу - зміни внесено в текст маркування первинної (ампули) упаковки лікарського засобу.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9E743B">
            <w:pPr>
              <w:pStyle w:val="11"/>
              <w:tabs>
                <w:tab w:val="left" w:pos="12600"/>
              </w:tabs>
              <w:jc w:val="center"/>
              <w:rPr>
                <w:rFonts w:ascii="Arial" w:hAnsi="Arial" w:cs="Arial"/>
                <w:b/>
                <w:i/>
                <w:sz w:val="16"/>
                <w:szCs w:val="16"/>
              </w:rPr>
            </w:pPr>
            <w:r w:rsidRPr="0084782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UA/4840/01/02</w:t>
            </w:r>
          </w:p>
        </w:tc>
      </w:tr>
      <w:tr w:rsidR="00EB357F" w:rsidRPr="0084782E" w:rsidTr="009E743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B357F" w:rsidRPr="0084782E" w:rsidRDefault="00EB357F" w:rsidP="00EB357F">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EB357F" w:rsidRPr="0084782E" w:rsidRDefault="00EB357F" w:rsidP="000A79DD">
            <w:pPr>
              <w:pStyle w:val="11"/>
              <w:tabs>
                <w:tab w:val="left" w:pos="12600"/>
              </w:tabs>
              <w:rPr>
                <w:rFonts w:ascii="Arial" w:hAnsi="Arial" w:cs="Arial"/>
                <w:b/>
                <w:i/>
                <w:sz w:val="16"/>
                <w:szCs w:val="16"/>
              </w:rPr>
            </w:pPr>
            <w:r w:rsidRPr="0084782E">
              <w:rPr>
                <w:rFonts w:ascii="Arial" w:hAnsi="Arial" w:cs="Arial"/>
                <w:b/>
                <w:sz w:val="16"/>
                <w:szCs w:val="16"/>
              </w:rPr>
              <w:t>ЦИТРАМОН МАКСІ®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rPr>
                <w:rFonts w:ascii="Arial" w:hAnsi="Arial" w:cs="Arial"/>
                <w:sz w:val="16"/>
                <w:szCs w:val="16"/>
              </w:rPr>
            </w:pPr>
            <w:r w:rsidRPr="0084782E">
              <w:rPr>
                <w:rFonts w:ascii="Arial" w:hAnsi="Arial" w:cs="Arial"/>
                <w:sz w:val="16"/>
                <w:szCs w:val="16"/>
              </w:rPr>
              <w:t>таблетки, по 10 таблеток у контурній чарунковій упаковці; по 1, по 2 або по 5 контурних чарункових упаковок у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ПрАТ "Фармацевтична фірма "Дарниця"</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Україна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spacing w:after="240"/>
              <w:jc w:val="center"/>
              <w:rPr>
                <w:rFonts w:ascii="Arial" w:hAnsi="Arial" w:cs="Arial"/>
                <w:sz w:val="16"/>
                <w:szCs w:val="16"/>
              </w:rPr>
            </w:pPr>
            <w:r w:rsidRPr="0084782E">
              <w:rPr>
                <w:rFonts w:ascii="Arial" w:hAnsi="Arial" w:cs="Arial"/>
                <w:sz w:val="16"/>
                <w:szCs w:val="16"/>
              </w:rPr>
              <w:t>внесення змін до реєстраційних матеріалів: зміни І типу - вилучення показника якості зі специфікації АФІ Ацетилсаліцилова кислота, а саме т. «Важкі метали» згідно актуальних матеріалів виробника Shandong Xinhua Pharmaceutical Co., Ltd., China та оцінка ризиків від виробника, відповідно до вимог ICH Guideline «Q3D Еlemental impurities»; зміни І типу - приведення розділу «Термін придатності» для АФІ Ацетилсаліцилова кислота у відповідність до актуальних матеріалів виробника Shandong Xinhua Pharmaceutical Co., Ltd., China. Діюча редакція Срок переконтроля 3 года. Срок годности 4 года. Пропонована редакція Термін переконтролю 3 роки;</w:t>
            </w:r>
            <w:r w:rsidRPr="0084782E">
              <w:rPr>
                <w:rFonts w:ascii="Arial" w:hAnsi="Arial" w:cs="Arial"/>
                <w:sz w:val="16"/>
                <w:szCs w:val="16"/>
              </w:rPr>
              <w:br/>
              <w:t xml:space="preserve">зміни І типу - вилучення незначного показника якості зі специфікації АФІ кофеїн виробника Shandong Xinhua Pharmaceutical Co., Ltd., China , а саме т. «Аномальна токсичність»; зміни І типу - зміна розділу Термін придатності - 4 роки на Термін переконтролю – 4 роки для вхідного контролю на діючу речовину Кофеїн виробника Shandong Xinhua Pharmaceutical Co., Ltd., China відповідно до матеріалів виробника; зміни І типу - внесення зміни для вхідного контролю на діючу речовину Парацетамол виробника Anqiu Lu'an Pharmaceutical Co., Ltd., China до розділу «Умови зберігання». Пропонована редакція. У щільно закупореній тарі в захищеному від світла місці при температурі не вище 30 </w:t>
            </w:r>
            <w:r w:rsidRPr="0084782E">
              <w:rPr>
                <w:rStyle w:val="csab6e076961"/>
                <w:rFonts w:ascii="Times New Roman" w:hAnsi="Times New Roman" w:cs="Times New Roman"/>
                <w:color w:val="auto"/>
                <w:sz w:val="16"/>
                <w:szCs w:val="16"/>
              </w:rPr>
              <w:t>℃</w:t>
            </w:r>
            <w:r w:rsidRPr="0084782E">
              <w:rPr>
                <w:rFonts w:ascii="Arial" w:hAnsi="Arial" w:cs="Arial"/>
                <w:sz w:val="16"/>
                <w:szCs w:val="16"/>
              </w:rPr>
              <w:t>; зміни II типу - надання DMF (EDMF019-1.0A, August 2016) на діючу речовину Ацетилсаліцилова кислота виробника Shandong Xinhua Pharmaceutical Co., Ltd., China на заміну СЕР (R1-CEP 2001-210-Rev 05). Як наслідок вносяться зміни, редакційні правки та уточнення для вхідного контролю на субстанцію до розділів: «Ідентифікація», «Супровідні домішки», «Мікробіологічна чистота»; зміни II типу - надання DMF (EDMF010-3.0A, May 2020) на діючу речовину Кофеїн виробника Shandong Xinhua Pharmaceutical Co., Ltd., China на заміну СЕР (R1-CEP 2003-027-Rev 03). Як наслідок вносяться зміни, редакційні правки та уточнення для вхідного контролю на субстанцію до розділів: «Розчинність», «Ідентифікація», «Кислотність», «Супровідні домішки», «Втрата в масі при висушуванні», «Залишкові кількості органічних розчинників», «Мікробіологічна чистота» та «Кількісне визначення»; зміни II типу - надання DMF (APAP BP/EP-AP-03, August 2019) на діючу речовину Парацетамол виробника Anqiu Lu'an Pharmaceutical Co., Ltd., China на заміну СЕР (R1-CEP 2000-124-Rev 07). Як наслідок вносяться зміни, редакційні правки та уточнення для вхідного контролю на субстанцію до розділів: «Розчинність», «Ідентифікація», «Супровідні домішки», «Мікробіологічна чистота»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9E743B">
            <w:pPr>
              <w:pStyle w:val="11"/>
              <w:tabs>
                <w:tab w:val="left" w:pos="12600"/>
              </w:tabs>
              <w:jc w:val="center"/>
              <w:rPr>
                <w:rFonts w:ascii="Arial" w:hAnsi="Arial" w:cs="Arial"/>
                <w:b/>
                <w:i/>
                <w:sz w:val="16"/>
                <w:szCs w:val="16"/>
              </w:rPr>
            </w:pPr>
            <w:r w:rsidRPr="0084782E">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
              <w:tabs>
                <w:tab w:val="left" w:pos="12600"/>
              </w:tabs>
              <w:jc w:val="center"/>
              <w:rPr>
                <w:rFonts w:ascii="Arial" w:hAnsi="Arial" w:cs="Arial"/>
                <w:sz w:val="16"/>
                <w:szCs w:val="16"/>
              </w:rPr>
            </w:pPr>
            <w:r w:rsidRPr="0084782E">
              <w:rPr>
                <w:rFonts w:ascii="Arial" w:hAnsi="Arial" w:cs="Arial"/>
                <w:sz w:val="16"/>
                <w:szCs w:val="16"/>
              </w:rPr>
              <w:t>UA/17370/01/01</w:t>
            </w:r>
          </w:p>
        </w:tc>
      </w:tr>
      <w:tr w:rsidR="00EB357F" w:rsidRPr="0084782E" w:rsidTr="009E743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B357F" w:rsidRPr="0084782E" w:rsidRDefault="00EB357F" w:rsidP="00EB357F">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EB357F" w:rsidRPr="0084782E" w:rsidRDefault="00EB357F" w:rsidP="000A79DD">
            <w:pPr>
              <w:pStyle w:val="110"/>
              <w:tabs>
                <w:tab w:val="left" w:pos="12600"/>
              </w:tabs>
              <w:rPr>
                <w:rFonts w:ascii="Arial" w:hAnsi="Arial" w:cs="Arial"/>
                <w:b/>
                <w:i/>
                <w:sz w:val="16"/>
                <w:szCs w:val="16"/>
              </w:rPr>
            </w:pPr>
            <w:r w:rsidRPr="0084782E">
              <w:rPr>
                <w:rFonts w:ascii="Arial" w:hAnsi="Arial" w:cs="Arial"/>
                <w:b/>
                <w:sz w:val="16"/>
                <w:szCs w:val="16"/>
              </w:rPr>
              <w:t>ЮНІЕНЗИМ® З МПС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0"/>
              <w:tabs>
                <w:tab w:val="left" w:pos="12600"/>
              </w:tabs>
              <w:rPr>
                <w:rFonts w:ascii="Arial" w:hAnsi="Arial" w:cs="Arial"/>
                <w:sz w:val="16"/>
                <w:szCs w:val="16"/>
              </w:rPr>
            </w:pPr>
            <w:r w:rsidRPr="0084782E">
              <w:rPr>
                <w:rFonts w:ascii="Arial" w:hAnsi="Arial" w:cs="Arial"/>
                <w:sz w:val="16"/>
                <w:szCs w:val="16"/>
              </w:rPr>
              <w:t>таблетки, вкриті оболонкою, №2: по 2 таблетки  у стрипі; по 1 стрипу у картонній коробці; №20: по 10 таблеток у стрипі; по 2 стрипи у картонній коробці; №100: по 10 таблеток у стрипі; по 2 стрипи у картонній коробці; по 5 коробок в упаковці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0"/>
              <w:tabs>
                <w:tab w:val="left" w:pos="12600"/>
              </w:tabs>
              <w:jc w:val="center"/>
              <w:rPr>
                <w:rFonts w:ascii="Arial" w:hAnsi="Arial" w:cs="Arial"/>
                <w:sz w:val="16"/>
                <w:szCs w:val="16"/>
              </w:rPr>
            </w:pPr>
            <w:r w:rsidRPr="0084782E">
              <w:rPr>
                <w:rFonts w:ascii="Arial" w:hAnsi="Arial" w:cs="Arial"/>
                <w:sz w:val="16"/>
                <w:szCs w:val="16"/>
              </w:rPr>
              <w:t>Юнікем Лабораторіз Лімітед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0"/>
              <w:tabs>
                <w:tab w:val="left" w:pos="12600"/>
              </w:tabs>
              <w:jc w:val="center"/>
              <w:rPr>
                <w:rFonts w:ascii="Arial" w:hAnsi="Arial" w:cs="Arial"/>
                <w:sz w:val="16"/>
                <w:szCs w:val="16"/>
              </w:rPr>
            </w:pPr>
            <w:r w:rsidRPr="0084782E">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0"/>
              <w:tabs>
                <w:tab w:val="left" w:pos="12600"/>
              </w:tabs>
              <w:jc w:val="center"/>
              <w:rPr>
                <w:rFonts w:ascii="Arial" w:hAnsi="Arial" w:cs="Arial"/>
                <w:sz w:val="16"/>
                <w:szCs w:val="16"/>
              </w:rPr>
            </w:pPr>
            <w:r w:rsidRPr="0084782E">
              <w:rPr>
                <w:rFonts w:ascii="Arial" w:hAnsi="Arial" w:cs="Arial"/>
                <w:sz w:val="16"/>
                <w:szCs w:val="16"/>
              </w:rPr>
              <w:t xml:space="preserve">Юнікем Лабораторіз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0"/>
              <w:tabs>
                <w:tab w:val="left" w:pos="12600"/>
              </w:tabs>
              <w:jc w:val="center"/>
              <w:rPr>
                <w:rFonts w:ascii="Arial" w:hAnsi="Arial" w:cs="Arial"/>
                <w:sz w:val="16"/>
                <w:szCs w:val="16"/>
              </w:rPr>
            </w:pPr>
            <w:r w:rsidRPr="0084782E">
              <w:rPr>
                <w:rFonts w:ascii="Arial" w:hAnsi="Arial" w:cs="Arial"/>
                <w:sz w:val="16"/>
                <w:szCs w:val="16"/>
              </w:rPr>
              <w:t>Індія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0"/>
              <w:tabs>
                <w:tab w:val="left" w:pos="12600"/>
              </w:tabs>
              <w:jc w:val="center"/>
              <w:rPr>
                <w:rFonts w:ascii="Arial" w:hAnsi="Arial" w:cs="Arial"/>
                <w:sz w:val="16"/>
                <w:szCs w:val="16"/>
              </w:rPr>
            </w:pPr>
            <w:r w:rsidRPr="0084782E">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адреси виробничої дільниці ГЛЗ Юнікем Лабораторіз Лімітед, Індія, без зміни місця виробництва. Введення змін протягом 6-ти місяців після затвердження. Зміни І типу - Зміни щодо безпеки/ефективності та фармаконагляду (інші зміни) - заміна розділу «Графічне зображення упаковки» на розділ «Маркування» МКЯ ЛЗ: Затверджено: Графічне зображення упаковки. Згідно графічного зображення, що додається. На блістер додатково наноситься: номер серії, дата виробництва та кінцевий термін придатності. </w:t>
            </w:r>
            <w:r w:rsidRPr="0084782E">
              <w:rPr>
                <w:rFonts w:ascii="Arial" w:hAnsi="Arial" w:cs="Arial"/>
                <w:sz w:val="16"/>
                <w:szCs w:val="16"/>
              </w:rPr>
              <w:br/>
              <w:t xml:space="preserve">Запропоновано: Маркування. Згідно затвердженого тексту маркування. Зміни внесені в текст маркування упаковки лікарського засобу щодо зазначення міжнародних позначень одиниць вимірювання. Введення змін протягом 6-ти місяців після затвердження.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9E743B">
            <w:pPr>
              <w:pStyle w:val="110"/>
              <w:tabs>
                <w:tab w:val="left" w:pos="12600"/>
              </w:tabs>
              <w:jc w:val="center"/>
              <w:rPr>
                <w:rFonts w:ascii="Arial" w:hAnsi="Arial" w:cs="Arial"/>
                <w:b/>
                <w:i/>
                <w:sz w:val="16"/>
                <w:szCs w:val="16"/>
              </w:rPr>
            </w:pPr>
            <w:r w:rsidRPr="0084782E">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B357F" w:rsidRPr="0084782E" w:rsidRDefault="00EB357F" w:rsidP="000A79DD">
            <w:pPr>
              <w:pStyle w:val="110"/>
              <w:tabs>
                <w:tab w:val="left" w:pos="12600"/>
              </w:tabs>
              <w:jc w:val="center"/>
              <w:rPr>
                <w:rFonts w:ascii="Arial" w:hAnsi="Arial" w:cs="Arial"/>
                <w:sz w:val="16"/>
                <w:szCs w:val="16"/>
              </w:rPr>
            </w:pPr>
            <w:r w:rsidRPr="0084782E">
              <w:rPr>
                <w:rFonts w:ascii="Arial" w:hAnsi="Arial" w:cs="Arial"/>
                <w:sz w:val="16"/>
                <w:szCs w:val="16"/>
              </w:rPr>
              <w:t>UA/5663/01/01</w:t>
            </w:r>
          </w:p>
        </w:tc>
      </w:tr>
    </w:tbl>
    <w:p w:rsidR="00EB357F" w:rsidRDefault="00EB357F" w:rsidP="00EB357F">
      <w:pPr>
        <w:tabs>
          <w:tab w:val="left" w:pos="12600"/>
        </w:tabs>
        <w:jc w:val="center"/>
        <w:rPr>
          <w:rFonts w:ascii="Arial" w:hAnsi="Arial" w:cs="Arial"/>
          <w:b/>
          <w:sz w:val="18"/>
          <w:szCs w:val="18"/>
          <w:lang w:val="en-US"/>
        </w:rPr>
      </w:pPr>
    </w:p>
    <w:p w:rsidR="009E743B" w:rsidRDefault="009E743B" w:rsidP="00EB357F">
      <w:pPr>
        <w:tabs>
          <w:tab w:val="left" w:pos="12600"/>
        </w:tabs>
        <w:jc w:val="center"/>
        <w:rPr>
          <w:rFonts w:ascii="Arial" w:hAnsi="Arial" w:cs="Arial"/>
          <w:b/>
          <w:sz w:val="18"/>
          <w:szCs w:val="18"/>
          <w:lang w:val="en-US"/>
        </w:rPr>
      </w:pPr>
    </w:p>
    <w:p w:rsidR="009E743B" w:rsidRPr="0084782E" w:rsidRDefault="009E743B" w:rsidP="00EB357F">
      <w:pPr>
        <w:tabs>
          <w:tab w:val="left" w:pos="12600"/>
        </w:tabs>
        <w:jc w:val="center"/>
        <w:rPr>
          <w:rFonts w:ascii="Arial" w:hAnsi="Arial" w:cs="Arial"/>
          <w:b/>
          <w:sz w:val="18"/>
          <w:szCs w:val="18"/>
          <w:lang w:val="en-US"/>
        </w:rPr>
      </w:pPr>
    </w:p>
    <w:p w:rsidR="00EB357F" w:rsidRPr="0084782E" w:rsidRDefault="00EB357F" w:rsidP="00EB357F">
      <w:pPr>
        <w:tabs>
          <w:tab w:val="left" w:pos="12600"/>
        </w:tabs>
        <w:jc w:val="center"/>
        <w:rPr>
          <w:rFonts w:ascii="Arial" w:hAnsi="Arial" w:cs="Arial"/>
          <w:b/>
          <w:sz w:val="18"/>
          <w:szCs w:val="18"/>
          <w:lang w:val="en-US"/>
        </w:rPr>
      </w:pPr>
    </w:p>
    <w:tbl>
      <w:tblPr>
        <w:tblW w:w="0" w:type="auto"/>
        <w:tblLook w:val="04A0" w:firstRow="1" w:lastRow="0" w:firstColumn="1" w:lastColumn="0" w:noHBand="0" w:noVBand="1"/>
      </w:tblPr>
      <w:tblGrid>
        <w:gridCol w:w="7421"/>
        <w:gridCol w:w="7422"/>
      </w:tblGrid>
      <w:tr w:rsidR="00EB357F" w:rsidRPr="0084782E" w:rsidTr="000A79DD">
        <w:tc>
          <w:tcPr>
            <w:tcW w:w="7421" w:type="dxa"/>
            <w:shd w:val="clear" w:color="auto" w:fill="auto"/>
          </w:tcPr>
          <w:p w:rsidR="00EB357F" w:rsidRPr="0084782E" w:rsidRDefault="00EB357F" w:rsidP="000A79DD">
            <w:pPr>
              <w:ind w:right="20"/>
              <w:rPr>
                <w:rStyle w:val="cs95e872d01"/>
                <w:sz w:val="28"/>
                <w:szCs w:val="28"/>
              </w:rPr>
            </w:pPr>
            <w:r w:rsidRPr="0084782E">
              <w:rPr>
                <w:rStyle w:val="cs7864ebcf1"/>
                <w:color w:val="auto"/>
                <w:sz w:val="28"/>
                <w:szCs w:val="28"/>
              </w:rPr>
              <w:t xml:space="preserve">В.о. Генерального директора Директорату </w:t>
            </w:r>
          </w:p>
          <w:p w:rsidR="00EB357F" w:rsidRPr="0084782E" w:rsidRDefault="00EB357F" w:rsidP="000A79DD">
            <w:pPr>
              <w:ind w:right="20"/>
              <w:rPr>
                <w:rStyle w:val="cs7864ebcf1"/>
                <w:color w:val="auto"/>
                <w:sz w:val="28"/>
                <w:szCs w:val="28"/>
              </w:rPr>
            </w:pPr>
            <w:r w:rsidRPr="0084782E">
              <w:rPr>
                <w:rStyle w:val="cs7864ebcf1"/>
                <w:color w:val="auto"/>
                <w:sz w:val="28"/>
                <w:szCs w:val="28"/>
              </w:rPr>
              <w:t>фармацевтичного забезпечення</w:t>
            </w:r>
            <w:r w:rsidRPr="0084782E">
              <w:rPr>
                <w:rStyle w:val="cs188c92b51"/>
                <w:color w:val="auto"/>
                <w:sz w:val="28"/>
                <w:szCs w:val="28"/>
              </w:rPr>
              <w:t xml:space="preserve">                                </w:t>
            </w:r>
          </w:p>
        </w:tc>
        <w:tc>
          <w:tcPr>
            <w:tcW w:w="7422" w:type="dxa"/>
            <w:shd w:val="clear" w:color="auto" w:fill="auto"/>
          </w:tcPr>
          <w:p w:rsidR="00EB357F" w:rsidRPr="0084782E" w:rsidRDefault="00EB357F" w:rsidP="000A79DD">
            <w:pPr>
              <w:pStyle w:val="cs95e872d0"/>
              <w:rPr>
                <w:rStyle w:val="cs7864ebcf1"/>
                <w:color w:val="auto"/>
                <w:sz w:val="28"/>
                <w:szCs w:val="28"/>
              </w:rPr>
            </w:pPr>
          </w:p>
          <w:p w:rsidR="00EB357F" w:rsidRPr="0084782E" w:rsidRDefault="00EB357F" w:rsidP="000A79DD">
            <w:pPr>
              <w:pStyle w:val="cs95e872d0"/>
              <w:jc w:val="right"/>
              <w:rPr>
                <w:rStyle w:val="cs7864ebcf1"/>
                <w:color w:val="auto"/>
                <w:sz w:val="28"/>
                <w:szCs w:val="28"/>
              </w:rPr>
            </w:pPr>
            <w:r w:rsidRPr="0084782E">
              <w:rPr>
                <w:rStyle w:val="cs7864ebcf1"/>
                <w:color w:val="auto"/>
                <w:sz w:val="28"/>
                <w:szCs w:val="28"/>
              </w:rPr>
              <w:t>Іван ЗАДВОРНИХ</w:t>
            </w:r>
          </w:p>
        </w:tc>
      </w:tr>
    </w:tbl>
    <w:p w:rsidR="00EB357F" w:rsidRPr="0084782E" w:rsidRDefault="00EB357F" w:rsidP="00EB357F">
      <w:pPr>
        <w:jc w:val="center"/>
      </w:pPr>
    </w:p>
    <w:p w:rsidR="007F3466" w:rsidRDefault="007F3466" w:rsidP="00FC73F7">
      <w:pPr>
        <w:pStyle w:val="31"/>
        <w:spacing w:after="0"/>
        <w:ind w:left="0"/>
        <w:rPr>
          <w:b/>
          <w:sz w:val="28"/>
          <w:szCs w:val="28"/>
          <w:lang w:val="uk-UA"/>
        </w:rPr>
      </w:pPr>
    </w:p>
    <w:sectPr w:rsidR="007F3466" w:rsidSect="000A79DD">
      <w:headerReference w:type="default" r:id="rId15"/>
      <w:footerReference w:type="default" r:id="rId16"/>
      <w:pgSz w:w="16838" w:h="11906" w:orient="landscape"/>
      <w:pgMar w:top="907" w:right="1134" w:bottom="907"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26AE" w:rsidRDefault="002026AE" w:rsidP="00B217C6">
      <w:r>
        <w:separator/>
      </w:r>
    </w:p>
  </w:endnote>
  <w:endnote w:type="continuationSeparator" w:id="0">
    <w:p w:rsidR="002026AE" w:rsidRDefault="002026AE" w:rsidP="00B21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6E7076" w:rsidP="00B35F5F">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2</w:t>
    </w:r>
    <w:r>
      <w:rPr>
        <w:rStyle w:val="a7"/>
      </w:rPr>
      <w:fldChar w:fldCharType="end"/>
    </w:r>
  </w:p>
  <w:p w:rsidR="006E7076" w:rsidRDefault="006E7076">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6E7076">
    <w:pPr>
      <w:pStyle w:val="a5"/>
      <w:rPr>
        <w:lang w:val="uk-UA"/>
      </w:rPr>
    </w:pPr>
  </w:p>
  <w:p w:rsidR="006E7076" w:rsidRPr="007F3466" w:rsidRDefault="006E7076">
    <w:pPr>
      <w:pStyle w:val="a5"/>
      <w:rPr>
        <w:lang w:val="uk-UA"/>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79DD" w:rsidRDefault="000A79DD">
    <w:pPr>
      <w:pStyle w:val="a5"/>
      <w:jc w:val="center"/>
    </w:pPr>
  </w:p>
  <w:p w:rsidR="000A79DD" w:rsidRDefault="000A79DD">
    <w:pPr>
      <w:pStyle w:val="a5"/>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79DD" w:rsidRDefault="000A79DD">
    <w:pPr>
      <w:pStyle w:val="a5"/>
      <w:jc w:val="center"/>
    </w:pPr>
  </w:p>
  <w:p w:rsidR="000A79DD" w:rsidRDefault="000A79D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26AE" w:rsidRDefault="002026AE" w:rsidP="00B217C6">
      <w:r>
        <w:separator/>
      </w:r>
    </w:p>
  </w:footnote>
  <w:footnote w:type="continuationSeparator" w:id="0">
    <w:p w:rsidR="002026AE" w:rsidRDefault="002026AE" w:rsidP="00B217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6E7076" w:rsidP="007C3C6C">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2</w:t>
    </w:r>
    <w:r>
      <w:rPr>
        <w:rStyle w:val="a7"/>
      </w:rPr>
      <w:fldChar w:fldCharType="end"/>
    </w:r>
  </w:p>
  <w:p w:rsidR="006E7076" w:rsidRDefault="006E7076">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6E7076" w:rsidP="00931258">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6D2EC2">
      <w:rPr>
        <w:rStyle w:val="a7"/>
        <w:noProof/>
      </w:rPr>
      <w:t>3</w:t>
    </w:r>
    <w:r>
      <w:rPr>
        <w:rStyle w:val="a7"/>
      </w:rPr>
      <w:fldChar w:fldCharType="end"/>
    </w:r>
  </w:p>
  <w:p w:rsidR="006E7076" w:rsidRDefault="006E7076">
    <w:pPr>
      <w:pStyle w:val="a3"/>
    </w:pPr>
  </w:p>
  <w:p w:rsidR="00F15B77" w:rsidRDefault="00F15B77">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79DD" w:rsidRDefault="000A79DD" w:rsidP="000A79DD">
    <w:pPr>
      <w:pStyle w:val="a3"/>
      <w:tabs>
        <w:tab w:val="center" w:pos="7313"/>
        <w:tab w:val="left" w:pos="11004"/>
      </w:tabs>
    </w:pPr>
    <w:r>
      <w:tab/>
    </w:r>
    <w:r>
      <w:tab/>
    </w:r>
    <w:r>
      <w:fldChar w:fldCharType="begin"/>
    </w:r>
    <w:r>
      <w:instrText>PAGE   \* MERGEFORMAT</w:instrText>
    </w:r>
    <w:r>
      <w:fldChar w:fldCharType="separate"/>
    </w:r>
    <w:r w:rsidR="00BC2A16">
      <w:rPr>
        <w:noProof/>
      </w:rPr>
      <w:t>20</w:t>
    </w:r>
    <w:r>
      <w:fldChar w:fldCharType="end"/>
    </w:r>
  </w:p>
  <w:p w:rsidR="00F035F9" w:rsidRDefault="00F035F9" w:rsidP="000A79DD">
    <w:pPr>
      <w:pStyle w:val="a3"/>
      <w:tabs>
        <w:tab w:val="center" w:pos="7313"/>
        <w:tab w:val="left" w:pos="11004"/>
      </w:tabs>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79DD" w:rsidRDefault="000A79DD" w:rsidP="000A79DD">
    <w:pPr>
      <w:pStyle w:val="a3"/>
      <w:tabs>
        <w:tab w:val="center" w:pos="7313"/>
        <w:tab w:val="left" w:pos="11100"/>
      </w:tabs>
    </w:pPr>
    <w:r>
      <w:tab/>
    </w:r>
    <w:r>
      <w:tab/>
    </w:r>
    <w:r>
      <w:fldChar w:fldCharType="begin"/>
    </w:r>
    <w:r>
      <w:instrText>PAGE   \* MERGEFORMAT</w:instrText>
    </w:r>
    <w:r>
      <w:fldChar w:fldCharType="separate"/>
    </w:r>
    <w:r w:rsidR="00BC2A16">
      <w:rPr>
        <w:noProof/>
      </w:rPr>
      <w:t>121</w:t>
    </w:r>
    <w:r>
      <w:fldChar w:fldCharType="end"/>
    </w:r>
  </w:p>
  <w:p w:rsidR="009E743B" w:rsidRDefault="009E743B" w:rsidP="000A79DD">
    <w:pPr>
      <w:pStyle w:val="a3"/>
      <w:tabs>
        <w:tab w:val="center" w:pos="7313"/>
        <w:tab w:val="left" w:pos="1110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631DD"/>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7690465"/>
    <w:multiLevelType w:val="multilevel"/>
    <w:tmpl w:val="8794C23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9467554"/>
    <w:multiLevelType w:val="multilevel"/>
    <w:tmpl w:val="D41245DA"/>
    <w:lvl w:ilvl="0">
      <w:start w:val="1"/>
      <w:numFmt w:val="decimal"/>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BE46A8B"/>
    <w:multiLevelType w:val="multilevel"/>
    <w:tmpl w:val="445AA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DF385E"/>
    <w:multiLevelType w:val="hybridMultilevel"/>
    <w:tmpl w:val="7C16D4EA"/>
    <w:lvl w:ilvl="0" w:tplc="1004BE16">
      <w:start w:val="1"/>
      <w:numFmt w:val="decimal"/>
      <w:lvlText w:val="%1."/>
      <w:lvlJc w:val="right"/>
      <w:pPr>
        <w:ind w:left="7020" w:hanging="360"/>
      </w:pPr>
      <w:rPr>
        <w:rFonts w:hint="default"/>
      </w:rPr>
    </w:lvl>
    <w:lvl w:ilvl="1" w:tplc="04220019" w:tentative="1">
      <w:start w:val="1"/>
      <w:numFmt w:val="lowerLetter"/>
      <w:lvlText w:val="%2."/>
      <w:lvlJc w:val="left"/>
      <w:pPr>
        <w:ind w:left="7740" w:hanging="360"/>
      </w:pPr>
    </w:lvl>
    <w:lvl w:ilvl="2" w:tplc="0422001B" w:tentative="1">
      <w:start w:val="1"/>
      <w:numFmt w:val="lowerRoman"/>
      <w:lvlText w:val="%3."/>
      <w:lvlJc w:val="right"/>
      <w:pPr>
        <w:ind w:left="8460" w:hanging="180"/>
      </w:pPr>
    </w:lvl>
    <w:lvl w:ilvl="3" w:tplc="0422000F" w:tentative="1">
      <w:start w:val="1"/>
      <w:numFmt w:val="decimal"/>
      <w:lvlText w:val="%4."/>
      <w:lvlJc w:val="left"/>
      <w:pPr>
        <w:ind w:left="9180" w:hanging="360"/>
      </w:pPr>
    </w:lvl>
    <w:lvl w:ilvl="4" w:tplc="04220019" w:tentative="1">
      <w:start w:val="1"/>
      <w:numFmt w:val="lowerLetter"/>
      <w:lvlText w:val="%5."/>
      <w:lvlJc w:val="left"/>
      <w:pPr>
        <w:ind w:left="9900" w:hanging="360"/>
      </w:pPr>
    </w:lvl>
    <w:lvl w:ilvl="5" w:tplc="0422001B" w:tentative="1">
      <w:start w:val="1"/>
      <w:numFmt w:val="lowerRoman"/>
      <w:lvlText w:val="%6."/>
      <w:lvlJc w:val="right"/>
      <w:pPr>
        <w:ind w:left="10620" w:hanging="180"/>
      </w:pPr>
    </w:lvl>
    <w:lvl w:ilvl="6" w:tplc="0422000F" w:tentative="1">
      <w:start w:val="1"/>
      <w:numFmt w:val="decimal"/>
      <w:lvlText w:val="%7."/>
      <w:lvlJc w:val="left"/>
      <w:pPr>
        <w:ind w:left="11340" w:hanging="360"/>
      </w:pPr>
    </w:lvl>
    <w:lvl w:ilvl="7" w:tplc="04220019" w:tentative="1">
      <w:start w:val="1"/>
      <w:numFmt w:val="lowerLetter"/>
      <w:lvlText w:val="%8."/>
      <w:lvlJc w:val="left"/>
      <w:pPr>
        <w:ind w:left="12060" w:hanging="360"/>
      </w:pPr>
    </w:lvl>
    <w:lvl w:ilvl="8" w:tplc="0422001B" w:tentative="1">
      <w:start w:val="1"/>
      <w:numFmt w:val="lowerRoman"/>
      <w:lvlText w:val="%9."/>
      <w:lvlJc w:val="right"/>
      <w:pPr>
        <w:ind w:left="12780" w:hanging="180"/>
      </w:pPr>
    </w:lvl>
  </w:abstractNum>
  <w:abstractNum w:abstractNumId="5" w15:restartNumberingAfterBreak="0">
    <w:nsid w:val="15E407DE"/>
    <w:multiLevelType w:val="multilevel"/>
    <w:tmpl w:val="032E5518"/>
    <w:lvl w:ilvl="0">
      <w:start w:val="1"/>
      <w:numFmt w:val="decimal"/>
      <w:lvlText w:val="%1."/>
      <w:lvlJc w:val="center"/>
      <w:pPr>
        <w:ind w:left="0" w:firstLine="288"/>
      </w:pPr>
      <w:rPr>
        <w:rFonts w:hint="default"/>
        <w:b/>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62F389B"/>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1B5F3F73"/>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1CC84FFF"/>
    <w:multiLevelType w:val="hybridMultilevel"/>
    <w:tmpl w:val="832E2444"/>
    <w:lvl w:ilvl="0" w:tplc="0422000F">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9" w15:restartNumberingAfterBreak="0">
    <w:nsid w:val="1E15462A"/>
    <w:multiLevelType w:val="multilevel"/>
    <w:tmpl w:val="172437B8"/>
    <w:lvl w:ilvl="0">
      <w:start w:val="1"/>
      <w:numFmt w:val="decimal"/>
      <w:lvlText w:val="%1."/>
      <w:lvlJc w:val="left"/>
      <w:pPr>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1EA30C81"/>
    <w:multiLevelType w:val="hybridMultilevel"/>
    <w:tmpl w:val="7D9640B6"/>
    <w:lvl w:ilvl="0" w:tplc="1B26094C">
      <w:start w:val="1"/>
      <w:numFmt w:val="bullet"/>
      <w:lvlText w:val=""/>
      <w:lvlJc w:val="left"/>
      <w:pPr>
        <w:tabs>
          <w:tab w:val="num" w:pos="0"/>
        </w:tabs>
        <w:ind w:left="0" w:firstLine="0"/>
      </w:pPr>
      <w:rPr>
        <w:rFonts w:ascii="Symbol" w:hAnsi="Symbol" w:hint="default"/>
        <w:lang w:val="ru-RU"/>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56835A9"/>
    <w:multiLevelType w:val="hybridMultilevel"/>
    <w:tmpl w:val="8A127CE2"/>
    <w:lvl w:ilvl="0" w:tplc="0422000F">
      <w:start w:val="1"/>
      <w:numFmt w:val="decimal"/>
      <w:lvlText w:val="%1."/>
      <w:lvlJc w:val="left"/>
      <w:pPr>
        <w:ind w:left="22125" w:hanging="360"/>
      </w:pPr>
    </w:lvl>
    <w:lvl w:ilvl="1" w:tplc="04220019" w:tentative="1">
      <w:start w:val="1"/>
      <w:numFmt w:val="lowerLetter"/>
      <w:lvlText w:val="%2."/>
      <w:lvlJc w:val="left"/>
      <w:pPr>
        <w:ind w:left="22845" w:hanging="360"/>
      </w:pPr>
    </w:lvl>
    <w:lvl w:ilvl="2" w:tplc="0422001B" w:tentative="1">
      <w:start w:val="1"/>
      <w:numFmt w:val="lowerRoman"/>
      <w:lvlText w:val="%3."/>
      <w:lvlJc w:val="right"/>
      <w:pPr>
        <w:ind w:left="23565" w:hanging="180"/>
      </w:pPr>
    </w:lvl>
    <w:lvl w:ilvl="3" w:tplc="0422000F" w:tentative="1">
      <w:start w:val="1"/>
      <w:numFmt w:val="decimal"/>
      <w:lvlText w:val="%4."/>
      <w:lvlJc w:val="left"/>
      <w:pPr>
        <w:ind w:left="24285" w:hanging="360"/>
      </w:pPr>
    </w:lvl>
    <w:lvl w:ilvl="4" w:tplc="04220019" w:tentative="1">
      <w:start w:val="1"/>
      <w:numFmt w:val="lowerLetter"/>
      <w:lvlText w:val="%5."/>
      <w:lvlJc w:val="left"/>
      <w:pPr>
        <w:ind w:left="25005" w:hanging="360"/>
      </w:pPr>
    </w:lvl>
    <w:lvl w:ilvl="5" w:tplc="0422001B" w:tentative="1">
      <w:start w:val="1"/>
      <w:numFmt w:val="lowerRoman"/>
      <w:lvlText w:val="%6."/>
      <w:lvlJc w:val="right"/>
      <w:pPr>
        <w:ind w:left="25725" w:hanging="180"/>
      </w:pPr>
    </w:lvl>
    <w:lvl w:ilvl="6" w:tplc="0422000F" w:tentative="1">
      <w:start w:val="1"/>
      <w:numFmt w:val="decimal"/>
      <w:lvlText w:val="%7."/>
      <w:lvlJc w:val="left"/>
      <w:pPr>
        <w:ind w:left="26445" w:hanging="360"/>
      </w:pPr>
    </w:lvl>
    <w:lvl w:ilvl="7" w:tplc="04220019" w:tentative="1">
      <w:start w:val="1"/>
      <w:numFmt w:val="lowerLetter"/>
      <w:lvlText w:val="%8."/>
      <w:lvlJc w:val="left"/>
      <w:pPr>
        <w:ind w:left="27165" w:hanging="360"/>
      </w:pPr>
    </w:lvl>
    <w:lvl w:ilvl="8" w:tplc="0422001B" w:tentative="1">
      <w:start w:val="1"/>
      <w:numFmt w:val="lowerRoman"/>
      <w:lvlText w:val="%9."/>
      <w:lvlJc w:val="right"/>
      <w:pPr>
        <w:ind w:left="27885" w:hanging="180"/>
      </w:pPr>
    </w:lvl>
  </w:abstractNum>
  <w:abstractNum w:abstractNumId="12" w15:restartNumberingAfterBreak="0">
    <w:nsid w:val="262A5DE8"/>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26B348FC"/>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291A1387"/>
    <w:multiLevelType w:val="hybridMultilevel"/>
    <w:tmpl w:val="4FFA9CE4"/>
    <w:lvl w:ilvl="0" w:tplc="20EAF468">
      <w:start w:val="1"/>
      <w:numFmt w:val="decimal"/>
      <w:lvlText w:val="%1."/>
      <w:lvlJc w:val="left"/>
      <w:pPr>
        <w:tabs>
          <w:tab w:val="num" w:pos="72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2BC27CCD"/>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2EF8285C"/>
    <w:multiLevelType w:val="multilevel"/>
    <w:tmpl w:val="3056A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0AA210A"/>
    <w:multiLevelType w:val="hybridMultilevel"/>
    <w:tmpl w:val="FC029652"/>
    <w:lvl w:ilvl="0" w:tplc="4BB26CA2">
      <w:start w:val="1"/>
      <w:numFmt w:val="decimal"/>
      <w:lvlText w:val="%1."/>
      <w:lvlJc w:val="center"/>
      <w:pPr>
        <w:tabs>
          <w:tab w:val="num" w:pos="360"/>
        </w:tabs>
        <w:ind w:left="360" w:hanging="360"/>
      </w:pPr>
      <w:rPr>
        <w:rFonts w:hint="default"/>
      </w:rPr>
    </w:lvl>
    <w:lvl w:ilvl="1" w:tplc="04220019" w:tentative="1">
      <w:start w:val="1"/>
      <w:numFmt w:val="lowerLetter"/>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18" w15:restartNumberingAfterBreak="0">
    <w:nsid w:val="33E10A29"/>
    <w:multiLevelType w:val="multilevel"/>
    <w:tmpl w:val="E132FD8A"/>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3D617076"/>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3EEE489B"/>
    <w:multiLevelType w:val="hybridMultilevel"/>
    <w:tmpl w:val="FFFFFFFF"/>
    <w:lvl w:ilvl="0" w:tplc="09BED04D">
      <w:start w:val="1"/>
      <w:numFmt w:val="bullet"/>
      <w:lvlText w:val="·"/>
      <w:lvlJc w:val="left"/>
      <w:pPr>
        <w:ind w:left="720" w:hanging="360"/>
      </w:pPr>
      <w:rPr>
        <w:rFonts w:ascii="Symbol" w:hAnsi="Symbol" w:cs="Symbol"/>
        <w:b/>
        <w:bCs/>
        <w:color w:val="000000"/>
        <w:sz w:val="18"/>
        <w:szCs w:val="18"/>
      </w:rPr>
    </w:lvl>
    <w:lvl w:ilvl="1" w:tplc="2ECBCB75">
      <w:start w:val="1"/>
      <w:numFmt w:val="bullet"/>
      <w:lvlText w:val="o"/>
      <w:lvlJc w:val="left"/>
      <w:pPr>
        <w:ind w:left="1440" w:hanging="360"/>
      </w:pPr>
      <w:rPr>
        <w:rFonts w:ascii="Symbol" w:hAnsi="Symbol" w:cs="Symbol"/>
        <w:b/>
        <w:bCs/>
        <w:color w:val="000000"/>
        <w:sz w:val="18"/>
        <w:szCs w:val="18"/>
      </w:rPr>
    </w:lvl>
    <w:lvl w:ilvl="2" w:tplc="09BED04D">
      <w:start w:val="1"/>
      <w:numFmt w:val="bullet"/>
      <w:lvlText w:val="·"/>
      <w:lvlJc w:val="left"/>
      <w:pPr>
        <w:ind w:left="2160" w:hanging="360"/>
      </w:pPr>
      <w:rPr>
        <w:rFonts w:ascii="Symbol" w:hAnsi="Symbol" w:cs="Symbol"/>
        <w:b/>
        <w:bCs/>
        <w:color w:val="000000"/>
        <w:sz w:val="18"/>
        <w:szCs w:val="18"/>
      </w:rPr>
    </w:lvl>
    <w:lvl w:ilvl="3" w:tplc="2ECBCB75">
      <w:start w:val="1"/>
      <w:numFmt w:val="bullet"/>
      <w:lvlText w:val="o"/>
      <w:lvlJc w:val="left"/>
      <w:pPr>
        <w:ind w:left="2880" w:hanging="360"/>
      </w:pPr>
      <w:rPr>
        <w:rFonts w:ascii="Symbol" w:hAnsi="Symbol" w:cs="Symbol"/>
        <w:b/>
        <w:bCs/>
        <w:color w:val="000000"/>
        <w:sz w:val="18"/>
        <w:szCs w:val="18"/>
      </w:rPr>
    </w:lvl>
    <w:lvl w:ilvl="4" w:tplc="09BED04D">
      <w:start w:val="1"/>
      <w:numFmt w:val="bullet"/>
      <w:lvlText w:val="·"/>
      <w:lvlJc w:val="left"/>
      <w:pPr>
        <w:ind w:left="3600" w:hanging="360"/>
      </w:pPr>
      <w:rPr>
        <w:rFonts w:ascii="Symbol" w:hAnsi="Symbol" w:cs="Symbol"/>
        <w:b/>
        <w:bCs/>
        <w:color w:val="000000"/>
        <w:sz w:val="18"/>
        <w:szCs w:val="18"/>
      </w:rPr>
    </w:lvl>
    <w:lvl w:ilvl="5" w:tplc="2ECBCB75">
      <w:start w:val="1"/>
      <w:numFmt w:val="bullet"/>
      <w:lvlText w:val="o"/>
      <w:lvlJc w:val="left"/>
      <w:pPr>
        <w:ind w:left="4320" w:hanging="360"/>
      </w:pPr>
      <w:rPr>
        <w:rFonts w:ascii="Symbol" w:hAnsi="Symbol" w:cs="Symbol"/>
        <w:b/>
        <w:bCs/>
        <w:color w:val="000000"/>
        <w:sz w:val="18"/>
        <w:szCs w:val="18"/>
      </w:rPr>
    </w:lvl>
    <w:lvl w:ilvl="6" w:tplc="09BED04D">
      <w:start w:val="1"/>
      <w:numFmt w:val="bullet"/>
      <w:lvlText w:val="·"/>
      <w:lvlJc w:val="left"/>
      <w:pPr>
        <w:ind w:left="5040" w:hanging="360"/>
      </w:pPr>
      <w:rPr>
        <w:rFonts w:ascii="Symbol" w:hAnsi="Symbol" w:cs="Symbol"/>
        <w:b/>
        <w:bCs/>
        <w:color w:val="000000"/>
        <w:sz w:val="18"/>
        <w:szCs w:val="18"/>
      </w:rPr>
    </w:lvl>
    <w:lvl w:ilvl="7" w:tplc="2ECBCB75">
      <w:start w:val="1"/>
      <w:numFmt w:val="bullet"/>
      <w:lvlText w:val="o"/>
      <w:lvlJc w:val="left"/>
      <w:pPr>
        <w:ind w:left="5760" w:hanging="360"/>
      </w:pPr>
      <w:rPr>
        <w:rFonts w:ascii="Symbol" w:hAnsi="Symbol" w:cs="Symbol"/>
        <w:b/>
        <w:bCs/>
        <w:color w:val="000000"/>
        <w:sz w:val="18"/>
        <w:szCs w:val="18"/>
      </w:rPr>
    </w:lvl>
    <w:lvl w:ilvl="8" w:tplc="09BED04D">
      <w:start w:val="1"/>
      <w:numFmt w:val="bullet"/>
      <w:lvlText w:val="·"/>
      <w:lvlJc w:val="left"/>
      <w:pPr>
        <w:ind w:left="6480" w:hanging="360"/>
      </w:pPr>
      <w:rPr>
        <w:rFonts w:ascii="Symbol" w:hAnsi="Symbol" w:cs="Symbol"/>
        <w:b/>
        <w:bCs/>
        <w:color w:val="000000"/>
        <w:sz w:val="18"/>
        <w:szCs w:val="18"/>
      </w:rPr>
    </w:lvl>
  </w:abstractNum>
  <w:abstractNum w:abstractNumId="21" w15:restartNumberingAfterBreak="0">
    <w:nsid w:val="40316A4D"/>
    <w:multiLevelType w:val="hybridMultilevel"/>
    <w:tmpl w:val="BDEA3A5A"/>
    <w:lvl w:ilvl="0" w:tplc="31F877A6">
      <w:start w:val="1"/>
      <w:numFmt w:val="decimal"/>
      <w:lvlText w:val="%1."/>
      <w:lvlJc w:val="left"/>
      <w:pPr>
        <w:tabs>
          <w:tab w:val="num" w:pos="360"/>
        </w:tabs>
        <w:ind w:left="36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2" w15:restartNumberingAfterBreak="0">
    <w:nsid w:val="40647BFA"/>
    <w:multiLevelType w:val="multilevel"/>
    <w:tmpl w:val="CFA809F8"/>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455D3928"/>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474D0B1F"/>
    <w:multiLevelType w:val="multilevel"/>
    <w:tmpl w:val="BACEE2BC"/>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4C5B0BAD"/>
    <w:multiLevelType w:val="hybridMultilevel"/>
    <w:tmpl w:val="274C122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26" w15:restartNumberingAfterBreak="0">
    <w:nsid w:val="4CFF05F7"/>
    <w:multiLevelType w:val="multilevel"/>
    <w:tmpl w:val="E4702E40"/>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4D7248E0"/>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537E5BBE"/>
    <w:multiLevelType w:val="multilevel"/>
    <w:tmpl w:val="876A852A"/>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5AF9457D"/>
    <w:multiLevelType w:val="multilevel"/>
    <w:tmpl w:val="186C4568"/>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5B4E0F7E"/>
    <w:multiLevelType w:val="multilevel"/>
    <w:tmpl w:val="F0C087A8"/>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5C323790"/>
    <w:multiLevelType w:val="hybridMultilevel"/>
    <w:tmpl w:val="AEB28AB4"/>
    <w:lvl w:ilvl="0" w:tplc="0422000F">
      <w:start w:val="1"/>
      <w:numFmt w:val="decimal"/>
      <w:lvlText w:val="%1."/>
      <w:lvlJc w:val="left"/>
      <w:pPr>
        <w:ind w:left="1070" w:hanging="360"/>
      </w:pPr>
    </w:lvl>
    <w:lvl w:ilvl="1" w:tplc="04220019" w:tentative="1">
      <w:start w:val="1"/>
      <w:numFmt w:val="lowerLetter"/>
      <w:lvlText w:val="%2."/>
      <w:lvlJc w:val="left"/>
      <w:pPr>
        <w:ind w:left="1790" w:hanging="360"/>
      </w:pPr>
    </w:lvl>
    <w:lvl w:ilvl="2" w:tplc="0422001B">
      <w:start w:val="1"/>
      <w:numFmt w:val="lowerRoman"/>
      <w:lvlText w:val="%3."/>
      <w:lvlJc w:val="right"/>
      <w:pPr>
        <w:ind w:left="2510" w:hanging="180"/>
      </w:pPr>
    </w:lvl>
    <w:lvl w:ilvl="3" w:tplc="0422000F" w:tentative="1">
      <w:start w:val="1"/>
      <w:numFmt w:val="decimal"/>
      <w:lvlText w:val="%4."/>
      <w:lvlJc w:val="left"/>
      <w:pPr>
        <w:ind w:left="3230" w:hanging="360"/>
      </w:pPr>
    </w:lvl>
    <w:lvl w:ilvl="4" w:tplc="04220019" w:tentative="1">
      <w:start w:val="1"/>
      <w:numFmt w:val="lowerLetter"/>
      <w:lvlText w:val="%5."/>
      <w:lvlJc w:val="left"/>
      <w:pPr>
        <w:ind w:left="3950" w:hanging="360"/>
      </w:pPr>
    </w:lvl>
    <w:lvl w:ilvl="5" w:tplc="0422001B" w:tentative="1">
      <w:start w:val="1"/>
      <w:numFmt w:val="lowerRoman"/>
      <w:lvlText w:val="%6."/>
      <w:lvlJc w:val="right"/>
      <w:pPr>
        <w:ind w:left="4670" w:hanging="180"/>
      </w:pPr>
    </w:lvl>
    <w:lvl w:ilvl="6" w:tplc="0422000F" w:tentative="1">
      <w:start w:val="1"/>
      <w:numFmt w:val="decimal"/>
      <w:lvlText w:val="%7."/>
      <w:lvlJc w:val="left"/>
      <w:pPr>
        <w:ind w:left="5390" w:hanging="360"/>
      </w:pPr>
    </w:lvl>
    <w:lvl w:ilvl="7" w:tplc="04220019" w:tentative="1">
      <w:start w:val="1"/>
      <w:numFmt w:val="lowerLetter"/>
      <w:lvlText w:val="%8."/>
      <w:lvlJc w:val="left"/>
      <w:pPr>
        <w:ind w:left="6110" w:hanging="360"/>
      </w:pPr>
    </w:lvl>
    <w:lvl w:ilvl="8" w:tplc="0422001B" w:tentative="1">
      <w:start w:val="1"/>
      <w:numFmt w:val="lowerRoman"/>
      <w:lvlText w:val="%9."/>
      <w:lvlJc w:val="right"/>
      <w:pPr>
        <w:ind w:left="6830" w:hanging="180"/>
      </w:pPr>
    </w:lvl>
  </w:abstractNum>
  <w:abstractNum w:abstractNumId="32" w15:restartNumberingAfterBreak="0">
    <w:nsid w:val="5CC378F6"/>
    <w:multiLevelType w:val="multilevel"/>
    <w:tmpl w:val="A05A257A"/>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62F23B30"/>
    <w:multiLevelType w:val="hybridMultilevel"/>
    <w:tmpl w:val="AF04E352"/>
    <w:lvl w:ilvl="0" w:tplc="1EB2FAE0">
      <w:start w:val="1"/>
      <w:numFmt w:val="decimal"/>
      <w:lvlText w:val="%1."/>
      <w:lvlJc w:val="righ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71C61D7"/>
    <w:multiLevelType w:val="hybridMultilevel"/>
    <w:tmpl w:val="A776F51C"/>
    <w:lvl w:ilvl="0" w:tplc="3246F7EC">
      <w:start w:val="1"/>
      <w:numFmt w:val="decimal"/>
      <w:lvlText w:val="%1."/>
      <w:lvlJc w:val="left"/>
      <w:pPr>
        <w:tabs>
          <w:tab w:val="num" w:pos="360"/>
        </w:tabs>
        <w:ind w:left="36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35" w15:restartNumberingAfterBreak="0">
    <w:nsid w:val="68001844"/>
    <w:multiLevelType w:val="hybridMultilevel"/>
    <w:tmpl w:val="B6B6D2C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B027984"/>
    <w:multiLevelType w:val="hybridMultilevel"/>
    <w:tmpl w:val="062AE6B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37" w15:restartNumberingAfterBreak="0">
    <w:nsid w:val="72AD2BA3"/>
    <w:multiLevelType w:val="hybridMultilevel"/>
    <w:tmpl w:val="832E2444"/>
    <w:lvl w:ilvl="0" w:tplc="0422000F">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38" w15:restartNumberingAfterBreak="0">
    <w:nsid w:val="738575A4"/>
    <w:multiLevelType w:val="hybridMultilevel"/>
    <w:tmpl w:val="832E2444"/>
    <w:lvl w:ilvl="0" w:tplc="0422000F">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39" w15:restartNumberingAfterBreak="0">
    <w:nsid w:val="76E157A9"/>
    <w:multiLevelType w:val="multilevel"/>
    <w:tmpl w:val="557021EA"/>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0" w15:restartNumberingAfterBreak="0">
    <w:nsid w:val="79697CE7"/>
    <w:multiLevelType w:val="hybridMultilevel"/>
    <w:tmpl w:val="CFDE2372"/>
    <w:lvl w:ilvl="0" w:tplc="0422000F">
      <w:start w:val="1"/>
      <w:numFmt w:val="decimal"/>
      <w:lvlText w:val="%1."/>
      <w:lvlJc w:val="left"/>
      <w:pPr>
        <w:tabs>
          <w:tab w:val="num" w:pos="360"/>
        </w:tabs>
        <w:ind w:left="36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1" w15:restartNumberingAfterBreak="0">
    <w:nsid w:val="7C995D6A"/>
    <w:multiLevelType w:val="multilevel"/>
    <w:tmpl w:val="D458AE72"/>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4"/>
  </w:num>
  <w:num w:numId="2">
    <w:abstractNumId w:val="31"/>
  </w:num>
  <w:num w:numId="3">
    <w:abstractNumId w:val="23"/>
  </w:num>
  <w:num w:numId="4">
    <w:abstractNumId w:val="39"/>
  </w:num>
  <w:num w:numId="5">
    <w:abstractNumId w:val="13"/>
  </w:num>
  <w:num w:numId="6">
    <w:abstractNumId w:val="18"/>
  </w:num>
  <w:num w:numId="7">
    <w:abstractNumId w:val="3"/>
  </w:num>
  <w:num w:numId="8">
    <w:abstractNumId w:val="40"/>
  </w:num>
  <w:num w:numId="9">
    <w:abstractNumId w:val="17"/>
  </w:num>
  <w:num w:numId="10">
    <w:abstractNumId w:val="9"/>
  </w:num>
  <w:num w:numId="11">
    <w:abstractNumId w:val="25"/>
  </w:num>
  <w:num w:numId="12">
    <w:abstractNumId w:val="35"/>
  </w:num>
  <w:num w:numId="13">
    <w:abstractNumId w:val="10"/>
  </w:num>
  <w:num w:numId="14">
    <w:abstractNumId w:val="16"/>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7"/>
  </w:num>
  <w:num w:numId="1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3"/>
  </w:num>
  <w:num w:numId="19">
    <w:abstractNumId w:val="11"/>
  </w:num>
  <w:num w:numId="20">
    <w:abstractNumId w:val="36"/>
  </w:num>
  <w:num w:numId="21">
    <w:abstractNumId w:val="4"/>
  </w:num>
  <w:num w:numId="22">
    <w:abstractNumId w:val="2"/>
  </w:num>
  <w:num w:numId="23">
    <w:abstractNumId w:val="5"/>
  </w:num>
  <w:num w:numId="24">
    <w:abstractNumId w:val="21"/>
  </w:num>
  <w:num w:numId="25">
    <w:abstractNumId w:val="34"/>
  </w:num>
  <w:num w:numId="26">
    <w:abstractNumId w:val="32"/>
  </w:num>
  <w:num w:numId="27">
    <w:abstractNumId w:val="29"/>
  </w:num>
  <w:num w:numId="28">
    <w:abstractNumId w:val="41"/>
  </w:num>
  <w:num w:numId="29">
    <w:abstractNumId w:val="28"/>
  </w:num>
  <w:num w:numId="30">
    <w:abstractNumId w:val="1"/>
  </w:num>
  <w:num w:numId="31">
    <w:abstractNumId w:val="30"/>
  </w:num>
  <w:num w:numId="32">
    <w:abstractNumId w:val="22"/>
  </w:num>
  <w:num w:numId="33">
    <w:abstractNumId w:val="20"/>
  </w:num>
  <w:num w:numId="34">
    <w:abstractNumId w:val="26"/>
  </w:num>
  <w:num w:numId="35">
    <w:abstractNumId w:val="8"/>
  </w:num>
  <w:num w:numId="36">
    <w:abstractNumId w:val="38"/>
  </w:num>
  <w:num w:numId="37">
    <w:abstractNumId w:val="19"/>
  </w:num>
  <w:num w:numId="38">
    <w:abstractNumId w:val="15"/>
  </w:num>
  <w:num w:numId="39">
    <w:abstractNumId w:val="12"/>
  </w:num>
  <w:num w:numId="40">
    <w:abstractNumId w:val="27"/>
  </w:num>
  <w:num w:numId="41">
    <w:abstractNumId w:val="0"/>
  </w:num>
  <w:num w:numId="42">
    <w:abstractNumId w:val="7"/>
  </w:num>
  <w:num w:numId="43">
    <w:abstractNumId w:val="6"/>
  </w:num>
  <w:num w:numId="44">
    <w:abstractNumId w:val="24"/>
  </w:num>
  <w:num w:numId="4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oNotTrackMoves/>
  <w:defaultTabStop w:val="708"/>
  <w:hyphenationZone w:val="425"/>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14DF"/>
    <w:rsid w:val="0000203E"/>
    <w:rsid w:val="0000412E"/>
    <w:rsid w:val="0000427C"/>
    <w:rsid w:val="000043EF"/>
    <w:rsid w:val="00004E7A"/>
    <w:rsid w:val="000064E3"/>
    <w:rsid w:val="00010FAC"/>
    <w:rsid w:val="00011E17"/>
    <w:rsid w:val="00017351"/>
    <w:rsid w:val="000206C6"/>
    <w:rsid w:val="0002206E"/>
    <w:rsid w:val="00022179"/>
    <w:rsid w:val="00024852"/>
    <w:rsid w:val="0002504C"/>
    <w:rsid w:val="00026A26"/>
    <w:rsid w:val="00026FDF"/>
    <w:rsid w:val="00030183"/>
    <w:rsid w:val="00031EC6"/>
    <w:rsid w:val="00031F12"/>
    <w:rsid w:val="000340E4"/>
    <w:rsid w:val="00034CC9"/>
    <w:rsid w:val="000418D4"/>
    <w:rsid w:val="00041C63"/>
    <w:rsid w:val="00042FC2"/>
    <w:rsid w:val="0004787A"/>
    <w:rsid w:val="00051171"/>
    <w:rsid w:val="00051C9D"/>
    <w:rsid w:val="00054C00"/>
    <w:rsid w:val="000568BB"/>
    <w:rsid w:val="00057542"/>
    <w:rsid w:val="00057F3F"/>
    <w:rsid w:val="00061635"/>
    <w:rsid w:val="000633A9"/>
    <w:rsid w:val="0006598E"/>
    <w:rsid w:val="00071EBE"/>
    <w:rsid w:val="0007456D"/>
    <w:rsid w:val="000843E5"/>
    <w:rsid w:val="00087102"/>
    <w:rsid w:val="00087BA5"/>
    <w:rsid w:val="00087C1F"/>
    <w:rsid w:val="000904D3"/>
    <w:rsid w:val="00091DD7"/>
    <w:rsid w:val="0009260D"/>
    <w:rsid w:val="00093A91"/>
    <w:rsid w:val="000A238C"/>
    <w:rsid w:val="000A6A5A"/>
    <w:rsid w:val="000A79DD"/>
    <w:rsid w:val="000B102B"/>
    <w:rsid w:val="000B2D3B"/>
    <w:rsid w:val="000B2F0A"/>
    <w:rsid w:val="000B3739"/>
    <w:rsid w:val="000B492C"/>
    <w:rsid w:val="000B4DBC"/>
    <w:rsid w:val="000B5FDB"/>
    <w:rsid w:val="000B696D"/>
    <w:rsid w:val="000C18CA"/>
    <w:rsid w:val="000C1B57"/>
    <w:rsid w:val="000C7267"/>
    <w:rsid w:val="000D0363"/>
    <w:rsid w:val="000D1456"/>
    <w:rsid w:val="000D3A0C"/>
    <w:rsid w:val="000D7CEC"/>
    <w:rsid w:val="000E5609"/>
    <w:rsid w:val="000F3B3A"/>
    <w:rsid w:val="001025AD"/>
    <w:rsid w:val="0011081E"/>
    <w:rsid w:val="001133FD"/>
    <w:rsid w:val="001177B5"/>
    <w:rsid w:val="00121807"/>
    <w:rsid w:val="001244D5"/>
    <w:rsid w:val="00126378"/>
    <w:rsid w:val="001263C3"/>
    <w:rsid w:val="00126472"/>
    <w:rsid w:val="00127FFC"/>
    <w:rsid w:val="00130FC6"/>
    <w:rsid w:val="0013129D"/>
    <w:rsid w:val="001328BB"/>
    <w:rsid w:val="00132F63"/>
    <w:rsid w:val="0013571C"/>
    <w:rsid w:val="0014077B"/>
    <w:rsid w:val="00141228"/>
    <w:rsid w:val="001426B5"/>
    <w:rsid w:val="00143055"/>
    <w:rsid w:val="00145555"/>
    <w:rsid w:val="00146785"/>
    <w:rsid w:val="00150A57"/>
    <w:rsid w:val="00152053"/>
    <w:rsid w:val="00156191"/>
    <w:rsid w:val="00156AD7"/>
    <w:rsid w:val="00156C72"/>
    <w:rsid w:val="00161111"/>
    <w:rsid w:val="00162C24"/>
    <w:rsid w:val="00163210"/>
    <w:rsid w:val="00163AB8"/>
    <w:rsid w:val="00163DE2"/>
    <w:rsid w:val="0016518D"/>
    <w:rsid w:val="00172039"/>
    <w:rsid w:val="00173968"/>
    <w:rsid w:val="00174C59"/>
    <w:rsid w:val="0018152B"/>
    <w:rsid w:val="001825E7"/>
    <w:rsid w:val="00183AB6"/>
    <w:rsid w:val="0018449E"/>
    <w:rsid w:val="00192786"/>
    <w:rsid w:val="00196818"/>
    <w:rsid w:val="001A2F32"/>
    <w:rsid w:val="001A488A"/>
    <w:rsid w:val="001A4A80"/>
    <w:rsid w:val="001A5D99"/>
    <w:rsid w:val="001A70FE"/>
    <w:rsid w:val="001A7BE4"/>
    <w:rsid w:val="001B297D"/>
    <w:rsid w:val="001B6FEE"/>
    <w:rsid w:val="001C04E7"/>
    <w:rsid w:val="001C15B1"/>
    <w:rsid w:val="001C1DFE"/>
    <w:rsid w:val="001C3321"/>
    <w:rsid w:val="001C6663"/>
    <w:rsid w:val="001C6B38"/>
    <w:rsid w:val="001D0CD3"/>
    <w:rsid w:val="001D3C5D"/>
    <w:rsid w:val="001D45E2"/>
    <w:rsid w:val="001D546A"/>
    <w:rsid w:val="001E316F"/>
    <w:rsid w:val="001E411B"/>
    <w:rsid w:val="001E7A82"/>
    <w:rsid w:val="001E7B73"/>
    <w:rsid w:val="001F1D94"/>
    <w:rsid w:val="001F2A46"/>
    <w:rsid w:val="001F3709"/>
    <w:rsid w:val="001F3BDF"/>
    <w:rsid w:val="001F5AD3"/>
    <w:rsid w:val="001F6A5E"/>
    <w:rsid w:val="002001FF"/>
    <w:rsid w:val="00200C9C"/>
    <w:rsid w:val="002026AE"/>
    <w:rsid w:val="00203416"/>
    <w:rsid w:val="00203FB7"/>
    <w:rsid w:val="002042D2"/>
    <w:rsid w:val="00210F11"/>
    <w:rsid w:val="00211115"/>
    <w:rsid w:val="00211611"/>
    <w:rsid w:val="0021691B"/>
    <w:rsid w:val="00216D1D"/>
    <w:rsid w:val="00216F32"/>
    <w:rsid w:val="002209E6"/>
    <w:rsid w:val="002214FF"/>
    <w:rsid w:val="0022203B"/>
    <w:rsid w:val="002266DA"/>
    <w:rsid w:val="00234ACF"/>
    <w:rsid w:val="0023639F"/>
    <w:rsid w:val="002373E7"/>
    <w:rsid w:val="0024559C"/>
    <w:rsid w:val="0024586C"/>
    <w:rsid w:val="00247020"/>
    <w:rsid w:val="00251031"/>
    <w:rsid w:val="00251C7A"/>
    <w:rsid w:val="002526A8"/>
    <w:rsid w:val="00256FA1"/>
    <w:rsid w:val="002572AE"/>
    <w:rsid w:val="0025784A"/>
    <w:rsid w:val="00260DCE"/>
    <w:rsid w:val="00261438"/>
    <w:rsid w:val="00262047"/>
    <w:rsid w:val="00262F9B"/>
    <w:rsid w:val="00263161"/>
    <w:rsid w:val="00263991"/>
    <w:rsid w:val="00265164"/>
    <w:rsid w:val="00266BB1"/>
    <w:rsid w:val="002674D8"/>
    <w:rsid w:val="00270856"/>
    <w:rsid w:val="00271E39"/>
    <w:rsid w:val="00274E87"/>
    <w:rsid w:val="00274F8B"/>
    <w:rsid w:val="00275391"/>
    <w:rsid w:val="0027568B"/>
    <w:rsid w:val="002769D8"/>
    <w:rsid w:val="00276A50"/>
    <w:rsid w:val="00286920"/>
    <w:rsid w:val="002877E1"/>
    <w:rsid w:val="002914DF"/>
    <w:rsid w:val="0029260F"/>
    <w:rsid w:val="00293AFD"/>
    <w:rsid w:val="002946CA"/>
    <w:rsid w:val="00295EFF"/>
    <w:rsid w:val="00295F9D"/>
    <w:rsid w:val="002A03C3"/>
    <w:rsid w:val="002A4855"/>
    <w:rsid w:val="002A5F8E"/>
    <w:rsid w:val="002A6E1E"/>
    <w:rsid w:val="002A7078"/>
    <w:rsid w:val="002B2B02"/>
    <w:rsid w:val="002B33F9"/>
    <w:rsid w:val="002B39D8"/>
    <w:rsid w:val="002B4E2A"/>
    <w:rsid w:val="002B5D28"/>
    <w:rsid w:val="002B66F3"/>
    <w:rsid w:val="002B6F2B"/>
    <w:rsid w:val="002D18D0"/>
    <w:rsid w:val="002D2BF2"/>
    <w:rsid w:val="002D44AB"/>
    <w:rsid w:val="002D5745"/>
    <w:rsid w:val="002D7DBA"/>
    <w:rsid w:val="002D7F6E"/>
    <w:rsid w:val="002E45A4"/>
    <w:rsid w:val="002E5183"/>
    <w:rsid w:val="002E5404"/>
    <w:rsid w:val="002E704A"/>
    <w:rsid w:val="002F0AF2"/>
    <w:rsid w:val="002F0EB9"/>
    <w:rsid w:val="002F12FE"/>
    <w:rsid w:val="002F1CC1"/>
    <w:rsid w:val="002F40E9"/>
    <w:rsid w:val="002F4114"/>
    <w:rsid w:val="002F6DA7"/>
    <w:rsid w:val="002F7BF6"/>
    <w:rsid w:val="00302BCB"/>
    <w:rsid w:val="00304BE4"/>
    <w:rsid w:val="0030767F"/>
    <w:rsid w:val="00311A7B"/>
    <w:rsid w:val="00314FE5"/>
    <w:rsid w:val="0031786C"/>
    <w:rsid w:val="0032027C"/>
    <w:rsid w:val="00322259"/>
    <w:rsid w:val="00323C24"/>
    <w:rsid w:val="00324151"/>
    <w:rsid w:val="00326BD2"/>
    <w:rsid w:val="003276AD"/>
    <w:rsid w:val="0033339B"/>
    <w:rsid w:val="00336316"/>
    <w:rsid w:val="003373F1"/>
    <w:rsid w:val="00337C44"/>
    <w:rsid w:val="00340459"/>
    <w:rsid w:val="003409B0"/>
    <w:rsid w:val="00344746"/>
    <w:rsid w:val="00346D77"/>
    <w:rsid w:val="00347622"/>
    <w:rsid w:val="00350095"/>
    <w:rsid w:val="00353818"/>
    <w:rsid w:val="00353A30"/>
    <w:rsid w:val="00354094"/>
    <w:rsid w:val="00354805"/>
    <w:rsid w:val="00361C48"/>
    <w:rsid w:val="00362420"/>
    <w:rsid w:val="00362A5C"/>
    <w:rsid w:val="00363D6C"/>
    <w:rsid w:val="00372C98"/>
    <w:rsid w:val="0037310A"/>
    <w:rsid w:val="00375C48"/>
    <w:rsid w:val="003779B1"/>
    <w:rsid w:val="003812D4"/>
    <w:rsid w:val="003834F3"/>
    <w:rsid w:val="00383AFC"/>
    <w:rsid w:val="00383D31"/>
    <w:rsid w:val="00383E48"/>
    <w:rsid w:val="00384DAE"/>
    <w:rsid w:val="00386DCB"/>
    <w:rsid w:val="003938A5"/>
    <w:rsid w:val="00395026"/>
    <w:rsid w:val="00395DCB"/>
    <w:rsid w:val="003A1278"/>
    <w:rsid w:val="003A1301"/>
    <w:rsid w:val="003A1790"/>
    <w:rsid w:val="003A2244"/>
    <w:rsid w:val="003A2AED"/>
    <w:rsid w:val="003A5C99"/>
    <w:rsid w:val="003B0334"/>
    <w:rsid w:val="003B19E9"/>
    <w:rsid w:val="003B3698"/>
    <w:rsid w:val="003B3E90"/>
    <w:rsid w:val="003B5460"/>
    <w:rsid w:val="003B58BD"/>
    <w:rsid w:val="003C1EE3"/>
    <w:rsid w:val="003C5271"/>
    <w:rsid w:val="003D1B20"/>
    <w:rsid w:val="003D556F"/>
    <w:rsid w:val="003E1795"/>
    <w:rsid w:val="003E21E5"/>
    <w:rsid w:val="003E30C2"/>
    <w:rsid w:val="003E424E"/>
    <w:rsid w:val="003E5678"/>
    <w:rsid w:val="003F2025"/>
    <w:rsid w:val="003F3256"/>
    <w:rsid w:val="003F40D4"/>
    <w:rsid w:val="003F667E"/>
    <w:rsid w:val="00405468"/>
    <w:rsid w:val="00405CF4"/>
    <w:rsid w:val="00405CFC"/>
    <w:rsid w:val="00407947"/>
    <w:rsid w:val="004079E1"/>
    <w:rsid w:val="0041453A"/>
    <w:rsid w:val="00417AAC"/>
    <w:rsid w:val="004212D7"/>
    <w:rsid w:val="00422BA9"/>
    <w:rsid w:val="00422C79"/>
    <w:rsid w:val="00422F7F"/>
    <w:rsid w:val="00422FC3"/>
    <w:rsid w:val="00433379"/>
    <w:rsid w:val="00433C52"/>
    <w:rsid w:val="00433EDF"/>
    <w:rsid w:val="004342E4"/>
    <w:rsid w:val="0043553E"/>
    <w:rsid w:val="00437D4A"/>
    <w:rsid w:val="004402C9"/>
    <w:rsid w:val="00441804"/>
    <w:rsid w:val="00442945"/>
    <w:rsid w:val="00445DD2"/>
    <w:rsid w:val="00450FCB"/>
    <w:rsid w:val="00455805"/>
    <w:rsid w:val="00460A59"/>
    <w:rsid w:val="004657A7"/>
    <w:rsid w:val="00466CFF"/>
    <w:rsid w:val="0047060F"/>
    <w:rsid w:val="00470BCF"/>
    <w:rsid w:val="00471DD3"/>
    <w:rsid w:val="004817EE"/>
    <w:rsid w:val="004825CB"/>
    <w:rsid w:val="00483CE0"/>
    <w:rsid w:val="00485798"/>
    <w:rsid w:val="0048797F"/>
    <w:rsid w:val="004962E7"/>
    <w:rsid w:val="004A32F4"/>
    <w:rsid w:val="004A36AC"/>
    <w:rsid w:val="004A464D"/>
    <w:rsid w:val="004A60C9"/>
    <w:rsid w:val="004A68C7"/>
    <w:rsid w:val="004B12F8"/>
    <w:rsid w:val="004B1BAF"/>
    <w:rsid w:val="004B2BB1"/>
    <w:rsid w:val="004B5A25"/>
    <w:rsid w:val="004B7B9C"/>
    <w:rsid w:val="004C2149"/>
    <w:rsid w:val="004C6DBC"/>
    <w:rsid w:val="004D1487"/>
    <w:rsid w:val="004D1C54"/>
    <w:rsid w:val="004D3DA8"/>
    <w:rsid w:val="004D6E55"/>
    <w:rsid w:val="004D7714"/>
    <w:rsid w:val="004D7D40"/>
    <w:rsid w:val="004E4E21"/>
    <w:rsid w:val="004E6830"/>
    <w:rsid w:val="004F6412"/>
    <w:rsid w:val="00504F7E"/>
    <w:rsid w:val="00505CFE"/>
    <w:rsid w:val="00506545"/>
    <w:rsid w:val="00507939"/>
    <w:rsid w:val="00513B4C"/>
    <w:rsid w:val="00515B18"/>
    <w:rsid w:val="00516865"/>
    <w:rsid w:val="0052030F"/>
    <w:rsid w:val="005207A5"/>
    <w:rsid w:val="00521BA9"/>
    <w:rsid w:val="00522314"/>
    <w:rsid w:val="00523AF2"/>
    <w:rsid w:val="00523CF5"/>
    <w:rsid w:val="00525749"/>
    <w:rsid w:val="00531CA6"/>
    <w:rsid w:val="00534C72"/>
    <w:rsid w:val="00540623"/>
    <w:rsid w:val="005418EE"/>
    <w:rsid w:val="005419A3"/>
    <w:rsid w:val="00541D66"/>
    <w:rsid w:val="005425FB"/>
    <w:rsid w:val="005456B7"/>
    <w:rsid w:val="0054573F"/>
    <w:rsid w:val="00546456"/>
    <w:rsid w:val="005541FB"/>
    <w:rsid w:val="00556EE6"/>
    <w:rsid w:val="00561052"/>
    <w:rsid w:val="0056116A"/>
    <w:rsid w:val="005620D7"/>
    <w:rsid w:val="005638F3"/>
    <w:rsid w:val="00563F99"/>
    <w:rsid w:val="00564362"/>
    <w:rsid w:val="0057002A"/>
    <w:rsid w:val="005716FA"/>
    <w:rsid w:val="005720EF"/>
    <w:rsid w:val="005733EF"/>
    <w:rsid w:val="00574311"/>
    <w:rsid w:val="0057477B"/>
    <w:rsid w:val="00575208"/>
    <w:rsid w:val="00577D46"/>
    <w:rsid w:val="00581699"/>
    <w:rsid w:val="00585392"/>
    <w:rsid w:val="00594C5D"/>
    <w:rsid w:val="005951D0"/>
    <w:rsid w:val="0059616A"/>
    <w:rsid w:val="00596385"/>
    <w:rsid w:val="005A36EF"/>
    <w:rsid w:val="005A5E82"/>
    <w:rsid w:val="005A6654"/>
    <w:rsid w:val="005A7281"/>
    <w:rsid w:val="005B2696"/>
    <w:rsid w:val="005B59B1"/>
    <w:rsid w:val="005B5F7B"/>
    <w:rsid w:val="005B63B3"/>
    <w:rsid w:val="005B7D18"/>
    <w:rsid w:val="005C4676"/>
    <w:rsid w:val="005C4F4D"/>
    <w:rsid w:val="005C694B"/>
    <w:rsid w:val="005D254E"/>
    <w:rsid w:val="005D3CBD"/>
    <w:rsid w:val="005E19AB"/>
    <w:rsid w:val="005E32B1"/>
    <w:rsid w:val="005E4062"/>
    <w:rsid w:val="005E45C7"/>
    <w:rsid w:val="005E7323"/>
    <w:rsid w:val="005F1774"/>
    <w:rsid w:val="005F4B55"/>
    <w:rsid w:val="005F65C3"/>
    <w:rsid w:val="006024DD"/>
    <w:rsid w:val="00602885"/>
    <w:rsid w:val="006034CA"/>
    <w:rsid w:val="006077EA"/>
    <w:rsid w:val="006170A7"/>
    <w:rsid w:val="00626559"/>
    <w:rsid w:val="006265D9"/>
    <w:rsid w:val="006306B5"/>
    <w:rsid w:val="00636F54"/>
    <w:rsid w:val="006415A7"/>
    <w:rsid w:val="00641E6C"/>
    <w:rsid w:val="00642D3D"/>
    <w:rsid w:val="00643EFB"/>
    <w:rsid w:val="00646B66"/>
    <w:rsid w:val="00651AB3"/>
    <w:rsid w:val="00651D36"/>
    <w:rsid w:val="0065570B"/>
    <w:rsid w:val="00655954"/>
    <w:rsid w:val="00660B24"/>
    <w:rsid w:val="00661209"/>
    <w:rsid w:val="0066243F"/>
    <w:rsid w:val="00663FC7"/>
    <w:rsid w:val="0067176F"/>
    <w:rsid w:val="006717D9"/>
    <w:rsid w:val="00674BA1"/>
    <w:rsid w:val="00675863"/>
    <w:rsid w:val="0067588C"/>
    <w:rsid w:val="006768F4"/>
    <w:rsid w:val="006772FA"/>
    <w:rsid w:val="0067796F"/>
    <w:rsid w:val="00677ADB"/>
    <w:rsid w:val="00682C38"/>
    <w:rsid w:val="0068697C"/>
    <w:rsid w:val="006916EC"/>
    <w:rsid w:val="006934CC"/>
    <w:rsid w:val="006938DB"/>
    <w:rsid w:val="00694E3F"/>
    <w:rsid w:val="00697D93"/>
    <w:rsid w:val="006A0E4C"/>
    <w:rsid w:val="006A212B"/>
    <w:rsid w:val="006A28F4"/>
    <w:rsid w:val="006A4B79"/>
    <w:rsid w:val="006A5D73"/>
    <w:rsid w:val="006A6116"/>
    <w:rsid w:val="006A6FDC"/>
    <w:rsid w:val="006B1495"/>
    <w:rsid w:val="006C238B"/>
    <w:rsid w:val="006C3575"/>
    <w:rsid w:val="006C3E67"/>
    <w:rsid w:val="006C6B60"/>
    <w:rsid w:val="006D0A8F"/>
    <w:rsid w:val="006D15D4"/>
    <w:rsid w:val="006D2EC2"/>
    <w:rsid w:val="006D4113"/>
    <w:rsid w:val="006D6930"/>
    <w:rsid w:val="006E10FF"/>
    <w:rsid w:val="006E7076"/>
    <w:rsid w:val="006E790E"/>
    <w:rsid w:val="006F75D2"/>
    <w:rsid w:val="007029B6"/>
    <w:rsid w:val="00702CBF"/>
    <w:rsid w:val="00706EAA"/>
    <w:rsid w:val="00714884"/>
    <w:rsid w:val="00717C06"/>
    <w:rsid w:val="00720625"/>
    <w:rsid w:val="00723C35"/>
    <w:rsid w:val="007247AD"/>
    <w:rsid w:val="0073123D"/>
    <w:rsid w:val="0073694F"/>
    <w:rsid w:val="00736E2C"/>
    <w:rsid w:val="00737CAF"/>
    <w:rsid w:val="0074670A"/>
    <w:rsid w:val="00747130"/>
    <w:rsid w:val="00750841"/>
    <w:rsid w:val="007511B3"/>
    <w:rsid w:val="00751C89"/>
    <w:rsid w:val="00753062"/>
    <w:rsid w:val="007534D8"/>
    <w:rsid w:val="00755321"/>
    <w:rsid w:val="00756E71"/>
    <w:rsid w:val="00763D8D"/>
    <w:rsid w:val="00764A79"/>
    <w:rsid w:val="0076559F"/>
    <w:rsid w:val="007704E1"/>
    <w:rsid w:val="007729F1"/>
    <w:rsid w:val="007738D2"/>
    <w:rsid w:val="00773B45"/>
    <w:rsid w:val="00773B7C"/>
    <w:rsid w:val="00773CF5"/>
    <w:rsid w:val="0077447D"/>
    <w:rsid w:val="0078332D"/>
    <w:rsid w:val="00783638"/>
    <w:rsid w:val="00783CBF"/>
    <w:rsid w:val="007929B5"/>
    <w:rsid w:val="00793152"/>
    <w:rsid w:val="007954F5"/>
    <w:rsid w:val="00796BEC"/>
    <w:rsid w:val="007A01D0"/>
    <w:rsid w:val="007A063F"/>
    <w:rsid w:val="007A0C84"/>
    <w:rsid w:val="007A1126"/>
    <w:rsid w:val="007A44F0"/>
    <w:rsid w:val="007A4A9E"/>
    <w:rsid w:val="007A51E1"/>
    <w:rsid w:val="007A7659"/>
    <w:rsid w:val="007A76F3"/>
    <w:rsid w:val="007B144C"/>
    <w:rsid w:val="007B362F"/>
    <w:rsid w:val="007B5845"/>
    <w:rsid w:val="007C1D8C"/>
    <w:rsid w:val="007C3C6C"/>
    <w:rsid w:val="007C3E32"/>
    <w:rsid w:val="007C5334"/>
    <w:rsid w:val="007C65BC"/>
    <w:rsid w:val="007C78B7"/>
    <w:rsid w:val="007C7B3C"/>
    <w:rsid w:val="007D017A"/>
    <w:rsid w:val="007D2E88"/>
    <w:rsid w:val="007D3EEE"/>
    <w:rsid w:val="007D5964"/>
    <w:rsid w:val="007E16CD"/>
    <w:rsid w:val="007E16E4"/>
    <w:rsid w:val="007E21D3"/>
    <w:rsid w:val="007E46B9"/>
    <w:rsid w:val="007F10B9"/>
    <w:rsid w:val="007F3466"/>
    <w:rsid w:val="0080300D"/>
    <w:rsid w:val="008050A1"/>
    <w:rsid w:val="008105BE"/>
    <w:rsid w:val="00811767"/>
    <w:rsid w:val="008132F1"/>
    <w:rsid w:val="00813D5B"/>
    <w:rsid w:val="00815442"/>
    <w:rsid w:val="0081593A"/>
    <w:rsid w:val="00817AE7"/>
    <w:rsid w:val="008207A0"/>
    <w:rsid w:val="00822046"/>
    <w:rsid w:val="00825421"/>
    <w:rsid w:val="0082613E"/>
    <w:rsid w:val="0082741B"/>
    <w:rsid w:val="00831AD2"/>
    <w:rsid w:val="00833BE1"/>
    <w:rsid w:val="0083424F"/>
    <w:rsid w:val="00843A9A"/>
    <w:rsid w:val="00843B0D"/>
    <w:rsid w:val="008459C9"/>
    <w:rsid w:val="00846F7D"/>
    <w:rsid w:val="0084754A"/>
    <w:rsid w:val="00850A30"/>
    <w:rsid w:val="00857858"/>
    <w:rsid w:val="00860B88"/>
    <w:rsid w:val="0086404C"/>
    <w:rsid w:val="008650E3"/>
    <w:rsid w:val="008663E4"/>
    <w:rsid w:val="008679CC"/>
    <w:rsid w:val="008729CC"/>
    <w:rsid w:val="008749AD"/>
    <w:rsid w:val="00875A84"/>
    <w:rsid w:val="00881587"/>
    <w:rsid w:val="00882986"/>
    <w:rsid w:val="00882B19"/>
    <w:rsid w:val="008866DB"/>
    <w:rsid w:val="00887C96"/>
    <w:rsid w:val="00890B55"/>
    <w:rsid w:val="008933A1"/>
    <w:rsid w:val="00894414"/>
    <w:rsid w:val="00894B8F"/>
    <w:rsid w:val="008A42C5"/>
    <w:rsid w:val="008A5527"/>
    <w:rsid w:val="008B09EC"/>
    <w:rsid w:val="008B230E"/>
    <w:rsid w:val="008B5689"/>
    <w:rsid w:val="008B70A3"/>
    <w:rsid w:val="008C161E"/>
    <w:rsid w:val="008C16AF"/>
    <w:rsid w:val="008C3957"/>
    <w:rsid w:val="008C4BFD"/>
    <w:rsid w:val="008C615F"/>
    <w:rsid w:val="008C6468"/>
    <w:rsid w:val="008C6FC8"/>
    <w:rsid w:val="008D0BD3"/>
    <w:rsid w:val="008D0CC8"/>
    <w:rsid w:val="008D2621"/>
    <w:rsid w:val="008D304A"/>
    <w:rsid w:val="008D47EA"/>
    <w:rsid w:val="008D55F9"/>
    <w:rsid w:val="008D5C36"/>
    <w:rsid w:val="008E2545"/>
    <w:rsid w:val="008F11D2"/>
    <w:rsid w:val="008F3C9B"/>
    <w:rsid w:val="008F4B09"/>
    <w:rsid w:val="008F567D"/>
    <w:rsid w:val="008F56CD"/>
    <w:rsid w:val="008F6DB7"/>
    <w:rsid w:val="008F6FB0"/>
    <w:rsid w:val="008F7ED4"/>
    <w:rsid w:val="00900551"/>
    <w:rsid w:val="00900835"/>
    <w:rsid w:val="0091432B"/>
    <w:rsid w:val="00914C5A"/>
    <w:rsid w:val="0091529F"/>
    <w:rsid w:val="0091565D"/>
    <w:rsid w:val="00915F1B"/>
    <w:rsid w:val="00917598"/>
    <w:rsid w:val="009179E2"/>
    <w:rsid w:val="00917DB0"/>
    <w:rsid w:val="00921ECE"/>
    <w:rsid w:val="0092345F"/>
    <w:rsid w:val="00923FF2"/>
    <w:rsid w:val="009253B0"/>
    <w:rsid w:val="00925DA2"/>
    <w:rsid w:val="00927311"/>
    <w:rsid w:val="00931011"/>
    <w:rsid w:val="00931258"/>
    <w:rsid w:val="00931F7B"/>
    <w:rsid w:val="00932F84"/>
    <w:rsid w:val="00934A38"/>
    <w:rsid w:val="00937336"/>
    <w:rsid w:val="00937512"/>
    <w:rsid w:val="009466E6"/>
    <w:rsid w:val="00947054"/>
    <w:rsid w:val="009471D7"/>
    <w:rsid w:val="00951850"/>
    <w:rsid w:val="00952AFF"/>
    <w:rsid w:val="00953708"/>
    <w:rsid w:val="00954374"/>
    <w:rsid w:val="0095631D"/>
    <w:rsid w:val="00956FED"/>
    <w:rsid w:val="00957C7E"/>
    <w:rsid w:val="00963E86"/>
    <w:rsid w:val="009679E4"/>
    <w:rsid w:val="00970BA9"/>
    <w:rsid w:val="00970D5E"/>
    <w:rsid w:val="00973100"/>
    <w:rsid w:val="00975765"/>
    <w:rsid w:val="00977509"/>
    <w:rsid w:val="009777ED"/>
    <w:rsid w:val="00991514"/>
    <w:rsid w:val="00991D4E"/>
    <w:rsid w:val="00993BD3"/>
    <w:rsid w:val="009963A3"/>
    <w:rsid w:val="009963C9"/>
    <w:rsid w:val="009969D7"/>
    <w:rsid w:val="00997A81"/>
    <w:rsid w:val="009A1CB5"/>
    <w:rsid w:val="009A38E2"/>
    <w:rsid w:val="009A79DC"/>
    <w:rsid w:val="009B3931"/>
    <w:rsid w:val="009C0C36"/>
    <w:rsid w:val="009C3F42"/>
    <w:rsid w:val="009D0ACE"/>
    <w:rsid w:val="009D0C68"/>
    <w:rsid w:val="009D172E"/>
    <w:rsid w:val="009D265D"/>
    <w:rsid w:val="009D38C2"/>
    <w:rsid w:val="009D6A07"/>
    <w:rsid w:val="009E0052"/>
    <w:rsid w:val="009E1749"/>
    <w:rsid w:val="009E40DA"/>
    <w:rsid w:val="009E5AF3"/>
    <w:rsid w:val="009E6A29"/>
    <w:rsid w:val="009E743B"/>
    <w:rsid w:val="009E747D"/>
    <w:rsid w:val="009E7BFB"/>
    <w:rsid w:val="009E7C7B"/>
    <w:rsid w:val="009F06A3"/>
    <w:rsid w:val="009F0A22"/>
    <w:rsid w:val="009F0CAE"/>
    <w:rsid w:val="009F1B56"/>
    <w:rsid w:val="009F2F85"/>
    <w:rsid w:val="009F31DF"/>
    <w:rsid w:val="009F5C52"/>
    <w:rsid w:val="00A019EA"/>
    <w:rsid w:val="00A03DA0"/>
    <w:rsid w:val="00A05173"/>
    <w:rsid w:val="00A05E2D"/>
    <w:rsid w:val="00A06690"/>
    <w:rsid w:val="00A066DA"/>
    <w:rsid w:val="00A10F05"/>
    <w:rsid w:val="00A11DB7"/>
    <w:rsid w:val="00A15688"/>
    <w:rsid w:val="00A157ED"/>
    <w:rsid w:val="00A177D9"/>
    <w:rsid w:val="00A22B09"/>
    <w:rsid w:val="00A23CDB"/>
    <w:rsid w:val="00A24F19"/>
    <w:rsid w:val="00A25F18"/>
    <w:rsid w:val="00A26735"/>
    <w:rsid w:val="00A40123"/>
    <w:rsid w:val="00A402C4"/>
    <w:rsid w:val="00A4170F"/>
    <w:rsid w:val="00A50CC3"/>
    <w:rsid w:val="00A5269A"/>
    <w:rsid w:val="00A53476"/>
    <w:rsid w:val="00A535FC"/>
    <w:rsid w:val="00A54698"/>
    <w:rsid w:val="00A54F8F"/>
    <w:rsid w:val="00A5654A"/>
    <w:rsid w:val="00A56C79"/>
    <w:rsid w:val="00A609BA"/>
    <w:rsid w:val="00A63563"/>
    <w:rsid w:val="00A642B2"/>
    <w:rsid w:val="00A67D17"/>
    <w:rsid w:val="00A7183F"/>
    <w:rsid w:val="00A7276D"/>
    <w:rsid w:val="00A73A44"/>
    <w:rsid w:val="00A80103"/>
    <w:rsid w:val="00A84B9C"/>
    <w:rsid w:val="00A93A17"/>
    <w:rsid w:val="00A93A6A"/>
    <w:rsid w:val="00A93B1A"/>
    <w:rsid w:val="00A96282"/>
    <w:rsid w:val="00A96E06"/>
    <w:rsid w:val="00AA04B1"/>
    <w:rsid w:val="00AA2D8F"/>
    <w:rsid w:val="00AA4554"/>
    <w:rsid w:val="00AA645C"/>
    <w:rsid w:val="00AA6540"/>
    <w:rsid w:val="00AB31E7"/>
    <w:rsid w:val="00AB5E1A"/>
    <w:rsid w:val="00AB60C7"/>
    <w:rsid w:val="00AC2101"/>
    <w:rsid w:val="00AC36C0"/>
    <w:rsid w:val="00AC39B1"/>
    <w:rsid w:val="00AC4C03"/>
    <w:rsid w:val="00AC5B8D"/>
    <w:rsid w:val="00AC5BAB"/>
    <w:rsid w:val="00AD0051"/>
    <w:rsid w:val="00AD4298"/>
    <w:rsid w:val="00AD44A4"/>
    <w:rsid w:val="00AD480E"/>
    <w:rsid w:val="00AE2C77"/>
    <w:rsid w:val="00AE4448"/>
    <w:rsid w:val="00AE4A19"/>
    <w:rsid w:val="00AE4ECF"/>
    <w:rsid w:val="00AE5EA3"/>
    <w:rsid w:val="00AF1D74"/>
    <w:rsid w:val="00AF5051"/>
    <w:rsid w:val="00AF6F8F"/>
    <w:rsid w:val="00B058BE"/>
    <w:rsid w:val="00B13518"/>
    <w:rsid w:val="00B13841"/>
    <w:rsid w:val="00B14EDD"/>
    <w:rsid w:val="00B217C6"/>
    <w:rsid w:val="00B27351"/>
    <w:rsid w:val="00B31503"/>
    <w:rsid w:val="00B34192"/>
    <w:rsid w:val="00B35F5F"/>
    <w:rsid w:val="00B3663E"/>
    <w:rsid w:val="00B37657"/>
    <w:rsid w:val="00B40624"/>
    <w:rsid w:val="00B43E3F"/>
    <w:rsid w:val="00B44121"/>
    <w:rsid w:val="00B446AB"/>
    <w:rsid w:val="00B461B2"/>
    <w:rsid w:val="00B46D9C"/>
    <w:rsid w:val="00B5017D"/>
    <w:rsid w:val="00B56F73"/>
    <w:rsid w:val="00B61EC6"/>
    <w:rsid w:val="00B62C23"/>
    <w:rsid w:val="00B652F3"/>
    <w:rsid w:val="00B672D5"/>
    <w:rsid w:val="00B67707"/>
    <w:rsid w:val="00B72326"/>
    <w:rsid w:val="00B73533"/>
    <w:rsid w:val="00B7403D"/>
    <w:rsid w:val="00B76E82"/>
    <w:rsid w:val="00B816DE"/>
    <w:rsid w:val="00B85CAD"/>
    <w:rsid w:val="00B92A56"/>
    <w:rsid w:val="00B92C46"/>
    <w:rsid w:val="00B93FF4"/>
    <w:rsid w:val="00B9440F"/>
    <w:rsid w:val="00BA0607"/>
    <w:rsid w:val="00BA1F6F"/>
    <w:rsid w:val="00BA3CBE"/>
    <w:rsid w:val="00BA56C5"/>
    <w:rsid w:val="00BA7253"/>
    <w:rsid w:val="00BB107E"/>
    <w:rsid w:val="00BB2520"/>
    <w:rsid w:val="00BB6C17"/>
    <w:rsid w:val="00BC2A16"/>
    <w:rsid w:val="00BC4106"/>
    <w:rsid w:val="00BC5CD9"/>
    <w:rsid w:val="00BC7669"/>
    <w:rsid w:val="00BC795A"/>
    <w:rsid w:val="00BD01C7"/>
    <w:rsid w:val="00BD3221"/>
    <w:rsid w:val="00BD47E5"/>
    <w:rsid w:val="00BE084E"/>
    <w:rsid w:val="00BE0F9E"/>
    <w:rsid w:val="00BE2ACF"/>
    <w:rsid w:val="00BE2B86"/>
    <w:rsid w:val="00BE6CAE"/>
    <w:rsid w:val="00BE7FB4"/>
    <w:rsid w:val="00BF0979"/>
    <w:rsid w:val="00BF2704"/>
    <w:rsid w:val="00BF48C2"/>
    <w:rsid w:val="00BF5060"/>
    <w:rsid w:val="00BF6931"/>
    <w:rsid w:val="00BF7F78"/>
    <w:rsid w:val="00C017C6"/>
    <w:rsid w:val="00C01D49"/>
    <w:rsid w:val="00C02A9C"/>
    <w:rsid w:val="00C02F8B"/>
    <w:rsid w:val="00C04E6F"/>
    <w:rsid w:val="00C051C1"/>
    <w:rsid w:val="00C0614B"/>
    <w:rsid w:val="00C10B80"/>
    <w:rsid w:val="00C11806"/>
    <w:rsid w:val="00C218F4"/>
    <w:rsid w:val="00C24BEA"/>
    <w:rsid w:val="00C3058A"/>
    <w:rsid w:val="00C32905"/>
    <w:rsid w:val="00C34D8C"/>
    <w:rsid w:val="00C355DC"/>
    <w:rsid w:val="00C36D6A"/>
    <w:rsid w:val="00C36D84"/>
    <w:rsid w:val="00C412CE"/>
    <w:rsid w:val="00C41F68"/>
    <w:rsid w:val="00C4526A"/>
    <w:rsid w:val="00C45922"/>
    <w:rsid w:val="00C45D99"/>
    <w:rsid w:val="00C47388"/>
    <w:rsid w:val="00C50BA4"/>
    <w:rsid w:val="00C530FF"/>
    <w:rsid w:val="00C55E58"/>
    <w:rsid w:val="00C56B59"/>
    <w:rsid w:val="00C603BC"/>
    <w:rsid w:val="00C65000"/>
    <w:rsid w:val="00C71539"/>
    <w:rsid w:val="00C728AC"/>
    <w:rsid w:val="00C816A1"/>
    <w:rsid w:val="00C84320"/>
    <w:rsid w:val="00C852F4"/>
    <w:rsid w:val="00C861A9"/>
    <w:rsid w:val="00C86B6B"/>
    <w:rsid w:val="00C86D64"/>
    <w:rsid w:val="00C9158A"/>
    <w:rsid w:val="00C91803"/>
    <w:rsid w:val="00CA0487"/>
    <w:rsid w:val="00CA63BC"/>
    <w:rsid w:val="00CA78A1"/>
    <w:rsid w:val="00CA7AF9"/>
    <w:rsid w:val="00CB11E5"/>
    <w:rsid w:val="00CB12E4"/>
    <w:rsid w:val="00CB1C38"/>
    <w:rsid w:val="00CB38DB"/>
    <w:rsid w:val="00CB3C57"/>
    <w:rsid w:val="00CB5363"/>
    <w:rsid w:val="00CB6807"/>
    <w:rsid w:val="00CB6908"/>
    <w:rsid w:val="00CB7474"/>
    <w:rsid w:val="00CB758F"/>
    <w:rsid w:val="00CC03C4"/>
    <w:rsid w:val="00CC4B44"/>
    <w:rsid w:val="00CC64BC"/>
    <w:rsid w:val="00CC7466"/>
    <w:rsid w:val="00CD2367"/>
    <w:rsid w:val="00CD3760"/>
    <w:rsid w:val="00CD6929"/>
    <w:rsid w:val="00CD75DF"/>
    <w:rsid w:val="00CE01A6"/>
    <w:rsid w:val="00CE08E4"/>
    <w:rsid w:val="00CE6B51"/>
    <w:rsid w:val="00CE73DB"/>
    <w:rsid w:val="00CF0579"/>
    <w:rsid w:val="00CF1A43"/>
    <w:rsid w:val="00CF1F5C"/>
    <w:rsid w:val="00CF461B"/>
    <w:rsid w:val="00CF7D12"/>
    <w:rsid w:val="00D00305"/>
    <w:rsid w:val="00D031AC"/>
    <w:rsid w:val="00D05F66"/>
    <w:rsid w:val="00D076AB"/>
    <w:rsid w:val="00D10397"/>
    <w:rsid w:val="00D23184"/>
    <w:rsid w:val="00D23D64"/>
    <w:rsid w:val="00D243D9"/>
    <w:rsid w:val="00D30515"/>
    <w:rsid w:val="00D3091A"/>
    <w:rsid w:val="00D33F8D"/>
    <w:rsid w:val="00D35EAF"/>
    <w:rsid w:val="00D4213B"/>
    <w:rsid w:val="00D42B5A"/>
    <w:rsid w:val="00D4537A"/>
    <w:rsid w:val="00D45D19"/>
    <w:rsid w:val="00D55715"/>
    <w:rsid w:val="00D55F00"/>
    <w:rsid w:val="00D57B28"/>
    <w:rsid w:val="00D60115"/>
    <w:rsid w:val="00D61591"/>
    <w:rsid w:val="00D61981"/>
    <w:rsid w:val="00D61B9F"/>
    <w:rsid w:val="00D63E78"/>
    <w:rsid w:val="00D64CB9"/>
    <w:rsid w:val="00D65AEA"/>
    <w:rsid w:val="00D660C0"/>
    <w:rsid w:val="00D66B59"/>
    <w:rsid w:val="00D70341"/>
    <w:rsid w:val="00D71F15"/>
    <w:rsid w:val="00D74462"/>
    <w:rsid w:val="00D81958"/>
    <w:rsid w:val="00D82E55"/>
    <w:rsid w:val="00D83C5B"/>
    <w:rsid w:val="00D8541B"/>
    <w:rsid w:val="00D9397D"/>
    <w:rsid w:val="00D947B9"/>
    <w:rsid w:val="00D951A6"/>
    <w:rsid w:val="00DA12DB"/>
    <w:rsid w:val="00DA2EAF"/>
    <w:rsid w:val="00DA5A89"/>
    <w:rsid w:val="00DA646D"/>
    <w:rsid w:val="00DA657B"/>
    <w:rsid w:val="00DA7901"/>
    <w:rsid w:val="00DA7F31"/>
    <w:rsid w:val="00DB34F5"/>
    <w:rsid w:val="00DB3B22"/>
    <w:rsid w:val="00DB5996"/>
    <w:rsid w:val="00DB6131"/>
    <w:rsid w:val="00DC2158"/>
    <w:rsid w:val="00DC35DE"/>
    <w:rsid w:val="00DC3B7D"/>
    <w:rsid w:val="00DC3DFA"/>
    <w:rsid w:val="00DC4FC1"/>
    <w:rsid w:val="00DC5599"/>
    <w:rsid w:val="00DC7451"/>
    <w:rsid w:val="00DD181B"/>
    <w:rsid w:val="00DD4BD7"/>
    <w:rsid w:val="00DE2087"/>
    <w:rsid w:val="00DE2103"/>
    <w:rsid w:val="00DE31D3"/>
    <w:rsid w:val="00DF0352"/>
    <w:rsid w:val="00DF1845"/>
    <w:rsid w:val="00DF22E0"/>
    <w:rsid w:val="00DF2E39"/>
    <w:rsid w:val="00DF5963"/>
    <w:rsid w:val="00DF64F2"/>
    <w:rsid w:val="00DF6C77"/>
    <w:rsid w:val="00E00330"/>
    <w:rsid w:val="00E02055"/>
    <w:rsid w:val="00E026AD"/>
    <w:rsid w:val="00E032EB"/>
    <w:rsid w:val="00E07195"/>
    <w:rsid w:val="00E10FB9"/>
    <w:rsid w:val="00E11788"/>
    <w:rsid w:val="00E150D1"/>
    <w:rsid w:val="00E16389"/>
    <w:rsid w:val="00E2446B"/>
    <w:rsid w:val="00E24480"/>
    <w:rsid w:val="00E30BF3"/>
    <w:rsid w:val="00E319F7"/>
    <w:rsid w:val="00E31A4F"/>
    <w:rsid w:val="00E33ADD"/>
    <w:rsid w:val="00E36F5A"/>
    <w:rsid w:val="00E37B30"/>
    <w:rsid w:val="00E37F26"/>
    <w:rsid w:val="00E4146E"/>
    <w:rsid w:val="00E41B93"/>
    <w:rsid w:val="00E41E2E"/>
    <w:rsid w:val="00E42065"/>
    <w:rsid w:val="00E427AE"/>
    <w:rsid w:val="00E429F8"/>
    <w:rsid w:val="00E5042D"/>
    <w:rsid w:val="00E51972"/>
    <w:rsid w:val="00E5278F"/>
    <w:rsid w:val="00E54ACE"/>
    <w:rsid w:val="00E5577B"/>
    <w:rsid w:val="00E56F95"/>
    <w:rsid w:val="00E572CA"/>
    <w:rsid w:val="00E57A78"/>
    <w:rsid w:val="00E616D1"/>
    <w:rsid w:val="00E61998"/>
    <w:rsid w:val="00E6234D"/>
    <w:rsid w:val="00E63548"/>
    <w:rsid w:val="00E63BCE"/>
    <w:rsid w:val="00E65798"/>
    <w:rsid w:val="00E65B6D"/>
    <w:rsid w:val="00E6629C"/>
    <w:rsid w:val="00E671E1"/>
    <w:rsid w:val="00E73F95"/>
    <w:rsid w:val="00E75E5F"/>
    <w:rsid w:val="00E771C4"/>
    <w:rsid w:val="00E80A3D"/>
    <w:rsid w:val="00E8569B"/>
    <w:rsid w:val="00E90DE8"/>
    <w:rsid w:val="00E91D37"/>
    <w:rsid w:val="00EA3990"/>
    <w:rsid w:val="00EA5805"/>
    <w:rsid w:val="00EB03B8"/>
    <w:rsid w:val="00EB3510"/>
    <w:rsid w:val="00EB357F"/>
    <w:rsid w:val="00EB4F83"/>
    <w:rsid w:val="00EB6101"/>
    <w:rsid w:val="00EC13C5"/>
    <w:rsid w:val="00ED1FD0"/>
    <w:rsid w:val="00ED25E3"/>
    <w:rsid w:val="00ED274A"/>
    <w:rsid w:val="00ED5179"/>
    <w:rsid w:val="00ED5572"/>
    <w:rsid w:val="00EE064A"/>
    <w:rsid w:val="00EE25BC"/>
    <w:rsid w:val="00EE679E"/>
    <w:rsid w:val="00EE7407"/>
    <w:rsid w:val="00EF430B"/>
    <w:rsid w:val="00EF589F"/>
    <w:rsid w:val="00EF686E"/>
    <w:rsid w:val="00EF728B"/>
    <w:rsid w:val="00F035F9"/>
    <w:rsid w:val="00F03F0C"/>
    <w:rsid w:val="00F056D9"/>
    <w:rsid w:val="00F07588"/>
    <w:rsid w:val="00F07F9D"/>
    <w:rsid w:val="00F13FA1"/>
    <w:rsid w:val="00F154DF"/>
    <w:rsid w:val="00F15B77"/>
    <w:rsid w:val="00F17B43"/>
    <w:rsid w:val="00F207AF"/>
    <w:rsid w:val="00F20D9D"/>
    <w:rsid w:val="00F22A46"/>
    <w:rsid w:val="00F23645"/>
    <w:rsid w:val="00F237E2"/>
    <w:rsid w:val="00F25704"/>
    <w:rsid w:val="00F30313"/>
    <w:rsid w:val="00F3087B"/>
    <w:rsid w:val="00F33630"/>
    <w:rsid w:val="00F36F47"/>
    <w:rsid w:val="00F420F0"/>
    <w:rsid w:val="00F440D1"/>
    <w:rsid w:val="00F457BB"/>
    <w:rsid w:val="00F458F5"/>
    <w:rsid w:val="00F4602B"/>
    <w:rsid w:val="00F50BFF"/>
    <w:rsid w:val="00F50D30"/>
    <w:rsid w:val="00F52ABC"/>
    <w:rsid w:val="00F54CF2"/>
    <w:rsid w:val="00F557F0"/>
    <w:rsid w:val="00F56CD2"/>
    <w:rsid w:val="00F57A2F"/>
    <w:rsid w:val="00F618C2"/>
    <w:rsid w:val="00F65740"/>
    <w:rsid w:val="00F6594F"/>
    <w:rsid w:val="00F659D3"/>
    <w:rsid w:val="00F65B4E"/>
    <w:rsid w:val="00F660F3"/>
    <w:rsid w:val="00F676D2"/>
    <w:rsid w:val="00F72AB9"/>
    <w:rsid w:val="00F75BD7"/>
    <w:rsid w:val="00F75CCB"/>
    <w:rsid w:val="00F876C0"/>
    <w:rsid w:val="00F911A1"/>
    <w:rsid w:val="00F92AA3"/>
    <w:rsid w:val="00F93F5C"/>
    <w:rsid w:val="00F977A1"/>
    <w:rsid w:val="00FA0B42"/>
    <w:rsid w:val="00FA5D11"/>
    <w:rsid w:val="00FA64E4"/>
    <w:rsid w:val="00FA65F6"/>
    <w:rsid w:val="00FB2252"/>
    <w:rsid w:val="00FB41D0"/>
    <w:rsid w:val="00FC0B87"/>
    <w:rsid w:val="00FC273D"/>
    <w:rsid w:val="00FC2BB2"/>
    <w:rsid w:val="00FC2F52"/>
    <w:rsid w:val="00FC4339"/>
    <w:rsid w:val="00FC5C71"/>
    <w:rsid w:val="00FC6E65"/>
    <w:rsid w:val="00FC73F7"/>
    <w:rsid w:val="00FD57F8"/>
    <w:rsid w:val="00FE1C49"/>
    <w:rsid w:val="00FE2D6C"/>
    <w:rsid w:val="00FE3155"/>
    <w:rsid w:val="00FE41F5"/>
    <w:rsid w:val="00FE4416"/>
    <w:rsid w:val="00FE7F2C"/>
    <w:rsid w:val="00FF071A"/>
    <w:rsid w:val="00FF35DA"/>
    <w:rsid w:val="00FF4544"/>
    <w:rsid w:val="00FF4CC1"/>
    <w:rsid w:val="00FF5497"/>
    <w:rsid w:val="00FF650D"/>
    <w:rsid w:val="00FF6A31"/>
    <w:rsid w:val="00FF6C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docId w15:val="{FC1C07EB-5F25-4CAE-BC34-0D3AB720E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73F7"/>
    <w:rPr>
      <w:rFonts w:ascii="Times New Roman" w:hAnsi="Times New Roman"/>
      <w:lang w:val="ru-RU" w:eastAsia="ru-RU"/>
    </w:rPr>
  </w:style>
  <w:style w:type="paragraph" w:styleId="1">
    <w:name w:val="heading 1"/>
    <w:basedOn w:val="a"/>
    <w:next w:val="a"/>
    <w:link w:val="10"/>
    <w:qFormat/>
    <w:rsid w:val="00FC73F7"/>
    <w:pPr>
      <w:keepNext/>
      <w:jc w:val="both"/>
      <w:outlineLvl w:val="0"/>
    </w:pPr>
    <w:rPr>
      <w:rFonts w:eastAsia="Times New Roman"/>
      <w:b/>
      <w:sz w:val="26"/>
      <w:lang w:val="x-none"/>
    </w:rPr>
  </w:style>
  <w:style w:type="paragraph" w:styleId="2">
    <w:name w:val="heading 2"/>
    <w:basedOn w:val="a"/>
    <w:next w:val="11"/>
    <w:link w:val="20"/>
    <w:qFormat/>
    <w:rsid w:val="00EB357F"/>
    <w:pPr>
      <w:keepNext/>
      <w:outlineLvl w:val="1"/>
    </w:pPr>
    <w:rPr>
      <w:rFonts w:ascii="Arial" w:eastAsia="Times New Roman" w:hAnsi="Arial"/>
      <w:b/>
      <w:caps/>
      <w:sz w:val="16"/>
      <w:lang w:val="uk-UA" w:eastAsia="uk-UA"/>
    </w:rPr>
  </w:style>
  <w:style w:type="paragraph" w:styleId="3">
    <w:name w:val="heading 3"/>
    <w:basedOn w:val="a"/>
    <w:next w:val="a"/>
    <w:link w:val="30"/>
    <w:qFormat/>
    <w:rsid w:val="00FC73F7"/>
    <w:pPr>
      <w:keepNext/>
      <w:spacing w:before="240" w:after="60"/>
      <w:outlineLvl w:val="2"/>
    </w:pPr>
    <w:rPr>
      <w:rFonts w:ascii="Arial" w:eastAsia="Times New Roman" w:hAnsi="Arial"/>
      <w:b/>
      <w:bCs/>
      <w:sz w:val="26"/>
      <w:szCs w:val="26"/>
    </w:rPr>
  </w:style>
  <w:style w:type="paragraph" w:styleId="4">
    <w:name w:val="heading 4"/>
    <w:basedOn w:val="a"/>
    <w:next w:val="a"/>
    <w:link w:val="40"/>
    <w:qFormat/>
    <w:rsid w:val="00E429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link w:val="1"/>
    <w:rsid w:val="00FC73F7"/>
    <w:rPr>
      <w:rFonts w:ascii="Times New Roman" w:eastAsia="Times New Roman" w:hAnsi="Times New Roman"/>
      <w:b/>
      <w:sz w:val="26"/>
      <w:lang w:eastAsia="ru-RU"/>
    </w:rPr>
  </w:style>
  <w:style w:type="character" w:customStyle="1" w:styleId="30">
    <w:name w:val="Заголовок 3 Знак"/>
    <w:link w:val="3"/>
    <w:rsid w:val="00FC73F7"/>
    <w:rPr>
      <w:rFonts w:ascii="Arial" w:eastAsia="Times New Roman" w:hAnsi="Arial" w:cs="Arial"/>
      <w:b/>
      <w:bCs/>
      <w:sz w:val="26"/>
      <w:szCs w:val="26"/>
      <w:lang w:val="ru-RU" w:eastAsia="ru-RU"/>
    </w:rPr>
  </w:style>
  <w:style w:type="paragraph" w:styleId="HTML">
    <w:name w:val="HTML Preformatted"/>
    <w:basedOn w:val="a"/>
    <w:link w:val="HTML0"/>
    <w:unhideWhenUsed/>
    <w:rsid w:val="00FC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1"/>
      <w:szCs w:val="21"/>
    </w:rPr>
  </w:style>
  <w:style w:type="character" w:customStyle="1" w:styleId="HTML0">
    <w:name w:val="Стандартный HTML Знак"/>
    <w:link w:val="HTML"/>
    <w:rsid w:val="00FC73F7"/>
    <w:rPr>
      <w:rFonts w:ascii="Courier New" w:hAnsi="Courier New" w:cs="Courier New"/>
      <w:color w:val="000000"/>
      <w:sz w:val="21"/>
      <w:szCs w:val="21"/>
      <w:lang w:val="ru-RU" w:eastAsia="ru-RU"/>
    </w:rPr>
  </w:style>
  <w:style w:type="paragraph" w:styleId="31">
    <w:name w:val="Body Text Indent 3"/>
    <w:basedOn w:val="a"/>
    <w:link w:val="32"/>
    <w:unhideWhenUsed/>
    <w:rsid w:val="00FC73F7"/>
    <w:pPr>
      <w:spacing w:after="120"/>
      <w:ind w:left="283"/>
    </w:pPr>
    <w:rPr>
      <w:sz w:val="16"/>
      <w:szCs w:val="16"/>
    </w:rPr>
  </w:style>
  <w:style w:type="character" w:customStyle="1" w:styleId="32">
    <w:name w:val="Основной текст с отступом 3 Знак"/>
    <w:link w:val="31"/>
    <w:rsid w:val="00FC73F7"/>
    <w:rPr>
      <w:rFonts w:ascii="Times New Roman" w:hAnsi="Times New Roman"/>
      <w:sz w:val="16"/>
      <w:szCs w:val="16"/>
      <w:lang w:val="ru-RU" w:eastAsia="ru-RU"/>
    </w:rPr>
  </w:style>
  <w:style w:type="paragraph" w:styleId="a3">
    <w:name w:val="header"/>
    <w:basedOn w:val="a"/>
    <w:link w:val="a4"/>
    <w:uiPriority w:val="99"/>
    <w:unhideWhenUsed/>
    <w:rsid w:val="00B217C6"/>
    <w:pPr>
      <w:tabs>
        <w:tab w:val="center" w:pos="4819"/>
        <w:tab w:val="right" w:pos="9639"/>
      </w:tabs>
    </w:pPr>
  </w:style>
  <w:style w:type="character" w:customStyle="1" w:styleId="a4">
    <w:name w:val="Верхний колонтитул Знак"/>
    <w:link w:val="a3"/>
    <w:uiPriority w:val="99"/>
    <w:rsid w:val="00B217C6"/>
    <w:rPr>
      <w:rFonts w:ascii="Times New Roman" w:hAnsi="Times New Roman"/>
      <w:lang w:val="ru-RU" w:eastAsia="ru-RU"/>
    </w:rPr>
  </w:style>
  <w:style w:type="paragraph" w:styleId="a5">
    <w:name w:val="footer"/>
    <w:basedOn w:val="a"/>
    <w:link w:val="a6"/>
    <w:unhideWhenUsed/>
    <w:rsid w:val="00B217C6"/>
    <w:pPr>
      <w:tabs>
        <w:tab w:val="center" w:pos="4819"/>
        <w:tab w:val="right" w:pos="9639"/>
      </w:tabs>
    </w:pPr>
  </w:style>
  <w:style w:type="character" w:customStyle="1" w:styleId="a6">
    <w:name w:val="Нижний колонтитул Знак"/>
    <w:link w:val="a5"/>
    <w:rsid w:val="00B217C6"/>
    <w:rPr>
      <w:rFonts w:ascii="Times New Roman" w:hAnsi="Times New Roman"/>
      <w:lang w:val="ru-RU" w:eastAsia="ru-RU"/>
    </w:rPr>
  </w:style>
  <w:style w:type="character" w:styleId="a7">
    <w:name w:val="page number"/>
    <w:basedOn w:val="a0"/>
    <w:rsid w:val="008F7ED4"/>
  </w:style>
  <w:style w:type="character" w:customStyle="1" w:styleId="apple-converted-space">
    <w:name w:val="apple-converted-space"/>
    <w:basedOn w:val="a0"/>
    <w:rsid w:val="004825CB"/>
  </w:style>
  <w:style w:type="paragraph" w:customStyle="1" w:styleId="cs95e872d0">
    <w:name w:val="cs95e872d0"/>
    <w:basedOn w:val="a"/>
    <w:rsid w:val="00D076AB"/>
    <w:rPr>
      <w:rFonts w:eastAsia="Times New Roman"/>
      <w:sz w:val="24"/>
      <w:szCs w:val="24"/>
    </w:rPr>
  </w:style>
  <w:style w:type="character" w:customStyle="1" w:styleId="cs188c92b51">
    <w:name w:val="cs188c92b51"/>
    <w:rsid w:val="00D076AB"/>
    <w:rPr>
      <w:rFonts w:ascii="Times New Roman" w:hAnsi="Times New Roman" w:cs="Times New Roman" w:hint="default"/>
      <w:b w:val="0"/>
      <w:bCs w:val="0"/>
      <w:i w:val="0"/>
      <w:iCs w:val="0"/>
      <w:color w:val="000000"/>
      <w:sz w:val="26"/>
      <w:szCs w:val="26"/>
      <w:shd w:val="clear" w:color="auto" w:fill="auto"/>
    </w:rPr>
  </w:style>
  <w:style w:type="character" w:customStyle="1" w:styleId="cs95e872d01">
    <w:name w:val="cs95e872d01"/>
    <w:rsid w:val="00D076AB"/>
  </w:style>
  <w:style w:type="paragraph" w:customStyle="1" w:styleId="110">
    <w:name w:val="Обычный11"/>
    <w:aliases w:val="Звичайний,Normal"/>
    <w:basedOn w:val="a"/>
    <w:qFormat/>
    <w:rsid w:val="00D076AB"/>
    <w:rPr>
      <w:rFonts w:eastAsia="Times New Roman"/>
      <w:sz w:val="24"/>
      <w:szCs w:val="24"/>
      <w:lang w:val="uk-UA" w:eastAsia="uk-UA"/>
    </w:rPr>
  </w:style>
  <w:style w:type="character" w:customStyle="1" w:styleId="cs7864ebcf1">
    <w:name w:val="cs7864ebcf1"/>
    <w:rsid w:val="00D076AB"/>
    <w:rPr>
      <w:rFonts w:ascii="Times New Roman" w:hAnsi="Times New Roman" w:cs="Times New Roman" w:hint="default"/>
      <w:b/>
      <w:bCs/>
      <w:i w:val="0"/>
      <w:iCs w:val="0"/>
      <w:color w:val="000000"/>
      <w:sz w:val="26"/>
      <w:szCs w:val="26"/>
      <w:shd w:val="clear" w:color="auto" w:fill="auto"/>
    </w:rPr>
  </w:style>
  <w:style w:type="character" w:customStyle="1" w:styleId="20">
    <w:name w:val="Заголовок 2 Знак"/>
    <w:link w:val="2"/>
    <w:rsid w:val="00EB357F"/>
    <w:rPr>
      <w:rFonts w:ascii="Arial" w:eastAsia="Times New Roman" w:hAnsi="Arial"/>
      <w:b/>
      <w:caps/>
      <w:sz w:val="16"/>
    </w:rPr>
  </w:style>
  <w:style w:type="character" w:customStyle="1" w:styleId="40">
    <w:name w:val="Заголовок 4 Знак"/>
    <w:link w:val="4"/>
    <w:rsid w:val="00EB357F"/>
    <w:rPr>
      <w:rFonts w:ascii="Times New Roman" w:hAnsi="Times New Roman"/>
      <w:b/>
      <w:bCs/>
      <w:sz w:val="28"/>
      <w:szCs w:val="28"/>
      <w:lang w:val="ru-RU" w:eastAsia="ru-RU"/>
    </w:rPr>
  </w:style>
  <w:style w:type="paragraph" w:customStyle="1" w:styleId="11">
    <w:name w:val="Обычный1"/>
    <w:basedOn w:val="a"/>
    <w:qFormat/>
    <w:rsid w:val="00EB357F"/>
    <w:rPr>
      <w:rFonts w:eastAsia="Times New Roman"/>
      <w:sz w:val="24"/>
      <w:szCs w:val="24"/>
      <w:lang w:val="uk-UA" w:eastAsia="uk-UA"/>
    </w:rPr>
  </w:style>
  <w:style w:type="paragraph" w:customStyle="1" w:styleId="msolistparagraph0">
    <w:name w:val="msolistparagraph"/>
    <w:basedOn w:val="a"/>
    <w:uiPriority w:val="34"/>
    <w:qFormat/>
    <w:rsid w:val="00EB357F"/>
    <w:pPr>
      <w:ind w:left="720"/>
      <w:contextualSpacing/>
    </w:pPr>
    <w:rPr>
      <w:rFonts w:eastAsia="Times New Roman"/>
      <w:sz w:val="24"/>
      <w:szCs w:val="24"/>
      <w:lang w:val="uk-UA" w:eastAsia="uk-UA"/>
    </w:rPr>
  </w:style>
  <w:style w:type="paragraph" w:customStyle="1" w:styleId="Encryption">
    <w:name w:val="Encryption"/>
    <w:basedOn w:val="a"/>
    <w:qFormat/>
    <w:rsid w:val="00EB357F"/>
    <w:pPr>
      <w:jc w:val="both"/>
    </w:pPr>
    <w:rPr>
      <w:rFonts w:eastAsia="Times New Roman"/>
      <w:b/>
      <w:bCs/>
      <w:i/>
      <w:iCs/>
      <w:sz w:val="24"/>
      <w:szCs w:val="24"/>
      <w:lang w:val="uk-UA" w:eastAsia="uk-UA"/>
    </w:rPr>
  </w:style>
  <w:style w:type="character" w:customStyle="1" w:styleId="Heading2Char">
    <w:name w:val="Heading 2 Char"/>
    <w:link w:val="21"/>
    <w:locked/>
    <w:rsid w:val="00EB357F"/>
    <w:rPr>
      <w:rFonts w:ascii="Arial" w:eastAsia="Times New Roman" w:hAnsi="Arial"/>
      <w:b/>
      <w:caps/>
      <w:sz w:val="16"/>
      <w:lang w:val="ru-RU" w:eastAsia="ru-RU"/>
    </w:rPr>
  </w:style>
  <w:style w:type="paragraph" w:customStyle="1" w:styleId="21">
    <w:name w:val="Заголовок 21"/>
    <w:basedOn w:val="a"/>
    <w:link w:val="Heading2Char"/>
    <w:rsid w:val="00EB357F"/>
    <w:rPr>
      <w:rFonts w:ascii="Arial" w:eastAsia="Times New Roman" w:hAnsi="Arial"/>
      <w:b/>
      <w:caps/>
      <w:sz w:val="16"/>
    </w:rPr>
  </w:style>
  <w:style w:type="character" w:customStyle="1" w:styleId="Heading4Char">
    <w:name w:val="Heading 4 Char"/>
    <w:link w:val="41"/>
    <w:locked/>
    <w:rsid w:val="00EB357F"/>
    <w:rPr>
      <w:rFonts w:ascii="Arial" w:eastAsia="Times New Roman" w:hAnsi="Arial"/>
      <w:b/>
      <w:lang w:val="ru-RU" w:eastAsia="ru-RU"/>
    </w:rPr>
  </w:style>
  <w:style w:type="paragraph" w:customStyle="1" w:styleId="41">
    <w:name w:val="Заголовок 41"/>
    <w:basedOn w:val="a"/>
    <w:link w:val="Heading4Char"/>
    <w:rsid w:val="00EB357F"/>
    <w:rPr>
      <w:rFonts w:ascii="Arial" w:eastAsia="Times New Roman" w:hAnsi="Arial"/>
      <w:b/>
    </w:rPr>
  </w:style>
  <w:style w:type="table" w:styleId="a8">
    <w:name w:val="Table Grid"/>
    <w:basedOn w:val="a1"/>
    <w:uiPriority w:val="59"/>
    <w:rsid w:val="00EB357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99"/>
    <w:semiHidden/>
    <w:rsid w:val="00EB357F"/>
    <w:rPr>
      <w:lang w:val="uk-UA"/>
    </w:rPr>
    <w:tblPr>
      <w:tblCellMar>
        <w:top w:w="0" w:type="dxa"/>
        <w:left w:w="108" w:type="dxa"/>
        <w:bottom w:w="0" w:type="dxa"/>
        <w:right w:w="108" w:type="dxa"/>
      </w:tblCellMar>
    </w:tblPr>
  </w:style>
  <w:style w:type="character" w:customStyle="1" w:styleId="csb3e8c9cf24">
    <w:name w:val="csb3e8c9cf24"/>
    <w:rsid w:val="00EB357F"/>
    <w:rPr>
      <w:rFonts w:ascii="Arial" w:hAnsi="Arial" w:cs="Arial" w:hint="default"/>
      <w:b/>
      <w:bCs/>
      <w:i w:val="0"/>
      <w:iCs w:val="0"/>
      <w:color w:val="000000"/>
      <w:sz w:val="18"/>
      <w:szCs w:val="18"/>
      <w:shd w:val="clear" w:color="auto" w:fill="auto"/>
    </w:rPr>
  </w:style>
  <w:style w:type="paragraph" w:styleId="a9">
    <w:name w:val="Balloon Text"/>
    <w:basedOn w:val="a"/>
    <w:link w:val="aa"/>
    <w:semiHidden/>
    <w:rsid w:val="00EB357F"/>
    <w:rPr>
      <w:rFonts w:ascii="Tahoma" w:eastAsia="Times New Roman" w:hAnsi="Tahoma" w:cs="Tahoma"/>
      <w:sz w:val="16"/>
      <w:szCs w:val="16"/>
    </w:rPr>
  </w:style>
  <w:style w:type="character" w:customStyle="1" w:styleId="aa">
    <w:name w:val="Текст выноски Знак"/>
    <w:link w:val="a9"/>
    <w:semiHidden/>
    <w:rsid w:val="00EB357F"/>
    <w:rPr>
      <w:rFonts w:ascii="Tahoma" w:eastAsia="Times New Roman" w:hAnsi="Tahoma" w:cs="Tahoma"/>
      <w:sz w:val="16"/>
      <w:szCs w:val="16"/>
      <w:lang w:val="ru-RU" w:eastAsia="ru-RU"/>
    </w:rPr>
  </w:style>
  <w:style w:type="paragraph" w:customStyle="1" w:styleId="BodyTextIndent2">
    <w:name w:val="Body Text Indent2"/>
    <w:basedOn w:val="a"/>
    <w:rsid w:val="00EB357F"/>
    <w:pPr>
      <w:jc w:val="center"/>
    </w:pPr>
    <w:rPr>
      <w:rFonts w:ascii="Arial" w:eastAsia="Times New Roman" w:hAnsi="Arial"/>
      <w:b/>
      <w:i/>
      <w:sz w:val="18"/>
      <w:lang w:val="uk-UA"/>
    </w:rPr>
  </w:style>
  <w:style w:type="paragraph" w:customStyle="1" w:styleId="12">
    <w:name w:val="Основной текст с отступом1"/>
    <w:basedOn w:val="a"/>
    <w:link w:val="BodyTextIndentChar"/>
    <w:rsid w:val="00EB357F"/>
    <w:pPr>
      <w:spacing w:before="120" w:after="120"/>
    </w:pPr>
    <w:rPr>
      <w:rFonts w:ascii="Arial" w:eastAsia="Times New Roman" w:hAnsi="Arial"/>
      <w:sz w:val="18"/>
    </w:rPr>
  </w:style>
  <w:style w:type="character" w:customStyle="1" w:styleId="BodyTextIndentChar">
    <w:name w:val="Body Text Indent Char"/>
    <w:link w:val="12"/>
    <w:locked/>
    <w:rsid w:val="00EB357F"/>
    <w:rPr>
      <w:rFonts w:ascii="Arial" w:eastAsia="Times New Roman" w:hAnsi="Arial"/>
      <w:sz w:val="18"/>
      <w:lang w:val="ru-RU" w:eastAsia="ru-RU"/>
    </w:rPr>
  </w:style>
  <w:style w:type="character" w:customStyle="1" w:styleId="csab6e076947">
    <w:name w:val="csab6e076947"/>
    <w:rsid w:val="00EB357F"/>
    <w:rPr>
      <w:rFonts w:ascii="Arial" w:hAnsi="Arial" w:cs="Arial" w:hint="default"/>
      <w:b w:val="0"/>
      <w:bCs w:val="0"/>
      <w:i w:val="0"/>
      <w:iCs w:val="0"/>
      <w:color w:val="000000"/>
      <w:sz w:val="18"/>
      <w:szCs w:val="18"/>
      <w:shd w:val="clear" w:color="auto" w:fill="auto"/>
    </w:rPr>
  </w:style>
  <w:style w:type="character" w:customStyle="1" w:styleId="csab6e076986">
    <w:name w:val="csab6e076986"/>
    <w:rsid w:val="00EB357F"/>
    <w:rPr>
      <w:rFonts w:ascii="Arial" w:hAnsi="Arial" w:cs="Arial" w:hint="default"/>
      <w:b w:val="0"/>
      <w:bCs w:val="0"/>
      <w:i w:val="0"/>
      <w:iCs w:val="0"/>
      <w:color w:val="000000"/>
      <w:sz w:val="18"/>
      <w:szCs w:val="18"/>
      <w:shd w:val="clear" w:color="auto" w:fill="auto"/>
    </w:rPr>
  </w:style>
  <w:style w:type="character" w:customStyle="1" w:styleId="csf229d0ff18">
    <w:name w:val="csf229d0ff18"/>
    <w:rsid w:val="00EB357F"/>
    <w:rPr>
      <w:rFonts w:ascii="Arial" w:hAnsi="Arial" w:cs="Arial" w:hint="default"/>
      <w:b w:val="0"/>
      <w:bCs w:val="0"/>
      <w:i w:val="0"/>
      <w:iCs w:val="0"/>
      <w:color w:val="000000"/>
      <w:sz w:val="18"/>
      <w:szCs w:val="18"/>
      <w:shd w:val="clear" w:color="auto" w:fill="auto"/>
    </w:rPr>
  </w:style>
  <w:style w:type="character" w:customStyle="1" w:styleId="csf229d0ff2">
    <w:name w:val="csf229d0ff2"/>
    <w:rsid w:val="00EB357F"/>
    <w:rPr>
      <w:rFonts w:ascii="Arial" w:hAnsi="Arial" w:cs="Arial" w:hint="default"/>
      <w:b w:val="0"/>
      <w:bCs w:val="0"/>
      <w:i w:val="0"/>
      <w:iCs w:val="0"/>
      <w:color w:val="000000"/>
      <w:sz w:val="18"/>
      <w:szCs w:val="18"/>
      <w:shd w:val="clear" w:color="auto" w:fill="auto"/>
    </w:rPr>
  </w:style>
  <w:style w:type="character" w:customStyle="1" w:styleId="csf229d0ff9">
    <w:name w:val="csf229d0ff9"/>
    <w:rsid w:val="00EB357F"/>
    <w:rPr>
      <w:rFonts w:ascii="Arial" w:hAnsi="Arial" w:cs="Arial" w:hint="default"/>
      <w:b w:val="0"/>
      <w:bCs w:val="0"/>
      <w:i w:val="0"/>
      <w:iCs w:val="0"/>
      <w:color w:val="000000"/>
      <w:sz w:val="18"/>
      <w:szCs w:val="18"/>
      <w:shd w:val="clear" w:color="auto" w:fill="auto"/>
    </w:rPr>
  </w:style>
  <w:style w:type="character" w:customStyle="1" w:styleId="csab6e076950">
    <w:name w:val="csab6e076950"/>
    <w:rsid w:val="00EB357F"/>
    <w:rPr>
      <w:rFonts w:ascii="Arial" w:hAnsi="Arial" w:cs="Arial" w:hint="default"/>
      <w:b w:val="0"/>
      <w:bCs w:val="0"/>
      <w:i w:val="0"/>
      <w:iCs w:val="0"/>
      <w:color w:val="000000"/>
      <w:sz w:val="18"/>
      <w:szCs w:val="18"/>
      <w:shd w:val="clear" w:color="auto" w:fill="auto"/>
    </w:rPr>
  </w:style>
  <w:style w:type="character" w:customStyle="1" w:styleId="csab6e0769107">
    <w:name w:val="csab6e0769107"/>
    <w:rsid w:val="00EB357F"/>
    <w:rPr>
      <w:rFonts w:ascii="Arial" w:hAnsi="Arial" w:cs="Arial" w:hint="default"/>
      <w:b w:val="0"/>
      <w:bCs w:val="0"/>
      <w:i w:val="0"/>
      <w:iCs w:val="0"/>
      <w:color w:val="000000"/>
      <w:sz w:val="18"/>
      <w:szCs w:val="18"/>
      <w:shd w:val="clear" w:color="auto" w:fill="auto"/>
    </w:rPr>
  </w:style>
  <w:style w:type="character" w:customStyle="1" w:styleId="csab6e076910">
    <w:name w:val="csab6e076910"/>
    <w:rsid w:val="00EB357F"/>
    <w:rPr>
      <w:rFonts w:ascii="Arial" w:hAnsi="Arial" w:cs="Arial" w:hint="default"/>
      <w:b w:val="0"/>
      <w:bCs w:val="0"/>
      <w:i w:val="0"/>
      <w:iCs w:val="0"/>
      <w:color w:val="000000"/>
      <w:sz w:val="18"/>
      <w:szCs w:val="18"/>
      <w:shd w:val="clear" w:color="auto" w:fill="auto"/>
    </w:rPr>
  </w:style>
  <w:style w:type="character" w:customStyle="1" w:styleId="csab6e076929">
    <w:name w:val="csab6e076929"/>
    <w:rsid w:val="00EB357F"/>
    <w:rPr>
      <w:rFonts w:ascii="Arial" w:hAnsi="Arial" w:cs="Arial" w:hint="default"/>
      <w:b w:val="0"/>
      <w:bCs w:val="0"/>
      <w:i w:val="0"/>
      <w:iCs w:val="0"/>
      <w:color w:val="000000"/>
      <w:sz w:val="18"/>
      <w:szCs w:val="18"/>
      <w:shd w:val="clear" w:color="auto" w:fill="auto"/>
    </w:rPr>
  </w:style>
  <w:style w:type="character" w:customStyle="1" w:styleId="csf229d0ff17">
    <w:name w:val="csf229d0ff17"/>
    <w:rsid w:val="00EB357F"/>
    <w:rPr>
      <w:rFonts w:ascii="Arial" w:hAnsi="Arial" w:cs="Arial" w:hint="default"/>
      <w:b w:val="0"/>
      <w:bCs w:val="0"/>
      <w:i w:val="0"/>
      <w:iCs w:val="0"/>
      <w:color w:val="000000"/>
      <w:sz w:val="18"/>
      <w:szCs w:val="18"/>
      <w:shd w:val="clear" w:color="auto" w:fill="auto"/>
    </w:rPr>
  </w:style>
  <w:style w:type="character" w:customStyle="1" w:styleId="csab6e076981">
    <w:name w:val="csab6e076981"/>
    <w:rsid w:val="00EB357F"/>
    <w:rPr>
      <w:rFonts w:ascii="Arial" w:hAnsi="Arial" w:cs="Arial" w:hint="default"/>
      <w:b w:val="0"/>
      <w:bCs w:val="0"/>
      <w:i w:val="0"/>
      <w:iCs w:val="0"/>
      <w:color w:val="000000"/>
      <w:sz w:val="18"/>
      <w:szCs w:val="18"/>
      <w:shd w:val="clear" w:color="auto" w:fill="auto"/>
    </w:rPr>
  </w:style>
  <w:style w:type="character" w:customStyle="1" w:styleId="csab6e076982">
    <w:name w:val="csab6e076982"/>
    <w:rsid w:val="00EB357F"/>
    <w:rPr>
      <w:rFonts w:ascii="Arial" w:hAnsi="Arial" w:cs="Arial" w:hint="default"/>
      <w:b w:val="0"/>
      <w:bCs w:val="0"/>
      <w:i w:val="0"/>
      <w:iCs w:val="0"/>
      <w:color w:val="000000"/>
      <w:sz w:val="18"/>
      <w:szCs w:val="18"/>
      <w:shd w:val="clear" w:color="auto" w:fill="auto"/>
    </w:rPr>
  </w:style>
  <w:style w:type="character" w:customStyle="1" w:styleId="csf229d0ff11">
    <w:name w:val="csf229d0ff11"/>
    <w:rsid w:val="00EB357F"/>
    <w:rPr>
      <w:rFonts w:ascii="Arial" w:hAnsi="Arial" w:cs="Arial" w:hint="default"/>
      <w:b w:val="0"/>
      <w:bCs w:val="0"/>
      <w:i w:val="0"/>
      <w:iCs w:val="0"/>
      <w:color w:val="000000"/>
      <w:sz w:val="18"/>
      <w:szCs w:val="18"/>
      <w:shd w:val="clear" w:color="auto" w:fill="auto"/>
    </w:rPr>
  </w:style>
  <w:style w:type="character" w:customStyle="1" w:styleId="csf229d0ff32">
    <w:name w:val="csf229d0ff32"/>
    <w:rsid w:val="00EB357F"/>
    <w:rPr>
      <w:rFonts w:ascii="Arial" w:hAnsi="Arial" w:cs="Arial" w:hint="default"/>
      <w:b w:val="0"/>
      <w:bCs w:val="0"/>
      <w:i w:val="0"/>
      <w:iCs w:val="0"/>
      <w:color w:val="000000"/>
      <w:sz w:val="18"/>
      <w:szCs w:val="18"/>
      <w:shd w:val="clear" w:color="auto" w:fill="auto"/>
    </w:rPr>
  </w:style>
  <w:style w:type="character" w:customStyle="1" w:styleId="csafaf574182">
    <w:name w:val="csafaf574182"/>
    <w:rsid w:val="00EB357F"/>
    <w:rPr>
      <w:rFonts w:ascii="Arial" w:hAnsi="Arial" w:cs="Arial" w:hint="default"/>
      <w:b/>
      <w:bCs/>
      <w:i w:val="0"/>
      <w:iCs w:val="0"/>
      <w:color w:val="000000"/>
      <w:sz w:val="18"/>
      <w:szCs w:val="18"/>
      <w:shd w:val="clear" w:color="auto" w:fill="auto"/>
    </w:rPr>
  </w:style>
  <w:style w:type="character" w:customStyle="1" w:styleId="csab6e076980">
    <w:name w:val="csab6e076980"/>
    <w:rsid w:val="00EB357F"/>
    <w:rPr>
      <w:rFonts w:ascii="Arial" w:hAnsi="Arial" w:cs="Arial" w:hint="default"/>
      <w:b w:val="0"/>
      <w:bCs w:val="0"/>
      <w:i w:val="0"/>
      <w:iCs w:val="0"/>
      <w:color w:val="000000"/>
      <w:sz w:val="18"/>
      <w:szCs w:val="18"/>
      <w:shd w:val="clear" w:color="auto" w:fill="auto"/>
    </w:rPr>
  </w:style>
  <w:style w:type="character" w:customStyle="1" w:styleId="csf229d0ff53">
    <w:name w:val="csf229d0ff53"/>
    <w:rsid w:val="00EB357F"/>
    <w:rPr>
      <w:rFonts w:ascii="Arial" w:hAnsi="Arial" w:cs="Arial" w:hint="default"/>
      <w:b w:val="0"/>
      <w:bCs w:val="0"/>
      <w:i w:val="0"/>
      <w:iCs w:val="0"/>
      <w:color w:val="000000"/>
      <w:sz w:val="18"/>
      <w:szCs w:val="18"/>
      <w:shd w:val="clear" w:color="auto" w:fill="auto"/>
    </w:rPr>
  </w:style>
  <w:style w:type="character" w:customStyle="1" w:styleId="csb3e8c9cf8">
    <w:name w:val="csb3e8c9cf8"/>
    <w:rsid w:val="00EB357F"/>
    <w:rPr>
      <w:rFonts w:ascii="Arial" w:hAnsi="Arial" w:cs="Arial" w:hint="default"/>
      <w:b/>
      <w:bCs/>
      <w:i w:val="0"/>
      <w:iCs w:val="0"/>
      <w:color w:val="000000"/>
      <w:sz w:val="18"/>
      <w:szCs w:val="18"/>
      <w:shd w:val="clear" w:color="auto" w:fill="auto"/>
    </w:rPr>
  </w:style>
  <w:style w:type="character" w:customStyle="1" w:styleId="csab6e076961">
    <w:name w:val="csab6e076961"/>
    <w:rsid w:val="00EB357F"/>
    <w:rPr>
      <w:rFonts w:ascii="Arial" w:hAnsi="Arial" w:cs="Arial" w:hint="default"/>
      <w:b w:val="0"/>
      <w:bCs w:val="0"/>
      <w:i w:val="0"/>
      <w:iCs w:val="0"/>
      <w:color w:val="000000"/>
      <w:sz w:val="18"/>
      <w:szCs w:val="18"/>
      <w:shd w:val="clear" w:color="auto" w:fill="auto"/>
    </w:rPr>
  </w:style>
  <w:style w:type="character" w:customStyle="1" w:styleId="csf229d0ff27">
    <w:name w:val="csf229d0ff27"/>
    <w:rsid w:val="00EB357F"/>
    <w:rPr>
      <w:rFonts w:ascii="Arial" w:hAnsi="Arial" w:cs="Arial" w:hint="default"/>
      <w:b w:val="0"/>
      <w:bCs w:val="0"/>
      <w:i w:val="0"/>
      <w:iCs w:val="0"/>
      <w:color w:val="000000"/>
      <w:sz w:val="18"/>
      <w:szCs w:val="18"/>
      <w:shd w:val="clear" w:color="auto" w:fill="auto"/>
    </w:rPr>
  </w:style>
  <w:style w:type="character" w:customStyle="1" w:styleId="csf229d0ff3">
    <w:name w:val="csf229d0ff3"/>
    <w:rsid w:val="00EB357F"/>
    <w:rPr>
      <w:rFonts w:ascii="Arial" w:hAnsi="Arial" w:cs="Arial" w:hint="default"/>
      <w:b w:val="0"/>
      <w:bCs w:val="0"/>
      <w:i w:val="0"/>
      <w:iCs w:val="0"/>
      <w:color w:val="000000"/>
      <w:sz w:val="18"/>
      <w:szCs w:val="18"/>
      <w:shd w:val="clear" w:color="auto" w:fill="auto"/>
    </w:rPr>
  </w:style>
  <w:style w:type="character" w:customStyle="1" w:styleId="csab6e0769122">
    <w:name w:val="csab6e0769122"/>
    <w:rsid w:val="00EB357F"/>
    <w:rPr>
      <w:rFonts w:ascii="Arial" w:hAnsi="Arial" w:cs="Arial" w:hint="default"/>
      <w:b w:val="0"/>
      <w:bCs w:val="0"/>
      <w:i w:val="0"/>
      <w:iCs w:val="0"/>
      <w:color w:val="000000"/>
      <w:sz w:val="18"/>
      <w:szCs w:val="18"/>
      <w:shd w:val="clear" w:color="auto" w:fill="auto"/>
    </w:rPr>
  </w:style>
  <w:style w:type="character" w:customStyle="1" w:styleId="csab6e076957">
    <w:name w:val="csab6e076957"/>
    <w:rsid w:val="00EB357F"/>
    <w:rPr>
      <w:rFonts w:ascii="Arial" w:hAnsi="Arial" w:cs="Arial" w:hint="default"/>
      <w:b w:val="0"/>
      <w:bCs w:val="0"/>
      <w:i w:val="0"/>
      <w:iCs w:val="0"/>
      <w:color w:val="000000"/>
      <w:sz w:val="18"/>
      <w:szCs w:val="18"/>
      <w:shd w:val="clear" w:color="auto" w:fill="auto"/>
    </w:rPr>
  </w:style>
  <w:style w:type="character" w:customStyle="1" w:styleId="csab6e076941">
    <w:name w:val="csab6e076941"/>
    <w:rsid w:val="00EB357F"/>
    <w:rPr>
      <w:rFonts w:ascii="Arial" w:hAnsi="Arial" w:cs="Arial" w:hint="default"/>
      <w:b w:val="0"/>
      <w:bCs w:val="0"/>
      <w:i w:val="0"/>
      <w:iCs w:val="0"/>
      <w:color w:val="000000"/>
      <w:sz w:val="18"/>
      <w:szCs w:val="18"/>
      <w:shd w:val="clear" w:color="auto" w:fill="auto"/>
    </w:rPr>
  </w:style>
  <w:style w:type="character" w:customStyle="1" w:styleId="csab6e076991">
    <w:name w:val="csab6e076991"/>
    <w:rsid w:val="00EB357F"/>
    <w:rPr>
      <w:rFonts w:ascii="Arial" w:hAnsi="Arial" w:cs="Arial" w:hint="default"/>
      <w:b w:val="0"/>
      <w:bCs w:val="0"/>
      <w:i w:val="0"/>
      <w:iCs w:val="0"/>
      <w:color w:val="000000"/>
      <w:sz w:val="18"/>
      <w:szCs w:val="18"/>
      <w:shd w:val="clear" w:color="auto" w:fill="auto"/>
    </w:rPr>
  </w:style>
  <w:style w:type="character" w:customStyle="1" w:styleId="csab6e0769156">
    <w:name w:val="csab6e0769156"/>
    <w:rsid w:val="00EB357F"/>
    <w:rPr>
      <w:rFonts w:ascii="Arial" w:hAnsi="Arial" w:cs="Arial" w:hint="default"/>
      <w:b w:val="0"/>
      <w:bCs w:val="0"/>
      <w:i w:val="0"/>
      <w:iCs w:val="0"/>
      <w:color w:val="000000"/>
      <w:sz w:val="18"/>
      <w:szCs w:val="18"/>
      <w:shd w:val="clear" w:color="auto" w:fill="auto"/>
    </w:rPr>
  </w:style>
  <w:style w:type="character" w:customStyle="1" w:styleId="csafaf5741248">
    <w:name w:val="csafaf5741248"/>
    <w:rsid w:val="00EB357F"/>
    <w:rPr>
      <w:rFonts w:ascii="Arial" w:hAnsi="Arial" w:cs="Arial" w:hint="default"/>
      <w:b/>
      <w:bCs/>
      <w:i w:val="0"/>
      <w:iCs w:val="0"/>
      <w:color w:val="000000"/>
      <w:sz w:val="18"/>
      <w:szCs w:val="18"/>
      <w:shd w:val="clear" w:color="auto" w:fill="auto"/>
    </w:rPr>
  </w:style>
  <w:style w:type="character" w:customStyle="1" w:styleId="csab6e0769276">
    <w:name w:val="csab6e0769276"/>
    <w:rsid w:val="00EB357F"/>
    <w:rPr>
      <w:rFonts w:ascii="Arial" w:hAnsi="Arial" w:cs="Arial" w:hint="default"/>
      <w:b w:val="0"/>
      <w:bCs w:val="0"/>
      <w:i w:val="0"/>
      <w:iCs w:val="0"/>
      <w:color w:val="000000"/>
      <w:sz w:val="18"/>
      <w:szCs w:val="18"/>
      <w:shd w:val="clear" w:color="auto" w:fill="auto"/>
    </w:rPr>
  </w:style>
  <w:style w:type="character" w:customStyle="1" w:styleId="csab6e0769219">
    <w:name w:val="csab6e0769219"/>
    <w:rsid w:val="00EB357F"/>
    <w:rPr>
      <w:rFonts w:ascii="Arial" w:hAnsi="Arial" w:cs="Arial" w:hint="default"/>
      <w:b w:val="0"/>
      <w:bCs w:val="0"/>
      <w:i w:val="0"/>
      <w:iCs w:val="0"/>
      <w:color w:val="000000"/>
      <w:sz w:val="18"/>
      <w:szCs w:val="18"/>
      <w:shd w:val="clear" w:color="auto" w:fill="auto"/>
    </w:rPr>
  </w:style>
  <w:style w:type="character" w:customStyle="1" w:styleId="csafaf574111">
    <w:name w:val="csafaf574111"/>
    <w:rsid w:val="00EB357F"/>
    <w:rPr>
      <w:rFonts w:ascii="Arial" w:hAnsi="Arial" w:cs="Arial" w:hint="default"/>
      <w:b/>
      <w:bCs/>
      <w:i w:val="0"/>
      <w:iCs w:val="0"/>
      <w:color w:val="000000"/>
      <w:sz w:val="18"/>
      <w:szCs w:val="18"/>
      <w:shd w:val="clear" w:color="auto" w:fill="auto"/>
    </w:rPr>
  </w:style>
  <w:style w:type="character" w:customStyle="1" w:styleId="csf229d0ff13">
    <w:name w:val="csf229d0ff13"/>
    <w:rsid w:val="00EB357F"/>
    <w:rPr>
      <w:rFonts w:ascii="Arial" w:hAnsi="Arial" w:cs="Arial" w:hint="default"/>
      <w:b w:val="0"/>
      <w:bCs w:val="0"/>
      <w:i w:val="0"/>
      <w:iCs w:val="0"/>
      <w:color w:val="000000"/>
      <w:sz w:val="18"/>
      <w:szCs w:val="18"/>
      <w:shd w:val="clear" w:color="auto" w:fill="auto"/>
    </w:rPr>
  </w:style>
  <w:style w:type="character" w:customStyle="1" w:styleId="csab6e0769131">
    <w:name w:val="csab6e0769131"/>
    <w:rsid w:val="00EB357F"/>
    <w:rPr>
      <w:rFonts w:ascii="Arial" w:hAnsi="Arial" w:cs="Arial" w:hint="default"/>
      <w:b w:val="0"/>
      <w:bCs w:val="0"/>
      <w:i w:val="0"/>
      <w:iCs w:val="0"/>
      <w:color w:val="000000"/>
      <w:sz w:val="18"/>
      <w:szCs w:val="18"/>
      <w:shd w:val="clear" w:color="auto" w:fill="auto"/>
    </w:rPr>
  </w:style>
  <w:style w:type="character" w:customStyle="1" w:styleId="csafaf574199">
    <w:name w:val="csafaf574199"/>
    <w:rsid w:val="00EB357F"/>
    <w:rPr>
      <w:rFonts w:ascii="Arial" w:hAnsi="Arial" w:cs="Arial" w:hint="default"/>
      <w:b/>
      <w:bCs/>
      <w:i w:val="0"/>
      <w:iCs w:val="0"/>
      <w:color w:val="000000"/>
      <w:sz w:val="18"/>
      <w:szCs w:val="18"/>
      <w:shd w:val="clear" w:color="auto" w:fill="auto"/>
    </w:rPr>
  </w:style>
  <w:style w:type="character" w:customStyle="1" w:styleId="csafaf5741100">
    <w:name w:val="csafaf5741100"/>
    <w:rsid w:val="00EB357F"/>
    <w:rPr>
      <w:rFonts w:ascii="Arial" w:hAnsi="Arial" w:cs="Arial" w:hint="default"/>
      <w:b/>
      <w:bCs/>
      <w:i w:val="0"/>
      <w:iCs w:val="0"/>
      <w:color w:val="000000"/>
      <w:sz w:val="18"/>
      <w:szCs w:val="18"/>
      <w:shd w:val="clear" w:color="auto" w:fill="auto"/>
    </w:rPr>
  </w:style>
  <w:style w:type="paragraph" w:styleId="ab">
    <w:name w:val="Body Text Indent"/>
    <w:basedOn w:val="a"/>
    <w:link w:val="ac"/>
    <w:rsid w:val="00EB357F"/>
    <w:pPr>
      <w:spacing w:after="120"/>
      <w:ind w:left="283"/>
    </w:pPr>
    <w:rPr>
      <w:rFonts w:eastAsia="Times New Roman"/>
      <w:sz w:val="24"/>
      <w:szCs w:val="24"/>
    </w:rPr>
  </w:style>
  <w:style w:type="character" w:customStyle="1" w:styleId="ac">
    <w:name w:val="Основной текст с отступом Знак"/>
    <w:link w:val="ab"/>
    <w:rsid w:val="00EB357F"/>
    <w:rPr>
      <w:rFonts w:ascii="Times New Roman" w:eastAsia="Times New Roman" w:hAnsi="Times New Roman"/>
      <w:sz w:val="24"/>
      <w:szCs w:val="24"/>
      <w:lang w:val="ru-RU" w:eastAsia="ru-RU"/>
    </w:rPr>
  </w:style>
  <w:style w:type="character" w:customStyle="1" w:styleId="csf229d0ff16">
    <w:name w:val="csf229d0ff16"/>
    <w:rsid w:val="00EB357F"/>
    <w:rPr>
      <w:rFonts w:ascii="Arial" w:hAnsi="Arial" w:cs="Arial" w:hint="default"/>
      <w:b w:val="0"/>
      <w:bCs w:val="0"/>
      <w:i w:val="0"/>
      <w:iCs w:val="0"/>
      <w:color w:val="000000"/>
      <w:sz w:val="18"/>
      <w:szCs w:val="18"/>
      <w:shd w:val="clear" w:color="auto" w:fill="auto"/>
    </w:rPr>
  </w:style>
  <w:style w:type="paragraph" w:styleId="33">
    <w:name w:val="Body Text 3"/>
    <w:basedOn w:val="a"/>
    <w:link w:val="34"/>
    <w:unhideWhenUsed/>
    <w:rsid w:val="00EB357F"/>
    <w:pPr>
      <w:spacing w:after="120"/>
    </w:pPr>
    <w:rPr>
      <w:rFonts w:eastAsia="Times New Roman"/>
      <w:sz w:val="16"/>
      <w:szCs w:val="16"/>
      <w:lang w:val="uk-UA" w:eastAsia="uk-UA"/>
    </w:rPr>
  </w:style>
  <w:style w:type="character" w:customStyle="1" w:styleId="34">
    <w:name w:val="Основной текст 3 Знак"/>
    <w:link w:val="33"/>
    <w:rsid w:val="00EB357F"/>
    <w:rPr>
      <w:rFonts w:ascii="Times New Roman" w:eastAsia="Times New Roman" w:hAnsi="Times New Roman"/>
      <w:sz w:val="16"/>
      <w:szCs w:val="16"/>
    </w:rPr>
  </w:style>
  <w:style w:type="character" w:customStyle="1" w:styleId="csab6e076931">
    <w:name w:val="csab6e076931"/>
    <w:rsid w:val="00EB357F"/>
    <w:rPr>
      <w:rFonts w:ascii="Arial" w:hAnsi="Arial" w:cs="Arial" w:hint="default"/>
      <w:b w:val="0"/>
      <w:bCs w:val="0"/>
      <w:i w:val="0"/>
      <w:iCs w:val="0"/>
      <w:color w:val="000000"/>
      <w:sz w:val="18"/>
      <w:szCs w:val="18"/>
      <w:shd w:val="clear" w:color="auto" w:fill="auto"/>
    </w:rPr>
  </w:style>
  <w:style w:type="character" w:customStyle="1" w:styleId="csab6e076928">
    <w:name w:val="csab6e076928"/>
    <w:rsid w:val="00EB357F"/>
    <w:rPr>
      <w:rFonts w:ascii="Arial" w:hAnsi="Arial" w:cs="Arial" w:hint="default"/>
      <w:b w:val="0"/>
      <w:bCs w:val="0"/>
      <w:i w:val="0"/>
      <w:iCs w:val="0"/>
      <w:color w:val="000000"/>
      <w:sz w:val="18"/>
      <w:szCs w:val="18"/>
      <w:shd w:val="clear" w:color="auto" w:fill="auto"/>
    </w:rPr>
  </w:style>
  <w:style w:type="character" w:customStyle="1" w:styleId="csf229d0ff15">
    <w:name w:val="csf229d0ff15"/>
    <w:rsid w:val="00EB357F"/>
    <w:rPr>
      <w:rFonts w:ascii="Arial" w:hAnsi="Arial" w:cs="Arial" w:hint="default"/>
      <w:b w:val="0"/>
      <w:bCs w:val="0"/>
      <w:i w:val="0"/>
      <w:iCs w:val="0"/>
      <w:color w:val="000000"/>
      <w:sz w:val="18"/>
      <w:szCs w:val="18"/>
      <w:shd w:val="clear" w:color="auto" w:fill="auto"/>
    </w:rPr>
  </w:style>
  <w:style w:type="character" w:customStyle="1" w:styleId="csafaf574134">
    <w:name w:val="csafaf574134"/>
    <w:rsid w:val="00EB357F"/>
    <w:rPr>
      <w:rFonts w:ascii="Arial" w:hAnsi="Arial" w:cs="Arial" w:hint="default"/>
      <w:b/>
      <w:bCs/>
      <w:i w:val="0"/>
      <w:iCs w:val="0"/>
      <w:color w:val="000000"/>
      <w:sz w:val="18"/>
      <w:szCs w:val="18"/>
      <w:shd w:val="clear" w:color="auto" w:fill="auto"/>
    </w:rPr>
  </w:style>
  <w:style w:type="paragraph" w:customStyle="1" w:styleId="22">
    <w:name w:val="Основной текст с отступом2"/>
    <w:basedOn w:val="a"/>
    <w:rsid w:val="00EB357F"/>
    <w:pPr>
      <w:ind w:firstLine="708"/>
      <w:jc w:val="both"/>
    </w:pPr>
    <w:rPr>
      <w:rFonts w:ascii="Arial" w:eastAsia="Times New Roman" w:hAnsi="Arial"/>
      <w:b/>
      <w:sz w:val="18"/>
      <w:lang w:val="uk-UA"/>
    </w:rPr>
  </w:style>
  <w:style w:type="character" w:customStyle="1" w:styleId="csf229d0ff25">
    <w:name w:val="csf229d0ff25"/>
    <w:rsid w:val="00EB357F"/>
    <w:rPr>
      <w:rFonts w:ascii="Arial" w:hAnsi="Arial" w:cs="Arial" w:hint="default"/>
      <w:b w:val="0"/>
      <w:bCs w:val="0"/>
      <w:i w:val="0"/>
      <w:iCs w:val="0"/>
      <w:color w:val="000000"/>
      <w:sz w:val="18"/>
      <w:szCs w:val="18"/>
      <w:shd w:val="clear" w:color="auto" w:fill="auto"/>
    </w:rPr>
  </w:style>
  <w:style w:type="paragraph" w:customStyle="1" w:styleId="35">
    <w:name w:val="Основной текст с отступом3"/>
    <w:basedOn w:val="a"/>
    <w:rsid w:val="00EB357F"/>
    <w:pPr>
      <w:ind w:firstLine="708"/>
      <w:jc w:val="both"/>
    </w:pPr>
    <w:rPr>
      <w:rFonts w:ascii="Arial" w:eastAsia="Times New Roman" w:hAnsi="Arial"/>
      <w:b/>
      <w:sz w:val="18"/>
      <w:lang w:val="uk-UA" w:eastAsia="uk-UA"/>
    </w:rPr>
  </w:style>
  <w:style w:type="paragraph" w:customStyle="1" w:styleId="42">
    <w:name w:val="Основной текст с отступом4"/>
    <w:basedOn w:val="a"/>
    <w:rsid w:val="00EB357F"/>
    <w:pPr>
      <w:ind w:firstLine="708"/>
      <w:jc w:val="both"/>
    </w:pPr>
    <w:rPr>
      <w:rFonts w:ascii="Arial" w:eastAsia="Times New Roman" w:hAnsi="Arial"/>
      <w:b/>
      <w:sz w:val="18"/>
      <w:lang w:val="uk-UA" w:eastAsia="uk-UA"/>
    </w:rPr>
  </w:style>
  <w:style w:type="paragraph" w:customStyle="1" w:styleId="5">
    <w:name w:val="Основной текст с отступом5"/>
    <w:basedOn w:val="a"/>
    <w:rsid w:val="00EB357F"/>
    <w:pPr>
      <w:ind w:firstLine="708"/>
      <w:jc w:val="both"/>
    </w:pPr>
    <w:rPr>
      <w:rFonts w:ascii="Arial" w:eastAsia="Times New Roman" w:hAnsi="Arial"/>
      <w:b/>
      <w:sz w:val="18"/>
      <w:lang w:val="uk-UA" w:eastAsia="uk-UA"/>
    </w:rPr>
  </w:style>
  <w:style w:type="paragraph" w:customStyle="1" w:styleId="cse71256d6">
    <w:name w:val="cse71256d6"/>
    <w:basedOn w:val="a"/>
    <w:rsid w:val="00EB357F"/>
    <w:pPr>
      <w:ind w:left="1440"/>
    </w:pPr>
    <w:rPr>
      <w:rFonts w:eastAsia="Times New Roman"/>
      <w:sz w:val="24"/>
      <w:szCs w:val="24"/>
      <w:lang w:val="uk-UA" w:eastAsia="uk-UA"/>
    </w:rPr>
  </w:style>
  <w:style w:type="character" w:customStyle="1" w:styleId="csb3e8c9cf10">
    <w:name w:val="csb3e8c9cf10"/>
    <w:rsid w:val="00EB357F"/>
    <w:rPr>
      <w:rFonts w:ascii="Arial" w:hAnsi="Arial" w:cs="Arial" w:hint="default"/>
      <w:b/>
      <w:bCs/>
      <w:i w:val="0"/>
      <w:iCs w:val="0"/>
      <w:color w:val="000000"/>
      <w:sz w:val="18"/>
      <w:szCs w:val="18"/>
      <w:shd w:val="clear" w:color="auto" w:fill="auto"/>
    </w:rPr>
  </w:style>
  <w:style w:type="character" w:customStyle="1" w:styleId="csafaf574127">
    <w:name w:val="csafaf574127"/>
    <w:rsid w:val="00EB357F"/>
    <w:rPr>
      <w:rFonts w:ascii="Arial" w:hAnsi="Arial" w:cs="Arial" w:hint="default"/>
      <w:b/>
      <w:bCs/>
      <w:i w:val="0"/>
      <w:iCs w:val="0"/>
      <w:color w:val="000000"/>
      <w:sz w:val="18"/>
      <w:szCs w:val="18"/>
      <w:shd w:val="clear" w:color="auto" w:fill="auto"/>
    </w:rPr>
  </w:style>
  <w:style w:type="character" w:customStyle="1" w:styleId="csf229d0ff10">
    <w:name w:val="csf229d0ff10"/>
    <w:rsid w:val="00EB357F"/>
    <w:rPr>
      <w:rFonts w:ascii="Arial" w:hAnsi="Arial" w:cs="Arial" w:hint="default"/>
      <w:b w:val="0"/>
      <w:bCs w:val="0"/>
      <w:i w:val="0"/>
      <w:iCs w:val="0"/>
      <w:color w:val="000000"/>
      <w:sz w:val="18"/>
      <w:szCs w:val="18"/>
      <w:shd w:val="clear" w:color="auto" w:fill="auto"/>
    </w:rPr>
  </w:style>
  <w:style w:type="character" w:customStyle="1" w:styleId="csab6e0769103">
    <w:name w:val="csab6e0769103"/>
    <w:rsid w:val="00EB357F"/>
    <w:rPr>
      <w:rFonts w:ascii="Arial" w:hAnsi="Arial" w:cs="Arial" w:hint="default"/>
      <w:b w:val="0"/>
      <w:bCs w:val="0"/>
      <w:i w:val="0"/>
      <w:iCs w:val="0"/>
      <w:color w:val="000000"/>
      <w:sz w:val="18"/>
      <w:szCs w:val="18"/>
      <w:shd w:val="clear" w:color="auto" w:fill="auto"/>
    </w:rPr>
  </w:style>
  <w:style w:type="character" w:customStyle="1" w:styleId="csab6e0769104">
    <w:name w:val="csab6e0769104"/>
    <w:rsid w:val="00EB357F"/>
    <w:rPr>
      <w:rFonts w:ascii="Arial" w:hAnsi="Arial" w:cs="Arial" w:hint="default"/>
      <w:b w:val="0"/>
      <w:bCs w:val="0"/>
      <w:i w:val="0"/>
      <w:iCs w:val="0"/>
      <w:color w:val="000000"/>
      <w:sz w:val="18"/>
      <w:szCs w:val="18"/>
      <w:shd w:val="clear" w:color="auto" w:fill="auto"/>
    </w:rPr>
  </w:style>
  <w:style w:type="character" w:customStyle="1" w:styleId="csafaf5741105">
    <w:name w:val="csafaf5741105"/>
    <w:rsid w:val="00EB357F"/>
    <w:rPr>
      <w:rFonts w:ascii="Arial" w:hAnsi="Arial" w:cs="Arial" w:hint="default"/>
      <w:b/>
      <w:bCs/>
      <w:i w:val="0"/>
      <w:iCs w:val="0"/>
      <w:color w:val="000000"/>
      <w:sz w:val="18"/>
      <w:szCs w:val="18"/>
      <w:shd w:val="clear" w:color="auto" w:fill="auto"/>
    </w:rPr>
  </w:style>
  <w:style w:type="character" w:customStyle="1" w:styleId="csafaf5741106">
    <w:name w:val="csafaf5741106"/>
    <w:rsid w:val="00EB357F"/>
    <w:rPr>
      <w:rFonts w:ascii="Arial" w:hAnsi="Arial" w:cs="Arial" w:hint="default"/>
      <w:b/>
      <w:bCs/>
      <w:i w:val="0"/>
      <w:iCs w:val="0"/>
      <w:color w:val="000000"/>
      <w:sz w:val="18"/>
      <w:szCs w:val="18"/>
      <w:shd w:val="clear" w:color="auto" w:fill="auto"/>
    </w:rPr>
  </w:style>
  <w:style w:type="paragraph" w:customStyle="1" w:styleId="6">
    <w:name w:val="Основной текст с отступом6"/>
    <w:basedOn w:val="a"/>
    <w:rsid w:val="00EB357F"/>
    <w:pPr>
      <w:ind w:firstLine="708"/>
      <w:jc w:val="both"/>
    </w:pPr>
    <w:rPr>
      <w:rFonts w:ascii="Arial" w:eastAsia="Times New Roman" w:hAnsi="Arial"/>
      <w:b/>
      <w:sz w:val="18"/>
      <w:lang w:val="uk-UA" w:eastAsia="uk-UA"/>
    </w:rPr>
  </w:style>
  <w:style w:type="paragraph" w:customStyle="1" w:styleId="7">
    <w:name w:val="Основной текст с отступом7"/>
    <w:basedOn w:val="a"/>
    <w:rsid w:val="00EB357F"/>
    <w:pPr>
      <w:ind w:firstLine="708"/>
      <w:jc w:val="both"/>
    </w:pPr>
    <w:rPr>
      <w:rFonts w:ascii="Arial" w:eastAsia="Times New Roman" w:hAnsi="Arial"/>
      <w:b/>
      <w:sz w:val="18"/>
      <w:lang w:val="uk-UA" w:eastAsia="uk-UA"/>
    </w:rPr>
  </w:style>
  <w:style w:type="character" w:customStyle="1" w:styleId="csafaf5741216">
    <w:name w:val="csafaf5741216"/>
    <w:rsid w:val="00EB357F"/>
    <w:rPr>
      <w:rFonts w:ascii="Arial" w:hAnsi="Arial" w:cs="Arial" w:hint="default"/>
      <w:b/>
      <w:bCs/>
      <w:i w:val="0"/>
      <w:iCs w:val="0"/>
      <w:color w:val="000000"/>
      <w:sz w:val="18"/>
      <w:szCs w:val="18"/>
      <w:shd w:val="clear" w:color="auto" w:fill="auto"/>
    </w:rPr>
  </w:style>
  <w:style w:type="character" w:customStyle="1" w:styleId="csf229d0ff19">
    <w:name w:val="csf229d0ff19"/>
    <w:rsid w:val="00EB357F"/>
    <w:rPr>
      <w:rFonts w:ascii="Arial" w:hAnsi="Arial" w:cs="Arial" w:hint="default"/>
      <w:b w:val="0"/>
      <w:bCs w:val="0"/>
      <w:i w:val="0"/>
      <w:iCs w:val="0"/>
      <w:color w:val="000000"/>
      <w:sz w:val="18"/>
      <w:szCs w:val="18"/>
      <w:shd w:val="clear" w:color="auto" w:fill="auto"/>
    </w:rPr>
  </w:style>
  <w:style w:type="character" w:customStyle="1" w:styleId="csf229d0ff24">
    <w:name w:val="csf229d0ff24"/>
    <w:rsid w:val="00EB357F"/>
    <w:rPr>
      <w:rFonts w:ascii="Arial" w:hAnsi="Arial" w:cs="Arial" w:hint="default"/>
      <w:b w:val="0"/>
      <w:bCs w:val="0"/>
      <w:i w:val="0"/>
      <w:iCs w:val="0"/>
      <w:color w:val="000000"/>
      <w:sz w:val="18"/>
      <w:szCs w:val="18"/>
      <w:shd w:val="clear" w:color="auto" w:fill="auto"/>
    </w:rPr>
  </w:style>
  <w:style w:type="paragraph" w:customStyle="1" w:styleId="8">
    <w:name w:val="Основной текст с отступом8"/>
    <w:basedOn w:val="a"/>
    <w:rsid w:val="00EB357F"/>
    <w:pPr>
      <w:ind w:firstLine="708"/>
      <w:jc w:val="both"/>
    </w:pPr>
    <w:rPr>
      <w:rFonts w:ascii="Arial" w:eastAsia="Times New Roman" w:hAnsi="Arial"/>
      <w:b/>
      <w:sz w:val="18"/>
      <w:lang w:val="uk-UA" w:eastAsia="uk-UA"/>
    </w:rPr>
  </w:style>
  <w:style w:type="paragraph" w:customStyle="1" w:styleId="9">
    <w:name w:val="Основной текст с отступом9"/>
    <w:basedOn w:val="a"/>
    <w:rsid w:val="00EB357F"/>
    <w:pPr>
      <w:ind w:firstLine="708"/>
      <w:jc w:val="both"/>
    </w:pPr>
    <w:rPr>
      <w:rFonts w:ascii="Arial" w:eastAsia="Times New Roman" w:hAnsi="Arial"/>
      <w:b/>
      <w:sz w:val="18"/>
      <w:lang w:val="uk-UA" w:eastAsia="uk-UA"/>
    </w:rPr>
  </w:style>
  <w:style w:type="paragraph" w:customStyle="1" w:styleId="111">
    <w:name w:val="Основной текст с отступом11"/>
    <w:basedOn w:val="a"/>
    <w:rsid w:val="00EB357F"/>
    <w:pPr>
      <w:ind w:firstLine="708"/>
      <w:jc w:val="both"/>
    </w:pPr>
    <w:rPr>
      <w:rFonts w:ascii="Arial" w:eastAsia="Times New Roman" w:hAnsi="Arial"/>
      <w:b/>
      <w:sz w:val="18"/>
      <w:lang w:val="uk-UA" w:eastAsia="uk-UA"/>
    </w:rPr>
  </w:style>
  <w:style w:type="paragraph" w:customStyle="1" w:styleId="100">
    <w:name w:val="Основной текст с отступом10"/>
    <w:basedOn w:val="a"/>
    <w:rsid w:val="00EB357F"/>
    <w:pPr>
      <w:ind w:firstLine="708"/>
      <w:jc w:val="both"/>
    </w:pPr>
    <w:rPr>
      <w:rFonts w:ascii="Arial" w:eastAsia="Times New Roman" w:hAnsi="Arial"/>
      <w:b/>
      <w:sz w:val="18"/>
      <w:lang w:val="uk-UA" w:eastAsia="uk-UA"/>
    </w:rPr>
  </w:style>
  <w:style w:type="character" w:customStyle="1" w:styleId="csf229d0ff14">
    <w:name w:val="csf229d0ff14"/>
    <w:rsid w:val="00EB357F"/>
    <w:rPr>
      <w:rFonts w:ascii="Arial" w:hAnsi="Arial" w:cs="Arial" w:hint="default"/>
      <w:b w:val="0"/>
      <w:bCs w:val="0"/>
      <w:i w:val="0"/>
      <w:iCs w:val="0"/>
      <w:color w:val="000000"/>
      <w:sz w:val="18"/>
      <w:szCs w:val="18"/>
      <w:shd w:val="clear" w:color="auto" w:fill="auto"/>
    </w:rPr>
  </w:style>
  <w:style w:type="paragraph" w:customStyle="1" w:styleId="1100">
    <w:name w:val="Основной текст с отступом110"/>
    <w:basedOn w:val="a"/>
    <w:rsid w:val="00EB357F"/>
    <w:pPr>
      <w:ind w:firstLine="708"/>
      <w:jc w:val="both"/>
    </w:pPr>
    <w:rPr>
      <w:rFonts w:ascii="Arial" w:eastAsia="Times New Roman" w:hAnsi="Arial"/>
      <w:b/>
      <w:sz w:val="18"/>
      <w:szCs w:val="22"/>
      <w:lang w:val="uk-UA"/>
    </w:rPr>
  </w:style>
  <w:style w:type="paragraph" w:customStyle="1" w:styleId="120">
    <w:name w:val="Основной текст с отступом12"/>
    <w:basedOn w:val="a"/>
    <w:rsid w:val="00EB357F"/>
    <w:pPr>
      <w:ind w:firstLine="708"/>
      <w:jc w:val="both"/>
    </w:pPr>
    <w:rPr>
      <w:rFonts w:ascii="Arial" w:eastAsia="Times New Roman" w:hAnsi="Arial"/>
      <w:b/>
      <w:sz w:val="18"/>
      <w:lang w:val="uk-UA" w:eastAsia="uk-UA"/>
    </w:rPr>
  </w:style>
  <w:style w:type="paragraph" w:customStyle="1" w:styleId="13">
    <w:name w:val="Основной текст с отступом13"/>
    <w:basedOn w:val="a"/>
    <w:rsid w:val="00EB357F"/>
    <w:pPr>
      <w:ind w:firstLine="708"/>
      <w:jc w:val="both"/>
    </w:pPr>
    <w:rPr>
      <w:rFonts w:ascii="Arial" w:eastAsia="Times New Roman" w:hAnsi="Arial"/>
      <w:b/>
      <w:sz w:val="18"/>
      <w:lang w:val="uk-UA" w:eastAsia="uk-UA"/>
    </w:rPr>
  </w:style>
  <w:style w:type="paragraph" w:customStyle="1" w:styleId="14">
    <w:name w:val="Основной текст с отступом14"/>
    <w:basedOn w:val="a"/>
    <w:rsid w:val="00EB357F"/>
    <w:pPr>
      <w:ind w:firstLine="708"/>
      <w:jc w:val="both"/>
    </w:pPr>
    <w:rPr>
      <w:rFonts w:ascii="Arial" w:eastAsia="Times New Roman" w:hAnsi="Arial"/>
      <w:b/>
      <w:sz w:val="18"/>
      <w:lang w:val="uk-UA" w:eastAsia="uk-UA"/>
    </w:rPr>
  </w:style>
  <w:style w:type="paragraph" w:customStyle="1" w:styleId="15">
    <w:name w:val="Основной текст с отступом15"/>
    <w:basedOn w:val="a"/>
    <w:rsid w:val="00EB357F"/>
    <w:pPr>
      <w:ind w:firstLine="708"/>
      <w:jc w:val="both"/>
    </w:pPr>
    <w:rPr>
      <w:rFonts w:ascii="Arial" w:eastAsia="Times New Roman" w:hAnsi="Arial"/>
      <w:b/>
      <w:sz w:val="18"/>
      <w:lang w:val="uk-UA" w:eastAsia="uk-UA"/>
    </w:rPr>
  </w:style>
  <w:style w:type="character" w:customStyle="1" w:styleId="csab6e0769225">
    <w:name w:val="csab6e0769225"/>
    <w:rsid w:val="00EB357F"/>
    <w:rPr>
      <w:rFonts w:ascii="Arial" w:hAnsi="Arial" w:cs="Arial" w:hint="default"/>
      <w:b w:val="0"/>
      <w:bCs w:val="0"/>
      <w:i w:val="0"/>
      <w:iCs w:val="0"/>
      <w:color w:val="000000"/>
      <w:sz w:val="18"/>
      <w:szCs w:val="18"/>
      <w:shd w:val="clear" w:color="auto" w:fill="auto"/>
    </w:rPr>
  </w:style>
  <w:style w:type="paragraph" w:customStyle="1" w:styleId="16">
    <w:name w:val="Основной текст с отступом16"/>
    <w:basedOn w:val="a"/>
    <w:rsid w:val="00EB357F"/>
    <w:pPr>
      <w:ind w:firstLine="708"/>
      <w:jc w:val="both"/>
    </w:pPr>
    <w:rPr>
      <w:rFonts w:ascii="Arial" w:eastAsia="Times New Roman" w:hAnsi="Arial"/>
      <w:b/>
      <w:sz w:val="18"/>
      <w:lang w:val="uk-UA" w:eastAsia="uk-UA"/>
    </w:rPr>
  </w:style>
  <w:style w:type="character" w:customStyle="1" w:styleId="csb3e8c9cf3">
    <w:name w:val="csb3e8c9cf3"/>
    <w:rsid w:val="00EB357F"/>
    <w:rPr>
      <w:rFonts w:ascii="Arial" w:hAnsi="Arial" w:cs="Arial" w:hint="default"/>
      <w:b/>
      <w:bCs/>
      <w:i w:val="0"/>
      <w:iCs w:val="0"/>
      <w:color w:val="000000"/>
      <w:sz w:val="18"/>
      <w:szCs w:val="18"/>
      <w:shd w:val="clear" w:color="auto" w:fill="auto"/>
    </w:rPr>
  </w:style>
  <w:style w:type="paragraph" w:customStyle="1" w:styleId="17">
    <w:name w:val="Основной текст с отступом17"/>
    <w:basedOn w:val="a"/>
    <w:rsid w:val="00EB357F"/>
    <w:pPr>
      <w:ind w:firstLine="708"/>
      <w:jc w:val="both"/>
    </w:pPr>
    <w:rPr>
      <w:rFonts w:ascii="Arial" w:eastAsia="Times New Roman" w:hAnsi="Arial"/>
      <w:b/>
      <w:sz w:val="18"/>
      <w:lang w:val="uk-UA" w:eastAsia="uk-UA"/>
    </w:rPr>
  </w:style>
  <w:style w:type="paragraph" w:customStyle="1" w:styleId="18">
    <w:name w:val="Основной текст с отступом18"/>
    <w:basedOn w:val="a"/>
    <w:rsid w:val="00EB357F"/>
    <w:pPr>
      <w:ind w:firstLine="708"/>
      <w:jc w:val="both"/>
    </w:pPr>
    <w:rPr>
      <w:rFonts w:ascii="Arial" w:eastAsia="Times New Roman" w:hAnsi="Arial"/>
      <w:b/>
      <w:sz w:val="18"/>
      <w:lang w:val="uk-UA" w:eastAsia="uk-UA"/>
    </w:rPr>
  </w:style>
  <w:style w:type="paragraph" w:customStyle="1" w:styleId="19">
    <w:name w:val="Основной текст с отступом19"/>
    <w:basedOn w:val="a"/>
    <w:rsid w:val="00EB357F"/>
    <w:pPr>
      <w:ind w:firstLine="708"/>
      <w:jc w:val="both"/>
    </w:pPr>
    <w:rPr>
      <w:rFonts w:ascii="Arial" w:eastAsia="Times New Roman" w:hAnsi="Arial"/>
      <w:b/>
      <w:sz w:val="18"/>
      <w:lang w:val="uk-UA" w:eastAsia="uk-UA"/>
    </w:rPr>
  </w:style>
  <w:style w:type="character" w:customStyle="1" w:styleId="csb86c8cfe1">
    <w:name w:val="csb86c8cfe1"/>
    <w:rsid w:val="00EB357F"/>
    <w:rPr>
      <w:rFonts w:ascii="Times New Roman" w:hAnsi="Times New Roman" w:cs="Times New Roman" w:hint="default"/>
      <w:b/>
      <w:bCs/>
      <w:i w:val="0"/>
      <w:iCs w:val="0"/>
      <w:color w:val="000000"/>
      <w:sz w:val="24"/>
      <w:szCs w:val="24"/>
    </w:rPr>
  </w:style>
  <w:style w:type="character" w:customStyle="1" w:styleId="csf229d0ff21">
    <w:name w:val="csf229d0ff21"/>
    <w:rsid w:val="00EB357F"/>
    <w:rPr>
      <w:rFonts w:ascii="Arial" w:hAnsi="Arial" w:cs="Arial" w:hint="default"/>
      <w:b w:val="0"/>
      <w:bCs w:val="0"/>
      <w:i w:val="0"/>
      <w:iCs w:val="0"/>
      <w:color w:val="000000"/>
      <w:sz w:val="18"/>
      <w:szCs w:val="18"/>
    </w:rPr>
  </w:style>
  <w:style w:type="paragraph" w:customStyle="1" w:styleId="200">
    <w:name w:val="Основной текст с отступом20"/>
    <w:basedOn w:val="a"/>
    <w:rsid w:val="00EB357F"/>
    <w:pPr>
      <w:ind w:firstLine="708"/>
      <w:jc w:val="both"/>
    </w:pPr>
    <w:rPr>
      <w:rFonts w:ascii="Arial" w:eastAsia="Times New Roman" w:hAnsi="Arial"/>
      <w:b/>
      <w:sz w:val="18"/>
      <w:lang w:val="uk-UA" w:eastAsia="uk-UA"/>
    </w:rPr>
  </w:style>
  <w:style w:type="character" w:customStyle="1" w:styleId="csf229d0ff26">
    <w:name w:val="csf229d0ff26"/>
    <w:rsid w:val="00EB357F"/>
    <w:rPr>
      <w:rFonts w:ascii="Arial" w:hAnsi="Arial" w:cs="Arial" w:hint="default"/>
      <w:b w:val="0"/>
      <w:bCs w:val="0"/>
      <w:i w:val="0"/>
      <w:iCs w:val="0"/>
      <w:color w:val="000000"/>
      <w:sz w:val="18"/>
      <w:szCs w:val="18"/>
      <w:shd w:val="clear" w:color="auto" w:fill="auto"/>
    </w:rPr>
  </w:style>
  <w:style w:type="paragraph" w:customStyle="1" w:styleId="cs80d9435b">
    <w:name w:val="cs80d9435b"/>
    <w:basedOn w:val="a"/>
    <w:uiPriority w:val="99"/>
    <w:semiHidden/>
    <w:rsid w:val="00EB357F"/>
    <w:pPr>
      <w:jc w:val="both"/>
    </w:pPr>
    <w:rPr>
      <w:rFonts w:ascii="Arial" w:eastAsia="Times New Roman" w:hAnsi="Arial"/>
      <w:sz w:val="24"/>
      <w:szCs w:val="24"/>
      <w:lang w:val="uk-UA" w:eastAsia="uk-UA"/>
    </w:rPr>
  </w:style>
  <w:style w:type="character" w:customStyle="1" w:styleId="cs8c2cf3831">
    <w:name w:val="cs8c2cf3831"/>
    <w:rsid w:val="00EB357F"/>
    <w:rPr>
      <w:rFonts w:ascii="Arial" w:hAnsi="Arial" w:cs="Arial" w:hint="default"/>
      <w:b/>
      <w:bCs/>
      <w:i/>
      <w:iCs/>
      <w:color w:val="102B56"/>
      <w:sz w:val="18"/>
      <w:szCs w:val="18"/>
      <w:shd w:val="clear" w:color="auto" w:fill="auto"/>
    </w:rPr>
  </w:style>
  <w:style w:type="character" w:customStyle="1" w:styleId="csd71f5e5a1">
    <w:name w:val="csd71f5e5a1"/>
    <w:rsid w:val="00EB357F"/>
    <w:rPr>
      <w:rFonts w:ascii="Arial" w:hAnsi="Arial" w:cs="Arial" w:hint="default"/>
      <w:b w:val="0"/>
      <w:bCs w:val="0"/>
      <w:i/>
      <w:iCs/>
      <w:color w:val="102B56"/>
      <w:sz w:val="18"/>
      <w:szCs w:val="18"/>
      <w:shd w:val="clear" w:color="auto" w:fill="auto"/>
    </w:rPr>
  </w:style>
  <w:style w:type="character" w:customStyle="1" w:styleId="cs8f6c24af1">
    <w:name w:val="cs8f6c24af1"/>
    <w:rsid w:val="00EB357F"/>
    <w:rPr>
      <w:rFonts w:ascii="Arial" w:hAnsi="Arial" w:cs="Arial" w:hint="default"/>
      <w:b/>
      <w:bCs/>
      <w:i w:val="0"/>
      <w:iCs w:val="0"/>
      <w:color w:val="102B56"/>
      <w:sz w:val="18"/>
      <w:szCs w:val="18"/>
      <w:shd w:val="clear" w:color="auto" w:fill="auto"/>
    </w:rPr>
  </w:style>
  <w:style w:type="character" w:customStyle="1" w:styleId="csa5a0f5421">
    <w:name w:val="csa5a0f5421"/>
    <w:rsid w:val="00EB357F"/>
    <w:rPr>
      <w:rFonts w:ascii="Arial" w:hAnsi="Arial" w:cs="Arial" w:hint="default"/>
      <w:b w:val="0"/>
      <w:bCs w:val="0"/>
      <w:i w:val="0"/>
      <w:iCs w:val="0"/>
      <w:color w:val="102B56"/>
      <w:sz w:val="18"/>
      <w:szCs w:val="18"/>
      <w:shd w:val="clear" w:color="auto" w:fill="auto"/>
    </w:rPr>
  </w:style>
  <w:style w:type="character" w:customStyle="1" w:styleId="cs3f9137501">
    <w:name w:val="cs3f9137501"/>
    <w:rsid w:val="00EB357F"/>
    <w:rPr>
      <w:rFonts w:ascii="Arial" w:hAnsi="Arial" w:cs="Arial" w:hint="default"/>
      <w:b w:val="0"/>
      <w:bCs w:val="0"/>
      <w:i/>
      <w:iCs/>
      <w:color w:val="102B56"/>
      <w:sz w:val="18"/>
      <w:szCs w:val="18"/>
      <w:u w:val="single"/>
      <w:shd w:val="clear" w:color="auto" w:fill="auto"/>
    </w:rPr>
  </w:style>
  <w:style w:type="paragraph" w:customStyle="1" w:styleId="210">
    <w:name w:val="Основной текст с отступом21"/>
    <w:basedOn w:val="a"/>
    <w:rsid w:val="00EB357F"/>
    <w:pPr>
      <w:ind w:firstLine="708"/>
      <w:jc w:val="both"/>
    </w:pPr>
    <w:rPr>
      <w:rFonts w:ascii="Arial" w:eastAsia="Times New Roman" w:hAnsi="Arial"/>
      <w:b/>
      <w:sz w:val="18"/>
      <w:lang w:val="uk-UA" w:eastAsia="uk-UA"/>
    </w:rPr>
  </w:style>
  <w:style w:type="character" w:styleId="ad">
    <w:name w:val="line number"/>
    <w:uiPriority w:val="99"/>
    <w:rsid w:val="00EB357F"/>
    <w:rPr>
      <w:rFonts w:ascii="Segoe UI" w:hAnsi="Segoe UI" w:cs="Segoe UI"/>
      <w:color w:val="000000"/>
      <w:sz w:val="18"/>
      <w:szCs w:val="18"/>
    </w:rPr>
  </w:style>
  <w:style w:type="character" w:styleId="ae">
    <w:name w:val="Hyperlink"/>
    <w:uiPriority w:val="99"/>
    <w:rsid w:val="00EB357F"/>
    <w:rPr>
      <w:rFonts w:ascii="Segoe UI" w:hAnsi="Segoe UI" w:cs="Segoe UI"/>
      <w:color w:val="0000FF"/>
      <w:sz w:val="18"/>
      <w:szCs w:val="18"/>
      <w:u w:val="single"/>
    </w:rPr>
  </w:style>
  <w:style w:type="paragraph" w:customStyle="1" w:styleId="23">
    <w:name w:val="Основной текст с отступом23"/>
    <w:basedOn w:val="a"/>
    <w:rsid w:val="00EB357F"/>
    <w:pPr>
      <w:ind w:firstLine="708"/>
      <w:jc w:val="both"/>
    </w:pPr>
    <w:rPr>
      <w:rFonts w:ascii="Arial" w:eastAsia="Times New Roman" w:hAnsi="Arial"/>
      <w:b/>
      <w:sz w:val="18"/>
      <w:lang w:val="uk-UA" w:eastAsia="uk-UA"/>
    </w:rPr>
  </w:style>
  <w:style w:type="paragraph" w:customStyle="1" w:styleId="26">
    <w:name w:val="Основной текст с отступом26"/>
    <w:basedOn w:val="a"/>
    <w:rsid w:val="00EB357F"/>
    <w:pPr>
      <w:ind w:firstLine="708"/>
      <w:jc w:val="both"/>
    </w:pPr>
    <w:rPr>
      <w:rFonts w:ascii="Arial" w:eastAsia="Times New Roman" w:hAnsi="Arial"/>
      <w:b/>
      <w:sz w:val="18"/>
      <w:lang w:val="uk-UA" w:eastAsia="uk-UA"/>
    </w:rPr>
  </w:style>
  <w:style w:type="paragraph" w:customStyle="1" w:styleId="28">
    <w:name w:val="Основной текст с отступом28"/>
    <w:basedOn w:val="a"/>
    <w:rsid w:val="00EB357F"/>
    <w:pPr>
      <w:ind w:firstLine="708"/>
      <w:jc w:val="both"/>
    </w:pPr>
    <w:rPr>
      <w:rFonts w:ascii="Arial" w:eastAsia="Times New Roman" w:hAnsi="Arial"/>
      <w:b/>
      <w:sz w:val="18"/>
      <w:lang w:val="uk-UA" w:eastAsia="uk-UA"/>
    </w:rPr>
  </w:style>
  <w:style w:type="paragraph" w:customStyle="1" w:styleId="29">
    <w:name w:val="Основной текст с отступом29"/>
    <w:basedOn w:val="a"/>
    <w:rsid w:val="00EB357F"/>
    <w:pPr>
      <w:ind w:firstLine="708"/>
      <w:jc w:val="both"/>
    </w:pPr>
    <w:rPr>
      <w:rFonts w:ascii="Arial" w:eastAsia="Times New Roman" w:hAnsi="Arial"/>
      <w:b/>
      <w:sz w:val="18"/>
      <w:lang w:val="uk-UA" w:eastAsia="uk-UA"/>
    </w:rPr>
  </w:style>
  <w:style w:type="paragraph" w:customStyle="1" w:styleId="310">
    <w:name w:val="Основной текст с отступом31"/>
    <w:basedOn w:val="a"/>
    <w:rsid w:val="00EB357F"/>
    <w:pPr>
      <w:ind w:firstLine="708"/>
      <w:jc w:val="both"/>
    </w:pPr>
    <w:rPr>
      <w:rFonts w:ascii="Arial" w:eastAsia="Times New Roman" w:hAnsi="Arial"/>
      <w:b/>
      <w:sz w:val="18"/>
      <w:lang w:val="uk-UA" w:eastAsia="uk-UA"/>
    </w:rPr>
  </w:style>
  <w:style w:type="paragraph" w:customStyle="1" w:styleId="320">
    <w:name w:val="Основной текст с отступом32"/>
    <w:basedOn w:val="a"/>
    <w:rsid w:val="00EB357F"/>
    <w:pPr>
      <w:ind w:firstLine="708"/>
      <w:jc w:val="both"/>
    </w:pPr>
    <w:rPr>
      <w:rFonts w:ascii="Arial" w:eastAsia="Times New Roman" w:hAnsi="Arial"/>
      <w:b/>
      <w:sz w:val="18"/>
      <w:lang w:val="uk-UA" w:eastAsia="uk-UA"/>
    </w:rPr>
  </w:style>
  <w:style w:type="paragraph" w:customStyle="1" w:styleId="330">
    <w:name w:val="Основной текст с отступом33"/>
    <w:basedOn w:val="a"/>
    <w:rsid w:val="00EB357F"/>
    <w:pPr>
      <w:ind w:firstLine="708"/>
      <w:jc w:val="both"/>
    </w:pPr>
    <w:rPr>
      <w:rFonts w:ascii="Arial" w:eastAsia="Times New Roman" w:hAnsi="Arial"/>
      <w:b/>
      <w:sz w:val="18"/>
      <w:lang w:val="uk-UA" w:eastAsia="uk-UA"/>
    </w:rPr>
  </w:style>
  <w:style w:type="paragraph" w:customStyle="1" w:styleId="350">
    <w:name w:val="Основной текст с отступом35"/>
    <w:basedOn w:val="a"/>
    <w:rsid w:val="00EB357F"/>
    <w:pPr>
      <w:ind w:firstLine="708"/>
      <w:jc w:val="both"/>
    </w:pPr>
    <w:rPr>
      <w:rFonts w:ascii="Arial" w:eastAsia="Times New Roman" w:hAnsi="Arial"/>
      <w:b/>
      <w:sz w:val="18"/>
      <w:lang w:val="uk-UA" w:eastAsia="uk-UA"/>
    </w:rPr>
  </w:style>
  <w:style w:type="paragraph" w:customStyle="1" w:styleId="340">
    <w:name w:val="Основной текст с отступом34"/>
    <w:basedOn w:val="a"/>
    <w:rsid w:val="00EB357F"/>
    <w:pPr>
      <w:ind w:firstLine="708"/>
      <w:jc w:val="both"/>
    </w:pPr>
    <w:rPr>
      <w:rFonts w:ascii="Arial" w:eastAsia="Times New Roman" w:hAnsi="Arial"/>
      <w:b/>
      <w:sz w:val="18"/>
      <w:lang w:val="uk-UA" w:eastAsia="uk-UA"/>
    </w:rPr>
  </w:style>
  <w:style w:type="character" w:customStyle="1" w:styleId="csa939b0971">
    <w:name w:val="csa939b0971"/>
    <w:rsid w:val="00EB357F"/>
    <w:rPr>
      <w:rFonts w:ascii="Times New Roman" w:hAnsi="Times New Roman" w:cs="Times New Roman" w:hint="default"/>
      <w:b/>
      <w:bCs/>
      <w:i/>
      <w:iCs/>
      <w:color w:val="000000"/>
      <w:sz w:val="20"/>
      <w:szCs w:val="20"/>
      <w:shd w:val="clear" w:color="auto" w:fill="auto"/>
    </w:rPr>
  </w:style>
  <w:style w:type="paragraph" w:customStyle="1" w:styleId="36">
    <w:name w:val="Основной текст с отступом36"/>
    <w:basedOn w:val="a"/>
    <w:rsid w:val="00EB357F"/>
    <w:pPr>
      <w:ind w:firstLine="708"/>
      <w:jc w:val="both"/>
    </w:pPr>
    <w:rPr>
      <w:rFonts w:ascii="Arial" w:eastAsia="Times New Roman" w:hAnsi="Arial"/>
      <w:b/>
      <w:sz w:val="18"/>
      <w:lang w:val="uk-UA" w:eastAsia="uk-UA"/>
    </w:rPr>
  </w:style>
  <w:style w:type="paragraph" w:customStyle="1" w:styleId="37">
    <w:name w:val="Основной текст с отступом37"/>
    <w:basedOn w:val="a"/>
    <w:rsid w:val="00EB357F"/>
    <w:pPr>
      <w:ind w:firstLine="708"/>
      <w:jc w:val="both"/>
    </w:pPr>
    <w:rPr>
      <w:rFonts w:ascii="Arial" w:eastAsia="Times New Roman" w:hAnsi="Arial"/>
      <w:b/>
      <w:sz w:val="18"/>
      <w:lang w:val="uk-UA" w:eastAsia="uk-UA"/>
    </w:rPr>
  </w:style>
  <w:style w:type="character" w:styleId="af">
    <w:name w:val="annotation reference"/>
    <w:semiHidden/>
    <w:unhideWhenUsed/>
    <w:rsid w:val="00EB357F"/>
    <w:rPr>
      <w:sz w:val="16"/>
      <w:szCs w:val="16"/>
    </w:rPr>
  </w:style>
  <w:style w:type="paragraph" w:styleId="af0">
    <w:name w:val="annotation text"/>
    <w:basedOn w:val="a"/>
    <w:link w:val="af1"/>
    <w:semiHidden/>
    <w:unhideWhenUsed/>
    <w:rsid w:val="00EB357F"/>
    <w:rPr>
      <w:rFonts w:eastAsia="Times New Roman"/>
      <w:lang w:val="uk-UA" w:eastAsia="uk-UA"/>
    </w:rPr>
  </w:style>
  <w:style w:type="character" w:customStyle="1" w:styleId="af1">
    <w:name w:val="Текст примечания Знак"/>
    <w:link w:val="af0"/>
    <w:semiHidden/>
    <w:rsid w:val="00EB357F"/>
    <w:rPr>
      <w:rFonts w:ascii="Times New Roman" w:eastAsia="Times New Roman" w:hAnsi="Times New Roman"/>
    </w:rPr>
  </w:style>
  <w:style w:type="paragraph" w:styleId="af2">
    <w:name w:val="annotation subject"/>
    <w:basedOn w:val="af0"/>
    <w:next w:val="af0"/>
    <w:link w:val="af3"/>
    <w:semiHidden/>
    <w:unhideWhenUsed/>
    <w:rsid w:val="00EB357F"/>
    <w:rPr>
      <w:b/>
      <w:bCs/>
    </w:rPr>
  </w:style>
  <w:style w:type="character" w:customStyle="1" w:styleId="af3">
    <w:name w:val="Тема примечания Знак"/>
    <w:link w:val="af2"/>
    <w:semiHidden/>
    <w:rsid w:val="00EB357F"/>
    <w:rPr>
      <w:rFonts w:ascii="Times New Roman" w:eastAsia="Times New Roman" w:hAnsi="Times New Roman"/>
      <w:b/>
      <w:bCs/>
    </w:rPr>
  </w:style>
  <w:style w:type="paragraph" w:styleId="af4">
    <w:name w:val="Revision"/>
    <w:hidden/>
    <w:uiPriority w:val="99"/>
    <w:semiHidden/>
    <w:rsid w:val="00EB357F"/>
    <w:rPr>
      <w:rFonts w:ascii="Times New Roman" w:eastAsia="Times New Roman" w:hAnsi="Times New Roman"/>
      <w:sz w:val="24"/>
      <w:szCs w:val="24"/>
      <w:lang w:val="uk-UA" w:eastAsia="uk-UA"/>
    </w:rPr>
  </w:style>
  <w:style w:type="character" w:customStyle="1" w:styleId="csb3e8c9cf69">
    <w:name w:val="csb3e8c9cf69"/>
    <w:rsid w:val="00EB357F"/>
    <w:rPr>
      <w:rFonts w:ascii="Arial" w:hAnsi="Arial" w:cs="Arial" w:hint="default"/>
      <w:b/>
      <w:bCs/>
      <w:i w:val="0"/>
      <w:iCs w:val="0"/>
      <w:color w:val="000000"/>
      <w:sz w:val="18"/>
      <w:szCs w:val="18"/>
      <w:shd w:val="clear" w:color="auto" w:fill="auto"/>
    </w:rPr>
  </w:style>
  <w:style w:type="character" w:customStyle="1" w:styleId="csf229d0ff64">
    <w:name w:val="csf229d0ff64"/>
    <w:rsid w:val="00EB357F"/>
    <w:rPr>
      <w:rFonts w:ascii="Arial" w:hAnsi="Arial" w:cs="Arial" w:hint="default"/>
      <w:b w:val="0"/>
      <w:bCs w:val="0"/>
      <w:i w:val="0"/>
      <w:iCs w:val="0"/>
      <w:color w:val="000000"/>
      <w:sz w:val="18"/>
      <w:szCs w:val="18"/>
      <w:shd w:val="clear" w:color="auto" w:fill="auto"/>
    </w:rPr>
  </w:style>
  <w:style w:type="paragraph" w:customStyle="1" w:styleId="csfeeeeb43">
    <w:name w:val="csfeeeeb43"/>
    <w:basedOn w:val="a"/>
    <w:uiPriority w:val="99"/>
    <w:semiHidden/>
    <w:rsid w:val="00EB357F"/>
    <w:rPr>
      <w:rFonts w:ascii="Arial" w:eastAsia="Times New Roman" w:hAnsi="Arial"/>
      <w:sz w:val="24"/>
      <w:szCs w:val="24"/>
      <w:lang w:val="uk-UA" w:eastAsia="uk-UA"/>
    </w:rPr>
  </w:style>
  <w:style w:type="character" w:customStyle="1" w:styleId="csd398459525">
    <w:name w:val="csd398459525"/>
    <w:rsid w:val="00EB357F"/>
    <w:rPr>
      <w:rFonts w:ascii="Arial" w:hAnsi="Arial" w:cs="Arial" w:hint="default"/>
      <w:b/>
      <w:bCs/>
      <w:i/>
      <w:iCs/>
      <w:color w:val="000000"/>
      <w:sz w:val="18"/>
      <w:szCs w:val="18"/>
      <w:u w:val="single"/>
      <w:shd w:val="clear" w:color="auto" w:fill="auto"/>
    </w:rPr>
  </w:style>
  <w:style w:type="character" w:customStyle="1" w:styleId="csd3c90d4325">
    <w:name w:val="csd3c90d4325"/>
    <w:rsid w:val="00EB357F"/>
    <w:rPr>
      <w:rFonts w:ascii="Arial" w:hAnsi="Arial" w:cs="Arial" w:hint="default"/>
      <w:b w:val="0"/>
      <w:bCs w:val="0"/>
      <w:i/>
      <w:iCs/>
      <w:color w:val="000000"/>
      <w:sz w:val="18"/>
      <w:szCs w:val="18"/>
      <w:shd w:val="clear" w:color="auto" w:fill="auto"/>
    </w:rPr>
  </w:style>
  <w:style w:type="character" w:customStyle="1" w:styleId="csb86c8cfe3">
    <w:name w:val="csb86c8cfe3"/>
    <w:rsid w:val="00EB357F"/>
    <w:rPr>
      <w:rFonts w:ascii="Times New Roman" w:hAnsi="Times New Roman" w:cs="Times New Roman" w:hint="default"/>
      <w:b/>
      <w:bCs/>
      <w:i w:val="0"/>
      <w:iCs w:val="0"/>
      <w:color w:val="000000"/>
      <w:sz w:val="24"/>
      <w:szCs w:val="24"/>
      <w:shd w:val="clear" w:color="auto" w:fill="auto"/>
    </w:rPr>
  </w:style>
  <w:style w:type="paragraph" w:customStyle="1" w:styleId="38">
    <w:name w:val="Основной текст с отступом38"/>
    <w:basedOn w:val="a"/>
    <w:rsid w:val="00EB357F"/>
    <w:pPr>
      <w:ind w:firstLine="708"/>
      <w:jc w:val="both"/>
    </w:pPr>
    <w:rPr>
      <w:rFonts w:ascii="Arial" w:eastAsia="Times New Roman" w:hAnsi="Arial"/>
      <w:b/>
      <w:sz w:val="18"/>
      <w:lang w:val="uk-UA" w:eastAsia="uk-UA"/>
    </w:rPr>
  </w:style>
  <w:style w:type="paragraph" w:customStyle="1" w:styleId="39">
    <w:name w:val="Основной текст с отступом39"/>
    <w:basedOn w:val="a"/>
    <w:rsid w:val="00EB357F"/>
    <w:pPr>
      <w:ind w:firstLine="708"/>
      <w:jc w:val="both"/>
    </w:pPr>
    <w:rPr>
      <w:rFonts w:ascii="Arial" w:eastAsia="Times New Roman" w:hAnsi="Arial"/>
      <w:b/>
      <w:sz w:val="18"/>
      <w:lang w:val="uk-UA" w:eastAsia="uk-UA"/>
    </w:rPr>
  </w:style>
  <w:style w:type="paragraph" w:customStyle="1" w:styleId="400">
    <w:name w:val="Основной текст с отступом40"/>
    <w:basedOn w:val="a"/>
    <w:rsid w:val="00EB357F"/>
    <w:pPr>
      <w:ind w:firstLine="708"/>
      <w:jc w:val="both"/>
    </w:pPr>
    <w:rPr>
      <w:rFonts w:ascii="Arial" w:eastAsia="Times New Roman" w:hAnsi="Arial"/>
      <w:b/>
      <w:sz w:val="18"/>
      <w:lang w:val="uk-UA" w:eastAsia="uk-UA"/>
    </w:rPr>
  </w:style>
  <w:style w:type="paragraph" w:customStyle="1" w:styleId="410">
    <w:name w:val="Основной текст с отступом41"/>
    <w:basedOn w:val="a"/>
    <w:rsid w:val="00EB357F"/>
    <w:pPr>
      <w:ind w:firstLine="708"/>
      <w:jc w:val="both"/>
    </w:pPr>
    <w:rPr>
      <w:rFonts w:ascii="Arial" w:eastAsia="Times New Roman" w:hAnsi="Arial"/>
      <w:b/>
      <w:sz w:val="18"/>
      <w:lang w:val="uk-UA" w:eastAsia="uk-UA"/>
    </w:rPr>
  </w:style>
  <w:style w:type="paragraph" w:customStyle="1" w:styleId="420">
    <w:name w:val="Основной текст с отступом42"/>
    <w:basedOn w:val="a"/>
    <w:rsid w:val="00EB357F"/>
    <w:pPr>
      <w:ind w:firstLine="708"/>
      <w:jc w:val="both"/>
    </w:pPr>
    <w:rPr>
      <w:rFonts w:ascii="Arial" w:eastAsia="Times New Roman" w:hAnsi="Arial"/>
      <w:b/>
      <w:sz w:val="18"/>
      <w:lang w:val="uk-UA" w:eastAsia="uk-UA"/>
    </w:rPr>
  </w:style>
  <w:style w:type="character" w:customStyle="1" w:styleId="csab6e076977">
    <w:name w:val="csab6e076977"/>
    <w:rsid w:val="00EB357F"/>
    <w:rPr>
      <w:rFonts w:ascii="Arial" w:hAnsi="Arial" w:cs="Arial" w:hint="default"/>
      <w:b w:val="0"/>
      <w:bCs w:val="0"/>
      <w:i w:val="0"/>
      <w:iCs w:val="0"/>
      <w:color w:val="000000"/>
      <w:sz w:val="18"/>
      <w:szCs w:val="18"/>
      <w:shd w:val="clear" w:color="auto" w:fill="auto"/>
    </w:rPr>
  </w:style>
  <w:style w:type="character" w:customStyle="1" w:styleId="cs9f0a40401">
    <w:name w:val="cs9f0a40401"/>
    <w:rsid w:val="00EB357F"/>
    <w:rPr>
      <w:rFonts w:ascii="Arial" w:hAnsi="Arial" w:cs="Arial" w:hint="default"/>
      <w:b w:val="0"/>
      <w:bCs w:val="0"/>
      <w:i w:val="0"/>
      <w:iCs w:val="0"/>
      <w:color w:val="000000"/>
      <w:sz w:val="20"/>
      <w:szCs w:val="20"/>
      <w:shd w:val="clear" w:color="auto" w:fill="auto"/>
    </w:rPr>
  </w:style>
  <w:style w:type="character" w:customStyle="1" w:styleId="csb3e8c9cf23">
    <w:name w:val="csb3e8c9cf23"/>
    <w:rsid w:val="00EB357F"/>
    <w:rPr>
      <w:rFonts w:ascii="Arial" w:hAnsi="Arial" w:cs="Arial" w:hint="default"/>
      <w:b/>
      <w:bCs/>
      <w:i w:val="0"/>
      <w:iCs w:val="0"/>
      <w:color w:val="000000"/>
      <w:sz w:val="18"/>
      <w:szCs w:val="18"/>
      <w:shd w:val="clear" w:color="auto" w:fill="auto"/>
    </w:rPr>
  </w:style>
  <w:style w:type="character" w:customStyle="1" w:styleId="cs607602ac2">
    <w:name w:val="cs607602ac2"/>
    <w:rsid w:val="00EB357F"/>
    <w:rPr>
      <w:rFonts w:ascii="Arial" w:hAnsi="Arial" w:cs="Arial" w:hint="default"/>
      <w:b/>
      <w:bCs/>
      <w:i w:val="0"/>
      <w:iCs w:val="0"/>
      <w:color w:val="000000"/>
      <w:sz w:val="18"/>
      <w:szCs w:val="18"/>
      <w:u w:val="single"/>
      <w:shd w:val="clear" w:color="auto" w:fill="auto"/>
    </w:rPr>
  </w:style>
  <w:style w:type="paragraph" w:customStyle="1" w:styleId="43">
    <w:name w:val="Основной текст с отступом43"/>
    <w:basedOn w:val="a"/>
    <w:rsid w:val="00EB357F"/>
    <w:pPr>
      <w:ind w:firstLine="708"/>
      <w:jc w:val="both"/>
    </w:pPr>
    <w:rPr>
      <w:rFonts w:ascii="Arial" w:eastAsia="Times New Roman" w:hAnsi="Arial"/>
      <w:b/>
      <w:sz w:val="18"/>
      <w:lang w:val="uk-UA" w:eastAsia="uk-UA"/>
    </w:rPr>
  </w:style>
  <w:style w:type="paragraph" w:customStyle="1" w:styleId="44">
    <w:name w:val="Основной текст с отступом44"/>
    <w:basedOn w:val="a"/>
    <w:rsid w:val="00EB357F"/>
    <w:pPr>
      <w:ind w:firstLine="708"/>
      <w:jc w:val="both"/>
    </w:pPr>
    <w:rPr>
      <w:rFonts w:ascii="Arial" w:eastAsia="Times New Roman" w:hAnsi="Arial"/>
      <w:b/>
      <w:sz w:val="18"/>
      <w:lang w:val="uk-UA" w:eastAsia="uk-UA"/>
    </w:rPr>
  </w:style>
  <w:style w:type="paragraph" w:customStyle="1" w:styleId="45">
    <w:name w:val="Основной текст с отступом45"/>
    <w:basedOn w:val="a"/>
    <w:rsid w:val="00EB357F"/>
    <w:pPr>
      <w:ind w:firstLine="708"/>
      <w:jc w:val="both"/>
    </w:pPr>
    <w:rPr>
      <w:rFonts w:ascii="Arial" w:eastAsia="Times New Roman" w:hAnsi="Arial"/>
      <w:b/>
      <w:sz w:val="18"/>
      <w:lang w:val="uk-UA" w:eastAsia="uk-UA"/>
    </w:rPr>
  </w:style>
  <w:style w:type="paragraph" w:customStyle="1" w:styleId="46">
    <w:name w:val="Основной текст с отступом46"/>
    <w:basedOn w:val="a"/>
    <w:rsid w:val="00EB357F"/>
    <w:pPr>
      <w:ind w:firstLine="708"/>
      <w:jc w:val="both"/>
    </w:pPr>
    <w:rPr>
      <w:rFonts w:ascii="Arial" w:eastAsia="Times New Roman" w:hAnsi="Arial"/>
      <w:b/>
      <w:sz w:val="18"/>
      <w:lang w:val="uk-UA" w:eastAsia="uk-UA"/>
    </w:rPr>
  </w:style>
  <w:style w:type="paragraph" w:customStyle="1" w:styleId="47">
    <w:name w:val="Основной текст с отступом47"/>
    <w:basedOn w:val="a"/>
    <w:rsid w:val="00EB357F"/>
    <w:pPr>
      <w:ind w:firstLine="708"/>
      <w:jc w:val="both"/>
    </w:pPr>
    <w:rPr>
      <w:rFonts w:ascii="Arial" w:eastAsia="Times New Roman" w:hAnsi="Arial"/>
      <w:b/>
      <w:sz w:val="18"/>
      <w:lang w:val="uk-UA" w:eastAsia="uk-UA"/>
    </w:rPr>
  </w:style>
  <w:style w:type="paragraph" w:customStyle="1" w:styleId="48">
    <w:name w:val="Основной текст с отступом48"/>
    <w:basedOn w:val="a"/>
    <w:rsid w:val="00EB357F"/>
    <w:pPr>
      <w:ind w:firstLine="708"/>
      <w:jc w:val="both"/>
    </w:pPr>
    <w:rPr>
      <w:rFonts w:ascii="Arial" w:eastAsia="Times New Roman" w:hAnsi="Arial"/>
      <w:b/>
      <w:sz w:val="18"/>
      <w:lang w:val="uk-UA" w:eastAsia="uk-UA"/>
    </w:rPr>
  </w:style>
  <w:style w:type="character" w:customStyle="1" w:styleId="csab6e0769291">
    <w:name w:val="csab6e0769291"/>
    <w:rsid w:val="00EB357F"/>
    <w:rPr>
      <w:rFonts w:ascii="Arial" w:hAnsi="Arial" w:cs="Arial" w:hint="default"/>
      <w:b w:val="0"/>
      <w:bCs w:val="0"/>
      <w:i w:val="0"/>
      <w:iCs w:val="0"/>
      <w:color w:val="000000"/>
      <w:sz w:val="18"/>
      <w:szCs w:val="18"/>
      <w:shd w:val="clear" w:color="auto" w:fill="auto"/>
    </w:rPr>
  </w:style>
  <w:style w:type="character" w:customStyle="1" w:styleId="csafaf5741219">
    <w:name w:val="csafaf5741219"/>
    <w:rsid w:val="00EB357F"/>
    <w:rPr>
      <w:rFonts w:ascii="Arial" w:hAnsi="Arial" w:cs="Arial" w:hint="default"/>
      <w:b/>
      <w:bCs/>
      <w:i w:val="0"/>
      <w:iCs w:val="0"/>
      <w:color w:val="000000"/>
      <w:sz w:val="18"/>
      <w:szCs w:val="18"/>
      <w:shd w:val="clear" w:color="auto" w:fill="auto"/>
    </w:rPr>
  </w:style>
  <w:style w:type="paragraph" w:customStyle="1" w:styleId="49">
    <w:name w:val="Основной текст с отступом49"/>
    <w:basedOn w:val="a"/>
    <w:rsid w:val="00EB357F"/>
    <w:pPr>
      <w:ind w:firstLine="708"/>
      <w:jc w:val="both"/>
    </w:pPr>
    <w:rPr>
      <w:rFonts w:ascii="Arial" w:eastAsia="Times New Roman" w:hAnsi="Arial"/>
      <w:b/>
      <w:sz w:val="18"/>
      <w:lang w:val="uk-UA" w:eastAsia="uk-UA"/>
    </w:rPr>
  </w:style>
  <w:style w:type="character" w:customStyle="1" w:styleId="csf562b92915">
    <w:name w:val="csf562b92915"/>
    <w:rsid w:val="00EB357F"/>
    <w:rPr>
      <w:rFonts w:ascii="Arial" w:hAnsi="Arial" w:cs="Arial" w:hint="default"/>
      <w:b/>
      <w:bCs/>
      <w:i/>
      <w:iCs/>
      <w:color w:val="000000"/>
      <w:sz w:val="18"/>
      <w:szCs w:val="18"/>
      <w:shd w:val="clear" w:color="auto" w:fill="auto"/>
    </w:rPr>
  </w:style>
  <w:style w:type="character" w:customStyle="1" w:styleId="cseed234731">
    <w:name w:val="cseed234731"/>
    <w:rsid w:val="00EB357F"/>
    <w:rPr>
      <w:rFonts w:ascii="Arial" w:hAnsi="Arial" w:cs="Arial" w:hint="default"/>
      <w:b/>
      <w:bCs/>
      <w:i/>
      <w:iCs/>
      <w:color w:val="000000"/>
      <w:sz w:val="12"/>
      <w:szCs w:val="12"/>
      <w:shd w:val="clear" w:color="auto" w:fill="auto"/>
    </w:rPr>
  </w:style>
  <w:style w:type="character" w:customStyle="1" w:styleId="csb3e8c9cf35">
    <w:name w:val="csb3e8c9cf35"/>
    <w:rsid w:val="00EB357F"/>
    <w:rPr>
      <w:rFonts w:ascii="Arial" w:hAnsi="Arial" w:cs="Arial" w:hint="default"/>
      <w:b/>
      <w:bCs/>
      <w:i w:val="0"/>
      <w:iCs w:val="0"/>
      <w:color w:val="000000"/>
      <w:sz w:val="18"/>
      <w:szCs w:val="18"/>
      <w:shd w:val="clear" w:color="auto" w:fill="auto"/>
    </w:rPr>
  </w:style>
  <w:style w:type="character" w:customStyle="1" w:styleId="csb3e8c9cf28">
    <w:name w:val="csb3e8c9cf28"/>
    <w:rsid w:val="00EB357F"/>
    <w:rPr>
      <w:rFonts w:ascii="Arial" w:hAnsi="Arial" w:cs="Arial" w:hint="default"/>
      <w:b/>
      <w:bCs/>
      <w:i w:val="0"/>
      <w:iCs w:val="0"/>
      <w:color w:val="000000"/>
      <w:sz w:val="18"/>
      <w:szCs w:val="18"/>
      <w:shd w:val="clear" w:color="auto" w:fill="auto"/>
    </w:rPr>
  </w:style>
  <w:style w:type="character" w:customStyle="1" w:styleId="csf562b9296">
    <w:name w:val="csf562b9296"/>
    <w:rsid w:val="00EB357F"/>
    <w:rPr>
      <w:rFonts w:ascii="Arial" w:hAnsi="Arial" w:cs="Arial" w:hint="default"/>
      <w:b/>
      <w:bCs/>
      <w:i/>
      <w:iCs/>
      <w:color w:val="000000"/>
      <w:sz w:val="18"/>
      <w:szCs w:val="18"/>
      <w:shd w:val="clear" w:color="auto" w:fill="auto"/>
    </w:rPr>
  </w:style>
  <w:style w:type="paragraph" w:customStyle="1" w:styleId="50">
    <w:name w:val="Основной текст с отступом50"/>
    <w:basedOn w:val="a"/>
    <w:rsid w:val="00EB357F"/>
    <w:pPr>
      <w:ind w:firstLine="708"/>
      <w:jc w:val="both"/>
    </w:pPr>
    <w:rPr>
      <w:rFonts w:ascii="Arial" w:eastAsia="Times New Roman" w:hAnsi="Arial"/>
      <w:b/>
      <w:sz w:val="18"/>
      <w:lang w:val="uk-UA" w:eastAsia="uk-UA"/>
    </w:rPr>
  </w:style>
  <w:style w:type="paragraph" w:customStyle="1" w:styleId="52">
    <w:name w:val="Основной текст с отступом52"/>
    <w:basedOn w:val="a"/>
    <w:rsid w:val="00EB357F"/>
    <w:pPr>
      <w:ind w:firstLine="708"/>
      <w:jc w:val="both"/>
    </w:pPr>
    <w:rPr>
      <w:rFonts w:ascii="Arial" w:eastAsia="Times New Roman" w:hAnsi="Arial"/>
      <w:b/>
      <w:sz w:val="18"/>
      <w:lang w:val="uk-UA" w:eastAsia="uk-UA"/>
    </w:rPr>
  </w:style>
  <w:style w:type="paragraph" w:customStyle="1" w:styleId="53">
    <w:name w:val="Основной текст с отступом53"/>
    <w:basedOn w:val="a"/>
    <w:rsid w:val="00EB357F"/>
    <w:pPr>
      <w:ind w:firstLine="708"/>
      <w:jc w:val="both"/>
    </w:pPr>
    <w:rPr>
      <w:rFonts w:ascii="Arial" w:eastAsia="Times New Roman" w:hAnsi="Arial"/>
      <w:b/>
      <w:sz w:val="18"/>
      <w:lang w:val="uk-UA" w:eastAsia="uk-UA"/>
    </w:rPr>
  </w:style>
  <w:style w:type="paragraph" w:customStyle="1" w:styleId="54">
    <w:name w:val="Основной текст с отступом54"/>
    <w:basedOn w:val="a"/>
    <w:rsid w:val="00EB357F"/>
    <w:pPr>
      <w:ind w:firstLine="708"/>
      <w:jc w:val="both"/>
    </w:pPr>
    <w:rPr>
      <w:rFonts w:ascii="Arial" w:eastAsia="Times New Roman" w:hAnsi="Arial"/>
      <w:b/>
      <w:sz w:val="18"/>
      <w:lang w:val="uk-UA" w:eastAsia="uk-UA"/>
    </w:rPr>
  </w:style>
  <w:style w:type="character" w:customStyle="1" w:styleId="csab6e076930">
    <w:name w:val="csab6e076930"/>
    <w:rsid w:val="00EB357F"/>
    <w:rPr>
      <w:rFonts w:ascii="Arial" w:hAnsi="Arial" w:cs="Arial" w:hint="default"/>
      <w:b w:val="0"/>
      <w:bCs w:val="0"/>
      <w:i w:val="0"/>
      <w:iCs w:val="0"/>
      <w:color w:val="000000"/>
      <w:sz w:val="18"/>
      <w:szCs w:val="18"/>
      <w:shd w:val="clear" w:color="auto" w:fill="auto"/>
    </w:rPr>
  </w:style>
  <w:style w:type="paragraph" w:customStyle="1" w:styleId="57">
    <w:name w:val="Основной текст с отступом57"/>
    <w:basedOn w:val="a"/>
    <w:rsid w:val="00EB357F"/>
    <w:pPr>
      <w:ind w:firstLine="708"/>
      <w:jc w:val="both"/>
    </w:pPr>
    <w:rPr>
      <w:rFonts w:ascii="Arial" w:eastAsia="Times New Roman" w:hAnsi="Arial"/>
      <w:b/>
      <w:sz w:val="18"/>
      <w:lang w:val="uk-UA" w:eastAsia="uk-UA"/>
    </w:rPr>
  </w:style>
  <w:style w:type="paragraph" w:customStyle="1" w:styleId="59">
    <w:name w:val="Основной текст с отступом59"/>
    <w:basedOn w:val="a"/>
    <w:rsid w:val="00EB357F"/>
    <w:pPr>
      <w:ind w:firstLine="708"/>
      <w:jc w:val="both"/>
    </w:pPr>
    <w:rPr>
      <w:rFonts w:ascii="Arial" w:eastAsia="Times New Roman" w:hAnsi="Arial"/>
      <w:b/>
      <w:sz w:val="18"/>
      <w:lang w:val="uk-UA" w:eastAsia="uk-UA"/>
    </w:rPr>
  </w:style>
  <w:style w:type="paragraph" w:customStyle="1" w:styleId="60">
    <w:name w:val="Основной текст с отступом60"/>
    <w:basedOn w:val="a"/>
    <w:rsid w:val="00EB357F"/>
    <w:pPr>
      <w:ind w:firstLine="708"/>
      <w:jc w:val="both"/>
    </w:pPr>
    <w:rPr>
      <w:rFonts w:ascii="Arial" w:eastAsia="Times New Roman" w:hAnsi="Arial"/>
      <w:b/>
      <w:sz w:val="18"/>
      <w:lang w:val="uk-UA" w:eastAsia="uk-UA"/>
    </w:rPr>
  </w:style>
  <w:style w:type="paragraph" w:customStyle="1" w:styleId="61">
    <w:name w:val="Основной текст с отступом61"/>
    <w:basedOn w:val="a"/>
    <w:rsid w:val="00EB357F"/>
    <w:pPr>
      <w:ind w:firstLine="708"/>
      <w:jc w:val="both"/>
    </w:pPr>
    <w:rPr>
      <w:rFonts w:ascii="Arial" w:eastAsia="Times New Roman" w:hAnsi="Arial"/>
      <w:b/>
      <w:sz w:val="18"/>
      <w:lang w:val="uk-UA" w:eastAsia="uk-UA"/>
    </w:rPr>
  </w:style>
  <w:style w:type="paragraph" w:customStyle="1" w:styleId="24">
    <w:name w:val="Обычный2"/>
    <w:rsid w:val="00EB357F"/>
    <w:rPr>
      <w:rFonts w:ascii="Times New Roman" w:eastAsia="Times New Roman" w:hAnsi="Times New Roman"/>
      <w:sz w:val="24"/>
      <w:lang w:val="uk-UA" w:eastAsia="ru-RU"/>
    </w:rPr>
  </w:style>
  <w:style w:type="paragraph" w:customStyle="1" w:styleId="220">
    <w:name w:val="Основной текст с отступом22"/>
    <w:basedOn w:val="a"/>
    <w:rsid w:val="00EB357F"/>
    <w:pPr>
      <w:spacing w:before="120" w:after="120"/>
    </w:pPr>
    <w:rPr>
      <w:rFonts w:ascii="Arial" w:eastAsia="Times New Roman" w:hAnsi="Arial"/>
      <w:sz w:val="18"/>
    </w:rPr>
  </w:style>
  <w:style w:type="paragraph" w:customStyle="1" w:styleId="221">
    <w:name w:val="Заголовок 22"/>
    <w:basedOn w:val="a"/>
    <w:rsid w:val="00EB357F"/>
    <w:rPr>
      <w:rFonts w:ascii="Arial" w:eastAsia="Times New Roman" w:hAnsi="Arial"/>
      <w:b/>
      <w:caps/>
      <w:sz w:val="16"/>
    </w:rPr>
  </w:style>
  <w:style w:type="paragraph" w:customStyle="1" w:styleId="421">
    <w:name w:val="Заголовок 42"/>
    <w:basedOn w:val="a"/>
    <w:rsid w:val="00EB357F"/>
    <w:rPr>
      <w:rFonts w:ascii="Arial" w:eastAsia="Times New Roman" w:hAnsi="Arial"/>
      <w:b/>
    </w:rPr>
  </w:style>
  <w:style w:type="paragraph" w:customStyle="1" w:styleId="3a">
    <w:name w:val="Обычный3"/>
    <w:rsid w:val="00EB357F"/>
    <w:rPr>
      <w:rFonts w:ascii="Times New Roman" w:eastAsia="Times New Roman" w:hAnsi="Times New Roman"/>
      <w:sz w:val="24"/>
      <w:lang w:val="uk-UA" w:eastAsia="ru-RU"/>
    </w:rPr>
  </w:style>
  <w:style w:type="paragraph" w:customStyle="1" w:styleId="240">
    <w:name w:val="Основной текст с отступом24"/>
    <w:basedOn w:val="a"/>
    <w:rsid w:val="00EB357F"/>
    <w:pPr>
      <w:spacing w:before="120" w:after="120"/>
    </w:pPr>
    <w:rPr>
      <w:rFonts w:ascii="Arial" w:eastAsia="Times New Roman" w:hAnsi="Arial"/>
      <w:sz w:val="18"/>
    </w:rPr>
  </w:style>
  <w:style w:type="paragraph" w:customStyle="1" w:styleId="230">
    <w:name w:val="Заголовок 23"/>
    <w:basedOn w:val="a"/>
    <w:rsid w:val="00EB357F"/>
    <w:rPr>
      <w:rFonts w:ascii="Arial" w:eastAsia="Times New Roman" w:hAnsi="Arial"/>
      <w:b/>
      <w:caps/>
      <w:sz w:val="16"/>
    </w:rPr>
  </w:style>
  <w:style w:type="paragraph" w:customStyle="1" w:styleId="430">
    <w:name w:val="Заголовок 43"/>
    <w:basedOn w:val="a"/>
    <w:rsid w:val="00EB357F"/>
    <w:rPr>
      <w:rFonts w:ascii="Arial" w:eastAsia="Times New Roman" w:hAnsi="Arial"/>
      <w:b/>
    </w:rPr>
  </w:style>
  <w:style w:type="paragraph" w:customStyle="1" w:styleId="BodyTextIndent">
    <w:name w:val="Body Text Indent"/>
    <w:basedOn w:val="a"/>
    <w:rsid w:val="00EB357F"/>
    <w:pPr>
      <w:spacing w:before="120" w:after="120"/>
    </w:pPr>
    <w:rPr>
      <w:rFonts w:ascii="Arial" w:eastAsia="Times New Roman" w:hAnsi="Arial"/>
      <w:sz w:val="18"/>
    </w:rPr>
  </w:style>
  <w:style w:type="paragraph" w:customStyle="1" w:styleId="Heading2">
    <w:name w:val="Heading 2"/>
    <w:basedOn w:val="a"/>
    <w:rsid w:val="00EB357F"/>
    <w:rPr>
      <w:rFonts w:ascii="Arial" w:eastAsia="Times New Roman" w:hAnsi="Arial"/>
      <w:b/>
      <w:caps/>
      <w:sz w:val="16"/>
    </w:rPr>
  </w:style>
  <w:style w:type="paragraph" w:customStyle="1" w:styleId="Heading4">
    <w:name w:val="Heading 4"/>
    <w:basedOn w:val="a"/>
    <w:rsid w:val="00EB357F"/>
    <w:rPr>
      <w:rFonts w:ascii="Arial" w:eastAsia="Times New Roman" w:hAnsi="Arial"/>
      <w:b/>
    </w:rPr>
  </w:style>
  <w:style w:type="paragraph" w:customStyle="1" w:styleId="62">
    <w:name w:val="Основной текст с отступом62"/>
    <w:basedOn w:val="a"/>
    <w:rsid w:val="00EB357F"/>
    <w:pPr>
      <w:ind w:firstLine="708"/>
      <w:jc w:val="both"/>
    </w:pPr>
    <w:rPr>
      <w:rFonts w:ascii="Arial" w:eastAsia="Times New Roman" w:hAnsi="Arial"/>
      <w:b/>
      <w:sz w:val="18"/>
      <w:lang w:val="uk-UA" w:eastAsia="uk-UA"/>
    </w:rPr>
  </w:style>
  <w:style w:type="paragraph" w:customStyle="1" w:styleId="64">
    <w:name w:val="Основной текст с отступом64"/>
    <w:basedOn w:val="a"/>
    <w:rsid w:val="00EB357F"/>
    <w:pPr>
      <w:ind w:firstLine="708"/>
      <w:jc w:val="both"/>
    </w:pPr>
    <w:rPr>
      <w:rFonts w:ascii="Arial" w:eastAsia="Times New Roman" w:hAnsi="Arial"/>
      <w:b/>
      <w:sz w:val="18"/>
      <w:lang w:val="uk-UA" w:eastAsia="uk-UA"/>
    </w:rPr>
  </w:style>
  <w:style w:type="paragraph" w:customStyle="1" w:styleId="63">
    <w:name w:val="Основной текст с отступом63"/>
    <w:basedOn w:val="a"/>
    <w:rsid w:val="00EB357F"/>
    <w:pPr>
      <w:ind w:firstLine="708"/>
      <w:jc w:val="both"/>
    </w:pPr>
    <w:rPr>
      <w:rFonts w:ascii="Arial" w:eastAsia="Times New Roman" w:hAnsi="Arial"/>
      <w:b/>
      <w:sz w:val="18"/>
      <w:lang w:val="uk-UA" w:eastAsia="uk-UA"/>
    </w:rPr>
  </w:style>
  <w:style w:type="paragraph" w:customStyle="1" w:styleId="65">
    <w:name w:val="Основной текст с отступом65"/>
    <w:basedOn w:val="a"/>
    <w:rsid w:val="00EB357F"/>
    <w:pPr>
      <w:ind w:firstLine="708"/>
      <w:jc w:val="both"/>
    </w:pPr>
    <w:rPr>
      <w:rFonts w:ascii="Arial" w:eastAsia="Times New Roman" w:hAnsi="Arial"/>
      <w:b/>
      <w:sz w:val="18"/>
      <w:lang w:val="uk-UA" w:eastAsia="uk-UA"/>
    </w:rPr>
  </w:style>
  <w:style w:type="paragraph" w:customStyle="1" w:styleId="66">
    <w:name w:val="Основной текст с отступом66"/>
    <w:basedOn w:val="a"/>
    <w:rsid w:val="00EB357F"/>
    <w:pPr>
      <w:ind w:firstLine="708"/>
      <w:jc w:val="both"/>
    </w:pPr>
    <w:rPr>
      <w:rFonts w:ascii="Arial" w:eastAsia="Times New Roman" w:hAnsi="Arial"/>
      <w:b/>
      <w:sz w:val="18"/>
      <w:lang w:val="uk-UA" w:eastAsia="uk-UA"/>
    </w:rPr>
  </w:style>
  <w:style w:type="paragraph" w:customStyle="1" w:styleId="67">
    <w:name w:val="Основной текст с отступом67"/>
    <w:basedOn w:val="a"/>
    <w:rsid w:val="00EB357F"/>
    <w:pPr>
      <w:ind w:firstLine="708"/>
      <w:jc w:val="both"/>
    </w:pPr>
    <w:rPr>
      <w:rFonts w:ascii="Arial" w:eastAsia="Times New Roman" w:hAnsi="Arial"/>
      <w:b/>
      <w:sz w:val="18"/>
      <w:lang w:val="uk-UA" w:eastAsia="uk-UA"/>
    </w:rPr>
  </w:style>
  <w:style w:type="paragraph" w:customStyle="1" w:styleId="68">
    <w:name w:val="Основной текст с отступом68"/>
    <w:basedOn w:val="a"/>
    <w:rsid w:val="00EB357F"/>
    <w:pPr>
      <w:ind w:firstLine="708"/>
      <w:jc w:val="both"/>
    </w:pPr>
    <w:rPr>
      <w:rFonts w:ascii="Arial" w:eastAsia="Times New Roman" w:hAnsi="Arial"/>
      <w:b/>
      <w:sz w:val="18"/>
      <w:lang w:val="uk-UA" w:eastAsia="uk-UA"/>
    </w:rPr>
  </w:style>
  <w:style w:type="paragraph" w:customStyle="1" w:styleId="69">
    <w:name w:val="Основной текст с отступом69"/>
    <w:basedOn w:val="a"/>
    <w:rsid w:val="00EB357F"/>
    <w:pPr>
      <w:ind w:firstLine="708"/>
      <w:jc w:val="both"/>
    </w:pPr>
    <w:rPr>
      <w:rFonts w:ascii="Arial" w:eastAsia="Times New Roman" w:hAnsi="Arial"/>
      <w:b/>
      <w:sz w:val="18"/>
      <w:lang w:val="uk-UA" w:eastAsia="uk-UA"/>
    </w:rPr>
  </w:style>
  <w:style w:type="paragraph" w:customStyle="1" w:styleId="70">
    <w:name w:val="Основной текст с отступом70"/>
    <w:basedOn w:val="a"/>
    <w:rsid w:val="00EB357F"/>
    <w:pPr>
      <w:ind w:firstLine="708"/>
      <w:jc w:val="both"/>
    </w:pPr>
    <w:rPr>
      <w:rFonts w:ascii="Arial" w:eastAsia="Times New Roman" w:hAnsi="Arial"/>
      <w:b/>
      <w:sz w:val="18"/>
      <w:lang w:val="uk-UA" w:eastAsia="uk-UA"/>
    </w:rPr>
  </w:style>
  <w:style w:type="paragraph" w:customStyle="1" w:styleId="71">
    <w:name w:val="Основной текст с отступом71"/>
    <w:basedOn w:val="a"/>
    <w:rsid w:val="00EB357F"/>
    <w:pPr>
      <w:ind w:firstLine="708"/>
      <w:jc w:val="both"/>
    </w:pPr>
    <w:rPr>
      <w:rFonts w:ascii="Arial" w:eastAsia="Times New Roman" w:hAnsi="Arial"/>
      <w:b/>
      <w:sz w:val="18"/>
      <w:lang w:val="uk-UA" w:eastAsia="uk-UA"/>
    </w:rPr>
  </w:style>
  <w:style w:type="paragraph" w:customStyle="1" w:styleId="72">
    <w:name w:val="Основной текст с отступом72"/>
    <w:basedOn w:val="a"/>
    <w:rsid w:val="00EB357F"/>
    <w:pPr>
      <w:ind w:firstLine="708"/>
      <w:jc w:val="both"/>
    </w:pPr>
    <w:rPr>
      <w:rFonts w:ascii="Arial" w:eastAsia="Times New Roman" w:hAnsi="Arial"/>
      <w:b/>
      <w:sz w:val="18"/>
      <w:lang w:val="uk-UA" w:eastAsia="uk-UA"/>
    </w:rPr>
  </w:style>
  <w:style w:type="character" w:customStyle="1" w:styleId="140">
    <w:name w:val="Основной текст (14)_"/>
    <w:link w:val="141"/>
    <w:uiPriority w:val="99"/>
    <w:locked/>
    <w:rsid w:val="00EB357F"/>
    <w:rPr>
      <w:rFonts w:ascii="Times New Roman" w:hAnsi="Times New Roman"/>
      <w:sz w:val="21"/>
      <w:szCs w:val="21"/>
      <w:shd w:val="clear" w:color="auto" w:fill="FFFFFF"/>
    </w:rPr>
  </w:style>
  <w:style w:type="paragraph" w:customStyle="1" w:styleId="141">
    <w:name w:val="Основной текст (14)"/>
    <w:basedOn w:val="a"/>
    <w:link w:val="140"/>
    <w:uiPriority w:val="99"/>
    <w:rsid w:val="00EB357F"/>
    <w:pPr>
      <w:widowControl w:val="0"/>
      <w:shd w:val="clear" w:color="auto" w:fill="FFFFFF"/>
      <w:spacing w:line="278" w:lineRule="exact"/>
      <w:jc w:val="center"/>
    </w:pPr>
    <w:rPr>
      <w:sz w:val="21"/>
      <w:szCs w:val="21"/>
      <w:lang w:val="uk-UA" w:eastAsia="uk-UA"/>
    </w:rPr>
  </w:style>
  <w:style w:type="paragraph" w:customStyle="1" w:styleId="73">
    <w:name w:val="Основной текст с отступом73"/>
    <w:basedOn w:val="a"/>
    <w:rsid w:val="00EB357F"/>
    <w:pPr>
      <w:ind w:firstLine="708"/>
      <w:jc w:val="both"/>
    </w:pPr>
    <w:rPr>
      <w:rFonts w:ascii="Arial" w:eastAsia="Times New Roman" w:hAnsi="Arial"/>
      <w:b/>
      <w:sz w:val="18"/>
      <w:lang w:val="uk-UA" w:eastAsia="uk-UA"/>
    </w:rPr>
  </w:style>
  <w:style w:type="paragraph" w:customStyle="1" w:styleId="74">
    <w:name w:val="Основной текст с отступом74"/>
    <w:basedOn w:val="a"/>
    <w:rsid w:val="00EB357F"/>
    <w:pPr>
      <w:ind w:firstLine="708"/>
      <w:jc w:val="both"/>
    </w:pPr>
    <w:rPr>
      <w:rFonts w:ascii="Arial" w:eastAsia="Times New Roman" w:hAnsi="Arial"/>
      <w:b/>
      <w:sz w:val="18"/>
      <w:lang w:val="uk-UA" w:eastAsia="uk-UA"/>
    </w:rPr>
  </w:style>
  <w:style w:type="paragraph" w:customStyle="1" w:styleId="75">
    <w:name w:val="Основной текст с отступом75"/>
    <w:basedOn w:val="a"/>
    <w:rsid w:val="00EB357F"/>
    <w:pPr>
      <w:ind w:firstLine="708"/>
      <w:jc w:val="both"/>
    </w:pPr>
    <w:rPr>
      <w:rFonts w:ascii="Arial" w:eastAsia="Times New Roman" w:hAnsi="Arial"/>
      <w:b/>
      <w:sz w:val="18"/>
      <w:lang w:val="uk-UA" w:eastAsia="uk-UA"/>
    </w:rPr>
  </w:style>
  <w:style w:type="paragraph" w:customStyle="1" w:styleId="76">
    <w:name w:val="Основной текст с отступом76"/>
    <w:basedOn w:val="a"/>
    <w:rsid w:val="00EB357F"/>
    <w:pPr>
      <w:ind w:firstLine="708"/>
      <w:jc w:val="both"/>
    </w:pPr>
    <w:rPr>
      <w:rFonts w:ascii="Arial" w:eastAsia="Times New Roman" w:hAnsi="Arial"/>
      <w:b/>
      <w:sz w:val="18"/>
      <w:lang w:val="uk-UA" w:eastAsia="uk-UA"/>
    </w:rPr>
  </w:style>
  <w:style w:type="paragraph" w:customStyle="1" w:styleId="77">
    <w:name w:val="Основной текст с отступом77"/>
    <w:basedOn w:val="a"/>
    <w:rsid w:val="00EB357F"/>
    <w:pPr>
      <w:ind w:firstLine="708"/>
      <w:jc w:val="both"/>
    </w:pPr>
    <w:rPr>
      <w:rFonts w:ascii="Arial" w:eastAsia="Times New Roman" w:hAnsi="Arial"/>
      <w:b/>
      <w:sz w:val="18"/>
      <w:lang w:val="uk-UA" w:eastAsia="uk-UA"/>
    </w:rPr>
  </w:style>
  <w:style w:type="paragraph" w:customStyle="1" w:styleId="78">
    <w:name w:val="Основной текст с отступом78"/>
    <w:basedOn w:val="a"/>
    <w:rsid w:val="00EB357F"/>
    <w:pPr>
      <w:ind w:firstLine="708"/>
      <w:jc w:val="both"/>
    </w:pPr>
    <w:rPr>
      <w:rFonts w:ascii="Arial" w:eastAsia="Times New Roman" w:hAnsi="Arial"/>
      <w:b/>
      <w:sz w:val="18"/>
      <w:lang w:val="uk-UA" w:eastAsia="uk-UA"/>
    </w:rPr>
  </w:style>
  <w:style w:type="paragraph" w:customStyle="1" w:styleId="79">
    <w:name w:val="Основной текст с отступом79"/>
    <w:basedOn w:val="a"/>
    <w:rsid w:val="00EB357F"/>
    <w:pPr>
      <w:ind w:firstLine="708"/>
      <w:jc w:val="both"/>
    </w:pPr>
    <w:rPr>
      <w:rFonts w:ascii="Arial" w:eastAsia="Times New Roman" w:hAnsi="Arial"/>
      <w:b/>
      <w:sz w:val="18"/>
      <w:lang w:val="uk-UA" w:eastAsia="uk-UA"/>
    </w:rPr>
  </w:style>
  <w:style w:type="paragraph" w:customStyle="1" w:styleId="81">
    <w:name w:val="Основной текст с отступом81"/>
    <w:basedOn w:val="a"/>
    <w:rsid w:val="00EB357F"/>
    <w:pPr>
      <w:ind w:firstLine="708"/>
      <w:jc w:val="both"/>
    </w:pPr>
    <w:rPr>
      <w:rFonts w:ascii="Arial" w:eastAsia="Times New Roman" w:hAnsi="Arial"/>
      <w:b/>
      <w:sz w:val="18"/>
      <w:lang w:val="uk-UA" w:eastAsia="uk-UA"/>
    </w:rPr>
  </w:style>
  <w:style w:type="paragraph" w:customStyle="1" w:styleId="82">
    <w:name w:val="Основной текст с отступом82"/>
    <w:basedOn w:val="a"/>
    <w:rsid w:val="00EB357F"/>
    <w:pPr>
      <w:ind w:firstLine="708"/>
      <w:jc w:val="both"/>
    </w:pPr>
    <w:rPr>
      <w:rFonts w:ascii="Arial" w:eastAsia="Times New Roman" w:hAnsi="Arial"/>
      <w:b/>
      <w:sz w:val="18"/>
      <w:lang w:val="uk-UA" w:eastAsia="uk-UA"/>
    </w:rPr>
  </w:style>
  <w:style w:type="paragraph" w:customStyle="1" w:styleId="84">
    <w:name w:val="Основной текст с отступом84"/>
    <w:basedOn w:val="a"/>
    <w:rsid w:val="00EB357F"/>
    <w:pPr>
      <w:ind w:firstLine="708"/>
      <w:jc w:val="both"/>
    </w:pPr>
    <w:rPr>
      <w:rFonts w:ascii="Arial" w:eastAsia="Times New Roman" w:hAnsi="Arial"/>
      <w:b/>
      <w:sz w:val="18"/>
      <w:lang w:val="uk-UA" w:eastAsia="uk-UA"/>
    </w:rPr>
  </w:style>
  <w:style w:type="paragraph" w:customStyle="1" w:styleId="85">
    <w:name w:val="Основной текст с отступом85"/>
    <w:basedOn w:val="a"/>
    <w:rsid w:val="00EB357F"/>
    <w:pPr>
      <w:ind w:firstLine="708"/>
      <w:jc w:val="both"/>
    </w:pPr>
    <w:rPr>
      <w:rFonts w:ascii="Arial" w:eastAsia="Times New Roman" w:hAnsi="Arial"/>
      <w:b/>
      <w:sz w:val="18"/>
      <w:lang w:val="uk-UA" w:eastAsia="uk-UA"/>
    </w:rPr>
  </w:style>
  <w:style w:type="paragraph" w:customStyle="1" w:styleId="86">
    <w:name w:val="Основной текст с отступом86"/>
    <w:basedOn w:val="a"/>
    <w:rsid w:val="00EB357F"/>
    <w:pPr>
      <w:ind w:firstLine="708"/>
      <w:jc w:val="both"/>
    </w:pPr>
    <w:rPr>
      <w:rFonts w:ascii="Arial" w:eastAsia="Times New Roman" w:hAnsi="Arial"/>
      <w:b/>
      <w:sz w:val="18"/>
      <w:lang w:val="uk-UA" w:eastAsia="uk-UA"/>
    </w:rPr>
  </w:style>
  <w:style w:type="paragraph" w:customStyle="1" w:styleId="87">
    <w:name w:val="Основной текст с отступом87"/>
    <w:basedOn w:val="a"/>
    <w:rsid w:val="00EB357F"/>
    <w:pPr>
      <w:ind w:firstLine="708"/>
      <w:jc w:val="both"/>
    </w:pPr>
    <w:rPr>
      <w:rFonts w:ascii="Arial" w:eastAsia="Times New Roman" w:hAnsi="Arial"/>
      <w:b/>
      <w:sz w:val="18"/>
      <w:lang w:val="uk-UA" w:eastAsia="uk-UA"/>
    </w:rPr>
  </w:style>
  <w:style w:type="paragraph" w:customStyle="1" w:styleId="88">
    <w:name w:val="Основной текст с отступом88"/>
    <w:basedOn w:val="a"/>
    <w:rsid w:val="00EB357F"/>
    <w:pPr>
      <w:ind w:firstLine="708"/>
      <w:jc w:val="both"/>
    </w:pPr>
    <w:rPr>
      <w:rFonts w:ascii="Arial" w:eastAsia="Times New Roman" w:hAnsi="Arial"/>
      <w:b/>
      <w:sz w:val="18"/>
      <w:lang w:val="uk-UA" w:eastAsia="uk-UA"/>
    </w:rPr>
  </w:style>
  <w:style w:type="character" w:customStyle="1" w:styleId="csab6e076965">
    <w:name w:val="csab6e076965"/>
    <w:rsid w:val="00EB357F"/>
    <w:rPr>
      <w:rFonts w:ascii="Arial" w:hAnsi="Arial" w:cs="Arial" w:hint="default"/>
      <w:b w:val="0"/>
      <w:bCs w:val="0"/>
      <w:i w:val="0"/>
      <w:iCs w:val="0"/>
      <w:color w:val="000000"/>
      <w:sz w:val="18"/>
      <w:szCs w:val="18"/>
      <w:shd w:val="clear" w:color="auto" w:fill="auto"/>
    </w:rPr>
  </w:style>
  <w:style w:type="paragraph" w:customStyle="1" w:styleId="89">
    <w:name w:val="Основной текст с отступом89"/>
    <w:basedOn w:val="a"/>
    <w:rsid w:val="00EB357F"/>
    <w:pPr>
      <w:ind w:firstLine="708"/>
      <w:jc w:val="both"/>
    </w:pPr>
    <w:rPr>
      <w:rFonts w:ascii="Arial" w:eastAsia="Times New Roman" w:hAnsi="Arial"/>
      <w:b/>
      <w:sz w:val="18"/>
      <w:lang w:val="uk-UA" w:eastAsia="uk-UA"/>
    </w:rPr>
  </w:style>
  <w:style w:type="character" w:customStyle="1" w:styleId="csf229d0ff33">
    <w:name w:val="csf229d0ff33"/>
    <w:rsid w:val="00EB357F"/>
    <w:rPr>
      <w:rFonts w:ascii="Arial" w:hAnsi="Arial" w:cs="Arial" w:hint="default"/>
      <w:b w:val="0"/>
      <w:bCs w:val="0"/>
      <w:i w:val="0"/>
      <w:iCs w:val="0"/>
      <w:color w:val="000000"/>
      <w:sz w:val="18"/>
      <w:szCs w:val="18"/>
      <w:shd w:val="clear" w:color="auto" w:fill="auto"/>
    </w:rPr>
  </w:style>
  <w:style w:type="paragraph" w:customStyle="1" w:styleId="91">
    <w:name w:val="Основной текст с отступом91"/>
    <w:basedOn w:val="a"/>
    <w:rsid w:val="00EB357F"/>
    <w:pPr>
      <w:ind w:firstLine="708"/>
      <w:jc w:val="both"/>
    </w:pPr>
    <w:rPr>
      <w:rFonts w:ascii="Arial" w:eastAsia="Times New Roman" w:hAnsi="Arial"/>
      <w:b/>
      <w:sz w:val="18"/>
      <w:lang w:val="uk-UA" w:eastAsia="uk-UA"/>
    </w:rPr>
  </w:style>
  <w:style w:type="paragraph" w:customStyle="1" w:styleId="92">
    <w:name w:val="Основной текст с отступом92"/>
    <w:basedOn w:val="a"/>
    <w:rsid w:val="00EB357F"/>
    <w:pPr>
      <w:ind w:firstLine="708"/>
      <w:jc w:val="both"/>
    </w:pPr>
    <w:rPr>
      <w:rFonts w:ascii="Arial" w:eastAsia="Times New Roman" w:hAnsi="Arial"/>
      <w:b/>
      <w:sz w:val="18"/>
      <w:lang w:val="uk-UA" w:eastAsia="uk-UA"/>
    </w:rPr>
  </w:style>
  <w:style w:type="paragraph" w:customStyle="1" w:styleId="93">
    <w:name w:val="Основной текст с отступом93"/>
    <w:basedOn w:val="a"/>
    <w:rsid w:val="00EB357F"/>
    <w:pPr>
      <w:ind w:firstLine="708"/>
      <w:jc w:val="both"/>
    </w:pPr>
    <w:rPr>
      <w:rFonts w:ascii="Arial" w:eastAsia="Times New Roman" w:hAnsi="Arial"/>
      <w:b/>
      <w:sz w:val="18"/>
      <w:lang w:val="uk-UA" w:eastAsia="uk-UA"/>
    </w:rPr>
  </w:style>
  <w:style w:type="paragraph" w:customStyle="1" w:styleId="94">
    <w:name w:val="Основной текст с отступом94"/>
    <w:basedOn w:val="a"/>
    <w:rsid w:val="00EB357F"/>
    <w:pPr>
      <w:ind w:firstLine="708"/>
      <w:jc w:val="both"/>
    </w:pPr>
    <w:rPr>
      <w:rFonts w:ascii="Arial" w:eastAsia="Times New Roman" w:hAnsi="Arial"/>
      <w:b/>
      <w:sz w:val="18"/>
      <w:lang w:val="uk-UA" w:eastAsia="uk-UA"/>
    </w:rPr>
  </w:style>
  <w:style w:type="paragraph" w:customStyle="1" w:styleId="95">
    <w:name w:val="Основной текст с отступом95"/>
    <w:basedOn w:val="a"/>
    <w:rsid w:val="00EB357F"/>
    <w:pPr>
      <w:ind w:firstLine="708"/>
      <w:jc w:val="both"/>
    </w:pPr>
    <w:rPr>
      <w:rFonts w:ascii="Arial" w:eastAsia="Times New Roman" w:hAnsi="Arial"/>
      <w:b/>
      <w:sz w:val="18"/>
      <w:lang w:val="uk-UA" w:eastAsia="uk-UA"/>
    </w:rPr>
  </w:style>
  <w:style w:type="character" w:customStyle="1" w:styleId="csab6e076920">
    <w:name w:val="csab6e076920"/>
    <w:rsid w:val="00EB357F"/>
    <w:rPr>
      <w:rFonts w:ascii="Arial" w:hAnsi="Arial" w:cs="Arial" w:hint="default"/>
      <w:b w:val="0"/>
      <w:bCs w:val="0"/>
      <w:i w:val="0"/>
      <w:iCs w:val="0"/>
      <w:color w:val="000000"/>
      <w:sz w:val="18"/>
      <w:szCs w:val="18"/>
      <w:shd w:val="clear" w:color="auto" w:fill="auto"/>
    </w:rPr>
  </w:style>
  <w:style w:type="character" w:customStyle="1" w:styleId="csf229d0ff28">
    <w:name w:val="csf229d0ff28"/>
    <w:rsid w:val="00EB357F"/>
    <w:rPr>
      <w:rFonts w:ascii="Arial" w:hAnsi="Arial" w:cs="Arial" w:hint="default"/>
      <w:b w:val="0"/>
      <w:bCs w:val="0"/>
      <w:i w:val="0"/>
      <w:iCs w:val="0"/>
      <w:color w:val="000000"/>
      <w:sz w:val="18"/>
      <w:szCs w:val="18"/>
      <w:shd w:val="clear" w:color="auto" w:fill="auto"/>
    </w:rPr>
  </w:style>
  <w:style w:type="paragraph" w:customStyle="1" w:styleId="97">
    <w:name w:val="Основной текст с отступом97"/>
    <w:basedOn w:val="a"/>
    <w:rsid w:val="00EB357F"/>
    <w:pPr>
      <w:ind w:firstLine="708"/>
      <w:jc w:val="both"/>
    </w:pPr>
    <w:rPr>
      <w:rFonts w:ascii="Arial" w:eastAsia="Times New Roman" w:hAnsi="Arial"/>
      <w:b/>
      <w:sz w:val="18"/>
      <w:lang w:val="uk-UA" w:eastAsia="uk-UA"/>
    </w:rPr>
  </w:style>
  <w:style w:type="paragraph" w:customStyle="1" w:styleId="99">
    <w:name w:val="Основной текст с отступом99"/>
    <w:basedOn w:val="a"/>
    <w:rsid w:val="00EB357F"/>
    <w:pPr>
      <w:ind w:firstLine="708"/>
      <w:jc w:val="both"/>
    </w:pPr>
    <w:rPr>
      <w:rFonts w:ascii="Arial" w:eastAsia="Times New Roman" w:hAnsi="Arial"/>
      <w:b/>
      <w:sz w:val="18"/>
      <w:lang w:val="uk-UA" w:eastAsia="uk-UA"/>
    </w:rPr>
  </w:style>
  <w:style w:type="paragraph" w:customStyle="1" w:styleId="1000">
    <w:name w:val="Основной текст с отступом100"/>
    <w:basedOn w:val="a"/>
    <w:rsid w:val="00EB357F"/>
    <w:pPr>
      <w:ind w:firstLine="708"/>
      <w:jc w:val="both"/>
    </w:pPr>
    <w:rPr>
      <w:rFonts w:ascii="Arial" w:eastAsia="Times New Roman" w:hAnsi="Arial"/>
      <w:b/>
      <w:sz w:val="18"/>
      <w:lang w:val="uk-UA" w:eastAsia="uk-UA"/>
    </w:rPr>
  </w:style>
  <w:style w:type="paragraph" w:customStyle="1" w:styleId="101">
    <w:name w:val="Основной текст с отступом101"/>
    <w:basedOn w:val="a"/>
    <w:rsid w:val="00EB357F"/>
    <w:pPr>
      <w:ind w:firstLine="708"/>
      <w:jc w:val="both"/>
    </w:pPr>
    <w:rPr>
      <w:rFonts w:ascii="Arial" w:eastAsia="Times New Roman" w:hAnsi="Arial"/>
      <w:b/>
      <w:sz w:val="18"/>
      <w:lang w:val="uk-UA" w:eastAsia="uk-UA"/>
    </w:rPr>
  </w:style>
  <w:style w:type="paragraph" w:customStyle="1" w:styleId="102">
    <w:name w:val="Основной текст с отступом102"/>
    <w:basedOn w:val="a"/>
    <w:rsid w:val="00EB357F"/>
    <w:pPr>
      <w:ind w:firstLine="708"/>
      <w:jc w:val="both"/>
    </w:pPr>
    <w:rPr>
      <w:rFonts w:ascii="Arial" w:eastAsia="Times New Roman" w:hAnsi="Arial"/>
      <w:b/>
      <w:sz w:val="18"/>
      <w:lang w:val="uk-UA" w:eastAsia="uk-UA"/>
    </w:rPr>
  </w:style>
  <w:style w:type="paragraph" w:customStyle="1" w:styleId="103">
    <w:name w:val="Основной текст с отступом103"/>
    <w:basedOn w:val="a"/>
    <w:rsid w:val="00EB357F"/>
    <w:pPr>
      <w:ind w:firstLine="708"/>
      <w:jc w:val="both"/>
    </w:pPr>
    <w:rPr>
      <w:rFonts w:ascii="Arial" w:eastAsia="Times New Roman" w:hAnsi="Arial"/>
      <w:b/>
      <w:sz w:val="18"/>
      <w:lang w:val="uk-UA" w:eastAsia="uk-UA"/>
    </w:rPr>
  </w:style>
  <w:style w:type="paragraph" w:customStyle="1" w:styleId="104">
    <w:name w:val="Основной текст с отступом104"/>
    <w:basedOn w:val="a"/>
    <w:rsid w:val="00EB357F"/>
    <w:pPr>
      <w:ind w:firstLine="708"/>
      <w:jc w:val="both"/>
    </w:pPr>
    <w:rPr>
      <w:rFonts w:ascii="Arial" w:eastAsia="Times New Roman" w:hAnsi="Arial"/>
      <w:b/>
      <w:sz w:val="18"/>
      <w:lang w:val="uk-UA" w:eastAsia="uk-UA"/>
    </w:rPr>
  </w:style>
  <w:style w:type="paragraph" w:customStyle="1" w:styleId="105">
    <w:name w:val="Основной текст с отступом105"/>
    <w:basedOn w:val="a"/>
    <w:rsid w:val="00EB357F"/>
    <w:pPr>
      <w:ind w:firstLine="708"/>
      <w:jc w:val="both"/>
    </w:pPr>
    <w:rPr>
      <w:rFonts w:ascii="Arial" w:eastAsia="Times New Roman" w:hAnsi="Arial"/>
      <w:b/>
      <w:sz w:val="18"/>
      <w:lang w:val="uk-UA" w:eastAsia="uk-UA"/>
    </w:rPr>
  </w:style>
  <w:style w:type="paragraph" w:customStyle="1" w:styleId="107">
    <w:name w:val="Основной текст с отступом107"/>
    <w:basedOn w:val="a"/>
    <w:rsid w:val="00EB357F"/>
    <w:pPr>
      <w:ind w:firstLine="708"/>
      <w:jc w:val="both"/>
    </w:pPr>
    <w:rPr>
      <w:rFonts w:ascii="Arial" w:eastAsia="Times New Roman" w:hAnsi="Arial"/>
      <w:b/>
      <w:sz w:val="18"/>
      <w:lang w:val="uk-UA" w:eastAsia="uk-UA"/>
    </w:rPr>
  </w:style>
  <w:style w:type="character" w:customStyle="1" w:styleId="csf229d0ff50">
    <w:name w:val="csf229d0ff50"/>
    <w:rsid w:val="00EB357F"/>
    <w:rPr>
      <w:rFonts w:ascii="Arial" w:hAnsi="Arial" w:cs="Arial" w:hint="default"/>
      <w:b w:val="0"/>
      <w:bCs w:val="0"/>
      <w:i w:val="0"/>
      <w:iCs w:val="0"/>
      <w:color w:val="000000"/>
      <w:sz w:val="18"/>
      <w:szCs w:val="18"/>
      <w:shd w:val="clear" w:color="auto" w:fill="auto"/>
    </w:rPr>
  </w:style>
  <w:style w:type="character" w:customStyle="1" w:styleId="csf229d0ff22">
    <w:name w:val="csf229d0ff22"/>
    <w:rsid w:val="00EB357F"/>
    <w:rPr>
      <w:rFonts w:ascii="Arial" w:hAnsi="Arial" w:cs="Arial" w:hint="default"/>
      <w:b w:val="0"/>
      <w:bCs w:val="0"/>
      <w:i w:val="0"/>
      <w:iCs w:val="0"/>
      <w:color w:val="000000"/>
      <w:sz w:val="18"/>
      <w:szCs w:val="18"/>
      <w:shd w:val="clear" w:color="auto" w:fill="auto"/>
    </w:rPr>
  </w:style>
  <w:style w:type="paragraph" w:customStyle="1" w:styleId="109">
    <w:name w:val="Основной текст с отступом109"/>
    <w:basedOn w:val="a"/>
    <w:rsid w:val="00EB357F"/>
    <w:pPr>
      <w:ind w:firstLine="708"/>
      <w:jc w:val="both"/>
    </w:pPr>
    <w:rPr>
      <w:rFonts w:ascii="Arial" w:eastAsia="Times New Roman" w:hAnsi="Arial"/>
      <w:b/>
      <w:sz w:val="18"/>
      <w:lang w:val="uk-UA" w:eastAsia="uk-UA"/>
    </w:rPr>
  </w:style>
  <w:style w:type="paragraph" w:customStyle="1" w:styleId="1110">
    <w:name w:val="Основной текст с отступом111"/>
    <w:basedOn w:val="a"/>
    <w:rsid w:val="00EB357F"/>
    <w:pPr>
      <w:ind w:firstLine="708"/>
      <w:jc w:val="both"/>
    </w:pPr>
    <w:rPr>
      <w:rFonts w:ascii="Arial" w:eastAsia="Times New Roman" w:hAnsi="Arial"/>
      <w:b/>
      <w:sz w:val="18"/>
      <w:lang w:val="uk-UA" w:eastAsia="uk-UA"/>
    </w:rPr>
  </w:style>
  <w:style w:type="paragraph" w:customStyle="1" w:styleId="112">
    <w:name w:val="Основной текст с отступом112"/>
    <w:basedOn w:val="a"/>
    <w:rsid w:val="00EB357F"/>
    <w:pPr>
      <w:ind w:firstLine="708"/>
      <w:jc w:val="both"/>
    </w:pPr>
    <w:rPr>
      <w:rFonts w:ascii="Arial" w:eastAsia="Times New Roman" w:hAnsi="Arial"/>
      <w:b/>
      <w:sz w:val="18"/>
      <w:lang w:val="uk-UA" w:eastAsia="uk-UA"/>
    </w:rPr>
  </w:style>
  <w:style w:type="paragraph" w:customStyle="1" w:styleId="113">
    <w:name w:val="Основной текст с отступом113"/>
    <w:basedOn w:val="a"/>
    <w:rsid w:val="00EB357F"/>
    <w:pPr>
      <w:ind w:firstLine="708"/>
      <w:jc w:val="both"/>
    </w:pPr>
    <w:rPr>
      <w:rFonts w:ascii="Arial" w:eastAsia="Times New Roman" w:hAnsi="Arial"/>
      <w:b/>
      <w:sz w:val="18"/>
      <w:lang w:val="uk-UA" w:eastAsia="uk-UA"/>
    </w:rPr>
  </w:style>
  <w:style w:type="paragraph" w:customStyle="1" w:styleId="114">
    <w:name w:val="Основной текст с отступом114"/>
    <w:basedOn w:val="a"/>
    <w:rsid w:val="00EB357F"/>
    <w:pPr>
      <w:ind w:firstLine="708"/>
      <w:jc w:val="both"/>
    </w:pPr>
    <w:rPr>
      <w:rFonts w:ascii="Arial" w:eastAsia="Times New Roman" w:hAnsi="Arial"/>
      <w:b/>
      <w:sz w:val="18"/>
      <w:lang w:val="uk-UA" w:eastAsia="uk-UA"/>
    </w:rPr>
  </w:style>
  <w:style w:type="paragraph" w:customStyle="1" w:styleId="115">
    <w:name w:val="Основной текст с отступом115"/>
    <w:basedOn w:val="a"/>
    <w:rsid w:val="00EB357F"/>
    <w:pPr>
      <w:ind w:firstLine="708"/>
      <w:jc w:val="both"/>
    </w:pPr>
    <w:rPr>
      <w:rFonts w:ascii="Arial" w:eastAsia="Times New Roman" w:hAnsi="Arial"/>
      <w:b/>
      <w:sz w:val="18"/>
      <w:lang w:val="uk-UA" w:eastAsia="uk-UA"/>
    </w:rPr>
  </w:style>
  <w:style w:type="paragraph" w:customStyle="1" w:styleId="116">
    <w:name w:val="Основной текст с отступом116"/>
    <w:basedOn w:val="a"/>
    <w:rsid w:val="00EB357F"/>
    <w:pPr>
      <w:ind w:firstLine="708"/>
      <w:jc w:val="both"/>
    </w:pPr>
    <w:rPr>
      <w:rFonts w:ascii="Arial" w:eastAsia="Times New Roman" w:hAnsi="Arial"/>
      <w:b/>
      <w:sz w:val="18"/>
      <w:lang w:val="uk-UA" w:eastAsia="uk-UA"/>
    </w:rPr>
  </w:style>
  <w:style w:type="paragraph" w:customStyle="1" w:styleId="117">
    <w:name w:val="Основной текст с отступом117"/>
    <w:basedOn w:val="a"/>
    <w:rsid w:val="00EB357F"/>
    <w:pPr>
      <w:ind w:firstLine="708"/>
      <w:jc w:val="both"/>
    </w:pPr>
    <w:rPr>
      <w:rFonts w:ascii="Arial" w:eastAsia="Times New Roman" w:hAnsi="Arial"/>
      <w:b/>
      <w:sz w:val="18"/>
      <w:lang w:val="uk-UA" w:eastAsia="uk-UA"/>
    </w:rPr>
  </w:style>
  <w:style w:type="paragraph" w:customStyle="1" w:styleId="118">
    <w:name w:val="Основной текст с отступом118"/>
    <w:basedOn w:val="a"/>
    <w:rsid w:val="00EB357F"/>
    <w:pPr>
      <w:ind w:firstLine="708"/>
      <w:jc w:val="both"/>
    </w:pPr>
    <w:rPr>
      <w:rFonts w:ascii="Arial" w:eastAsia="Times New Roman" w:hAnsi="Arial"/>
      <w:b/>
      <w:sz w:val="18"/>
      <w:lang w:val="uk-UA" w:eastAsia="uk-UA"/>
    </w:rPr>
  </w:style>
  <w:style w:type="paragraph" w:customStyle="1" w:styleId="119">
    <w:name w:val="Основной текст с отступом119"/>
    <w:basedOn w:val="a"/>
    <w:rsid w:val="00EB357F"/>
    <w:pPr>
      <w:ind w:firstLine="708"/>
      <w:jc w:val="both"/>
    </w:pPr>
    <w:rPr>
      <w:rFonts w:ascii="Arial" w:eastAsia="Times New Roman" w:hAnsi="Arial"/>
      <w:b/>
      <w:sz w:val="18"/>
      <w:lang w:val="uk-UA" w:eastAsia="uk-UA"/>
    </w:rPr>
  </w:style>
  <w:style w:type="character" w:customStyle="1" w:styleId="csf229d0ff83">
    <w:name w:val="csf229d0ff83"/>
    <w:rsid w:val="00EB357F"/>
    <w:rPr>
      <w:rFonts w:ascii="Arial" w:hAnsi="Arial" w:cs="Arial" w:hint="default"/>
      <w:b w:val="0"/>
      <w:bCs w:val="0"/>
      <w:i w:val="0"/>
      <w:iCs w:val="0"/>
      <w:color w:val="000000"/>
      <w:sz w:val="18"/>
      <w:szCs w:val="18"/>
      <w:shd w:val="clear" w:color="auto" w:fill="auto"/>
    </w:rPr>
  </w:style>
  <w:style w:type="paragraph" w:customStyle="1" w:styleId="1200">
    <w:name w:val="Основной текст с отступом120"/>
    <w:basedOn w:val="a"/>
    <w:rsid w:val="00EB357F"/>
    <w:pPr>
      <w:ind w:firstLine="708"/>
      <w:jc w:val="both"/>
    </w:pPr>
    <w:rPr>
      <w:rFonts w:ascii="Arial" w:eastAsia="Times New Roman" w:hAnsi="Arial"/>
      <w:b/>
      <w:sz w:val="18"/>
      <w:lang w:val="uk-UA" w:eastAsia="uk-UA"/>
    </w:rPr>
  </w:style>
  <w:style w:type="paragraph" w:customStyle="1" w:styleId="121">
    <w:name w:val="Основной текст с отступом121"/>
    <w:basedOn w:val="a"/>
    <w:rsid w:val="00EB357F"/>
    <w:pPr>
      <w:ind w:firstLine="708"/>
      <w:jc w:val="both"/>
    </w:pPr>
    <w:rPr>
      <w:rFonts w:ascii="Arial" w:eastAsia="Times New Roman" w:hAnsi="Arial"/>
      <w:b/>
      <w:sz w:val="18"/>
      <w:lang w:val="uk-UA" w:eastAsia="uk-UA"/>
    </w:rPr>
  </w:style>
  <w:style w:type="character" w:customStyle="1" w:styleId="csf229d0ff76">
    <w:name w:val="csf229d0ff76"/>
    <w:rsid w:val="00EB357F"/>
    <w:rPr>
      <w:rFonts w:ascii="Arial" w:hAnsi="Arial" w:cs="Arial" w:hint="default"/>
      <w:b w:val="0"/>
      <w:bCs w:val="0"/>
      <w:i w:val="0"/>
      <w:iCs w:val="0"/>
      <w:color w:val="000000"/>
      <w:sz w:val="18"/>
      <w:szCs w:val="18"/>
      <w:shd w:val="clear" w:color="auto" w:fill="auto"/>
    </w:rPr>
  </w:style>
  <w:style w:type="paragraph" w:customStyle="1" w:styleId="122">
    <w:name w:val="Основной текст с отступом122"/>
    <w:basedOn w:val="a"/>
    <w:rsid w:val="00EB357F"/>
    <w:pPr>
      <w:ind w:firstLine="708"/>
      <w:jc w:val="both"/>
    </w:pPr>
    <w:rPr>
      <w:rFonts w:ascii="Arial" w:eastAsia="Times New Roman" w:hAnsi="Arial"/>
      <w:b/>
      <w:sz w:val="18"/>
      <w:lang w:val="uk-UA" w:eastAsia="uk-UA"/>
    </w:rPr>
  </w:style>
  <w:style w:type="paragraph" w:customStyle="1" w:styleId="125">
    <w:name w:val="Основной текст с отступом125"/>
    <w:basedOn w:val="a"/>
    <w:rsid w:val="00EB357F"/>
    <w:pPr>
      <w:ind w:firstLine="708"/>
      <w:jc w:val="both"/>
    </w:pPr>
    <w:rPr>
      <w:rFonts w:ascii="Arial" w:eastAsia="Times New Roman" w:hAnsi="Arial"/>
      <w:b/>
      <w:sz w:val="18"/>
      <w:lang w:val="uk-UA" w:eastAsia="uk-UA"/>
    </w:rPr>
  </w:style>
  <w:style w:type="paragraph" w:customStyle="1" w:styleId="124">
    <w:name w:val="Основной текст с отступом124"/>
    <w:basedOn w:val="a"/>
    <w:rsid w:val="00EB357F"/>
    <w:pPr>
      <w:ind w:firstLine="708"/>
      <w:jc w:val="both"/>
    </w:pPr>
    <w:rPr>
      <w:rFonts w:ascii="Arial" w:eastAsia="Times New Roman" w:hAnsi="Arial"/>
      <w:b/>
      <w:sz w:val="18"/>
      <w:lang w:val="uk-UA" w:eastAsia="uk-UA"/>
    </w:rPr>
  </w:style>
  <w:style w:type="paragraph" w:customStyle="1" w:styleId="126">
    <w:name w:val="Основной текст с отступом126"/>
    <w:basedOn w:val="a"/>
    <w:rsid w:val="00EB357F"/>
    <w:pPr>
      <w:ind w:firstLine="708"/>
      <w:jc w:val="both"/>
    </w:pPr>
    <w:rPr>
      <w:rFonts w:ascii="Arial" w:eastAsia="Times New Roman" w:hAnsi="Arial"/>
      <w:b/>
      <w:sz w:val="18"/>
      <w:lang w:val="uk-UA" w:eastAsia="uk-UA"/>
    </w:rPr>
  </w:style>
  <w:style w:type="character" w:customStyle="1" w:styleId="csf229d0ff20">
    <w:name w:val="csf229d0ff20"/>
    <w:rsid w:val="00EB357F"/>
    <w:rPr>
      <w:rFonts w:ascii="Arial" w:hAnsi="Arial" w:cs="Arial" w:hint="default"/>
      <w:b w:val="0"/>
      <w:bCs w:val="0"/>
      <w:i w:val="0"/>
      <w:iCs w:val="0"/>
      <w:color w:val="000000"/>
      <w:sz w:val="18"/>
      <w:szCs w:val="18"/>
      <w:shd w:val="clear" w:color="auto" w:fill="auto"/>
    </w:rPr>
  </w:style>
  <w:style w:type="paragraph" w:customStyle="1" w:styleId="127">
    <w:name w:val="Основной текст с отступом127"/>
    <w:basedOn w:val="a"/>
    <w:rsid w:val="00EB357F"/>
    <w:pPr>
      <w:ind w:firstLine="708"/>
      <w:jc w:val="both"/>
    </w:pPr>
    <w:rPr>
      <w:rFonts w:ascii="Arial" w:eastAsia="Times New Roman" w:hAnsi="Arial"/>
      <w:b/>
      <w:sz w:val="18"/>
      <w:lang w:val="uk-UA" w:eastAsia="uk-UA"/>
    </w:rPr>
  </w:style>
  <w:style w:type="paragraph" w:customStyle="1" w:styleId="128">
    <w:name w:val="Основной текст с отступом128"/>
    <w:basedOn w:val="a"/>
    <w:rsid w:val="00EB357F"/>
    <w:pPr>
      <w:ind w:firstLine="708"/>
      <w:jc w:val="both"/>
    </w:pPr>
    <w:rPr>
      <w:rFonts w:ascii="Arial" w:eastAsia="Times New Roman" w:hAnsi="Arial"/>
      <w:b/>
      <w:sz w:val="18"/>
      <w:lang w:val="uk-UA" w:eastAsia="uk-UA"/>
    </w:rPr>
  </w:style>
  <w:style w:type="paragraph" w:customStyle="1" w:styleId="129">
    <w:name w:val="Основной текст с отступом129"/>
    <w:basedOn w:val="a"/>
    <w:rsid w:val="00EB357F"/>
    <w:pPr>
      <w:ind w:firstLine="708"/>
      <w:jc w:val="both"/>
    </w:pPr>
    <w:rPr>
      <w:rFonts w:ascii="Arial" w:eastAsia="Times New Roman" w:hAnsi="Arial"/>
      <w:b/>
      <w:sz w:val="18"/>
      <w:lang w:val="uk-UA" w:eastAsia="uk-UA"/>
    </w:rPr>
  </w:style>
  <w:style w:type="paragraph" w:customStyle="1" w:styleId="130">
    <w:name w:val="Основной текст с отступом130"/>
    <w:basedOn w:val="a"/>
    <w:rsid w:val="00EB357F"/>
    <w:pPr>
      <w:ind w:firstLine="708"/>
      <w:jc w:val="both"/>
    </w:pPr>
    <w:rPr>
      <w:rFonts w:ascii="Arial" w:eastAsia="Times New Roman" w:hAnsi="Arial"/>
      <w:b/>
      <w:sz w:val="18"/>
      <w:lang w:val="uk-UA" w:eastAsia="uk-UA"/>
    </w:rPr>
  </w:style>
  <w:style w:type="paragraph" w:customStyle="1" w:styleId="131">
    <w:name w:val="Основной текст с отступом131"/>
    <w:basedOn w:val="a"/>
    <w:rsid w:val="00EB357F"/>
    <w:pPr>
      <w:ind w:firstLine="708"/>
      <w:jc w:val="both"/>
    </w:pPr>
    <w:rPr>
      <w:rFonts w:ascii="Arial" w:eastAsia="Times New Roman" w:hAnsi="Arial"/>
      <w:b/>
      <w:sz w:val="18"/>
      <w:lang w:val="uk-UA" w:eastAsia="uk-UA"/>
    </w:rPr>
  </w:style>
  <w:style w:type="paragraph" w:customStyle="1" w:styleId="133">
    <w:name w:val="Основной текст с отступом133"/>
    <w:basedOn w:val="a"/>
    <w:rsid w:val="00EB357F"/>
    <w:pPr>
      <w:ind w:firstLine="708"/>
      <w:jc w:val="both"/>
    </w:pPr>
    <w:rPr>
      <w:rFonts w:ascii="Arial" w:eastAsia="Times New Roman" w:hAnsi="Arial"/>
      <w:b/>
      <w:sz w:val="18"/>
      <w:lang w:val="uk-UA" w:eastAsia="uk-UA"/>
    </w:rPr>
  </w:style>
  <w:style w:type="paragraph" w:customStyle="1" w:styleId="132">
    <w:name w:val="Основной текст с отступом132"/>
    <w:basedOn w:val="a"/>
    <w:rsid w:val="00EB357F"/>
    <w:pPr>
      <w:ind w:firstLine="708"/>
      <w:jc w:val="both"/>
    </w:pPr>
    <w:rPr>
      <w:rFonts w:ascii="Arial" w:eastAsia="Times New Roman" w:hAnsi="Arial"/>
      <w:b/>
      <w:sz w:val="18"/>
      <w:lang w:val="uk-UA" w:eastAsia="uk-UA"/>
    </w:rPr>
  </w:style>
  <w:style w:type="paragraph" w:customStyle="1" w:styleId="135">
    <w:name w:val="Основной текст с отступом135"/>
    <w:basedOn w:val="a"/>
    <w:rsid w:val="00EB357F"/>
    <w:pPr>
      <w:ind w:firstLine="708"/>
      <w:jc w:val="both"/>
    </w:pPr>
    <w:rPr>
      <w:rFonts w:ascii="Arial" w:eastAsia="Times New Roman" w:hAnsi="Arial"/>
      <w:b/>
      <w:sz w:val="18"/>
      <w:lang w:val="uk-UA" w:eastAsia="uk-UA"/>
    </w:rPr>
  </w:style>
  <w:style w:type="paragraph" w:customStyle="1" w:styleId="136">
    <w:name w:val="Основной текст с отступом136"/>
    <w:basedOn w:val="a"/>
    <w:rsid w:val="00EB357F"/>
    <w:pPr>
      <w:ind w:firstLine="708"/>
      <w:jc w:val="both"/>
    </w:pPr>
    <w:rPr>
      <w:rFonts w:ascii="Arial" w:eastAsia="Times New Roman" w:hAnsi="Arial"/>
      <w:b/>
      <w:sz w:val="18"/>
      <w:lang w:val="uk-UA" w:eastAsia="uk-UA"/>
    </w:rPr>
  </w:style>
  <w:style w:type="paragraph" w:customStyle="1" w:styleId="137">
    <w:name w:val="Основной текст с отступом137"/>
    <w:basedOn w:val="a"/>
    <w:rsid w:val="00EB357F"/>
    <w:pPr>
      <w:ind w:firstLine="708"/>
      <w:jc w:val="both"/>
    </w:pPr>
    <w:rPr>
      <w:rFonts w:ascii="Arial" w:eastAsia="Times New Roman" w:hAnsi="Arial"/>
      <w:b/>
      <w:sz w:val="18"/>
      <w:lang w:val="uk-UA" w:eastAsia="uk-UA"/>
    </w:rPr>
  </w:style>
  <w:style w:type="paragraph" w:customStyle="1" w:styleId="138">
    <w:name w:val="Основной текст с отступом138"/>
    <w:basedOn w:val="a"/>
    <w:rsid w:val="00EB357F"/>
    <w:pPr>
      <w:ind w:firstLine="708"/>
      <w:jc w:val="both"/>
    </w:pPr>
    <w:rPr>
      <w:rFonts w:ascii="Arial" w:eastAsia="Times New Roman" w:hAnsi="Arial"/>
      <w:b/>
      <w:sz w:val="18"/>
      <w:lang w:val="uk-UA" w:eastAsia="uk-UA"/>
    </w:rPr>
  </w:style>
  <w:style w:type="character" w:customStyle="1" w:styleId="csab6e07697">
    <w:name w:val="csab6e07697"/>
    <w:rsid w:val="00EB357F"/>
    <w:rPr>
      <w:rFonts w:ascii="Arial" w:hAnsi="Arial" w:cs="Arial" w:hint="default"/>
      <w:b w:val="0"/>
      <w:bCs w:val="0"/>
      <w:i w:val="0"/>
      <w:iCs w:val="0"/>
      <w:color w:val="000000"/>
      <w:sz w:val="18"/>
      <w:szCs w:val="18"/>
      <w:shd w:val="clear" w:color="auto" w:fill="auto"/>
    </w:rPr>
  </w:style>
  <w:style w:type="paragraph" w:customStyle="1" w:styleId="139">
    <w:name w:val="Основной текст с отступом139"/>
    <w:basedOn w:val="a"/>
    <w:rsid w:val="00EB357F"/>
    <w:pPr>
      <w:ind w:firstLine="708"/>
      <w:jc w:val="both"/>
    </w:pPr>
    <w:rPr>
      <w:rFonts w:ascii="Arial" w:eastAsia="Times New Roman" w:hAnsi="Arial"/>
      <w:b/>
      <w:sz w:val="18"/>
      <w:lang w:val="uk-UA" w:eastAsia="uk-UA"/>
    </w:rPr>
  </w:style>
  <w:style w:type="paragraph" w:customStyle="1" w:styleId="1400">
    <w:name w:val="Основной текст с отступом140"/>
    <w:basedOn w:val="a"/>
    <w:rsid w:val="00EB357F"/>
    <w:pPr>
      <w:ind w:firstLine="708"/>
      <w:jc w:val="both"/>
    </w:pPr>
    <w:rPr>
      <w:rFonts w:ascii="Arial" w:eastAsia="Times New Roman" w:hAnsi="Arial"/>
      <w:b/>
      <w:sz w:val="18"/>
      <w:lang w:val="uk-UA"/>
    </w:rPr>
  </w:style>
  <w:style w:type="paragraph" w:customStyle="1" w:styleId="1410">
    <w:name w:val="Основной текст с отступом141"/>
    <w:basedOn w:val="a"/>
    <w:rsid w:val="00EB357F"/>
    <w:pPr>
      <w:ind w:firstLine="708"/>
      <w:jc w:val="both"/>
    </w:pPr>
    <w:rPr>
      <w:rFonts w:ascii="Arial" w:eastAsia="Times New Roman" w:hAnsi="Arial"/>
      <w:b/>
      <w:sz w:val="18"/>
      <w:lang w:val="uk-UA" w:eastAsia="uk-UA"/>
    </w:rPr>
  </w:style>
  <w:style w:type="character" w:customStyle="1" w:styleId="csb3e8c9cf94">
    <w:name w:val="csb3e8c9cf94"/>
    <w:rsid w:val="00EB357F"/>
    <w:rPr>
      <w:rFonts w:ascii="Arial" w:hAnsi="Arial" w:cs="Arial" w:hint="default"/>
      <w:b/>
      <w:bCs/>
      <w:i w:val="0"/>
      <w:iCs w:val="0"/>
      <w:color w:val="000000"/>
      <w:sz w:val="18"/>
      <w:szCs w:val="18"/>
      <w:shd w:val="clear" w:color="auto" w:fill="auto"/>
    </w:rPr>
  </w:style>
  <w:style w:type="character" w:customStyle="1" w:styleId="csf229d0ff91">
    <w:name w:val="csf229d0ff91"/>
    <w:rsid w:val="00EB357F"/>
    <w:rPr>
      <w:rFonts w:ascii="Arial" w:hAnsi="Arial" w:cs="Arial" w:hint="default"/>
      <w:b w:val="0"/>
      <w:bCs w:val="0"/>
      <w:i w:val="0"/>
      <w:iCs w:val="0"/>
      <w:color w:val="000000"/>
      <w:sz w:val="18"/>
      <w:szCs w:val="18"/>
      <w:shd w:val="clear" w:color="auto" w:fill="auto"/>
    </w:rPr>
  </w:style>
  <w:style w:type="character" w:customStyle="1" w:styleId="211">
    <w:name w:val="Заголовок 2 Знак1"/>
    <w:uiPriority w:val="9"/>
    <w:locked/>
    <w:rsid w:val="00EB357F"/>
    <w:rPr>
      <w:rFonts w:ascii="Arial" w:eastAsia="Times New Roman" w:hAnsi="Arial"/>
      <w:b/>
      <w:caps/>
      <w:sz w:val="16"/>
      <w:lang w:val="ru-RU" w:eastAsia="ru-RU"/>
    </w:rPr>
  </w:style>
  <w:style w:type="character" w:customStyle="1" w:styleId="411">
    <w:name w:val="Заголовок 4 Знак1"/>
    <w:uiPriority w:val="9"/>
    <w:locked/>
    <w:rsid w:val="00EB357F"/>
    <w:rPr>
      <w:rFonts w:ascii="Arial" w:eastAsia="Times New Roman" w:hAnsi="Arial"/>
      <w:b/>
      <w:lang w:val="ru-RU" w:eastAsia="ru-RU"/>
    </w:rPr>
  </w:style>
  <w:style w:type="character" w:customStyle="1" w:styleId="csf229d0ff74">
    <w:name w:val="csf229d0ff74"/>
    <w:rsid w:val="00EB357F"/>
    <w:rPr>
      <w:rFonts w:ascii="Arial" w:hAnsi="Arial" w:cs="Arial" w:hint="default"/>
      <w:b w:val="0"/>
      <w:bCs w:val="0"/>
      <w:i w:val="0"/>
      <w:iCs w:val="0"/>
      <w:color w:val="000000"/>
      <w:sz w:val="18"/>
      <w:szCs w:val="18"/>
      <w:shd w:val="clear" w:color="auto" w:fill="auto"/>
    </w:rPr>
  </w:style>
  <w:style w:type="character" w:customStyle="1" w:styleId="csf229d0ff97">
    <w:name w:val="csf229d0ff97"/>
    <w:rsid w:val="00EB357F"/>
    <w:rPr>
      <w:rFonts w:ascii="Arial" w:hAnsi="Arial" w:cs="Arial" w:hint="default"/>
      <w:b w:val="0"/>
      <w:bCs w:val="0"/>
      <w:i w:val="0"/>
      <w:iCs w:val="0"/>
      <w:color w:val="000000"/>
      <w:sz w:val="18"/>
      <w:szCs w:val="18"/>
      <w:shd w:val="clear" w:color="auto" w:fill="auto"/>
    </w:rPr>
  </w:style>
  <w:style w:type="character" w:customStyle="1" w:styleId="csab6e076939">
    <w:name w:val="csab6e076939"/>
    <w:rsid w:val="00EB357F"/>
    <w:rPr>
      <w:rFonts w:ascii="Arial" w:hAnsi="Arial" w:cs="Arial" w:hint="default"/>
      <w:b w:val="0"/>
      <w:bCs w:val="0"/>
      <w:i w:val="0"/>
      <w:iCs w:val="0"/>
      <w:color w:val="000000"/>
      <w:sz w:val="18"/>
      <w:szCs w:val="18"/>
      <w:shd w:val="clear" w:color="auto" w:fill="auto"/>
    </w:rPr>
  </w:style>
  <w:style w:type="character" w:customStyle="1" w:styleId="csf229d0ff57">
    <w:name w:val="csf229d0ff57"/>
    <w:rsid w:val="00EB357F"/>
    <w:rPr>
      <w:rFonts w:ascii="Arial" w:hAnsi="Arial" w:cs="Arial" w:hint="default"/>
      <w:b w:val="0"/>
      <w:bCs w:val="0"/>
      <w:i w:val="0"/>
      <w:iCs w:val="0"/>
      <w:color w:val="000000"/>
      <w:sz w:val="18"/>
      <w:szCs w:val="18"/>
      <w:shd w:val="clear" w:color="auto" w:fill="auto"/>
    </w:rPr>
  </w:style>
  <w:style w:type="character" w:customStyle="1" w:styleId="csf229d0ff149">
    <w:name w:val="csf229d0ff149"/>
    <w:rsid w:val="00EB357F"/>
    <w:rPr>
      <w:rFonts w:ascii="Arial" w:hAnsi="Arial" w:cs="Arial" w:hint="default"/>
      <w:b w:val="0"/>
      <w:bCs w:val="0"/>
      <w:i w:val="0"/>
      <w:iCs w:val="0"/>
      <w:color w:val="000000"/>
      <w:sz w:val="18"/>
      <w:szCs w:val="18"/>
      <w:shd w:val="clear" w:color="auto" w:fill="auto"/>
    </w:rPr>
  </w:style>
  <w:style w:type="character" w:customStyle="1" w:styleId="csf229d0ff65">
    <w:name w:val="csf229d0ff65"/>
    <w:rsid w:val="00EB357F"/>
    <w:rPr>
      <w:rFonts w:ascii="Arial" w:hAnsi="Arial" w:cs="Arial" w:hint="default"/>
      <w:b w:val="0"/>
      <w:bCs w:val="0"/>
      <w:i w:val="0"/>
      <w:iCs w:val="0"/>
      <w:color w:val="000000"/>
      <w:sz w:val="18"/>
      <w:szCs w:val="18"/>
      <w:shd w:val="clear" w:color="auto" w:fill="auto"/>
    </w:rPr>
  </w:style>
  <w:style w:type="character" w:customStyle="1" w:styleId="csf229d0ff132">
    <w:name w:val="csf229d0ff132"/>
    <w:rsid w:val="00EB357F"/>
    <w:rPr>
      <w:rFonts w:ascii="Arial" w:hAnsi="Arial" w:cs="Arial" w:hint="default"/>
      <w:b w:val="0"/>
      <w:bCs w:val="0"/>
      <w:i w:val="0"/>
      <w:iCs w:val="0"/>
      <w:color w:val="000000"/>
      <w:sz w:val="18"/>
      <w:szCs w:val="18"/>
      <w:shd w:val="clear" w:color="auto" w:fill="auto"/>
    </w:rPr>
  </w:style>
  <w:style w:type="character" w:customStyle="1" w:styleId="csf229d0ff96">
    <w:name w:val="csf229d0ff96"/>
    <w:rsid w:val="00EB357F"/>
    <w:rPr>
      <w:rFonts w:ascii="Arial" w:hAnsi="Arial" w:cs="Arial" w:hint="default"/>
      <w:b w:val="0"/>
      <w:bCs w:val="0"/>
      <w:i w:val="0"/>
      <w:iCs w:val="0"/>
      <w:color w:val="000000"/>
      <w:sz w:val="18"/>
      <w:szCs w:val="18"/>
      <w:shd w:val="clear" w:color="auto" w:fill="auto"/>
    </w:rPr>
  </w:style>
  <w:style w:type="character" w:customStyle="1" w:styleId="csf229d0ff148">
    <w:name w:val="csf229d0ff148"/>
    <w:rsid w:val="00EB357F"/>
    <w:rPr>
      <w:rFonts w:ascii="Arial" w:hAnsi="Arial" w:cs="Arial" w:hint="default"/>
      <w:b w:val="0"/>
      <w:bCs w:val="0"/>
      <w:i w:val="0"/>
      <w:iCs w:val="0"/>
      <w:color w:val="000000"/>
      <w:sz w:val="18"/>
      <w:szCs w:val="18"/>
      <w:shd w:val="clear" w:color="auto" w:fill="auto"/>
    </w:rPr>
  </w:style>
  <w:style w:type="character" w:customStyle="1" w:styleId="csf229d0ff176">
    <w:name w:val="csf229d0ff176"/>
    <w:rsid w:val="00EB357F"/>
    <w:rPr>
      <w:rFonts w:ascii="Arial" w:hAnsi="Arial" w:cs="Arial" w:hint="default"/>
      <w:b w:val="0"/>
      <w:bCs w:val="0"/>
      <w:i w:val="0"/>
      <w:iCs w:val="0"/>
      <w:color w:val="000000"/>
      <w:sz w:val="18"/>
      <w:szCs w:val="18"/>
      <w:shd w:val="clear" w:color="auto" w:fill="auto"/>
    </w:rPr>
  </w:style>
  <w:style w:type="character" w:customStyle="1" w:styleId="csf229d0ff231">
    <w:name w:val="csf229d0ff231"/>
    <w:rsid w:val="00EB357F"/>
    <w:rPr>
      <w:rFonts w:ascii="Arial" w:hAnsi="Arial" w:cs="Arial" w:hint="default"/>
      <w:b w:val="0"/>
      <w:bCs w:val="0"/>
      <w:i w:val="0"/>
      <w:iCs w:val="0"/>
      <w:color w:val="000000"/>
      <w:sz w:val="18"/>
      <w:szCs w:val="18"/>
      <w:shd w:val="clear" w:color="auto" w:fill="auto"/>
    </w:rPr>
  </w:style>
  <w:style w:type="character" w:customStyle="1" w:styleId="csf229d0ff238">
    <w:name w:val="csf229d0ff238"/>
    <w:rsid w:val="00EB357F"/>
    <w:rPr>
      <w:rFonts w:ascii="Arial" w:hAnsi="Arial" w:cs="Arial" w:hint="default"/>
      <w:b w:val="0"/>
      <w:bCs w:val="0"/>
      <w:i w:val="0"/>
      <w:iCs w:val="0"/>
      <w:color w:val="000000"/>
      <w:sz w:val="18"/>
      <w:szCs w:val="18"/>
      <w:shd w:val="clear" w:color="auto" w:fill="auto"/>
    </w:rPr>
  </w:style>
  <w:style w:type="character" w:customStyle="1" w:styleId="csf229d0ff127">
    <w:name w:val="csf229d0ff127"/>
    <w:rsid w:val="00EB357F"/>
    <w:rPr>
      <w:rFonts w:ascii="Arial" w:hAnsi="Arial" w:cs="Arial" w:hint="default"/>
      <w:b w:val="0"/>
      <w:bCs w:val="0"/>
      <w:i w:val="0"/>
      <w:iCs w:val="0"/>
      <w:color w:val="000000"/>
      <w:sz w:val="18"/>
      <w:szCs w:val="18"/>
      <w:shd w:val="clear" w:color="auto" w:fill="auto"/>
    </w:rPr>
  </w:style>
  <w:style w:type="character" w:customStyle="1" w:styleId="csab6e076951">
    <w:name w:val="csab6e076951"/>
    <w:rsid w:val="00EB357F"/>
    <w:rPr>
      <w:rFonts w:ascii="Arial" w:hAnsi="Arial" w:cs="Arial" w:hint="default"/>
      <w:b w:val="0"/>
      <w:bCs w:val="0"/>
      <w:i w:val="0"/>
      <w:iCs w:val="0"/>
      <w:color w:val="000000"/>
      <w:sz w:val="18"/>
      <w:szCs w:val="18"/>
      <w:shd w:val="clear" w:color="auto" w:fill="auto"/>
    </w:rPr>
  </w:style>
  <w:style w:type="character" w:customStyle="1" w:styleId="csf229d0ff43">
    <w:name w:val="csf229d0ff43"/>
    <w:rsid w:val="00EB357F"/>
    <w:rPr>
      <w:rFonts w:ascii="Arial" w:hAnsi="Arial" w:cs="Arial" w:hint="default"/>
      <w:b w:val="0"/>
      <w:bCs w:val="0"/>
      <w:i w:val="0"/>
      <w:iCs w:val="0"/>
      <w:color w:val="000000"/>
      <w:sz w:val="18"/>
      <w:szCs w:val="18"/>
      <w:shd w:val="clear" w:color="auto" w:fill="auto"/>
    </w:rPr>
  </w:style>
  <w:style w:type="character" w:customStyle="1" w:styleId="cs958d30211">
    <w:name w:val="cs958d30211"/>
    <w:rsid w:val="00EB357F"/>
    <w:rPr>
      <w:rFonts w:ascii="Microsoft YaHei" w:eastAsia="Microsoft YaHei" w:hAnsi="Microsoft YaHei" w:hint="eastAsia"/>
      <w:b w:val="0"/>
      <w:bCs w:val="0"/>
      <w:i w:val="0"/>
      <w:iCs w:val="0"/>
      <w:color w:val="000000"/>
      <w:sz w:val="18"/>
      <w:szCs w:val="18"/>
      <w:shd w:val="clear" w:color="auto" w:fill="auto"/>
    </w:rPr>
  </w:style>
  <w:style w:type="character" w:customStyle="1" w:styleId="csab6e07691">
    <w:name w:val="csab6e07691"/>
    <w:rsid w:val="00EB357F"/>
    <w:rPr>
      <w:rFonts w:ascii="Arial" w:hAnsi="Arial" w:cs="Arial" w:hint="default"/>
      <w:b w:val="0"/>
      <w:bCs w:val="0"/>
      <w:i w:val="0"/>
      <w:iCs w:val="0"/>
      <w:color w:val="000000"/>
      <w:sz w:val="18"/>
      <w:szCs w:val="18"/>
      <w:shd w:val="clear" w:color="auto" w:fill="auto"/>
    </w:rPr>
  </w:style>
  <w:style w:type="character" w:customStyle="1" w:styleId="csf229d0ff193">
    <w:name w:val="csf229d0ff193"/>
    <w:rsid w:val="00EB357F"/>
    <w:rPr>
      <w:rFonts w:ascii="Arial" w:hAnsi="Arial" w:cs="Arial" w:hint="default"/>
      <w:b w:val="0"/>
      <w:bCs w:val="0"/>
      <w:i w:val="0"/>
      <w:iCs w:val="0"/>
      <w:color w:val="000000"/>
      <w:sz w:val="18"/>
      <w:szCs w:val="18"/>
      <w:shd w:val="clear" w:color="auto" w:fill="auto"/>
    </w:rPr>
  </w:style>
  <w:style w:type="character" w:customStyle="1" w:styleId="csab6e076922">
    <w:name w:val="csab6e076922"/>
    <w:rsid w:val="00EB357F"/>
    <w:rPr>
      <w:rFonts w:ascii="Arial" w:hAnsi="Arial" w:cs="Arial" w:hint="default"/>
      <w:b w:val="0"/>
      <w:bCs w:val="0"/>
      <w:i w:val="0"/>
      <w:iCs w:val="0"/>
      <w:color w:val="000000"/>
      <w:sz w:val="18"/>
      <w:szCs w:val="18"/>
      <w:shd w:val="clear" w:color="auto" w:fill="auto"/>
    </w:rPr>
  </w:style>
  <w:style w:type="character" w:customStyle="1" w:styleId="csab6e076996">
    <w:name w:val="csab6e076996"/>
    <w:rsid w:val="00EB357F"/>
    <w:rPr>
      <w:rFonts w:ascii="Arial" w:hAnsi="Arial" w:cs="Arial" w:hint="default"/>
      <w:b w:val="0"/>
      <w:bCs w:val="0"/>
      <w:i w:val="0"/>
      <w:iCs w:val="0"/>
      <w:color w:val="000000"/>
      <w:sz w:val="18"/>
      <w:szCs w:val="18"/>
      <w:shd w:val="clear" w:color="auto" w:fill="auto"/>
    </w:rPr>
  </w:style>
  <w:style w:type="character" w:customStyle="1" w:styleId="csab6e076995">
    <w:name w:val="csab6e076995"/>
    <w:rsid w:val="00EB357F"/>
    <w:rPr>
      <w:rFonts w:ascii="Arial" w:hAnsi="Arial" w:cs="Arial" w:hint="default"/>
      <w:b w:val="0"/>
      <w:bCs w:val="0"/>
      <w:i w:val="0"/>
      <w:iCs w:val="0"/>
      <w:color w:val="000000"/>
      <w:sz w:val="18"/>
      <w:szCs w:val="18"/>
      <w:shd w:val="clear" w:color="auto" w:fill="auto"/>
    </w:rPr>
  </w:style>
  <w:style w:type="character" w:customStyle="1" w:styleId="csf229d0ff200">
    <w:name w:val="csf229d0ff200"/>
    <w:rsid w:val="00EB357F"/>
    <w:rPr>
      <w:rFonts w:ascii="Arial" w:hAnsi="Arial" w:cs="Arial" w:hint="default"/>
      <w:b w:val="0"/>
      <w:bCs w:val="0"/>
      <w:i w:val="0"/>
      <w:iCs w:val="0"/>
      <w:color w:val="000000"/>
      <w:sz w:val="18"/>
      <w:szCs w:val="18"/>
      <w:shd w:val="clear" w:color="auto" w:fill="auto"/>
    </w:rPr>
  </w:style>
  <w:style w:type="character" w:customStyle="1" w:styleId="csba294252">
    <w:name w:val="csba294252"/>
    <w:rsid w:val="00EB357F"/>
    <w:rPr>
      <w:rFonts w:ascii="Segoe UI" w:hAnsi="Segoe UI" w:cs="Segoe UI" w:hint="default"/>
      <w:b/>
      <w:bCs/>
      <w:i/>
      <w:iCs/>
      <w:color w:val="102B56"/>
      <w:sz w:val="18"/>
      <w:szCs w:val="18"/>
      <w:shd w:val="clear" w:color="auto" w:fill="auto"/>
    </w:rPr>
  </w:style>
  <w:style w:type="character" w:customStyle="1" w:styleId="csf229d0ff131">
    <w:name w:val="csf229d0ff131"/>
    <w:rsid w:val="00EB357F"/>
    <w:rPr>
      <w:rFonts w:ascii="Arial" w:hAnsi="Arial" w:cs="Arial" w:hint="default"/>
      <w:b w:val="0"/>
      <w:bCs w:val="0"/>
      <w:i w:val="0"/>
      <w:iCs w:val="0"/>
      <w:color w:val="000000"/>
      <w:sz w:val="18"/>
      <w:szCs w:val="18"/>
      <w:shd w:val="clear" w:color="auto" w:fill="auto"/>
    </w:rPr>
  </w:style>
  <w:style w:type="character" w:customStyle="1" w:styleId="csf229d0ff154">
    <w:name w:val="csf229d0ff154"/>
    <w:rsid w:val="00EB357F"/>
    <w:rPr>
      <w:rFonts w:ascii="Arial" w:hAnsi="Arial" w:cs="Arial" w:hint="default"/>
      <w:b w:val="0"/>
      <w:bCs w:val="0"/>
      <w:i w:val="0"/>
      <w:iCs w:val="0"/>
      <w:color w:val="000000"/>
      <w:sz w:val="18"/>
      <w:szCs w:val="18"/>
      <w:shd w:val="clear" w:color="auto" w:fill="auto"/>
    </w:rPr>
  </w:style>
  <w:style w:type="character" w:customStyle="1" w:styleId="csa5a0f5422">
    <w:name w:val="csa5a0f5422"/>
    <w:rsid w:val="00EB357F"/>
    <w:rPr>
      <w:rFonts w:ascii="Arial" w:hAnsi="Arial" w:cs="Arial" w:hint="default"/>
      <w:b w:val="0"/>
      <w:bCs w:val="0"/>
      <w:i w:val="0"/>
      <w:iCs w:val="0"/>
      <w:color w:val="102B56"/>
      <w:sz w:val="18"/>
      <w:szCs w:val="18"/>
      <w:shd w:val="clear" w:color="auto" w:fill="auto"/>
    </w:rPr>
  </w:style>
  <w:style w:type="character" w:customStyle="1" w:styleId="csf229d0ff153">
    <w:name w:val="csf229d0ff153"/>
    <w:rsid w:val="00EB357F"/>
    <w:rPr>
      <w:rFonts w:ascii="Arial" w:hAnsi="Arial" w:cs="Arial" w:hint="default"/>
      <w:b w:val="0"/>
      <w:bCs w:val="0"/>
      <w:i w:val="0"/>
      <w:iCs w:val="0"/>
      <w:color w:val="000000"/>
      <w:sz w:val="18"/>
      <w:szCs w:val="18"/>
      <w:shd w:val="clear" w:color="auto" w:fill="auto"/>
    </w:rPr>
  </w:style>
  <w:style w:type="character" w:customStyle="1" w:styleId="cs7ca65d8c1">
    <w:name w:val="cs7ca65d8c1"/>
    <w:rsid w:val="00EB357F"/>
    <w:rPr>
      <w:rFonts w:ascii="Segoe UI" w:hAnsi="Segoe UI" w:cs="Segoe UI" w:hint="default"/>
      <w:b w:val="0"/>
      <w:bCs w:val="0"/>
      <w:i w:val="0"/>
      <w:iCs w:val="0"/>
      <w:color w:val="102B56"/>
      <w:sz w:val="18"/>
      <w:szCs w:val="18"/>
      <w:shd w:val="clear" w:color="auto" w:fill="auto"/>
    </w:rPr>
  </w:style>
  <w:style w:type="character" w:customStyle="1" w:styleId="csf229d0ff166">
    <w:name w:val="csf229d0ff166"/>
    <w:rsid w:val="00EB357F"/>
    <w:rPr>
      <w:rFonts w:ascii="Arial" w:hAnsi="Arial" w:cs="Arial" w:hint="default"/>
      <w:b w:val="0"/>
      <w:bCs w:val="0"/>
      <w:i w:val="0"/>
      <w:iCs w:val="0"/>
      <w:color w:val="000000"/>
      <w:sz w:val="18"/>
      <w:szCs w:val="18"/>
      <w:shd w:val="clear" w:color="auto" w:fill="auto"/>
    </w:rPr>
  </w:style>
  <w:style w:type="character" w:customStyle="1" w:styleId="csf229d0ff177">
    <w:name w:val="csf229d0ff177"/>
    <w:rsid w:val="00EB357F"/>
    <w:rPr>
      <w:rFonts w:ascii="Arial" w:hAnsi="Arial" w:cs="Arial" w:hint="default"/>
      <w:b w:val="0"/>
      <w:bCs w:val="0"/>
      <w:i w:val="0"/>
      <w:iCs w:val="0"/>
      <w:color w:val="000000"/>
      <w:sz w:val="18"/>
      <w:szCs w:val="18"/>
      <w:shd w:val="clear" w:color="auto" w:fill="auto"/>
    </w:rPr>
  </w:style>
  <w:style w:type="character" w:customStyle="1" w:styleId="csf229d0ff104">
    <w:name w:val="csf229d0ff104"/>
    <w:rsid w:val="00EB357F"/>
    <w:rPr>
      <w:rFonts w:ascii="Arial" w:hAnsi="Arial" w:cs="Arial" w:hint="default"/>
      <w:b w:val="0"/>
      <w:bCs w:val="0"/>
      <w:i w:val="0"/>
      <w:iCs w:val="0"/>
      <w:color w:val="000000"/>
      <w:sz w:val="18"/>
      <w:szCs w:val="18"/>
      <w:shd w:val="clear" w:color="auto" w:fill="auto"/>
    </w:rPr>
  </w:style>
  <w:style w:type="character" w:customStyle="1" w:styleId="csf229d0ff156">
    <w:name w:val="csf229d0ff156"/>
    <w:rsid w:val="00EB357F"/>
    <w:rPr>
      <w:rFonts w:ascii="Arial" w:hAnsi="Arial" w:cs="Arial" w:hint="default"/>
      <w:b w:val="0"/>
      <w:bCs w:val="0"/>
      <w:i w:val="0"/>
      <w:iCs w:val="0"/>
      <w:color w:val="000000"/>
      <w:sz w:val="18"/>
      <w:szCs w:val="18"/>
      <w:shd w:val="clear" w:color="auto" w:fill="auto"/>
    </w:rPr>
  </w:style>
  <w:style w:type="character" w:customStyle="1" w:styleId="csab6e076917">
    <w:name w:val="csab6e076917"/>
    <w:rsid w:val="00EB357F"/>
    <w:rPr>
      <w:rFonts w:ascii="Arial" w:hAnsi="Arial" w:cs="Arial" w:hint="default"/>
      <w:b w:val="0"/>
      <w:bCs w:val="0"/>
      <w:i w:val="0"/>
      <w:iCs w:val="0"/>
      <w:color w:val="000000"/>
      <w:sz w:val="18"/>
      <w:szCs w:val="18"/>
      <w:shd w:val="clear" w:color="auto" w:fill="auto"/>
    </w:rPr>
  </w:style>
  <w:style w:type="character" w:customStyle="1" w:styleId="csab6e076935">
    <w:name w:val="csab6e076935"/>
    <w:rsid w:val="00EB357F"/>
    <w:rPr>
      <w:rFonts w:ascii="Arial" w:hAnsi="Arial" w:cs="Arial" w:hint="default"/>
      <w:b w:val="0"/>
      <w:bCs w:val="0"/>
      <w:i w:val="0"/>
      <w:iCs w:val="0"/>
      <w:color w:val="000000"/>
      <w:sz w:val="18"/>
      <w:szCs w:val="18"/>
      <w:shd w:val="clear" w:color="auto" w:fill="auto"/>
    </w:rPr>
  </w:style>
  <w:style w:type="character" w:customStyle="1" w:styleId="csab6e076934">
    <w:name w:val="csab6e076934"/>
    <w:rsid w:val="00EB357F"/>
    <w:rPr>
      <w:rFonts w:ascii="Arial" w:hAnsi="Arial" w:cs="Arial" w:hint="default"/>
      <w:b w:val="0"/>
      <w:bCs w:val="0"/>
      <w:i w:val="0"/>
      <w:iCs w:val="0"/>
      <w:color w:val="000000"/>
      <w:sz w:val="18"/>
      <w:szCs w:val="18"/>
      <w:shd w:val="clear" w:color="auto" w:fill="auto"/>
    </w:rPr>
  </w:style>
  <w:style w:type="character" w:customStyle="1" w:styleId="csf229d0ff121">
    <w:name w:val="csf229d0ff121"/>
    <w:rsid w:val="00EB357F"/>
    <w:rPr>
      <w:rFonts w:ascii="Arial" w:hAnsi="Arial" w:cs="Arial" w:hint="default"/>
      <w:b w:val="0"/>
      <w:bCs w:val="0"/>
      <w:i w:val="0"/>
      <w:iCs w:val="0"/>
      <w:color w:val="000000"/>
      <w:sz w:val="18"/>
      <w:szCs w:val="18"/>
      <w:shd w:val="clear" w:color="auto" w:fill="auto"/>
    </w:rPr>
  </w:style>
  <w:style w:type="character" w:customStyle="1" w:styleId="csf229d0ff105">
    <w:name w:val="csf229d0ff105"/>
    <w:rsid w:val="00EB357F"/>
    <w:rPr>
      <w:rFonts w:ascii="Arial" w:hAnsi="Arial" w:cs="Arial" w:hint="default"/>
      <w:b w:val="0"/>
      <w:bCs w:val="0"/>
      <w:i w:val="0"/>
      <w:iCs w:val="0"/>
      <w:color w:val="000000"/>
      <w:sz w:val="18"/>
      <w:szCs w:val="18"/>
      <w:shd w:val="clear" w:color="auto" w:fill="auto"/>
    </w:rPr>
  </w:style>
  <w:style w:type="character" w:customStyle="1" w:styleId="csab6e076976">
    <w:name w:val="csab6e076976"/>
    <w:rsid w:val="00EB357F"/>
    <w:rPr>
      <w:rFonts w:ascii="Arial" w:hAnsi="Arial" w:cs="Arial" w:hint="default"/>
      <w:b w:val="0"/>
      <w:bCs w:val="0"/>
      <w:i w:val="0"/>
      <w:iCs w:val="0"/>
      <w:color w:val="000000"/>
      <w:sz w:val="18"/>
      <w:szCs w:val="18"/>
      <w:shd w:val="clear" w:color="auto" w:fill="auto"/>
    </w:rPr>
  </w:style>
  <w:style w:type="character" w:customStyle="1" w:styleId="csf229d0ff169">
    <w:name w:val="csf229d0ff169"/>
    <w:rsid w:val="00EB357F"/>
    <w:rPr>
      <w:rFonts w:ascii="Arial" w:hAnsi="Arial" w:cs="Arial" w:hint="default"/>
      <w:b w:val="0"/>
      <w:bCs w:val="0"/>
      <w:i w:val="0"/>
      <w:iCs w:val="0"/>
      <w:color w:val="000000"/>
      <w:sz w:val="18"/>
      <w:szCs w:val="18"/>
      <w:shd w:val="clear" w:color="auto" w:fill="auto"/>
    </w:rPr>
  </w:style>
  <w:style w:type="character" w:customStyle="1" w:styleId="csab6e076938">
    <w:name w:val="csab6e076938"/>
    <w:rsid w:val="00EB357F"/>
    <w:rPr>
      <w:rFonts w:ascii="Arial" w:hAnsi="Arial" w:cs="Arial" w:hint="default"/>
      <w:b w:val="0"/>
      <w:bCs w:val="0"/>
      <w:i w:val="0"/>
      <w:iCs w:val="0"/>
      <w:color w:val="000000"/>
      <w:sz w:val="18"/>
      <w:szCs w:val="18"/>
      <w:shd w:val="clear" w:color="auto" w:fill="auto"/>
    </w:rPr>
  </w:style>
  <w:style w:type="character" w:customStyle="1" w:styleId="csf562b9293">
    <w:name w:val="csf562b9293"/>
    <w:rsid w:val="00EB357F"/>
    <w:rPr>
      <w:rFonts w:ascii="Arial" w:hAnsi="Arial" w:cs="Arial" w:hint="default"/>
      <w:b/>
      <w:bCs/>
      <w:i/>
      <w:iCs/>
      <w:color w:val="000000"/>
      <w:sz w:val="18"/>
      <w:szCs w:val="18"/>
      <w:shd w:val="clear" w:color="auto" w:fill="auto"/>
    </w:rPr>
  </w:style>
  <w:style w:type="character" w:customStyle="1" w:styleId="csf229d0ff144">
    <w:name w:val="csf229d0ff144"/>
    <w:rsid w:val="00EB357F"/>
    <w:rPr>
      <w:rFonts w:ascii="Arial" w:hAnsi="Arial" w:cs="Arial" w:hint="default"/>
      <w:b w:val="0"/>
      <w:bCs w:val="0"/>
      <w:i w:val="0"/>
      <w:iCs w:val="0"/>
      <w:color w:val="000000"/>
      <w:sz w:val="18"/>
      <w:szCs w:val="18"/>
      <w:shd w:val="clear" w:color="auto" w:fill="auto"/>
    </w:rPr>
  </w:style>
  <w:style w:type="character" w:customStyle="1" w:styleId="csf229d0ff318">
    <w:name w:val="csf229d0ff318"/>
    <w:rsid w:val="00EB357F"/>
    <w:rPr>
      <w:rFonts w:ascii="Arial" w:hAnsi="Arial" w:cs="Arial" w:hint="default"/>
      <w:b w:val="0"/>
      <w:bCs w:val="0"/>
      <w:i w:val="0"/>
      <w:iCs w:val="0"/>
      <w:color w:val="000000"/>
      <w:sz w:val="18"/>
      <w:szCs w:val="18"/>
      <w:shd w:val="clear" w:color="auto" w:fill="auto"/>
    </w:rPr>
  </w:style>
  <w:style w:type="character" w:customStyle="1" w:styleId="csf562b9294">
    <w:name w:val="csf562b9294"/>
    <w:rsid w:val="00EB357F"/>
    <w:rPr>
      <w:rFonts w:ascii="Arial" w:hAnsi="Arial" w:cs="Arial" w:hint="default"/>
      <w:b/>
      <w:bCs/>
      <w:i/>
      <w:iCs/>
      <w:color w:val="000000"/>
      <w:sz w:val="18"/>
      <w:szCs w:val="18"/>
      <w:shd w:val="clear" w:color="auto" w:fill="auto"/>
    </w:rPr>
  </w:style>
  <w:style w:type="character" w:customStyle="1" w:styleId="csf229d0ff122">
    <w:name w:val="csf229d0ff122"/>
    <w:rsid w:val="00EB357F"/>
    <w:rPr>
      <w:rFonts w:ascii="Arial" w:hAnsi="Arial" w:cs="Arial" w:hint="default"/>
      <w:b w:val="0"/>
      <w:bCs w:val="0"/>
      <w:i w:val="0"/>
      <w:iCs w:val="0"/>
      <w:color w:val="000000"/>
      <w:sz w:val="18"/>
      <w:szCs w:val="18"/>
      <w:shd w:val="clear" w:color="auto" w:fill="auto"/>
    </w:rPr>
  </w:style>
  <w:style w:type="character" w:customStyle="1" w:styleId="csf229d0ff167">
    <w:name w:val="csf229d0ff167"/>
    <w:rsid w:val="00EB357F"/>
    <w:rPr>
      <w:rFonts w:ascii="Arial" w:hAnsi="Arial" w:cs="Arial" w:hint="default"/>
      <w:b w:val="0"/>
      <w:bCs w:val="0"/>
      <w:i w:val="0"/>
      <w:iCs w:val="0"/>
      <w:color w:val="000000"/>
      <w:sz w:val="18"/>
      <w:szCs w:val="18"/>
      <w:shd w:val="clear" w:color="auto" w:fill="auto"/>
    </w:rPr>
  </w:style>
  <w:style w:type="character" w:customStyle="1" w:styleId="csf229d0ff62">
    <w:name w:val="csf229d0ff62"/>
    <w:rsid w:val="00EB357F"/>
    <w:rPr>
      <w:rFonts w:ascii="Arial" w:hAnsi="Arial" w:cs="Arial" w:hint="default"/>
      <w:b w:val="0"/>
      <w:bCs w:val="0"/>
      <w:i w:val="0"/>
      <w:iCs w:val="0"/>
      <w:color w:val="000000"/>
      <w:sz w:val="18"/>
      <w:szCs w:val="18"/>
      <w:shd w:val="clear" w:color="auto" w:fill="auto"/>
    </w:rPr>
  </w:style>
  <w:style w:type="character" w:customStyle="1" w:styleId="csf229d0ff68">
    <w:name w:val="csf229d0ff68"/>
    <w:rsid w:val="00EB357F"/>
    <w:rPr>
      <w:rFonts w:ascii="Arial" w:hAnsi="Arial" w:cs="Arial" w:hint="default"/>
      <w:b w:val="0"/>
      <w:bCs w:val="0"/>
      <w:i w:val="0"/>
      <w:iCs w:val="0"/>
      <w:color w:val="000000"/>
      <w:sz w:val="18"/>
      <w:szCs w:val="18"/>
      <w:shd w:val="clear" w:color="auto" w:fill="auto"/>
    </w:rPr>
  </w:style>
  <w:style w:type="character" w:customStyle="1" w:styleId="csf229d0ff138">
    <w:name w:val="csf229d0ff138"/>
    <w:rsid w:val="00EB357F"/>
    <w:rPr>
      <w:rFonts w:ascii="Arial" w:hAnsi="Arial" w:cs="Arial" w:hint="default"/>
      <w:b w:val="0"/>
      <w:bCs w:val="0"/>
      <w:i w:val="0"/>
      <w:iCs w:val="0"/>
      <w:color w:val="000000"/>
      <w:sz w:val="18"/>
      <w:szCs w:val="18"/>
      <w:shd w:val="clear" w:color="auto" w:fill="auto"/>
    </w:rPr>
  </w:style>
  <w:style w:type="character" w:customStyle="1" w:styleId="csf229d0ff160">
    <w:name w:val="csf229d0ff160"/>
    <w:rsid w:val="00EB357F"/>
    <w:rPr>
      <w:rFonts w:ascii="Arial" w:hAnsi="Arial" w:cs="Arial" w:hint="default"/>
      <w:b w:val="0"/>
      <w:bCs w:val="0"/>
      <w:i w:val="0"/>
      <w:iCs w:val="0"/>
      <w:color w:val="000000"/>
      <w:sz w:val="18"/>
      <w:szCs w:val="18"/>
      <w:shd w:val="clear" w:color="auto" w:fill="auto"/>
    </w:rPr>
  </w:style>
  <w:style w:type="character" w:customStyle="1" w:styleId="csf06730b61">
    <w:name w:val="csf06730b61"/>
    <w:rsid w:val="00EB357F"/>
    <w:rPr>
      <w:rFonts w:ascii="Times New Roman" w:hAnsi="Times New Roman" w:cs="Times New Roman" w:hint="default"/>
      <w:b/>
      <w:bCs/>
      <w:i w:val="0"/>
      <w:iCs w:val="0"/>
      <w:color w:val="000000"/>
      <w:sz w:val="16"/>
      <w:szCs w:val="16"/>
      <w:shd w:val="clear" w:color="auto" w:fill="auto"/>
    </w:rPr>
  </w:style>
  <w:style w:type="character" w:customStyle="1" w:styleId="csab6e076955">
    <w:name w:val="csab6e076955"/>
    <w:rsid w:val="00EB357F"/>
    <w:rPr>
      <w:rFonts w:ascii="Arial" w:hAnsi="Arial" w:cs="Arial" w:hint="default"/>
      <w:b w:val="0"/>
      <w:bCs w:val="0"/>
      <w:i w:val="0"/>
      <w:iCs w:val="0"/>
      <w:color w:val="000000"/>
      <w:sz w:val="18"/>
      <w:szCs w:val="18"/>
      <w:shd w:val="clear" w:color="auto" w:fill="auto"/>
    </w:rPr>
  </w:style>
  <w:style w:type="character" w:customStyle="1" w:styleId="csf229d0ff31">
    <w:name w:val="csf229d0ff31"/>
    <w:rsid w:val="00EB357F"/>
    <w:rPr>
      <w:rFonts w:ascii="Arial" w:hAnsi="Arial" w:cs="Arial" w:hint="default"/>
      <w:b w:val="0"/>
      <w:bCs w:val="0"/>
      <w:i w:val="0"/>
      <w:iCs w:val="0"/>
      <w:color w:val="000000"/>
      <w:sz w:val="18"/>
      <w:szCs w:val="18"/>
      <w:shd w:val="clear" w:color="auto" w:fill="auto"/>
    </w:rPr>
  </w:style>
  <w:style w:type="character" w:customStyle="1" w:styleId="csb3e8c9cf66">
    <w:name w:val="csb3e8c9cf66"/>
    <w:rsid w:val="00EB357F"/>
    <w:rPr>
      <w:rFonts w:ascii="Arial" w:hAnsi="Arial" w:cs="Arial" w:hint="default"/>
      <w:b/>
      <w:bCs/>
      <w:i w:val="0"/>
      <w:iCs w:val="0"/>
      <w:color w:val="000000"/>
      <w:sz w:val="18"/>
      <w:szCs w:val="18"/>
      <w:shd w:val="clear" w:color="auto" w:fill="auto"/>
    </w:rPr>
  </w:style>
  <w:style w:type="character" w:customStyle="1" w:styleId="Arial9">
    <w:name w:val="Arial9(без отступов) Знак"/>
    <w:link w:val="Arial90"/>
    <w:semiHidden/>
    <w:locked/>
    <w:rsid w:val="00EB357F"/>
    <w:rPr>
      <w:rFonts w:ascii="Arial" w:hAnsi="Arial" w:cs="Arial"/>
      <w:sz w:val="18"/>
      <w:szCs w:val="18"/>
      <w:lang w:val="ru-RU"/>
    </w:rPr>
  </w:style>
  <w:style w:type="paragraph" w:customStyle="1" w:styleId="Arial90">
    <w:name w:val="Arial9(без отступов)"/>
    <w:link w:val="Arial9"/>
    <w:semiHidden/>
    <w:rsid w:val="00EB357F"/>
    <w:pPr>
      <w:ind w:left="-113"/>
    </w:pPr>
    <w:rPr>
      <w:rFonts w:ascii="Arial" w:hAnsi="Arial" w:cs="Arial"/>
      <w:sz w:val="18"/>
      <w:szCs w:val="18"/>
      <w:lang w:val="ru-RU" w:eastAsia="uk-UA"/>
    </w:rPr>
  </w:style>
  <w:style w:type="character" w:customStyle="1" w:styleId="csf229d0ff178">
    <w:name w:val="csf229d0ff178"/>
    <w:rsid w:val="00EB357F"/>
    <w:rPr>
      <w:rFonts w:ascii="Arial" w:hAnsi="Arial" w:cs="Arial" w:hint="default"/>
      <w:b w:val="0"/>
      <w:bCs w:val="0"/>
      <w:i w:val="0"/>
      <w:iCs w:val="0"/>
      <w:color w:val="000000"/>
      <w:sz w:val="18"/>
      <w:szCs w:val="18"/>
      <w:shd w:val="clear" w:color="auto" w:fill="auto"/>
    </w:rPr>
  </w:style>
  <w:style w:type="character" w:customStyle="1" w:styleId="csb3e8c9cf163">
    <w:name w:val="csb3e8c9cf163"/>
    <w:rsid w:val="00EB357F"/>
    <w:rPr>
      <w:rFonts w:ascii="Arial" w:hAnsi="Arial" w:cs="Arial" w:hint="default"/>
      <w:b/>
      <w:bCs/>
      <w:i w:val="0"/>
      <w:iCs w:val="0"/>
      <w:color w:val="000000"/>
      <w:sz w:val="18"/>
      <w:szCs w:val="18"/>
      <w:shd w:val="clear" w:color="auto" w:fill="auto"/>
    </w:rPr>
  </w:style>
  <w:style w:type="character" w:customStyle="1" w:styleId="csf229d0ff8">
    <w:name w:val="csf229d0ff8"/>
    <w:rsid w:val="00EB357F"/>
    <w:rPr>
      <w:rFonts w:ascii="Arial" w:hAnsi="Arial" w:cs="Arial" w:hint="default"/>
      <w:b w:val="0"/>
      <w:bCs w:val="0"/>
      <w:i w:val="0"/>
      <w:iCs w:val="0"/>
      <w:color w:val="000000"/>
      <w:sz w:val="18"/>
      <w:szCs w:val="18"/>
      <w:shd w:val="clear" w:color="auto" w:fill="auto"/>
    </w:rPr>
  </w:style>
  <w:style w:type="character" w:customStyle="1" w:styleId="cs9b006263">
    <w:name w:val="cs9b006263"/>
    <w:rsid w:val="00EB357F"/>
    <w:rPr>
      <w:rFonts w:ascii="Arial" w:hAnsi="Arial" w:cs="Arial" w:hint="default"/>
      <w:b/>
      <w:bCs/>
      <w:i w:val="0"/>
      <w:iCs w:val="0"/>
      <w:color w:val="000000"/>
      <w:sz w:val="20"/>
      <w:szCs w:val="20"/>
      <w:shd w:val="clear" w:color="auto" w:fill="auto"/>
    </w:rPr>
  </w:style>
  <w:style w:type="character" w:customStyle="1" w:styleId="csf229d0ff36">
    <w:name w:val="csf229d0ff36"/>
    <w:rsid w:val="00EB357F"/>
    <w:rPr>
      <w:rFonts w:ascii="Arial" w:hAnsi="Arial" w:cs="Arial" w:hint="default"/>
      <w:b w:val="0"/>
      <w:bCs w:val="0"/>
      <w:i w:val="0"/>
      <w:iCs w:val="0"/>
      <w:color w:val="000000"/>
      <w:sz w:val="18"/>
      <w:szCs w:val="18"/>
      <w:shd w:val="clear" w:color="auto" w:fill="auto"/>
    </w:rPr>
  </w:style>
  <w:style w:type="character" w:customStyle="1" w:styleId="csf229d0ff100">
    <w:name w:val="csf229d0ff100"/>
    <w:rsid w:val="00EB357F"/>
    <w:rPr>
      <w:rFonts w:ascii="Arial" w:hAnsi="Arial" w:cs="Arial" w:hint="default"/>
      <w:b w:val="0"/>
      <w:bCs w:val="0"/>
      <w:i w:val="0"/>
      <w:iCs w:val="0"/>
      <w:color w:val="000000"/>
      <w:sz w:val="18"/>
      <w:szCs w:val="18"/>
      <w:shd w:val="clear" w:color="auto" w:fill="auto"/>
    </w:rPr>
  </w:style>
  <w:style w:type="character" w:customStyle="1" w:styleId="csf229d0ff110">
    <w:name w:val="csf229d0ff110"/>
    <w:rsid w:val="00EB357F"/>
    <w:rPr>
      <w:rFonts w:ascii="Arial" w:hAnsi="Arial" w:cs="Arial" w:hint="default"/>
      <w:b w:val="0"/>
      <w:bCs w:val="0"/>
      <w:i w:val="0"/>
      <w:iCs w:val="0"/>
      <w:color w:val="000000"/>
      <w:sz w:val="18"/>
      <w:szCs w:val="18"/>
      <w:shd w:val="clear" w:color="auto" w:fill="auto"/>
    </w:rPr>
  </w:style>
  <w:style w:type="character" w:customStyle="1" w:styleId="csf229d0ff125">
    <w:name w:val="csf229d0ff125"/>
    <w:rsid w:val="00EB357F"/>
    <w:rPr>
      <w:rFonts w:ascii="Arial" w:hAnsi="Arial" w:cs="Arial" w:hint="default"/>
      <w:b w:val="0"/>
      <w:bCs w:val="0"/>
      <w:i w:val="0"/>
      <w:iCs w:val="0"/>
      <w:color w:val="000000"/>
      <w:sz w:val="18"/>
      <w:szCs w:val="18"/>
      <w:shd w:val="clear" w:color="auto" w:fill="auto"/>
    </w:rPr>
  </w:style>
  <w:style w:type="character" w:customStyle="1" w:styleId="csf229d0ff80">
    <w:name w:val="csf229d0ff80"/>
    <w:rsid w:val="00EB357F"/>
    <w:rPr>
      <w:rFonts w:ascii="Arial" w:hAnsi="Arial" w:cs="Arial" w:hint="default"/>
      <w:b w:val="0"/>
      <w:bCs w:val="0"/>
      <w:i w:val="0"/>
      <w:iCs w:val="0"/>
      <w:color w:val="000000"/>
      <w:sz w:val="18"/>
      <w:szCs w:val="18"/>
      <w:shd w:val="clear" w:color="auto" w:fill="auto"/>
    </w:rPr>
  </w:style>
  <w:style w:type="paragraph" w:styleId="af5">
    <w:name w:val="List Paragraph"/>
    <w:basedOn w:val="a"/>
    <w:uiPriority w:val="34"/>
    <w:qFormat/>
    <w:rsid w:val="00EB357F"/>
    <w:pPr>
      <w:snapToGrid w:val="0"/>
      <w:ind w:left="720"/>
      <w:contextualSpacing/>
    </w:pPr>
    <w:rPr>
      <w:rFonts w:ascii="Arial" w:eastAsia="Times New Roman" w:hAnsi="Arial"/>
      <w:sz w:val="28"/>
    </w:rPr>
  </w:style>
  <w:style w:type="character" w:customStyle="1" w:styleId="csf229d0ff102">
    <w:name w:val="csf229d0ff102"/>
    <w:rsid w:val="00EB357F"/>
    <w:rPr>
      <w:rFonts w:ascii="Arial" w:hAnsi="Arial" w:cs="Arial" w:hint="default"/>
      <w:b w:val="0"/>
      <w:bCs w:val="0"/>
      <w:i w:val="0"/>
      <w:iCs w:val="0"/>
      <w:color w:val="000000"/>
      <w:sz w:val="18"/>
      <w:szCs w:val="18"/>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0894493">
      <w:bodyDiv w:val="1"/>
      <w:marLeft w:val="0"/>
      <w:marRight w:val="0"/>
      <w:marTop w:val="0"/>
      <w:marBottom w:val="0"/>
      <w:divBdr>
        <w:top w:val="none" w:sz="0" w:space="0" w:color="auto"/>
        <w:left w:val="none" w:sz="0" w:space="0" w:color="auto"/>
        <w:bottom w:val="none" w:sz="0" w:space="0" w:color="auto"/>
        <w:right w:val="none" w:sz="0" w:space="0" w:color="auto"/>
      </w:divBdr>
      <w:divsChild>
        <w:div w:id="1095397671">
          <w:marLeft w:val="0"/>
          <w:marRight w:val="0"/>
          <w:marTop w:val="0"/>
          <w:marBottom w:val="48"/>
          <w:divBdr>
            <w:top w:val="none" w:sz="0" w:space="0" w:color="auto"/>
            <w:left w:val="none" w:sz="0" w:space="0" w:color="auto"/>
            <w:bottom w:val="none" w:sz="0" w:space="0" w:color="auto"/>
            <w:right w:val="none" w:sz="0" w:space="0" w:color="auto"/>
          </w:divBdr>
        </w:div>
        <w:div w:id="1174303463">
          <w:marLeft w:val="0"/>
          <w:marRight w:val="0"/>
          <w:marTop w:val="0"/>
          <w:marBottom w:val="48"/>
          <w:divBdr>
            <w:top w:val="none" w:sz="0" w:space="0" w:color="auto"/>
            <w:left w:val="none" w:sz="0" w:space="0" w:color="auto"/>
            <w:bottom w:val="none" w:sz="0" w:space="0" w:color="auto"/>
            <w:right w:val="none" w:sz="0" w:space="0" w:color="auto"/>
          </w:divBdr>
        </w:div>
      </w:divsChild>
    </w:div>
    <w:div w:id="1168060614">
      <w:bodyDiv w:val="1"/>
      <w:marLeft w:val="0"/>
      <w:marRight w:val="0"/>
      <w:marTop w:val="0"/>
      <w:marBottom w:val="0"/>
      <w:divBdr>
        <w:top w:val="none" w:sz="0" w:space="0" w:color="auto"/>
        <w:left w:val="none" w:sz="0" w:space="0" w:color="auto"/>
        <w:bottom w:val="none" w:sz="0" w:space="0" w:color="auto"/>
        <w:right w:val="none" w:sz="0" w:space="0" w:color="auto"/>
      </w:divBdr>
    </w:div>
    <w:div w:id="1322810805">
      <w:bodyDiv w:val="1"/>
      <w:marLeft w:val="0"/>
      <w:marRight w:val="0"/>
      <w:marTop w:val="0"/>
      <w:marBottom w:val="0"/>
      <w:divBdr>
        <w:top w:val="none" w:sz="0" w:space="0" w:color="auto"/>
        <w:left w:val="none" w:sz="0" w:space="0" w:color="auto"/>
        <w:bottom w:val="none" w:sz="0" w:space="0" w:color="auto"/>
        <w:right w:val="none" w:sz="0" w:space="0" w:color="auto"/>
      </w:divBdr>
    </w:div>
    <w:div w:id="1368026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B0B2C5-5921-4E8E-AD09-C4F9003ED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43407</Words>
  <Characters>247424</Characters>
  <Application>Microsoft Office Word</Application>
  <DocSecurity>0</DocSecurity>
  <Lines>2061</Lines>
  <Paragraphs>580</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
      <vt:lpstr>МІНІСТЕРСТВО ОХОРОНИ ЗДОРОВ’Я УКРАЇНИ</vt:lpstr>
      <vt:lpstr>НАКАЗ</vt:lpstr>
    </vt:vector>
  </TitlesOfParts>
  <Company>Krokoz™</Company>
  <LinksUpToDate>false</LinksUpToDate>
  <CharactersWithSpaces>290251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dc:creator>
  <cp:keywords/>
  <cp:lastModifiedBy>Космінський Роман Віталійович</cp:lastModifiedBy>
  <cp:revision>2</cp:revision>
  <cp:lastPrinted>2020-04-10T13:28:00Z</cp:lastPrinted>
  <dcterms:created xsi:type="dcterms:W3CDTF">2021-10-23T06:05:00Z</dcterms:created>
  <dcterms:modified xsi:type="dcterms:W3CDTF">2021-10-23T06:05:00Z</dcterms:modified>
</cp:coreProperties>
</file>