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20130E"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pt;height:44.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B64C65">
        <w:tc>
          <w:tcPr>
            <w:tcW w:w="3271" w:type="dxa"/>
          </w:tcPr>
          <w:p w:rsidR="008C4BFD" w:rsidRPr="008864DA" w:rsidRDefault="008C4BFD" w:rsidP="00B64C65">
            <w:pPr>
              <w:rPr>
                <w:sz w:val="28"/>
                <w:szCs w:val="28"/>
                <w:lang w:val="uk-UA"/>
              </w:rPr>
            </w:pPr>
          </w:p>
          <w:p w:rsidR="008C4BFD" w:rsidRPr="008864DA" w:rsidRDefault="00882632" w:rsidP="00B64C65">
            <w:pPr>
              <w:rPr>
                <w:color w:val="FFFFFF"/>
                <w:sz w:val="28"/>
                <w:szCs w:val="28"/>
                <w:lang w:val="uk-UA"/>
              </w:rPr>
            </w:pPr>
            <w:r w:rsidRPr="00882632">
              <w:rPr>
                <w:sz w:val="28"/>
                <w:szCs w:val="28"/>
                <w:u w:val="single"/>
                <w:lang w:val="uk-UA"/>
              </w:rPr>
              <w:t>02 липня 2021 року</w:t>
            </w:r>
            <w:r>
              <w:rPr>
                <w:sz w:val="28"/>
                <w:szCs w:val="28"/>
                <w:lang w:val="uk-UA"/>
              </w:rPr>
              <w:t xml:space="preserve"> </w:t>
            </w:r>
            <w:r w:rsidR="008C4BFD" w:rsidRPr="008864DA">
              <w:rPr>
                <w:color w:val="FFFFFF"/>
                <w:sz w:val="28"/>
                <w:szCs w:val="28"/>
                <w:lang w:val="uk-UA"/>
              </w:rPr>
              <w:t xml:space="preserve">.05.20200      </w:t>
            </w:r>
          </w:p>
        </w:tc>
        <w:tc>
          <w:tcPr>
            <w:tcW w:w="2129" w:type="dxa"/>
          </w:tcPr>
          <w:p w:rsidR="008C4BFD" w:rsidRPr="008864DA" w:rsidRDefault="008C4BFD" w:rsidP="00B64C65">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B64C65">
            <w:pPr>
              <w:ind w:firstLine="72"/>
              <w:jc w:val="center"/>
              <w:rPr>
                <w:sz w:val="28"/>
                <w:szCs w:val="28"/>
                <w:lang w:val="uk-UA"/>
              </w:rPr>
            </w:pPr>
          </w:p>
          <w:p w:rsidR="008C4BFD" w:rsidRPr="008864DA" w:rsidRDefault="008C4BFD" w:rsidP="00882632">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882632" w:rsidRPr="00882632">
              <w:rPr>
                <w:sz w:val="28"/>
                <w:szCs w:val="28"/>
                <w:u w:val="single"/>
                <w:lang w:val="uk-UA"/>
              </w:rPr>
              <w:t>1327</w:t>
            </w:r>
            <w:r w:rsidRPr="008864DA">
              <w:rPr>
                <w:color w:val="FFFFFF"/>
                <w:sz w:val="28"/>
                <w:szCs w:val="28"/>
                <w:lang w:val="uk-UA"/>
              </w:rPr>
              <w:t>2284</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Pr>
          <w:b/>
          <w:sz w:val="28"/>
          <w:szCs w:val="28"/>
          <w:lang w:val="uk-UA"/>
        </w:rPr>
        <w:t xml:space="preserve"> </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091DD7">
        <w:rPr>
          <w:sz w:val="28"/>
          <w:szCs w:val="28"/>
          <w:lang w:val="uk-UA"/>
        </w:rPr>
        <w:t xml:space="preserve">4. </w:t>
      </w:r>
      <w:r w:rsidR="005418EE" w:rsidRPr="005418EE">
        <w:rPr>
          <w:sz w:val="28"/>
          <w:szCs w:val="28"/>
          <w:lang w:val="uk-UA"/>
        </w:rPr>
        <w:t xml:space="preserve">Контроль за виконанням цього наказу </w:t>
      </w:r>
      <w:r w:rsidR="00091DD7">
        <w:rPr>
          <w:sz w:val="28"/>
          <w:szCs w:val="28"/>
          <w:lang w:val="uk-UA"/>
        </w:rPr>
        <w:t>покласти на заступника Міністра з питань європейської інтеграції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BC4B87" w:rsidRDefault="00BC4B87" w:rsidP="006D0A8F">
      <w:pPr>
        <w:rPr>
          <w:b/>
          <w:sz w:val="28"/>
          <w:szCs w:val="28"/>
          <w:lang w:val="uk-UA"/>
        </w:rPr>
        <w:sectPr w:rsidR="00BC4B87"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BC4B87" w:rsidRPr="00165E80" w:rsidTr="00B64C65">
        <w:tc>
          <w:tcPr>
            <w:tcW w:w="3825" w:type="dxa"/>
            <w:hideMark/>
          </w:tcPr>
          <w:p w:rsidR="00BC4B87" w:rsidRPr="002C30B6" w:rsidRDefault="00BC4B87" w:rsidP="00A26ACB">
            <w:pPr>
              <w:pStyle w:val="4"/>
              <w:tabs>
                <w:tab w:val="left" w:pos="12600"/>
              </w:tabs>
              <w:spacing w:before="0" w:after="0"/>
              <w:rPr>
                <w:rFonts w:cs="Arial"/>
                <w:sz w:val="18"/>
                <w:szCs w:val="18"/>
              </w:rPr>
            </w:pPr>
            <w:r w:rsidRPr="002C30B6">
              <w:rPr>
                <w:rFonts w:cs="Arial"/>
                <w:sz w:val="18"/>
                <w:szCs w:val="18"/>
              </w:rPr>
              <w:lastRenderedPageBreak/>
              <w:t>Додаток 1</w:t>
            </w:r>
          </w:p>
          <w:p w:rsidR="00BC4B87" w:rsidRPr="002C30B6" w:rsidRDefault="00BC4B87" w:rsidP="00A26ACB">
            <w:pPr>
              <w:pStyle w:val="4"/>
              <w:tabs>
                <w:tab w:val="left" w:pos="12600"/>
              </w:tabs>
              <w:spacing w:before="0" w:after="0"/>
              <w:rPr>
                <w:rFonts w:cs="Arial"/>
                <w:sz w:val="18"/>
                <w:szCs w:val="18"/>
              </w:rPr>
            </w:pPr>
            <w:r w:rsidRPr="002C30B6">
              <w:rPr>
                <w:rFonts w:cs="Arial"/>
                <w:sz w:val="18"/>
                <w:szCs w:val="18"/>
              </w:rPr>
              <w:t>до наказу Міністерства охорони</w:t>
            </w:r>
          </w:p>
          <w:p w:rsidR="00BC4B87" w:rsidRPr="002C30B6" w:rsidRDefault="00BC4B87" w:rsidP="00A26ACB">
            <w:pPr>
              <w:pStyle w:val="4"/>
              <w:tabs>
                <w:tab w:val="left" w:pos="12600"/>
              </w:tabs>
              <w:spacing w:before="0" w:after="0"/>
              <w:rPr>
                <w:rFonts w:cs="Arial"/>
                <w:sz w:val="18"/>
                <w:szCs w:val="18"/>
              </w:rPr>
            </w:pPr>
            <w:r w:rsidRPr="002C30B6">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C4B87" w:rsidRPr="002F3593" w:rsidRDefault="00BC4B87" w:rsidP="00A26ACB">
            <w:pPr>
              <w:pStyle w:val="4"/>
              <w:tabs>
                <w:tab w:val="left" w:pos="12600"/>
              </w:tabs>
              <w:spacing w:before="0" w:after="0"/>
              <w:rPr>
                <w:rFonts w:cs="Arial"/>
                <w:sz w:val="18"/>
                <w:szCs w:val="18"/>
                <w:u w:val="single"/>
              </w:rPr>
            </w:pPr>
            <w:r w:rsidRPr="002F3593">
              <w:rPr>
                <w:rFonts w:cs="Arial"/>
                <w:bCs w:val="0"/>
                <w:sz w:val="18"/>
                <w:szCs w:val="18"/>
                <w:u w:val="single"/>
              </w:rPr>
              <w:t>від 02 липня 2021 року № 1327</w:t>
            </w:r>
          </w:p>
        </w:tc>
      </w:tr>
    </w:tbl>
    <w:p w:rsidR="00A26ACB" w:rsidRDefault="00A26ACB" w:rsidP="00A26ACB">
      <w:pPr>
        <w:tabs>
          <w:tab w:val="left" w:pos="12600"/>
        </w:tabs>
        <w:jc w:val="center"/>
        <w:rPr>
          <w:rFonts w:ascii="Arial" w:hAnsi="Arial" w:cs="Arial"/>
          <w:b/>
          <w:caps/>
          <w:sz w:val="26"/>
          <w:szCs w:val="26"/>
        </w:rPr>
      </w:pPr>
    </w:p>
    <w:p w:rsidR="00BC4B87" w:rsidRPr="00A26ACB" w:rsidRDefault="00BC4B87" w:rsidP="00A26ACB">
      <w:pPr>
        <w:tabs>
          <w:tab w:val="left" w:pos="12600"/>
        </w:tabs>
        <w:jc w:val="center"/>
        <w:rPr>
          <w:rFonts w:ascii="Arial" w:hAnsi="Arial" w:cs="Arial"/>
          <w:b/>
          <w:caps/>
          <w:sz w:val="26"/>
          <w:szCs w:val="26"/>
        </w:rPr>
      </w:pPr>
      <w:r w:rsidRPr="00A26ACB">
        <w:rPr>
          <w:rFonts w:ascii="Arial" w:hAnsi="Arial" w:cs="Arial"/>
          <w:b/>
          <w:caps/>
          <w:sz w:val="26"/>
          <w:szCs w:val="26"/>
        </w:rPr>
        <w:t>ПЕРЕЛІК</w:t>
      </w:r>
    </w:p>
    <w:p w:rsidR="00BC4B87" w:rsidRPr="00A26ACB" w:rsidRDefault="00BC4B87" w:rsidP="00A26ACB">
      <w:pPr>
        <w:pStyle w:val="4"/>
        <w:spacing w:before="0" w:after="0"/>
        <w:jc w:val="center"/>
        <w:rPr>
          <w:rFonts w:ascii="Arial" w:hAnsi="Arial" w:cs="Arial"/>
          <w:caps/>
          <w:sz w:val="26"/>
          <w:szCs w:val="26"/>
        </w:rPr>
      </w:pPr>
      <w:r w:rsidRPr="00A26ACB">
        <w:rPr>
          <w:rFonts w:ascii="Arial" w:hAnsi="Arial" w:cs="Arial"/>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BC4B87" w:rsidRPr="00A26ACB" w:rsidRDefault="00BC4B87" w:rsidP="00A26ACB">
      <w:pPr>
        <w:tabs>
          <w:tab w:val="left" w:pos="12600"/>
        </w:tabs>
        <w:jc w:val="center"/>
        <w:rPr>
          <w:rFonts w:ascii="Arial" w:hAnsi="Arial" w:cs="Arial"/>
          <w:b/>
          <w:sz w:val="28"/>
          <w:szCs w:val="28"/>
        </w:rPr>
      </w:pPr>
    </w:p>
    <w:tbl>
      <w:tblPr>
        <w:tblW w:w="16161"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7"/>
        <w:gridCol w:w="1418"/>
        <w:gridCol w:w="1843"/>
        <w:gridCol w:w="1134"/>
        <w:gridCol w:w="992"/>
        <w:gridCol w:w="1843"/>
        <w:gridCol w:w="1275"/>
        <w:gridCol w:w="3402"/>
        <w:gridCol w:w="1134"/>
        <w:gridCol w:w="993"/>
        <w:gridCol w:w="1560"/>
      </w:tblGrid>
      <w:tr w:rsidR="00BC4B87" w:rsidRPr="00C5541C" w:rsidTr="00A26ACB">
        <w:trPr>
          <w:tblHeader/>
        </w:trPr>
        <w:tc>
          <w:tcPr>
            <w:tcW w:w="567" w:type="dxa"/>
            <w:tcBorders>
              <w:top w:val="single" w:sz="4" w:space="0" w:color="000000"/>
              <w:left w:val="single" w:sz="4" w:space="0" w:color="000000"/>
              <w:bottom w:val="single" w:sz="4" w:space="0" w:color="auto"/>
              <w:right w:val="single" w:sz="4" w:space="0" w:color="000000"/>
            </w:tcBorders>
            <w:shd w:val="clear" w:color="auto" w:fill="D9D9D9"/>
            <w:hideMark/>
          </w:tcPr>
          <w:p w:rsidR="00BC4B87" w:rsidRPr="00C5541C" w:rsidRDefault="00BC4B87" w:rsidP="00B64C65">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B64C65">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B64C65">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B64C65">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B64C65">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B64C65">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B64C65">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402"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B64C65">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A26ACB">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A26ACB">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BC4B87" w:rsidRPr="00C5541C" w:rsidRDefault="00BC4B87" w:rsidP="00B64C65">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 xml:space="preserve">L-ТРИПТОФАН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кристалічний порошок або кристали (субстанція) у подвійних поліетиленових мішках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ТОВ "ТК "АВРОРА"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Шаньтоу Цзяхе Біолоджик Текнолоджи Ко., Лтд.</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Народна Республіка 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UA/18811/01/01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51126E" w:rsidRDefault="00BC4B87" w:rsidP="00B64C65">
            <w:pPr>
              <w:tabs>
                <w:tab w:val="left" w:pos="12600"/>
              </w:tabs>
              <w:rPr>
                <w:rFonts w:ascii="Arial" w:hAnsi="Arial" w:cs="Arial"/>
                <w:b/>
                <w:i/>
                <w:color w:val="000000"/>
                <w:sz w:val="16"/>
                <w:szCs w:val="16"/>
              </w:rPr>
            </w:pPr>
            <w:r w:rsidRPr="0051126E">
              <w:rPr>
                <w:rFonts w:ascii="Arial" w:hAnsi="Arial" w:cs="Arial"/>
                <w:b/>
                <w:sz w:val="16"/>
                <w:szCs w:val="16"/>
              </w:rPr>
              <w:t>БОРТЕБІН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51126E" w:rsidRDefault="00BC4B87" w:rsidP="00B64C65">
            <w:pPr>
              <w:tabs>
                <w:tab w:val="left" w:pos="12600"/>
              </w:tabs>
              <w:rPr>
                <w:rFonts w:ascii="Arial" w:hAnsi="Arial" w:cs="Arial"/>
                <w:color w:val="000000"/>
                <w:sz w:val="16"/>
                <w:szCs w:val="16"/>
              </w:rPr>
            </w:pPr>
            <w:r w:rsidRPr="0051126E">
              <w:rPr>
                <w:rFonts w:ascii="Arial" w:hAnsi="Arial" w:cs="Arial"/>
                <w:color w:val="000000"/>
                <w:sz w:val="16"/>
                <w:szCs w:val="16"/>
              </w:rPr>
              <w:t>порошок для приготування розчину для ін'єкцій по 3,5 мг у флаконі, по 1 флакону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51126E" w:rsidRDefault="00BC4B87" w:rsidP="00B64C65">
            <w:pPr>
              <w:tabs>
                <w:tab w:val="left" w:pos="12600"/>
              </w:tabs>
              <w:jc w:val="center"/>
              <w:rPr>
                <w:rFonts w:ascii="Arial" w:hAnsi="Arial" w:cs="Arial"/>
                <w:color w:val="000000"/>
                <w:sz w:val="16"/>
                <w:szCs w:val="16"/>
              </w:rPr>
            </w:pPr>
            <w:r w:rsidRPr="0051126E">
              <w:rPr>
                <w:rFonts w:ascii="Arial" w:hAnsi="Arial" w:cs="Arial"/>
                <w:color w:val="000000"/>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51126E" w:rsidRDefault="00BC4B87" w:rsidP="00B64C65">
            <w:pPr>
              <w:tabs>
                <w:tab w:val="left" w:pos="12600"/>
              </w:tabs>
              <w:jc w:val="center"/>
              <w:rPr>
                <w:rFonts w:ascii="Arial" w:hAnsi="Arial" w:cs="Arial"/>
                <w:color w:val="000000"/>
                <w:sz w:val="16"/>
                <w:szCs w:val="16"/>
              </w:rPr>
            </w:pPr>
            <w:r w:rsidRPr="0051126E">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51126E" w:rsidRDefault="00BC4B87" w:rsidP="00B64C65">
            <w:pPr>
              <w:tabs>
                <w:tab w:val="left" w:pos="12600"/>
              </w:tabs>
              <w:jc w:val="center"/>
              <w:rPr>
                <w:rFonts w:ascii="Arial" w:hAnsi="Arial" w:cs="Arial"/>
                <w:color w:val="000000"/>
                <w:sz w:val="16"/>
                <w:szCs w:val="16"/>
              </w:rPr>
            </w:pPr>
            <w:r w:rsidRPr="0051126E">
              <w:rPr>
                <w:rFonts w:ascii="Arial" w:hAnsi="Arial" w:cs="Arial"/>
                <w:color w:val="000000"/>
                <w:sz w:val="16"/>
                <w:szCs w:val="16"/>
              </w:rPr>
              <w:t>Юджіа Фарма Спешіелітіз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51126E" w:rsidRDefault="00BC4B87" w:rsidP="00B64C65">
            <w:pPr>
              <w:tabs>
                <w:tab w:val="left" w:pos="12600"/>
              </w:tabs>
              <w:jc w:val="center"/>
              <w:rPr>
                <w:rFonts w:ascii="Arial" w:hAnsi="Arial" w:cs="Arial"/>
                <w:color w:val="000000"/>
                <w:sz w:val="16"/>
                <w:szCs w:val="16"/>
              </w:rPr>
            </w:pPr>
            <w:r w:rsidRPr="0051126E">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51126E" w:rsidRDefault="00BC4B87" w:rsidP="00B64C65">
            <w:pPr>
              <w:tabs>
                <w:tab w:val="left" w:pos="12600"/>
              </w:tabs>
              <w:jc w:val="center"/>
              <w:rPr>
                <w:rFonts w:ascii="Arial" w:hAnsi="Arial" w:cs="Arial"/>
                <w:color w:val="000000"/>
                <w:sz w:val="16"/>
                <w:szCs w:val="16"/>
              </w:rPr>
            </w:pPr>
            <w:r w:rsidRPr="0051126E">
              <w:rPr>
                <w:rFonts w:ascii="Arial" w:hAnsi="Arial" w:cs="Arial"/>
                <w:color w:val="000000"/>
                <w:sz w:val="16"/>
                <w:szCs w:val="16"/>
              </w:rPr>
              <w:t>реєстрація 5 років</w:t>
            </w:r>
            <w:r w:rsidRPr="005112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51126E" w:rsidRDefault="00BC4B87" w:rsidP="00A26ACB">
            <w:pPr>
              <w:tabs>
                <w:tab w:val="left" w:pos="12600"/>
              </w:tabs>
              <w:jc w:val="center"/>
              <w:rPr>
                <w:rFonts w:ascii="Arial" w:hAnsi="Arial" w:cs="Arial"/>
                <w:i/>
                <w:color w:val="000000"/>
                <w:sz w:val="16"/>
                <w:szCs w:val="16"/>
              </w:rPr>
            </w:pPr>
            <w:r w:rsidRPr="005112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51126E" w:rsidRDefault="00BC4B87" w:rsidP="00A26ACB">
            <w:pPr>
              <w:tabs>
                <w:tab w:val="left" w:pos="12600"/>
              </w:tabs>
              <w:jc w:val="center"/>
              <w:rPr>
                <w:rFonts w:ascii="Arial" w:hAnsi="Arial" w:cs="Arial"/>
                <w:i/>
                <w:sz w:val="16"/>
                <w:szCs w:val="16"/>
              </w:rPr>
            </w:pPr>
            <w:r w:rsidRPr="0051126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3D586E" w:rsidRDefault="00BC4B87" w:rsidP="00B64C65">
            <w:pPr>
              <w:tabs>
                <w:tab w:val="left" w:pos="12600"/>
              </w:tabs>
              <w:jc w:val="center"/>
              <w:rPr>
                <w:rFonts w:ascii="Arial" w:hAnsi="Arial" w:cs="Arial"/>
                <w:sz w:val="16"/>
                <w:szCs w:val="16"/>
              </w:rPr>
            </w:pPr>
            <w:r w:rsidRPr="0051126E">
              <w:rPr>
                <w:rFonts w:ascii="Arial" w:hAnsi="Arial" w:cs="Arial"/>
                <w:sz w:val="16"/>
                <w:szCs w:val="16"/>
              </w:rPr>
              <w:t>UA/187</w:t>
            </w:r>
            <w:r w:rsidRPr="0051126E">
              <w:rPr>
                <w:rFonts w:ascii="Arial" w:hAnsi="Arial" w:cs="Arial"/>
                <w:sz w:val="16"/>
                <w:szCs w:val="16"/>
                <w:lang w:val="en-US"/>
              </w:rPr>
              <w:t>82</w:t>
            </w:r>
            <w:r w:rsidRPr="0051126E">
              <w:rPr>
                <w:rFonts w:ascii="Arial" w:hAnsi="Arial" w:cs="Arial"/>
                <w:sz w:val="16"/>
                <w:szCs w:val="16"/>
              </w:rPr>
              <w:t>/01/01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ГАСТРОТЕК®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таблетки по 0,2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165E80">
              <w:rPr>
                <w:rFonts w:ascii="Arial" w:hAnsi="Arial" w:cs="Arial"/>
                <w:sz w:val="16"/>
                <w:szCs w:val="16"/>
              </w:rPr>
              <w:lastRenderedPageBreak/>
              <w:t>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UA/18812/01/01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ДЖОКЕР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суспензія оральна по 25 мг/мл; по 30 мл у флаконі з дозуючим насосом;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Альпен Фарма АГ</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виробництво, первинне та вторинне пакування та випуск серії готового лікарського засобу: ЕДЕФАРМ, С.Л., Іспанiя; контроль якості та випуск серії готового лікарського засобу: ФАРМАЛІДЕР, С.А., Іспанія; мікробіологічний контроль: БІОЛАБ, С.Л., Іспанiя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Іспанiя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UA/18813/01/01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2B54E3" w:rsidRDefault="00BC4B87" w:rsidP="00B64C65">
            <w:pPr>
              <w:pStyle w:val="110"/>
              <w:tabs>
                <w:tab w:val="left" w:pos="12600"/>
              </w:tabs>
              <w:rPr>
                <w:rFonts w:ascii="Arial" w:hAnsi="Arial" w:cs="Arial"/>
                <w:b/>
                <w:i/>
                <w:color w:val="000000"/>
                <w:sz w:val="16"/>
                <w:szCs w:val="16"/>
              </w:rPr>
            </w:pPr>
            <w:r w:rsidRPr="002B54E3">
              <w:rPr>
                <w:rFonts w:ascii="Arial" w:hAnsi="Arial" w:cs="Arial"/>
                <w:b/>
                <w:sz w:val="16"/>
                <w:szCs w:val="16"/>
              </w:rPr>
              <w:t>ДИФТЕРІЙНИЙ АНТИТОКСИН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spacing w:after="240"/>
              <w:rPr>
                <w:rFonts w:ascii="Arial" w:hAnsi="Arial" w:cs="Arial"/>
                <w:color w:val="000000"/>
                <w:sz w:val="16"/>
                <w:szCs w:val="16"/>
              </w:rPr>
            </w:pPr>
            <w:r w:rsidRPr="002B54E3">
              <w:rPr>
                <w:rFonts w:ascii="Arial" w:hAnsi="Arial" w:cs="Arial"/>
                <w:color w:val="000000"/>
                <w:sz w:val="16"/>
                <w:szCs w:val="16"/>
              </w:rPr>
              <w:t>розчин для ін`єкцій, не менше 1000 МО/мл, по 10 мл у флаконі, по 1 флакону у картонній коробці</w:t>
            </w:r>
            <w:r w:rsidRPr="002B54E3">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Вінс Біопродактс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Вінс Біопродактс Лімітед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реєстрація на 5 років</w:t>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A26ACB">
            <w:pPr>
              <w:pStyle w:val="110"/>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A26ACB">
            <w:pPr>
              <w:pStyle w:val="110"/>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tabs>
                <w:tab w:val="left" w:pos="12600"/>
              </w:tabs>
              <w:jc w:val="center"/>
              <w:rPr>
                <w:rFonts w:ascii="Arial" w:hAnsi="Arial" w:cs="Arial"/>
                <w:sz w:val="16"/>
                <w:szCs w:val="16"/>
              </w:rPr>
            </w:pPr>
            <w:r w:rsidRPr="002B54E3">
              <w:rPr>
                <w:rFonts w:ascii="Arial" w:hAnsi="Arial" w:cs="Arial"/>
                <w:sz w:val="16"/>
                <w:szCs w:val="16"/>
              </w:rPr>
              <w:t>UA/18825/01/01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ЛОГУФЕН®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 xml:space="preserve">розчин оральний, 100 мг/мл; по 200 мл у скляному флаконі з кришкою з контролем першого відкриття; по 200 мл у скляному флаконі з кришкою недоступною для відкриття дітьми. Кожен флакон у картонній упаковці разом з шприцем-дозатором об'ємом 5 мл та адаптером для шприца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ТОВ "ГЛЕДФАРМ ЛТД"</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ТОВ "КУСУМ ФАРМ"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UA/18814/01/01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 xml:space="preserve">МІЗОПРОСТОЛ У ВИГЛЯДІ МІЗОПРОСТОЛУ ДИСПЕРСІЇ (1:100 В ГІПРОМЕЛОЗІ)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Пірамал Хелскеа ЮК Лімітед</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Об'єднане Королівство</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UA/18815/01/01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НАЛБУФІН-МІКРОХІМ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розчин для ін'єкцій, 10 мг/мл по 1 мл в ампулах, по 5 ампул у касеті, по 2 касети у пачці з картону; по 2 мл в ампулах, по 5 ампул у касеті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ТОВ НВФ "МІКРОХІМ"</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ТОВ НВФ "МІКРОХІМ"</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UA/18816/01/01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ОКСАЛІПЛАТИН ФАРЕС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концентрат для розчину для інфузій по 5 мг/мл; по 10 мл, 20 мл або 40 мл концентрату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КОЛЕГІУМ с.р.о.</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Словацька Республіка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виробництво лікарського засобу, первинне та вторинне пакування, контроль якості, випуск серії: Тимоорган Фармаціе ГмбХ, Німеччина; виробництво лікарського засобу, первинне та вторинне пакування: Дженефарм СА, Грецiя</w:t>
            </w:r>
          </w:p>
          <w:p w:rsidR="00BC4B87" w:rsidRPr="00165E80" w:rsidRDefault="00BC4B87" w:rsidP="00B64C65">
            <w:pPr>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Німеччина/</w:t>
            </w:r>
          </w:p>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Грецiя</w:t>
            </w:r>
          </w:p>
          <w:p w:rsidR="00BC4B87" w:rsidRPr="00165E80" w:rsidRDefault="00BC4B87" w:rsidP="00B64C65">
            <w:pPr>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UA/18817/01/01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ПАНТОПРОЛ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ліофілізат для розчину для ін'єкцій по 40 мг,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UA/18818/01/01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ПОДАГРАТ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80 мг, по 14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ТОВ "Др. Редді'с Лабораторіз"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 xml:space="preserve">Ронтіс Хеллас Медікал енд Фармацеутікал Продактс С.А. </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UA/18820/01/01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ПОДАГРАТ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120 мг; по 14 таблеток у блістері; по 2 або по 4,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ТОВ "Др. Редді'с Лабораторіз"</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 xml:space="preserve">Ронтіс Хеллас Медікал енд Фармацеутікал Продактс С.А. </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Греція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UA/18820/01/02</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РЕМІДЖЕКТ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 xml:space="preserve">Амакса ЛТД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Онко Ілач Санаї ве Тіджарет А.Ш.</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UA/18821/01/01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ТЕЙКОПЛАНІН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порошок (субстанція) у пляшках алюмінієвих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ТОВ "ФАРМЕКС ГРУП"</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Лівзон Груп Фуджоу Фуксінг Фармасьютикал Ко., Лтд.</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UA/18822/01/01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 xml:space="preserve">ТРЕНАКСА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розчин для ін'єкцій по 500 мг/5 мл, (100 мг/мл) по 5 мл в ампулах; по 5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Іммакул Лайфсайєнсиз Приват Лімітед</w:t>
            </w:r>
            <w:r w:rsidRPr="00165E80">
              <w:rPr>
                <w:rFonts w:ascii="Arial" w:hAnsi="Arial" w:cs="Arial"/>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UA/18823/01/01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2B54E3" w:rsidRDefault="00BC4B87" w:rsidP="00B64C65">
            <w:pPr>
              <w:pStyle w:val="110"/>
              <w:tabs>
                <w:tab w:val="left" w:pos="12600"/>
              </w:tabs>
              <w:rPr>
                <w:rFonts w:ascii="Arial" w:hAnsi="Arial" w:cs="Arial"/>
                <w:b/>
                <w:i/>
                <w:color w:val="000000"/>
                <w:sz w:val="16"/>
                <w:szCs w:val="16"/>
              </w:rPr>
            </w:pPr>
            <w:r w:rsidRPr="002B54E3">
              <w:rPr>
                <w:rFonts w:ascii="Arial" w:hAnsi="Arial" w:cs="Arial"/>
                <w:b/>
                <w:sz w:val="16"/>
                <w:szCs w:val="16"/>
              </w:rPr>
              <w:t>ФРАКЦІЯ V (АЛЬБУМІН)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паста (субстанція) у подвійних пакетах з поліетилену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ТОВ "БІОФАРМА ПЛАЗМА"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ТОВ "БІОФАРМА ПЛАЗМА"</w:t>
            </w:r>
            <w:r w:rsidRPr="002B54E3">
              <w:rPr>
                <w:rFonts w:ascii="Arial" w:hAnsi="Arial" w:cs="Arial"/>
                <w:color w:val="000000"/>
                <w:sz w:val="16"/>
                <w:szCs w:val="16"/>
              </w:rPr>
              <w:br/>
              <w:t xml:space="preserve">(виробництво, первинне та вторинне пакування, контроль якості, випуск серії; </w:t>
            </w:r>
            <w:r w:rsidRPr="002B54E3">
              <w:rPr>
                <w:rFonts w:ascii="Arial" w:hAnsi="Arial" w:cs="Arial"/>
                <w:color w:val="000000"/>
                <w:sz w:val="16"/>
                <w:szCs w:val="16"/>
              </w:rPr>
              <w:br/>
              <w:t>контроль якості)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A26ACB">
            <w:pPr>
              <w:pStyle w:val="110"/>
              <w:tabs>
                <w:tab w:val="left" w:pos="12600"/>
              </w:tabs>
              <w:jc w:val="center"/>
              <w:rPr>
                <w:rFonts w:ascii="Arial" w:hAnsi="Arial" w:cs="Arial"/>
                <w:b/>
                <w:i/>
                <w:color w:val="000000"/>
                <w:sz w:val="16"/>
                <w:szCs w:val="16"/>
              </w:rPr>
            </w:pPr>
            <w:r w:rsidRPr="002B54E3">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A26ACB">
            <w:pPr>
              <w:pStyle w:val="110"/>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F456CC" w:rsidRDefault="00BC4B87" w:rsidP="00B64C65">
            <w:pPr>
              <w:pStyle w:val="110"/>
              <w:tabs>
                <w:tab w:val="left" w:pos="12600"/>
              </w:tabs>
              <w:jc w:val="center"/>
              <w:rPr>
                <w:rFonts w:ascii="Arial" w:hAnsi="Arial" w:cs="Arial"/>
                <w:sz w:val="16"/>
                <w:szCs w:val="16"/>
              </w:rPr>
            </w:pPr>
            <w:r w:rsidRPr="00F456CC">
              <w:rPr>
                <w:rFonts w:ascii="Arial" w:hAnsi="Arial" w:cs="Arial"/>
                <w:sz w:val="16"/>
                <w:szCs w:val="16"/>
              </w:rPr>
              <w:t>UA/18826/01/01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2B54E3" w:rsidRDefault="00BC4B87" w:rsidP="00B64C65">
            <w:pPr>
              <w:pStyle w:val="110"/>
              <w:tabs>
                <w:tab w:val="left" w:pos="12600"/>
              </w:tabs>
              <w:rPr>
                <w:rFonts w:ascii="Arial" w:hAnsi="Arial" w:cs="Arial"/>
                <w:b/>
                <w:i/>
                <w:color w:val="000000"/>
                <w:sz w:val="16"/>
                <w:szCs w:val="16"/>
              </w:rPr>
            </w:pPr>
            <w:r w:rsidRPr="002B54E3">
              <w:rPr>
                <w:rFonts w:ascii="Arial" w:hAnsi="Arial" w:cs="Arial"/>
                <w:b/>
                <w:sz w:val="16"/>
                <w:szCs w:val="16"/>
              </w:rPr>
              <w:t>ЦЕФОРТ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порошок для розчину для ін'єкцій або інфузій по 2 г порошку у флаконі; по 1 або по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Румунiя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тестування, випуск серії:</w:t>
            </w:r>
            <w:r w:rsidRPr="002B54E3">
              <w:rPr>
                <w:rFonts w:ascii="Arial" w:hAnsi="Arial" w:cs="Arial"/>
                <w:color w:val="000000"/>
                <w:sz w:val="16"/>
                <w:szCs w:val="16"/>
              </w:rPr>
              <w:br/>
              <w:t>АНТИБІОТИКИ СА, Румунія;</w:t>
            </w:r>
            <w:r w:rsidRPr="002B54E3">
              <w:rPr>
                <w:rFonts w:ascii="Arial" w:hAnsi="Arial" w:cs="Arial"/>
                <w:color w:val="000000"/>
                <w:sz w:val="16"/>
                <w:szCs w:val="16"/>
              </w:rPr>
              <w:br/>
              <w:t>виробництво кінцевого продукту, первинне пакування, вторинне пакування:</w:t>
            </w:r>
            <w:r w:rsidRPr="002B54E3">
              <w:rPr>
                <w:rFonts w:ascii="Arial" w:hAnsi="Arial" w:cs="Arial"/>
                <w:color w:val="000000"/>
                <w:sz w:val="16"/>
                <w:szCs w:val="16"/>
              </w:rPr>
              <w:br/>
              <w:t>Сінофарм Жиюн (Шеньчжен) Фармасьютикал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Румунія/</w:t>
            </w:r>
          </w:p>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реєстрація 5 років</w:t>
            </w:r>
            <w:r w:rsidRPr="002B54E3">
              <w:rPr>
                <w:rFonts w:ascii="Arial" w:hAnsi="Arial" w:cs="Arial"/>
                <w:color w:val="000000"/>
                <w:sz w:val="16"/>
                <w:szCs w:val="16"/>
              </w:rPr>
              <w:br/>
            </w:r>
            <w:r w:rsidRPr="002B54E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A26ACB">
            <w:pPr>
              <w:pStyle w:val="110"/>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A26ACB">
            <w:pPr>
              <w:pStyle w:val="110"/>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tabs>
                <w:tab w:val="left" w:pos="12600"/>
              </w:tabs>
              <w:jc w:val="center"/>
              <w:rPr>
                <w:rFonts w:ascii="Arial" w:hAnsi="Arial" w:cs="Arial"/>
                <w:sz w:val="16"/>
                <w:szCs w:val="16"/>
              </w:rPr>
            </w:pPr>
            <w:r w:rsidRPr="002B54E3">
              <w:rPr>
                <w:rFonts w:ascii="Arial" w:hAnsi="Arial" w:cs="Arial"/>
                <w:sz w:val="16"/>
                <w:szCs w:val="16"/>
              </w:rPr>
              <w:t>UA/18819/01/02</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2B54E3" w:rsidRDefault="00BC4B87" w:rsidP="00B64C65">
            <w:pPr>
              <w:pStyle w:val="110"/>
              <w:tabs>
                <w:tab w:val="left" w:pos="12600"/>
              </w:tabs>
              <w:rPr>
                <w:rFonts w:ascii="Arial" w:hAnsi="Arial" w:cs="Arial"/>
                <w:b/>
                <w:i/>
                <w:color w:val="000000"/>
                <w:sz w:val="16"/>
                <w:szCs w:val="16"/>
              </w:rPr>
            </w:pPr>
            <w:r w:rsidRPr="002B54E3">
              <w:rPr>
                <w:rFonts w:ascii="Arial" w:hAnsi="Arial" w:cs="Arial"/>
                <w:b/>
                <w:sz w:val="16"/>
                <w:szCs w:val="16"/>
              </w:rPr>
              <w:t>ЦЕФОРТ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порошок для розчину для ін'єкцій або інфузій по 1 г порошку у флаконі; по 1 або по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Румунiя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вторинне пакування, тестування, випуск серії:</w:t>
            </w:r>
            <w:r w:rsidRPr="002B54E3">
              <w:rPr>
                <w:rFonts w:ascii="Arial" w:hAnsi="Arial" w:cs="Arial"/>
                <w:color w:val="000000"/>
                <w:sz w:val="16"/>
                <w:szCs w:val="16"/>
              </w:rPr>
              <w:br/>
              <w:t>АНТИБІОТИКИ СА, Румунія;</w:t>
            </w:r>
            <w:r w:rsidRPr="002B54E3">
              <w:rPr>
                <w:rFonts w:ascii="Arial" w:hAnsi="Arial" w:cs="Arial"/>
                <w:color w:val="000000"/>
                <w:sz w:val="16"/>
                <w:szCs w:val="16"/>
              </w:rPr>
              <w:br/>
              <w:t>виробництво кінцевого продукту, первинне пакування:</w:t>
            </w:r>
            <w:r w:rsidRPr="002B54E3">
              <w:rPr>
                <w:rFonts w:ascii="Arial" w:hAnsi="Arial" w:cs="Arial"/>
                <w:color w:val="000000"/>
                <w:sz w:val="16"/>
                <w:szCs w:val="16"/>
              </w:rPr>
              <w:br/>
              <w:t>Сінофарм Жиюн (Шеньчжен) Фармасьютикал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Румунія/</w:t>
            </w:r>
          </w:p>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реєстрація на 5 років</w:t>
            </w:r>
            <w:r w:rsidRPr="002B54E3">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A26ACB">
            <w:pPr>
              <w:pStyle w:val="110"/>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A26ACB">
            <w:pPr>
              <w:pStyle w:val="110"/>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tabs>
                <w:tab w:val="left" w:pos="12600"/>
              </w:tabs>
              <w:jc w:val="center"/>
              <w:rPr>
                <w:rFonts w:ascii="Arial" w:hAnsi="Arial" w:cs="Arial"/>
                <w:sz w:val="16"/>
                <w:szCs w:val="16"/>
              </w:rPr>
            </w:pPr>
            <w:r w:rsidRPr="002B54E3">
              <w:rPr>
                <w:rFonts w:ascii="Arial" w:hAnsi="Arial" w:cs="Arial"/>
                <w:sz w:val="16"/>
                <w:szCs w:val="16"/>
              </w:rPr>
              <w:t>UA/18819/01/01</w:t>
            </w:r>
          </w:p>
        </w:tc>
      </w:tr>
      <w:tr w:rsidR="00BC4B87" w:rsidRPr="00165E80" w:rsidTr="00A26ACB">
        <w:tc>
          <w:tcPr>
            <w:tcW w:w="567" w:type="dxa"/>
            <w:tcBorders>
              <w:top w:val="single" w:sz="4" w:space="0" w:color="auto"/>
              <w:left w:val="single" w:sz="4" w:space="0" w:color="000000"/>
              <w:bottom w:val="single" w:sz="4" w:space="0" w:color="auto"/>
              <w:right w:val="single" w:sz="4" w:space="0" w:color="000000"/>
            </w:tcBorders>
            <w:shd w:val="clear" w:color="auto" w:fill="auto"/>
          </w:tcPr>
          <w:p w:rsidR="00BC4B87" w:rsidRPr="00165E80" w:rsidRDefault="00BC4B87" w:rsidP="00BC4B87">
            <w:pPr>
              <w:numPr>
                <w:ilvl w:val="0"/>
                <w:numId w:val="2"/>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BC4B87" w:rsidRPr="00165E80" w:rsidRDefault="00BC4B87" w:rsidP="00B64C65">
            <w:pPr>
              <w:tabs>
                <w:tab w:val="left" w:pos="12600"/>
              </w:tabs>
              <w:rPr>
                <w:rFonts w:ascii="Arial" w:hAnsi="Arial" w:cs="Arial"/>
                <w:b/>
                <w:i/>
                <w:sz w:val="16"/>
                <w:szCs w:val="16"/>
              </w:rPr>
            </w:pPr>
            <w:r w:rsidRPr="00165E80">
              <w:rPr>
                <w:rFonts w:ascii="Arial" w:hAnsi="Arial" w:cs="Arial"/>
                <w:b/>
                <w:sz w:val="16"/>
                <w:szCs w:val="16"/>
              </w:rPr>
              <w:t>ЦЕФУРОКСИМ КОМБІ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rPr>
                <w:rFonts w:ascii="Arial" w:hAnsi="Arial" w:cs="Arial"/>
                <w:sz w:val="16"/>
                <w:szCs w:val="16"/>
              </w:rPr>
            </w:pPr>
            <w:r w:rsidRPr="00165E80">
              <w:rPr>
                <w:rFonts w:ascii="Arial" w:hAnsi="Arial" w:cs="Arial"/>
                <w:sz w:val="16"/>
                <w:szCs w:val="16"/>
              </w:rPr>
              <w:t>порошок для розчину для ін'єкцій, по 0,75 г у флаконі; 1 флакон з порошком та 1 ампула з розчинником (вода для ін'єкцій по 10 мл в ампулі)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 xml:space="preserve">Приватне акціонерне товариство «Лекхім-Харків»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виробництво та первинне пакування розчинника; вторинне пакування, контроль та випуск серії готового лікарського засобу: Приватне акціонерне товариство «Лекхім-Харків», Україна; виробництво та первинне пакування порошку: Реюнг Фармасьютикал Ко., Лтд., Китайська Народна Республіка</w:t>
            </w:r>
          </w:p>
          <w:p w:rsidR="00BC4B87" w:rsidRPr="00165E80" w:rsidRDefault="00BC4B87" w:rsidP="00B64C65">
            <w:pPr>
              <w:tabs>
                <w:tab w:val="left" w:pos="12600"/>
              </w:tabs>
              <w:jc w:val="center"/>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Україна/</w:t>
            </w:r>
          </w:p>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Китайська Народна Республіка</w:t>
            </w:r>
          </w:p>
          <w:p w:rsidR="00BC4B87" w:rsidRPr="00165E80" w:rsidRDefault="00BC4B87" w:rsidP="00B64C65">
            <w:pPr>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B64C65">
            <w:pPr>
              <w:tabs>
                <w:tab w:val="left" w:pos="12600"/>
              </w:tabs>
              <w:jc w:val="center"/>
              <w:rPr>
                <w:rFonts w:ascii="Arial" w:hAnsi="Arial" w:cs="Arial"/>
                <w:sz w:val="16"/>
                <w:szCs w:val="16"/>
              </w:rPr>
            </w:pPr>
            <w:r w:rsidRPr="00165E80">
              <w:rPr>
                <w:rFonts w:ascii="Arial" w:hAnsi="Arial" w:cs="Arial"/>
                <w:sz w:val="16"/>
                <w:szCs w:val="16"/>
              </w:rPr>
              <w:t>реєстрація на 5 років</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BC4B87" w:rsidRPr="00165E80" w:rsidRDefault="00BC4B87" w:rsidP="00A26ACB">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C4B87" w:rsidRPr="002B54E3" w:rsidRDefault="00BC4B87" w:rsidP="00B64C65">
            <w:pPr>
              <w:tabs>
                <w:tab w:val="left" w:pos="12600"/>
              </w:tabs>
              <w:jc w:val="center"/>
              <w:rPr>
                <w:rFonts w:ascii="Arial" w:hAnsi="Arial" w:cs="Arial"/>
                <w:sz w:val="16"/>
                <w:szCs w:val="16"/>
              </w:rPr>
            </w:pPr>
            <w:r w:rsidRPr="002B54E3">
              <w:rPr>
                <w:rFonts w:ascii="Arial" w:hAnsi="Arial" w:cs="Arial"/>
                <w:sz w:val="16"/>
                <w:szCs w:val="16"/>
              </w:rPr>
              <w:t>UA/18824/01/01</w:t>
            </w:r>
          </w:p>
        </w:tc>
      </w:tr>
    </w:tbl>
    <w:p w:rsidR="00BC4B87" w:rsidRDefault="00BC4B87" w:rsidP="00BC4B87">
      <w:pPr>
        <w:ind w:right="20"/>
        <w:rPr>
          <w:rStyle w:val="cs7864ebcf1"/>
          <w:color w:val="auto"/>
        </w:rPr>
      </w:pPr>
    </w:p>
    <w:p w:rsidR="00A26ACB" w:rsidRDefault="00A26ACB" w:rsidP="00BC4B87">
      <w:pPr>
        <w:ind w:right="20"/>
        <w:rPr>
          <w:rStyle w:val="cs7864ebcf1"/>
          <w:color w:val="auto"/>
        </w:rPr>
      </w:pPr>
    </w:p>
    <w:p w:rsidR="00A26ACB" w:rsidRPr="00165E80" w:rsidRDefault="00A26ACB" w:rsidP="00BC4B87">
      <w:pPr>
        <w:ind w:right="20"/>
        <w:rPr>
          <w:rStyle w:val="cs7864ebcf1"/>
          <w:color w:val="auto"/>
        </w:rPr>
      </w:pPr>
    </w:p>
    <w:tbl>
      <w:tblPr>
        <w:tblW w:w="0" w:type="auto"/>
        <w:tblLook w:val="04A0" w:firstRow="1" w:lastRow="0" w:firstColumn="1" w:lastColumn="0" w:noHBand="0" w:noVBand="1"/>
      </w:tblPr>
      <w:tblGrid>
        <w:gridCol w:w="7421"/>
        <w:gridCol w:w="7422"/>
      </w:tblGrid>
      <w:tr w:rsidR="00BC4B87" w:rsidRPr="00165E80" w:rsidTr="00B64C65">
        <w:tc>
          <w:tcPr>
            <w:tcW w:w="7421" w:type="dxa"/>
            <w:shd w:val="clear" w:color="auto" w:fill="auto"/>
          </w:tcPr>
          <w:p w:rsidR="00BC4B87" w:rsidRPr="00165E80" w:rsidRDefault="00BC4B87" w:rsidP="00B64C65">
            <w:pPr>
              <w:ind w:right="20"/>
              <w:rPr>
                <w:rStyle w:val="cs95e872d01"/>
                <w:sz w:val="28"/>
                <w:szCs w:val="28"/>
              </w:rPr>
            </w:pPr>
            <w:r w:rsidRPr="00165E80">
              <w:rPr>
                <w:rStyle w:val="cs7864ebcf1"/>
                <w:color w:val="auto"/>
                <w:sz w:val="28"/>
                <w:szCs w:val="28"/>
              </w:rPr>
              <w:t xml:space="preserve">В.о. Генерального директора Директорату </w:t>
            </w:r>
          </w:p>
          <w:p w:rsidR="00BC4B87" w:rsidRPr="00165E80" w:rsidRDefault="00BC4B87" w:rsidP="00B64C65">
            <w:pPr>
              <w:ind w:right="20"/>
              <w:rPr>
                <w:rStyle w:val="cs7864ebcf1"/>
                <w:color w:val="auto"/>
                <w:sz w:val="28"/>
                <w:szCs w:val="28"/>
              </w:rPr>
            </w:pPr>
            <w:r w:rsidRPr="00165E80">
              <w:rPr>
                <w:rStyle w:val="cs7864ebcf1"/>
                <w:color w:val="auto"/>
                <w:sz w:val="28"/>
                <w:szCs w:val="28"/>
              </w:rPr>
              <w:t>фармацевтичного забезпечення</w:t>
            </w:r>
            <w:r w:rsidRPr="00165E80">
              <w:rPr>
                <w:rStyle w:val="cs188c92b51"/>
                <w:color w:val="auto"/>
                <w:sz w:val="28"/>
                <w:szCs w:val="28"/>
              </w:rPr>
              <w:t>                                    </w:t>
            </w:r>
          </w:p>
        </w:tc>
        <w:tc>
          <w:tcPr>
            <w:tcW w:w="7422" w:type="dxa"/>
            <w:shd w:val="clear" w:color="auto" w:fill="auto"/>
          </w:tcPr>
          <w:p w:rsidR="00BC4B87" w:rsidRPr="00165E80" w:rsidRDefault="00BC4B87" w:rsidP="00B64C65">
            <w:pPr>
              <w:pStyle w:val="cs95e872d0"/>
              <w:rPr>
                <w:rStyle w:val="cs7864ebcf1"/>
                <w:color w:val="auto"/>
                <w:sz w:val="28"/>
                <w:szCs w:val="28"/>
              </w:rPr>
            </w:pPr>
          </w:p>
          <w:p w:rsidR="00BC4B87" w:rsidRPr="00165E80" w:rsidRDefault="00BC4B87" w:rsidP="00B64C65">
            <w:pPr>
              <w:pStyle w:val="cs95e872d0"/>
              <w:jc w:val="right"/>
              <w:rPr>
                <w:rStyle w:val="cs7864ebcf1"/>
                <w:color w:val="auto"/>
                <w:sz w:val="28"/>
                <w:szCs w:val="28"/>
              </w:rPr>
            </w:pPr>
            <w:r w:rsidRPr="00165E80">
              <w:rPr>
                <w:rStyle w:val="cs7864ebcf1"/>
                <w:color w:val="auto"/>
                <w:sz w:val="28"/>
                <w:szCs w:val="28"/>
              </w:rPr>
              <w:t>Іван ЗАДВОРНИХ</w:t>
            </w:r>
          </w:p>
        </w:tc>
      </w:tr>
    </w:tbl>
    <w:p w:rsidR="00BC4B87" w:rsidRDefault="00BC4B87" w:rsidP="00BC4B87">
      <w:pPr>
        <w:ind w:right="20"/>
      </w:pPr>
    </w:p>
    <w:p w:rsidR="00BC4B87" w:rsidRDefault="00BC4B87" w:rsidP="006D0A8F">
      <w:pPr>
        <w:rPr>
          <w:b/>
          <w:sz w:val="28"/>
          <w:szCs w:val="28"/>
          <w:lang w:val="uk-UA"/>
        </w:rPr>
        <w:sectPr w:rsidR="00BC4B87" w:rsidSect="00B64C65">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8065DC" w:rsidRPr="00C5541C" w:rsidTr="00B64C65">
        <w:tc>
          <w:tcPr>
            <w:tcW w:w="3828" w:type="dxa"/>
          </w:tcPr>
          <w:p w:rsidR="008065DC" w:rsidRPr="00D71C45" w:rsidRDefault="008065DC" w:rsidP="00B10915">
            <w:pPr>
              <w:pStyle w:val="4"/>
              <w:tabs>
                <w:tab w:val="left" w:pos="12600"/>
              </w:tabs>
              <w:spacing w:before="0" w:after="0"/>
              <w:rPr>
                <w:rFonts w:cs="Arial"/>
                <w:sz w:val="18"/>
                <w:szCs w:val="18"/>
              </w:rPr>
            </w:pPr>
            <w:r w:rsidRPr="00D71C45">
              <w:rPr>
                <w:rFonts w:cs="Arial"/>
                <w:sz w:val="18"/>
                <w:szCs w:val="18"/>
              </w:rPr>
              <w:t>Додаток 2</w:t>
            </w:r>
          </w:p>
          <w:p w:rsidR="008065DC" w:rsidRPr="00D71C45" w:rsidRDefault="008065DC" w:rsidP="00B10915">
            <w:pPr>
              <w:pStyle w:val="4"/>
              <w:tabs>
                <w:tab w:val="left" w:pos="12600"/>
              </w:tabs>
              <w:spacing w:before="0" w:after="0"/>
              <w:rPr>
                <w:rFonts w:cs="Arial"/>
                <w:sz w:val="18"/>
                <w:szCs w:val="18"/>
              </w:rPr>
            </w:pPr>
            <w:r w:rsidRPr="00D71C45">
              <w:rPr>
                <w:rFonts w:cs="Arial"/>
                <w:sz w:val="18"/>
                <w:szCs w:val="18"/>
              </w:rPr>
              <w:t>до наказу Міністерства охорони</w:t>
            </w:r>
          </w:p>
          <w:p w:rsidR="008065DC" w:rsidRPr="00D71C45" w:rsidRDefault="008065DC" w:rsidP="00B10915">
            <w:pPr>
              <w:pStyle w:val="4"/>
              <w:tabs>
                <w:tab w:val="left" w:pos="12600"/>
              </w:tabs>
              <w:spacing w:before="0" w:after="0"/>
              <w:rPr>
                <w:rFonts w:cs="Arial"/>
                <w:sz w:val="18"/>
                <w:szCs w:val="18"/>
              </w:rPr>
            </w:pPr>
            <w:r w:rsidRPr="00D71C45">
              <w:rPr>
                <w:rFonts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8065DC" w:rsidRPr="00C4474D" w:rsidRDefault="008065DC" w:rsidP="00B10915">
            <w:pPr>
              <w:tabs>
                <w:tab w:val="left" w:pos="12600"/>
              </w:tabs>
              <w:rPr>
                <w:rFonts w:ascii="Arial" w:hAnsi="Arial" w:cs="Arial"/>
                <w:b/>
                <w:sz w:val="18"/>
                <w:szCs w:val="18"/>
              </w:rPr>
            </w:pPr>
            <w:r w:rsidRPr="00C4474D">
              <w:rPr>
                <w:rFonts w:ascii="Arial" w:hAnsi="Arial" w:cs="Arial"/>
                <w:b/>
                <w:bCs/>
                <w:sz w:val="18"/>
                <w:szCs w:val="18"/>
                <w:u w:val="single"/>
              </w:rPr>
              <w:t>від 02 липня 2021 року № 1327</w:t>
            </w:r>
          </w:p>
        </w:tc>
      </w:tr>
    </w:tbl>
    <w:p w:rsidR="008065DC" w:rsidRPr="00C5541C" w:rsidRDefault="008065DC" w:rsidP="008065DC">
      <w:pPr>
        <w:tabs>
          <w:tab w:val="left" w:pos="12600"/>
        </w:tabs>
        <w:jc w:val="center"/>
        <w:rPr>
          <w:rFonts w:ascii="Arial" w:hAnsi="Arial" w:cs="Arial"/>
          <w:sz w:val="18"/>
          <w:szCs w:val="18"/>
          <w:u w:val="single"/>
          <w:lang w:val="en-US"/>
        </w:rPr>
      </w:pPr>
    </w:p>
    <w:p w:rsidR="008065DC" w:rsidRDefault="008065DC" w:rsidP="008065DC">
      <w:pPr>
        <w:tabs>
          <w:tab w:val="left" w:pos="12600"/>
        </w:tabs>
        <w:jc w:val="center"/>
        <w:rPr>
          <w:rFonts w:ascii="Arial" w:hAnsi="Arial"/>
          <w:b/>
          <w:caps/>
          <w:sz w:val="28"/>
          <w:szCs w:val="28"/>
        </w:rPr>
      </w:pPr>
      <w:r>
        <w:rPr>
          <w:rFonts w:ascii="Arial" w:hAnsi="Arial"/>
          <w:b/>
          <w:caps/>
          <w:sz w:val="28"/>
          <w:szCs w:val="28"/>
        </w:rPr>
        <w:t>ПЕРЕЛІК</w:t>
      </w:r>
    </w:p>
    <w:p w:rsidR="008065DC" w:rsidRDefault="008065DC" w:rsidP="008065DC">
      <w:pPr>
        <w:tabs>
          <w:tab w:val="left" w:pos="12600"/>
        </w:tabs>
        <w:jc w:val="center"/>
        <w:rPr>
          <w:rFonts w:ascii="Arial" w:hAnsi="Arial" w:cs="Arial"/>
          <w:b/>
          <w:color w:val="000000"/>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8065DC" w:rsidRPr="00C5541C" w:rsidRDefault="008065DC" w:rsidP="008065DC">
      <w:pPr>
        <w:tabs>
          <w:tab w:val="left" w:pos="12600"/>
        </w:tabs>
        <w:jc w:val="center"/>
        <w:rPr>
          <w:rFonts w:ascii="Arial" w:hAnsi="Arial" w:cs="Arial"/>
          <w:b/>
          <w:sz w:val="28"/>
          <w:szCs w:val="28"/>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1842"/>
        <w:gridCol w:w="1134"/>
        <w:gridCol w:w="1134"/>
        <w:gridCol w:w="1559"/>
        <w:gridCol w:w="1135"/>
        <w:gridCol w:w="3685"/>
        <w:gridCol w:w="1133"/>
        <w:gridCol w:w="851"/>
        <w:gridCol w:w="1559"/>
      </w:tblGrid>
      <w:tr w:rsidR="008065DC" w:rsidRPr="00C5541C" w:rsidTr="00B10915">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8065DC" w:rsidRPr="00C5541C" w:rsidRDefault="008065DC" w:rsidP="00B64C65">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64C65">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64C65">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64C65">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64C65">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64C65">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64C65">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3685"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64C65">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3"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10915">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10915">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8065DC" w:rsidRPr="00C5541C" w:rsidRDefault="008065DC" w:rsidP="00B64C65">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АЛЕРГОДИЛ®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краплі очні 0,05 %; по 6 або 10 мл у флаконі-крапельниці;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МЕДА Фарма ГмбХ енд Ко. КГ</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Виробник, відповідальний за виробництво нерозфасованої продукції, первинне та вторинне пакування, контроль якості: ТУБІЛЮКС ФАРМА С.п.А., Італія; Виробник, відповідальний за випуск серії: МЕДА Фарма ГмбХ енд Ко. КГ, Німеччина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Італія/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(уточнення інформації), "Показання" (редагування тексту), "Особливості застосування", "Спосіб застосування та дози" (уточнення інформації), "Передозування", "Побічні реакції" відповідно до матеріалів реєстраційного досьє.</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UA/4072/01/01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АМІКАЦИД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розчин для ін’єкцій, 250 мг/мл по 2 мл або 4 мл у флаконах; по 1 флакону в пачці з картону; по 2 мл або 4 мл у флаконах; по 5 флаконів у контурній чарунковій упаковці; по 2 контурні чарункові упаковки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фірма "Новофарм-Біосинтез"</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фірма "Новофарм-Біосинтез"</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(Amikin Injection 100 mg/ 2 ml, в Україні не зареєстрований).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UA/15452/01/01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АТЕНОЛОЛ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Іпка Лабораторіз Лімітед</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UA/15631/01/01</w:t>
            </w:r>
          </w:p>
          <w:p w:rsidR="008065DC" w:rsidRPr="00165E80" w:rsidRDefault="008065DC" w:rsidP="00B64C65">
            <w:pPr>
              <w:tabs>
                <w:tab w:val="left" w:pos="12600"/>
              </w:tabs>
              <w:jc w:val="center"/>
              <w:rPr>
                <w:rFonts w:ascii="Arial" w:hAnsi="Arial" w:cs="Arial"/>
                <w:sz w:val="16"/>
                <w:szCs w:val="16"/>
              </w:rPr>
            </w:pPr>
          </w:p>
        </w:tc>
      </w:tr>
      <w:tr w:rsidR="008065DC" w:rsidRPr="00C97D3B"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C97D3B" w:rsidRDefault="008065DC" w:rsidP="00B64C65">
            <w:pPr>
              <w:pStyle w:val="110"/>
              <w:tabs>
                <w:tab w:val="left" w:pos="12600"/>
              </w:tabs>
              <w:rPr>
                <w:rFonts w:ascii="Arial" w:hAnsi="Arial" w:cs="Arial"/>
                <w:b/>
                <w:i/>
                <w:sz w:val="16"/>
                <w:szCs w:val="16"/>
              </w:rPr>
            </w:pPr>
            <w:r w:rsidRPr="00C97D3B">
              <w:rPr>
                <w:rFonts w:ascii="Arial" w:hAnsi="Arial" w:cs="Arial"/>
                <w:b/>
                <w:sz w:val="16"/>
                <w:szCs w:val="16"/>
              </w:rPr>
              <w:t>АТФ-ЛОНГ®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rPr>
                <w:rFonts w:ascii="Arial" w:hAnsi="Arial" w:cs="Arial"/>
                <w:sz w:val="16"/>
                <w:szCs w:val="16"/>
              </w:rPr>
            </w:pPr>
            <w:r w:rsidRPr="00C97D3B">
              <w:rPr>
                <w:rFonts w:ascii="Arial" w:hAnsi="Arial" w:cs="Arial"/>
                <w:sz w:val="16"/>
                <w:szCs w:val="16"/>
              </w:rPr>
              <w:t>таблетки по 20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ТОВ "Фармацевтична компанія "ФарКоС"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"Побічні реакції" відповідно до оновленої інформації з безпеки застосування діючої речовини. </w:t>
            </w:r>
            <w:r w:rsidRPr="00C97D3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10915">
            <w:pPr>
              <w:pStyle w:val="110"/>
              <w:tabs>
                <w:tab w:val="left" w:pos="12600"/>
              </w:tabs>
              <w:jc w:val="center"/>
              <w:rPr>
                <w:rFonts w:ascii="Arial" w:hAnsi="Arial" w:cs="Arial"/>
                <w:b/>
                <w:i/>
                <w:sz w:val="16"/>
                <w:szCs w:val="16"/>
              </w:rPr>
            </w:pPr>
            <w:r w:rsidRPr="00C97D3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10915">
            <w:pPr>
              <w:pStyle w:val="110"/>
              <w:tabs>
                <w:tab w:val="left" w:pos="12600"/>
              </w:tabs>
              <w:jc w:val="center"/>
              <w:rPr>
                <w:rFonts w:ascii="Arial" w:hAnsi="Arial" w:cs="Arial"/>
                <w:i/>
                <w:sz w:val="16"/>
                <w:szCs w:val="16"/>
              </w:rPr>
            </w:pPr>
            <w:r w:rsidRPr="00C97D3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UA/3121/01/02</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C97D3B"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C97D3B" w:rsidRDefault="008065DC" w:rsidP="00B64C65">
            <w:pPr>
              <w:pStyle w:val="110"/>
              <w:tabs>
                <w:tab w:val="left" w:pos="12600"/>
              </w:tabs>
              <w:rPr>
                <w:rFonts w:ascii="Arial" w:hAnsi="Arial" w:cs="Arial"/>
                <w:b/>
                <w:i/>
                <w:sz w:val="16"/>
                <w:szCs w:val="16"/>
              </w:rPr>
            </w:pPr>
            <w:r w:rsidRPr="00C97D3B">
              <w:rPr>
                <w:rFonts w:ascii="Arial" w:hAnsi="Arial" w:cs="Arial"/>
                <w:b/>
                <w:sz w:val="16"/>
                <w:szCs w:val="16"/>
              </w:rPr>
              <w:t>АТФ-ЛОНГ®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rPr>
                <w:rFonts w:ascii="Arial" w:hAnsi="Arial" w:cs="Arial"/>
                <w:sz w:val="16"/>
                <w:szCs w:val="16"/>
              </w:rPr>
            </w:pPr>
            <w:r w:rsidRPr="00C97D3B">
              <w:rPr>
                <w:rFonts w:ascii="Arial" w:hAnsi="Arial" w:cs="Arial"/>
                <w:sz w:val="16"/>
                <w:szCs w:val="16"/>
              </w:rPr>
              <w:t>таблетки по 10 мг; по 10 таблеток у блістері; по 3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ТОВ "Фармацевтична компанія "ФарКоС"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редагування), "Побічні реакції" відповідно до оновленої інформації з безпеки застосування діючої речовини. </w:t>
            </w:r>
            <w:r w:rsidRPr="00C97D3B">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10915">
            <w:pPr>
              <w:pStyle w:val="110"/>
              <w:tabs>
                <w:tab w:val="left" w:pos="12600"/>
              </w:tabs>
              <w:jc w:val="center"/>
              <w:rPr>
                <w:rFonts w:ascii="Arial" w:hAnsi="Arial" w:cs="Arial"/>
                <w:b/>
                <w:i/>
                <w:sz w:val="16"/>
                <w:szCs w:val="16"/>
              </w:rPr>
            </w:pPr>
            <w:r w:rsidRPr="00C97D3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10915">
            <w:pPr>
              <w:pStyle w:val="110"/>
              <w:tabs>
                <w:tab w:val="left" w:pos="12600"/>
              </w:tabs>
              <w:jc w:val="center"/>
              <w:rPr>
                <w:rFonts w:ascii="Arial" w:hAnsi="Arial" w:cs="Arial"/>
                <w:i/>
                <w:sz w:val="16"/>
                <w:szCs w:val="16"/>
              </w:rPr>
            </w:pPr>
            <w:r w:rsidRPr="00C97D3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B33139"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UA/3121/01/03</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БІЦИЛІН-3</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порошок (суміш стерильних субстанцій) в алюмінієвих бідонах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"ТК "Аврора"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Рейонг Фармасьютікал Ко., Лтд.</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UA/15936/01/01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БІЦИЛІН-5</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порошок (суміш стерильних субстанцій) в алюмінієвих бідонах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"ТК "Аврора"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Рейонг Фармасьютікал Ко., Лтд.</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UA/15937/01/01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БОБОТИК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краплі оральні, емульсія, 66,66 мг/мл, по 30 мл у флаконі з пробкою-крапельницею і кришкою;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МЕДАНА ФАРМА Акціонерне Товариство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МЕДАНА ФАРМА Акціонерне Товариство</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відповідно до референтного лікарського засобу (ЕСПУМІЗАН® L, краплі оральні, емульсія) та згідно з безпекою допоміжних речовин в інструкції для медичного застосування лікарського засобу у розділах "Показання" (уточнення формулювання), "Протипоказання", "Взаємодія з іншими лікарськими засобами або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та "Побічні реакції".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UA/11716/01/01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2B54E3" w:rsidRDefault="008065DC" w:rsidP="00B64C65">
            <w:pPr>
              <w:pStyle w:val="110"/>
              <w:tabs>
                <w:tab w:val="left" w:pos="12600"/>
              </w:tabs>
              <w:rPr>
                <w:rFonts w:ascii="Arial" w:hAnsi="Arial" w:cs="Arial"/>
                <w:b/>
                <w:i/>
                <w:color w:val="000000"/>
                <w:sz w:val="16"/>
                <w:szCs w:val="16"/>
              </w:rPr>
            </w:pPr>
            <w:r w:rsidRPr="002B54E3">
              <w:rPr>
                <w:rFonts w:ascii="Arial" w:hAnsi="Arial" w:cs="Arial"/>
                <w:b/>
                <w:sz w:val="16"/>
                <w:szCs w:val="16"/>
              </w:rPr>
              <w:t>ВАЛСАРТАН-ТЕВА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вкриті плівковою оболонкою, по 40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Актавіс ЛТД, Мальта;</w:t>
            </w:r>
            <w:r w:rsidRPr="002B54E3">
              <w:rPr>
                <w:rFonts w:ascii="Arial" w:hAnsi="Arial" w:cs="Arial"/>
                <w:color w:val="000000"/>
                <w:sz w:val="16"/>
                <w:szCs w:val="16"/>
              </w:rPr>
              <w:br/>
              <w:t>Балканфарма-Дупниця АТ, Болгарія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Мальта/</w:t>
            </w:r>
          </w:p>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"Побічні реакції" відповідно до оновленої інформації референтного лікарського засобу Діован, таблетки вкриті плівковою оболонкою.</w:t>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10915">
            <w:pPr>
              <w:pStyle w:val="110"/>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10915">
            <w:pPr>
              <w:pStyle w:val="110"/>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sz w:val="16"/>
                <w:szCs w:val="16"/>
              </w:rPr>
            </w:pPr>
            <w:r w:rsidRPr="002B54E3">
              <w:rPr>
                <w:rFonts w:ascii="Arial" w:hAnsi="Arial" w:cs="Arial"/>
                <w:sz w:val="16"/>
                <w:szCs w:val="16"/>
              </w:rPr>
              <w:t>UA/5463/01/01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2B54E3" w:rsidRDefault="008065DC" w:rsidP="00B64C65">
            <w:pPr>
              <w:pStyle w:val="110"/>
              <w:tabs>
                <w:tab w:val="left" w:pos="12600"/>
              </w:tabs>
              <w:rPr>
                <w:rFonts w:ascii="Arial" w:hAnsi="Arial" w:cs="Arial"/>
                <w:b/>
                <w:i/>
                <w:color w:val="000000"/>
                <w:sz w:val="16"/>
                <w:szCs w:val="16"/>
              </w:rPr>
            </w:pPr>
            <w:r w:rsidRPr="002B54E3">
              <w:rPr>
                <w:rFonts w:ascii="Arial" w:hAnsi="Arial" w:cs="Arial"/>
                <w:b/>
                <w:sz w:val="16"/>
                <w:szCs w:val="16"/>
              </w:rPr>
              <w:t>ВАЛСАРТАН-ТЕВА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вкриті плівковою оболонкою, по 80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Актавіс ЛТД, Мальта;</w:t>
            </w:r>
            <w:r w:rsidRPr="002B54E3">
              <w:rPr>
                <w:rFonts w:ascii="Arial" w:hAnsi="Arial" w:cs="Arial"/>
                <w:color w:val="000000"/>
                <w:sz w:val="16"/>
                <w:szCs w:val="16"/>
              </w:rPr>
              <w:br/>
              <w:t>Балканфарма-Дупниця АТ, Болгарія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Мальта/</w:t>
            </w:r>
          </w:p>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"Побічні реакції" відповідно до оновленої інформації референтного лікарського засобу Діован, таблетки вкриті плівковою оболонкою.</w:t>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10915">
            <w:pPr>
              <w:pStyle w:val="110"/>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10915">
            <w:pPr>
              <w:pStyle w:val="110"/>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sz w:val="16"/>
                <w:szCs w:val="16"/>
              </w:rPr>
            </w:pPr>
            <w:r w:rsidRPr="002B54E3">
              <w:rPr>
                <w:rFonts w:ascii="Arial" w:hAnsi="Arial" w:cs="Arial"/>
                <w:sz w:val="16"/>
                <w:szCs w:val="16"/>
              </w:rPr>
              <w:t>UA/5463/01/02</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2B54E3" w:rsidRDefault="008065DC" w:rsidP="00B64C65">
            <w:pPr>
              <w:pStyle w:val="110"/>
              <w:tabs>
                <w:tab w:val="left" w:pos="12600"/>
              </w:tabs>
              <w:rPr>
                <w:rFonts w:ascii="Arial" w:hAnsi="Arial" w:cs="Arial"/>
                <w:b/>
                <w:i/>
                <w:color w:val="000000"/>
                <w:sz w:val="16"/>
                <w:szCs w:val="16"/>
              </w:rPr>
            </w:pPr>
            <w:r w:rsidRPr="002B54E3">
              <w:rPr>
                <w:rFonts w:ascii="Arial" w:hAnsi="Arial" w:cs="Arial"/>
                <w:b/>
                <w:sz w:val="16"/>
                <w:szCs w:val="16"/>
              </w:rPr>
              <w:t>ВАЛСАРТАН-ТЕВА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вкриті плівковою оболонкою, по 160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Актавіс ЛТД, Мальта;</w:t>
            </w:r>
            <w:r w:rsidRPr="002B54E3">
              <w:rPr>
                <w:rFonts w:ascii="Arial" w:hAnsi="Arial" w:cs="Arial"/>
                <w:color w:val="000000"/>
                <w:sz w:val="16"/>
                <w:szCs w:val="16"/>
              </w:rPr>
              <w:br/>
              <w:t>Балканфарма-Дупниця АТ, Болгарія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Мальта/</w:t>
            </w:r>
          </w:p>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"Побічні реакції" відповідно до оновленої інформації референтного лікарського засобу Діован, таблетки вкриті плівковою оболонкою.</w:t>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10915">
            <w:pPr>
              <w:pStyle w:val="110"/>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10915">
            <w:pPr>
              <w:pStyle w:val="110"/>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sz w:val="16"/>
                <w:szCs w:val="16"/>
              </w:rPr>
            </w:pPr>
            <w:r w:rsidRPr="002B54E3">
              <w:rPr>
                <w:rFonts w:ascii="Arial" w:hAnsi="Arial" w:cs="Arial"/>
                <w:sz w:val="16"/>
                <w:szCs w:val="16"/>
              </w:rPr>
              <w:t>UA/5463/01/03</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2B54E3" w:rsidRDefault="008065DC" w:rsidP="00B64C65">
            <w:pPr>
              <w:pStyle w:val="110"/>
              <w:tabs>
                <w:tab w:val="left" w:pos="12600"/>
              </w:tabs>
              <w:rPr>
                <w:rFonts w:ascii="Arial" w:hAnsi="Arial" w:cs="Arial"/>
                <w:b/>
                <w:i/>
                <w:color w:val="000000"/>
                <w:sz w:val="16"/>
                <w:szCs w:val="16"/>
              </w:rPr>
            </w:pPr>
            <w:r w:rsidRPr="002B54E3">
              <w:rPr>
                <w:rFonts w:ascii="Arial" w:hAnsi="Arial" w:cs="Arial"/>
                <w:b/>
                <w:sz w:val="16"/>
                <w:szCs w:val="16"/>
              </w:rPr>
              <w:t>ВАЛСАРТАН-ТЕВА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вкриті плівковою оболонкою, по 320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Актавіс ЛТД, Мальта;</w:t>
            </w:r>
            <w:r w:rsidRPr="002B54E3">
              <w:rPr>
                <w:rFonts w:ascii="Arial" w:hAnsi="Arial" w:cs="Arial"/>
                <w:color w:val="000000"/>
                <w:sz w:val="16"/>
                <w:szCs w:val="16"/>
              </w:rPr>
              <w:br/>
              <w:t>Балканфарма-Дупниця АТ, Болгарія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Мальта/</w:t>
            </w:r>
          </w:p>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Болгарія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первод вагітності або годування груддю"(уточнення інформації), "Побічні реакції" відповідно до оновленої інформації референтного лікарського засобу Діован, таблетки вкриті плівковою оболонкою.</w:t>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10915">
            <w:pPr>
              <w:pStyle w:val="110"/>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10915">
            <w:pPr>
              <w:pStyle w:val="110"/>
              <w:tabs>
                <w:tab w:val="left" w:pos="12600"/>
              </w:tabs>
              <w:jc w:val="center"/>
              <w:rPr>
                <w:rFonts w:ascii="Arial" w:hAnsi="Arial" w:cs="Arial"/>
                <w:i/>
                <w:sz w:val="16"/>
                <w:szCs w:val="16"/>
              </w:rPr>
            </w:pPr>
            <w:r w:rsidRPr="002B54E3">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sz w:val="16"/>
                <w:szCs w:val="16"/>
              </w:rPr>
            </w:pPr>
            <w:r w:rsidRPr="002B54E3">
              <w:rPr>
                <w:rFonts w:ascii="Arial" w:hAnsi="Arial" w:cs="Arial"/>
                <w:sz w:val="16"/>
                <w:szCs w:val="16"/>
              </w:rPr>
              <w:t>UA/5463/01/04</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ВЕРМОКС®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по 100 мг; по 6 таблеток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Люсомедикамента Сосьєдаде Текніка Фармацеутика, С.А.</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Португалія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r w:rsidRPr="00165E80">
              <w:rPr>
                <w:rFonts w:ascii="Arial" w:hAnsi="Arial" w:cs="Arial"/>
                <w:sz w:val="16"/>
                <w:szCs w:val="16"/>
              </w:rPr>
              <w:br/>
              <w:t>Оновлено інформацію в Інструкції для медичного застосування лікарського засобу у розділах "Фармакотерапевтична група" (уточнення), "Показання" (вилучено стронгілоїдоз, теніоз), "Протипоказання", "Особливості застосування", "Спосіб застосування та дози" (уточнення), "Побічні реакції" відповідно до матеріалів реєстраційного досьє.</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UA/4226/01/01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ВІСМУТУ СУБЦИТРАТ ПОРОШОК (ТДВ)</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порошок (субстанція) в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ПАТ "Київмедпрепарат"</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5Н Плюс Любек ГмбХ </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UA/15814/01/01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ГЕРБАЛОР ПЛЮЩ ПРОТИ КАШЛЮ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сироп, 27,78 мг/5 мл; по 100 мл у флаконі; по 1 флакону разом зі шприцом-дозатором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Фармацевтичний завод “ПОЛЬФАРМА” С. 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МЕДАНА ФАРМА Акціонерне Товариство </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у розділах: "Протипоказання", "Особливості застосування", "Побічні реакції" інструкції для медичного застосування лікарського засобу відповідно до безпеки застосування діючої речовини.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UA/15353/01/01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ДЕПАКІН ХРОНО® 300 МГ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САНОФІ ВІНТРОП ІНДАСТРІА</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5 років</w:t>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(редагування тексту та уточнення інформації), "Побічні реакції" відповідно до матеріалів реєстраційного досьє. </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UA/10298/01/01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ДЕПРИВОКС®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 мг, по 10 таблеток у блістері; по 2 або 5,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СТАДА Арцнайміттель АГ</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Випуск серій: СТАДА Арцнайміттель АГ, Нiмеччина; Виробництво нерозфасованого продукту, контроль серій:</w:t>
            </w:r>
            <w:r w:rsidRPr="00165E80">
              <w:rPr>
                <w:rFonts w:ascii="Arial" w:hAnsi="Arial" w:cs="Arial"/>
                <w:sz w:val="16"/>
                <w:szCs w:val="16"/>
              </w:rPr>
              <w:br/>
              <w:t>Роттендорф Фарма ГмбХ, Німеччина; Первинне та вторинне пакування, контроль серій: Роттендорф Фарма ГмбХ, Німеччина; Контроль серій: Лабор ЛС СЕ і Ко. КГ, Німеччина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Нiмеччина</w:t>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Оновлено інформацію в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"Побічні реакції" інструкції для медичного застосування лікарського засобу відповідно до оновленої інформації з безпеки діючої та допоміжних речовин лікарського засобу.</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UA/3091/01/01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ДЕПРИВОКС®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2 або 5,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СТАДА Арцнайміттель АГ</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Випуск серій: СТАДА Арцнайміттель АГ, Нiмеччина; Виробництво нерозфасованого продукту, контроль серій:</w:t>
            </w:r>
            <w:r w:rsidRPr="00165E80">
              <w:rPr>
                <w:rFonts w:ascii="Arial" w:hAnsi="Arial" w:cs="Arial"/>
                <w:sz w:val="16"/>
                <w:szCs w:val="16"/>
              </w:rPr>
              <w:br/>
              <w:t>Роттендорф Фарма ГмбХ, Німеччина; Первинне та вторинне пакування, контроль серій: Роттендорф Фарма ГмбХ, Німеччина; Контроль серій: Лабор ЛС СЕ і Ко. КГ, Німеччина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Оновлено інформацію в розділах "Протипоказання", "Взаємодія з іншими лікарськими засобами та інші види взаємодій", "Особливості застосування", "Спосіб застосування та дози" (уточнення), "Побічні реакції" інструкції для медичного застосування лікарського засобу відповідно до оновленої інформації з безпеки діючої та допоміжних речовин лікарського засобу.</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UA/3091/01/02</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ЕКЗОДЕРИЛ®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розчин нашкірний 1% по 10 мл, 20 мл або 30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Глобофарм Фармацойтіше Продукцьйонз- унд Гандельсгезельшафт мбХ, Австрія; відповідальний за випуск серії: Лек Фармацевтична компанія д.д., Словенія </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Австрія/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Словенія </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UA/3960/02/01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ЕМОТОН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«Ерсель Фарма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виробництво за повним циклом: Атлантік Фарма – Продусоеш Фармасеутікаш, С.А., Португалія; виробництво in bulk, контроль та випробування серії: Фармалабор-Продутос Фармасеутікош, С.А., Португалія</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Португалія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UA/15643/01/01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ЕМОТОН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«Ерсель Фарма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виробництво за повним циклом: Атлантік Фарма – Продусоеш Фармасеутікаш, С.А., Португалія; виробництво in bulk, контроль та випробування серії: Фармалабор-Продутос Фармасеутікош, С.А., Португалія</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Португалія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UA/15643/01/02</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ІНБУТОЛ®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 xml:space="preserve">розчин для ін'єкцій, 100 мг/мл по 10 мл або 20 мл у флаконах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"Юрія-Фарм"</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"Юрія-Фарм"</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Зауважень немає. 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та оновлено інформацію в короткій характеристиці лікарського засобу у розділах "Протипоказання" , "Взаємодія з іншими лікарськими засобами та інші види взаємодій" відповідно до оновленої інформації з безпеки застосування діючої речовини.</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UA/4798/01/01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КЛАЦИД® В.В.</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порошок ліофілізований для приготування розчину для інфузій по 500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Абботт Лабораторіз ГмбХ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Делфарм Сен Ремі </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Франція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 (редагування тексту без зміни коду АТХ), "Фармакологічні властивості" (редагування тексту та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"Спосіб застосування та дози" (редагування тексту), "Несумісність" (редагування тексту) відповідно до матеріалів реєстраційного досьє.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UA/2920/02/01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КЛОСТИЛБЕГІТ®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 xml:space="preserve">таблетки по 50 мг; по 10 таблеток у флаконі; по 1 флакону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ЗАТ Фармацевтичний завод ЕГІС</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ЗАТ Фармацевтичний завод ЕГІС</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Угорщина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у розділах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UA/4600/01/01</w:t>
            </w:r>
          </w:p>
        </w:tc>
      </w:tr>
      <w:tr w:rsidR="008065DC" w:rsidRPr="00C97D3B"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C97D3B" w:rsidRDefault="008065DC" w:rsidP="00B64C65">
            <w:pPr>
              <w:pStyle w:val="110"/>
              <w:tabs>
                <w:tab w:val="left" w:pos="12600"/>
              </w:tabs>
              <w:rPr>
                <w:rFonts w:ascii="Arial" w:hAnsi="Arial" w:cs="Arial"/>
                <w:b/>
                <w:i/>
                <w:color w:val="000000"/>
                <w:sz w:val="16"/>
                <w:szCs w:val="16"/>
              </w:rPr>
            </w:pPr>
            <w:r w:rsidRPr="00C97D3B">
              <w:rPr>
                <w:rFonts w:ascii="Arial" w:hAnsi="Arial" w:cs="Arial"/>
                <w:b/>
                <w:sz w:val="16"/>
                <w:szCs w:val="16"/>
              </w:rPr>
              <w:t>КОМБІСПАЗМ® ГАСТРОКОМФОРТ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rPr>
                <w:rFonts w:ascii="Arial" w:hAnsi="Arial" w:cs="Arial"/>
                <w:color w:val="000000"/>
                <w:sz w:val="16"/>
                <w:szCs w:val="16"/>
                <w:lang w:val="ru-RU"/>
              </w:rPr>
            </w:pPr>
            <w:r w:rsidRPr="00C97D3B">
              <w:rPr>
                <w:rFonts w:ascii="Arial" w:hAnsi="Arial" w:cs="Arial"/>
                <w:color w:val="000000"/>
                <w:sz w:val="16"/>
                <w:szCs w:val="16"/>
                <w:lang w:val="ru-RU"/>
              </w:rPr>
              <w:t>таблетки, вкриті плівковою оболонкою; по 10 таблеток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lang w:val="ru-RU"/>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rPr>
              <w:t>Евертоджен Лайф Саєнсиз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rPr>
              <w:t>перереєстрація на необмежений термін</w:t>
            </w:r>
            <w:r w:rsidRPr="00C97D3B">
              <w:rPr>
                <w:rFonts w:ascii="Arial" w:hAnsi="Arial" w:cs="Arial"/>
                <w:color w:val="000000"/>
                <w:sz w:val="16"/>
                <w:szCs w:val="16"/>
              </w:rPr>
              <w:br/>
              <w:t>Оновлено інформацію у розділах "Взаємодія з іншими лікарськими засобами та інші види взаємодій", "Особливості застосування",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w:t>
            </w:r>
            <w:r w:rsidRPr="00C97D3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10915">
            <w:pPr>
              <w:pStyle w:val="110"/>
              <w:tabs>
                <w:tab w:val="left" w:pos="12600"/>
              </w:tabs>
              <w:jc w:val="center"/>
              <w:rPr>
                <w:rFonts w:ascii="Arial" w:hAnsi="Arial" w:cs="Arial"/>
                <w:b/>
                <w:i/>
                <w:color w:val="000000"/>
                <w:sz w:val="16"/>
                <w:szCs w:val="16"/>
              </w:rPr>
            </w:pPr>
            <w:r w:rsidRPr="00C97D3B">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10915">
            <w:pPr>
              <w:pStyle w:val="110"/>
              <w:tabs>
                <w:tab w:val="left" w:pos="12600"/>
              </w:tabs>
              <w:jc w:val="center"/>
              <w:rPr>
                <w:rFonts w:ascii="Arial" w:hAnsi="Arial" w:cs="Arial"/>
                <w:i/>
                <w:sz w:val="16"/>
                <w:szCs w:val="16"/>
              </w:rPr>
            </w:pPr>
            <w:r w:rsidRPr="00C97D3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UA/15710/01/01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C97D3B"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C97D3B" w:rsidRDefault="008065DC" w:rsidP="00B64C65">
            <w:pPr>
              <w:pStyle w:val="110"/>
              <w:tabs>
                <w:tab w:val="left" w:pos="12600"/>
              </w:tabs>
              <w:rPr>
                <w:rFonts w:ascii="Arial" w:hAnsi="Arial" w:cs="Arial"/>
                <w:b/>
                <w:i/>
                <w:color w:val="000000"/>
                <w:sz w:val="16"/>
                <w:szCs w:val="16"/>
              </w:rPr>
            </w:pPr>
            <w:r w:rsidRPr="00C97D3B">
              <w:rPr>
                <w:rFonts w:ascii="Arial" w:hAnsi="Arial" w:cs="Arial"/>
                <w:b/>
                <w:sz w:val="16"/>
                <w:szCs w:val="16"/>
              </w:rPr>
              <w:t>КОМБІСПАЗМ® ГАСТРОКОМФОРТ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rPr>
                <w:rFonts w:ascii="Arial" w:hAnsi="Arial" w:cs="Arial"/>
                <w:color w:val="000000"/>
                <w:sz w:val="16"/>
                <w:szCs w:val="16"/>
                <w:lang w:val="ru-RU"/>
              </w:rPr>
            </w:pPr>
            <w:r w:rsidRPr="00C97D3B">
              <w:rPr>
                <w:rFonts w:ascii="Arial" w:hAnsi="Arial" w:cs="Arial"/>
                <w:color w:val="000000"/>
                <w:sz w:val="16"/>
                <w:szCs w:val="16"/>
                <w:lang w:val="ru-RU"/>
              </w:rPr>
              <w:t xml:space="preserve">таблетки, вкриті плівковою оболонкою; </w:t>
            </w:r>
            <w:r w:rsidRPr="00C97D3B">
              <w:rPr>
                <w:rFonts w:ascii="Arial" w:hAnsi="Arial" w:cs="Arial"/>
                <w:color w:val="000000"/>
                <w:sz w:val="16"/>
                <w:szCs w:val="16"/>
              </w:rPr>
              <w:t>in</w:t>
            </w:r>
            <w:r w:rsidRPr="00C97D3B">
              <w:rPr>
                <w:rFonts w:ascii="Arial" w:hAnsi="Arial" w:cs="Arial"/>
                <w:color w:val="000000"/>
                <w:sz w:val="16"/>
                <w:szCs w:val="16"/>
                <w:lang w:val="ru-RU"/>
              </w:rPr>
              <w:t xml:space="preserve"> </w:t>
            </w:r>
            <w:r w:rsidRPr="00C97D3B">
              <w:rPr>
                <w:rFonts w:ascii="Arial" w:hAnsi="Arial" w:cs="Arial"/>
                <w:color w:val="000000"/>
                <w:sz w:val="16"/>
                <w:szCs w:val="16"/>
              </w:rPr>
              <w:t>bulk</w:t>
            </w:r>
            <w:r w:rsidRPr="00C97D3B">
              <w:rPr>
                <w:rFonts w:ascii="Arial" w:hAnsi="Arial" w:cs="Arial"/>
                <w:color w:val="000000"/>
                <w:sz w:val="16"/>
                <w:szCs w:val="16"/>
                <w:lang w:val="ru-RU"/>
              </w:rPr>
              <w:t xml:space="preserve">: по 5000 таблеток у подвійних поліетиленових пакетах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lang w:val="ru-RU"/>
              </w:rPr>
              <w:t>Органосин Лайф Саєнсиз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rPr>
              <w:t>Евертоджен Лайф Саєнсиз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64C65">
            <w:pPr>
              <w:pStyle w:val="110"/>
              <w:tabs>
                <w:tab w:val="left" w:pos="12600"/>
              </w:tabs>
              <w:jc w:val="center"/>
              <w:rPr>
                <w:rFonts w:ascii="Arial" w:hAnsi="Arial" w:cs="Arial"/>
                <w:color w:val="000000"/>
                <w:sz w:val="16"/>
                <w:szCs w:val="16"/>
              </w:rPr>
            </w:pPr>
            <w:r w:rsidRPr="00C97D3B">
              <w:rPr>
                <w:rFonts w:ascii="Arial" w:hAnsi="Arial" w:cs="Arial"/>
                <w:color w:val="000000"/>
                <w:sz w:val="16"/>
                <w:szCs w:val="16"/>
              </w:rPr>
              <w:t>перереєстрація на необмежений термін</w:t>
            </w:r>
            <w:r w:rsidRPr="00C97D3B">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10915">
            <w:pPr>
              <w:pStyle w:val="110"/>
              <w:tabs>
                <w:tab w:val="left" w:pos="12600"/>
              </w:tabs>
              <w:jc w:val="center"/>
              <w:rPr>
                <w:rFonts w:ascii="Arial" w:hAnsi="Arial" w:cs="Arial"/>
                <w:b/>
                <w:i/>
                <w:color w:val="000000"/>
                <w:sz w:val="16"/>
                <w:szCs w:val="16"/>
              </w:rPr>
            </w:pPr>
            <w:r w:rsidRPr="00C97D3B">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C97D3B" w:rsidRDefault="008065DC" w:rsidP="00B10915">
            <w:pPr>
              <w:pStyle w:val="110"/>
              <w:tabs>
                <w:tab w:val="left" w:pos="12600"/>
              </w:tabs>
              <w:jc w:val="center"/>
              <w:rPr>
                <w:rFonts w:ascii="Arial" w:hAnsi="Arial" w:cs="Arial"/>
                <w:i/>
                <w:sz w:val="16"/>
                <w:szCs w:val="16"/>
              </w:rPr>
            </w:pPr>
            <w:r w:rsidRPr="00C97D3B">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B33139" w:rsidRDefault="008065DC" w:rsidP="00B64C65">
            <w:pPr>
              <w:pStyle w:val="110"/>
              <w:tabs>
                <w:tab w:val="left" w:pos="12600"/>
              </w:tabs>
              <w:jc w:val="center"/>
              <w:rPr>
                <w:rFonts w:ascii="Arial" w:hAnsi="Arial" w:cs="Arial"/>
                <w:sz w:val="16"/>
                <w:szCs w:val="16"/>
              </w:rPr>
            </w:pPr>
            <w:r w:rsidRPr="00C97D3B">
              <w:rPr>
                <w:rFonts w:ascii="Arial" w:hAnsi="Arial" w:cs="Arial"/>
                <w:sz w:val="16"/>
                <w:szCs w:val="16"/>
              </w:rPr>
              <w:t>UA/15711/01/01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ЛЕВІНОР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розчин для інфузій 0,5 %, по 100 мл у пляшці; по 1 пляшці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Внесено оновлену інформацію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референтного лікарського засобу Tavanic 5mg/ml solution for infusion. </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UA/15477/01/01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ЛІНБАГ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капсули тверді, по 25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"Сандоз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 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Румунiя/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Туреччина</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UA/15586/01/01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ЛІНБАГ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капсули тверді, по 50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"Сандоз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Румунiя/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Туреччина</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UA/15586/01/02</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ЛІНБАГ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капсули тверді, по 75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"Сандоз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Румунiя/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Туреччина</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UA/15586/01/03</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ЛІНБАГ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капсули тверді, по 150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"Сандоз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Румунiя/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Туреччина</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UA/15586/01/05</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ЛІНБАГ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капсули тверді, по 200 мг, по 10 капсул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"Сандоз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Румунiя/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Туреччина</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UA/15586/01/06</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ЛІНБАГ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капсули тверді, по 100 мг, по 7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"Сандоз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Румунiя/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Туреччина</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UA/15586/01/04</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ЛІНБАГ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капсули тверді, по 225 мг, по 7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"Сандоз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Румунiя/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Туреччина</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UA/15586/01/07</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ЛІНБАГ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капсули тверді, по 300 мг по 7 капсул у блістері, по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"Сандоз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первинна та вторинна упаковка, дозвіл на випуск серії: Лек Фармацевтична компанія д.д., Словенія</w:t>
            </w:r>
            <w:r w:rsidRPr="00165E80">
              <w:rPr>
                <w:rFonts w:ascii="Arial" w:hAnsi="Arial" w:cs="Arial"/>
                <w:sz w:val="16"/>
                <w:szCs w:val="16"/>
              </w:rPr>
              <w:br/>
              <w:t>первинна та вторинна упаковка: Лек Фармацевтична компанія д.д., Словенія; контроль серії: С.К. Сандоз С.Р.Л., Румунiя; виробництво нерозфасованої продукції: Сандоз Ілак Санай ве Тікарет А.С., Туреччина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Румунiя/</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Туреччина</w:t>
            </w:r>
            <w:r w:rsidRPr="00165E80">
              <w:rPr>
                <w:rFonts w:ascii="Arial" w:hAnsi="Arial" w:cs="Arial"/>
                <w:sz w:val="16"/>
                <w:szCs w:val="16"/>
              </w:rPr>
              <w:br/>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UA/15586/01/08</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ЛЮТЕІНА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вагінальні по 100 мг; по 15 таблеток у блістері; по 2 блістери разом з аплікатором в картонній коробці; по 15 таблеток у блістері; по 2 блістери без аплікатора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"Показання" (уточнення інформації),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оновленої інформації референтного лікарського засобу Утрожестан, капсули 100 мг (інтавагінальне застосування).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UA/5244/01/02</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ЛЮТЕІНА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вагінальні по 50 мг по 15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АТ "Адамед Фарма"</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"Показання" (уточнення інформації),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оновленої інформації референтного лікарського засобу Утрожестан, капсули 100 мг (інтавагінальне застосування).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UA/5244/01/01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ЛЮТЕІНА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вагінальні по 200 мг; по 10 таблеток у блістері; по 2 або по 3 блістери разом з аплікатором в картонній коробці; по 10 таблеток у блістері; по 2 або по 3 блістери без аплікатора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АТ "Адамед Фарма" </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r w:rsidRPr="00165E80">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(редагування тексту), "Показання" (уточнення інформації),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механізмами"(редагування тексту та уточнення інформації), "Спосіб застосування та дози" (редагування тексту та уточнення інформації), "Діти" (редагування тексту та уточнення інформації), "Передозування", "Побічні реакції" відповідно до оновленої інформації референтного лікарського засобу Утрожестан, капсули 100 мг (інтавагінальне застосування). </w:t>
            </w:r>
            <w:r w:rsidRPr="00165E80">
              <w:rPr>
                <w:rFonts w:ascii="Arial" w:hAnsi="Arial" w:cs="Arial"/>
                <w:sz w:val="16"/>
                <w:szCs w:val="16"/>
              </w:rPr>
              <w:br/>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UA/5244/01/03</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мг, №30 (15х2), №120 (15х8): по 15 таблеток у блістері, по 2 або по 8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Виробництво таблеток, первинне та вторинне пакування: Санофі Індія Лімітед, Індія; Контроль та випуск серії:</w:t>
            </w:r>
            <w:r w:rsidRPr="00165E80">
              <w:rPr>
                <w:rFonts w:ascii="Arial" w:hAnsi="Arial" w:cs="Arial"/>
                <w:sz w:val="16"/>
                <w:szCs w:val="16"/>
              </w:rPr>
              <w:br/>
              <w:t>C.C. «Зентіва С.А.», Румунія</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ind w:left="-107"/>
              <w:jc w:val="center"/>
              <w:rPr>
                <w:rFonts w:ascii="Arial" w:hAnsi="Arial" w:cs="Arial"/>
                <w:sz w:val="16"/>
                <w:szCs w:val="16"/>
              </w:rPr>
            </w:pPr>
            <w:r w:rsidRPr="00165E80">
              <w:rPr>
                <w:rFonts w:ascii="Arial" w:hAnsi="Arial" w:cs="Arial"/>
                <w:sz w:val="16"/>
                <w:szCs w:val="16"/>
              </w:rPr>
              <w:t>Індія/Румунія</w:t>
            </w:r>
          </w:p>
          <w:p w:rsidR="008065DC" w:rsidRPr="00165E80" w:rsidRDefault="008065DC" w:rsidP="00B64C65">
            <w:pPr>
              <w:tabs>
                <w:tab w:val="left" w:pos="12600"/>
              </w:tabs>
              <w:ind w:left="-107"/>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(ГЛЮКОФАЖ®, таблетки, вкриті плівковою оболонкою).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UA/15295/01/01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850 мг, №30 (15х2): по 15 таблеток у блістері, по 2 блістери у картонній коробці; №120 (20х6):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Виробництво таблеток, первинне та вторинне пакування: Санофі Індія Лімітед; Індія; Контроль та випуск серії:</w:t>
            </w:r>
            <w:r w:rsidRPr="00165E80">
              <w:rPr>
                <w:rFonts w:ascii="Arial" w:hAnsi="Arial" w:cs="Arial"/>
                <w:sz w:val="16"/>
                <w:szCs w:val="16"/>
              </w:rPr>
              <w:br/>
              <w:t>C.C. «Зентіва С.А.», Румунія</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ind w:left="-107"/>
              <w:jc w:val="center"/>
              <w:rPr>
                <w:rFonts w:ascii="Arial" w:hAnsi="Arial" w:cs="Arial"/>
                <w:sz w:val="16"/>
                <w:szCs w:val="16"/>
              </w:rPr>
            </w:pPr>
            <w:r w:rsidRPr="00165E80">
              <w:rPr>
                <w:rFonts w:ascii="Arial" w:hAnsi="Arial" w:cs="Arial"/>
                <w:sz w:val="16"/>
                <w:szCs w:val="16"/>
              </w:rPr>
              <w:t>Індія/Румунія</w:t>
            </w:r>
          </w:p>
          <w:p w:rsidR="008065DC" w:rsidRPr="00165E80" w:rsidRDefault="008065DC" w:rsidP="00B64C65">
            <w:pPr>
              <w:tabs>
                <w:tab w:val="left" w:pos="12600"/>
              </w:tabs>
              <w:ind w:left="-107"/>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(ГЛЮКОФАЖ®, таблетки, вкриті плівковою оболонкою).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UA/15295/01/02</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1000 мг, №30 (15х2): по 15 таблеток у блістері, по 2 блістери у картонній коробці; №120 (20х6): по 20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Виробництво таблеток, первинне та вторинне пакування: Санофі Індія Лімітед, Індія; Контроль та випуск серії:</w:t>
            </w:r>
            <w:r w:rsidRPr="00165E80">
              <w:rPr>
                <w:rFonts w:ascii="Arial" w:hAnsi="Arial" w:cs="Arial"/>
                <w:sz w:val="16"/>
                <w:szCs w:val="16"/>
              </w:rPr>
              <w:br/>
              <w:t>C.C. «Зентіва С.А.», Румунія</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ind w:left="-107"/>
              <w:jc w:val="center"/>
              <w:rPr>
                <w:rFonts w:ascii="Arial" w:hAnsi="Arial" w:cs="Arial"/>
                <w:sz w:val="16"/>
                <w:szCs w:val="16"/>
              </w:rPr>
            </w:pPr>
            <w:r w:rsidRPr="00165E80">
              <w:rPr>
                <w:rFonts w:ascii="Arial" w:hAnsi="Arial" w:cs="Arial"/>
                <w:sz w:val="16"/>
                <w:szCs w:val="16"/>
              </w:rPr>
              <w:t>Індія/Румунія</w:t>
            </w:r>
          </w:p>
          <w:p w:rsidR="008065DC" w:rsidRPr="00165E80" w:rsidRDefault="008065DC" w:rsidP="00B64C65">
            <w:pPr>
              <w:tabs>
                <w:tab w:val="left" w:pos="12600"/>
              </w:tabs>
              <w:ind w:left="-107"/>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"Спосіб застосування та дози", "Діти" (уточнення інформації), "Побічні реакції" відповідно до інформації щодо медичного застосування референтного лікарського засобу (ГЛЮКОФАЖ®, таблетки, вкриті плівковою оболонкою).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UA/15295/01/03</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МОМЕТАЗОН-ТЕВА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спрей назальний, суспензія, 50 мкг/дозу, по 10 г (60 доз), у флаконі з дозуючим спрей-насосом та розпилювачем, закритим ковпачком;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виробництво за повним циклом: Тева Чех Індастріз с.р.о., Чеська Республіка; контроль серії за показником "Визначення мометазону фуроату у малих краплях/частках": Мельбурн Сайнтифік Лімітед, Велика Британiя</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Чеська Республіка/</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Велика Британiя</w:t>
            </w:r>
            <w:r w:rsidRPr="00165E80">
              <w:rPr>
                <w:rFonts w:ascii="Arial" w:hAnsi="Arial" w:cs="Arial"/>
                <w:sz w:val="16"/>
                <w:szCs w:val="16"/>
              </w:rPr>
              <w:br/>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UA/15611/01/01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НОЛІЦИН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400 мг; по 10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KРKA, д.д., Ново место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KРKA, д.д., Ново место</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Словенiя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(доповнення інформації), "Взаємодія з іншими лікарськими засобами та інші види взаємодій", "Особливості застосування", "Передозування", "Побічні реакції" відповідно до оновленої інформації з безпеки застосування діючої речовини.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UA/3155/01/01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ОКТАПЛАС ЛГ</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розчин для інфузій, 45 - 70 мг/мл; по 200 мл в стерильному, пластифікованому контейнері для крові з полівінілхлориду; по 1 контейнеру в пакеті з прозорої поліамід/поліетиленової плівки; по 1 пакету в картонній коробці. Октаплас ЛГ упаковується в окремі контейнери за такими групами крові: Група крові А (ІІ), Група крові В (ІІІ), Група крові АВ (IV), Група крові О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Октафарма Фармацевтика Продуктіонсгес м.б.Х.</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виробник, відповідальний за виробництво за повним циклом: Октафарма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Швеція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UA/15584/01/01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3E1D53" w:rsidRDefault="008065DC" w:rsidP="00B64C65">
            <w:pPr>
              <w:tabs>
                <w:tab w:val="left" w:pos="12600"/>
              </w:tabs>
              <w:rPr>
                <w:rFonts w:ascii="Arial" w:hAnsi="Arial" w:cs="Arial"/>
                <w:b/>
                <w:sz w:val="16"/>
                <w:szCs w:val="16"/>
              </w:rPr>
            </w:pPr>
            <w:r w:rsidRPr="003E1D53">
              <w:rPr>
                <w:rFonts w:ascii="Arial" w:hAnsi="Arial" w:cs="Arial"/>
                <w:b/>
                <w:bCs/>
                <w:color w:val="222222"/>
                <w:sz w:val="16"/>
                <w:szCs w:val="16"/>
                <w:shd w:val="clear" w:color="auto" w:fill="FFFFFF"/>
              </w:rPr>
              <w:t>ПРОГИНОРМ ГЕСТА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rPr>
                <w:rFonts w:ascii="Arial" w:hAnsi="Arial" w:cs="Arial"/>
                <w:sz w:val="16"/>
                <w:szCs w:val="16"/>
              </w:rPr>
            </w:pPr>
            <w:r w:rsidRPr="003E1D53">
              <w:rPr>
                <w:rFonts w:ascii="Arial" w:hAnsi="Arial" w:cs="Arial"/>
                <w:color w:val="000000"/>
                <w:sz w:val="16"/>
                <w:szCs w:val="16"/>
                <w:shd w:val="clear" w:color="auto" w:fill="FFFFFF"/>
              </w:rPr>
              <w:t>капсули м’які по 200 мг; по 15 капсул м’яких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ЛАБОРАТОРІОС ЛЕОН 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Перереєстрація на необмежений термін.</w:t>
            </w:r>
            <w:r w:rsidRPr="003E1D53">
              <w:rPr>
                <w:rFonts w:ascii="Arial" w:hAnsi="Arial" w:cs="Arial"/>
                <w:color w:val="000000"/>
                <w:sz w:val="16"/>
                <w:szCs w:val="16"/>
              </w:rPr>
              <w:br/>
            </w:r>
            <w:r w:rsidRPr="003E1D53">
              <w:rPr>
                <w:rFonts w:ascii="Arial" w:hAnsi="Arial" w:cs="Arial"/>
                <w:color w:val="000000"/>
                <w:sz w:val="16"/>
                <w:szCs w:val="16"/>
                <w:shd w:val="clear" w:color="auto" w:fill="FFFFFF"/>
              </w:rPr>
              <w:t>Оновлено інформацію в інструкції для медичного застосування лікарського засобу у розділах : "Фармакологічні властивості", "Показання" (уточнення інформації), "Особливості застосування", "Передозування", "Побічні реакції" відповідно до інформації щодо медичного застосування референтного лікарського засобу (Утрожестан, капсули вагінальні).</w:t>
            </w:r>
            <w:r w:rsidRPr="003E1D53">
              <w:rPr>
                <w:rFonts w:ascii="Arial" w:hAnsi="Arial" w:cs="Arial"/>
                <w:color w:val="000000"/>
                <w:sz w:val="16"/>
                <w:szCs w:val="16"/>
              </w:rPr>
              <w:br/>
            </w:r>
            <w:r w:rsidRPr="003E1D53">
              <w:rPr>
                <w:rFonts w:ascii="Arial" w:hAnsi="Arial" w:cs="Arial"/>
                <w:color w:val="000000"/>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10915">
            <w:pPr>
              <w:tabs>
                <w:tab w:val="left" w:pos="12600"/>
              </w:tabs>
              <w:jc w:val="center"/>
              <w:rPr>
                <w:rFonts w:ascii="Arial" w:hAnsi="Arial" w:cs="Arial"/>
                <w:i/>
                <w:sz w:val="16"/>
                <w:szCs w:val="16"/>
              </w:rPr>
            </w:pPr>
            <w:r w:rsidRPr="003E1D53">
              <w:rPr>
                <w:rFonts w:ascii="Arial" w:hAnsi="Arial" w:cs="Arial"/>
                <w:i/>
                <w:iCs/>
                <w:color w:val="222222"/>
                <w:sz w:val="16"/>
                <w:szCs w:val="16"/>
                <w:shd w:val="clear" w:color="auto" w:fill="FFFFFF"/>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10915">
            <w:pPr>
              <w:tabs>
                <w:tab w:val="left" w:pos="12600"/>
              </w:tabs>
              <w:jc w:val="center"/>
              <w:rPr>
                <w:rFonts w:ascii="Arial" w:hAnsi="Arial" w:cs="Arial"/>
                <w:i/>
                <w:sz w:val="16"/>
                <w:szCs w:val="16"/>
              </w:rPr>
            </w:pPr>
            <w:r w:rsidRPr="003E1D53">
              <w:rPr>
                <w:rFonts w:ascii="Arial" w:hAnsi="Arial" w:cs="Arial"/>
                <w:i/>
                <w:iCs/>
                <w:color w:val="222222"/>
                <w:sz w:val="16"/>
                <w:szCs w:val="16"/>
                <w:shd w:val="clear" w:color="auto" w:fill="FFFFFF"/>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3E1D53">
              <w:rPr>
                <w:rFonts w:ascii="Arial" w:hAnsi="Arial" w:cs="Arial"/>
                <w:color w:val="222222"/>
                <w:sz w:val="16"/>
                <w:szCs w:val="16"/>
                <w:shd w:val="clear" w:color="auto" w:fill="FFFFFF"/>
              </w:rPr>
              <w:t>UA/15254/01/01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3E1D53" w:rsidRDefault="008065DC" w:rsidP="00B64C65">
            <w:pPr>
              <w:tabs>
                <w:tab w:val="left" w:pos="12600"/>
              </w:tabs>
              <w:rPr>
                <w:rFonts w:ascii="Arial" w:hAnsi="Arial" w:cs="Arial"/>
                <w:b/>
                <w:sz w:val="16"/>
                <w:szCs w:val="16"/>
              </w:rPr>
            </w:pPr>
            <w:r w:rsidRPr="003E1D53">
              <w:rPr>
                <w:rFonts w:ascii="Arial" w:hAnsi="Arial" w:cs="Arial"/>
                <w:b/>
                <w:bCs/>
                <w:color w:val="222222"/>
                <w:sz w:val="16"/>
                <w:szCs w:val="16"/>
                <w:shd w:val="clear" w:color="auto" w:fill="FFFFFF"/>
              </w:rPr>
              <w:t>ПРОГИНОРМ ГЕСТА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rPr>
                <w:rFonts w:ascii="Arial" w:hAnsi="Arial" w:cs="Arial"/>
                <w:sz w:val="16"/>
                <w:szCs w:val="16"/>
              </w:rPr>
            </w:pPr>
            <w:r w:rsidRPr="003E1D53">
              <w:rPr>
                <w:rFonts w:ascii="Arial" w:hAnsi="Arial" w:cs="Arial"/>
                <w:color w:val="000000"/>
                <w:sz w:val="16"/>
                <w:szCs w:val="16"/>
                <w:shd w:val="clear" w:color="auto" w:fill="FFFFFF"/>
              </w:rPr>
              <w:t>капсули м’які по 100 мг; по 15 капсул м’яких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ЗАТ «Фармліга»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Литовська Республіка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ЛАБОРАТОРІОС ЛЕОН 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64C65">
            <w:pPr>
              <w:tabs>
                <w:tab w:val="left" w:pos="12600"/>
              </w:tabs>
              <w:jc w:val="center"/>
              <w:rPr>
                <w:rFonts w:ascii="Arial" w:hAnsi="Arial" w:cs="Arial"/>
                <w:sz w:val="16"/>
                <w:szCs w:val="16"/>
              </w:rPr>
            </w:pPr>
            <w:r w:rsidRPr="003E1D53">
              <w:rPr>
                <w:rFonts w:ascii="Arial" w:hAnsi="Arial" w:cs="Arial"/>
                <w:color w:val="000000"/>
                <w:sz w:val="16"/>
                <w:szCs w:val="16"/>
                <w:shd w:val="clear" w:color="auto" w:fill="FFFFFF"/>
              </w:rPr>
              <w:t>Перереєстрація на необмежений термін.</w:t>
            </w:r>
            <w:r w:rsidRPr="003E1D53">
              <w:rPr>
                <w:rFonts w:ascii="Arial" w:hAnsi="Arial" w:cs="Arial"/>
                <w:color w:val="000000"/>
                <w:sz w:val="16"/>
                <w:szCs w:val="16"/>
              </w:rPr>
              <w:br/>
            </w:r>
            <w:r w:rsidRPr="003E1D53">
              <w:rPr>
                <w:rFonts w:ascii="Arial" w:hAnsi="Arial" w:cs="Arial"/>
                <w:color w:val="000000"/>
                <w:sz w:val="16"/>
                <w:szCs w:val="16"/>
                <w:shd w:val="clear" w:color="auto" w:fill="FFFFFF"/>
              </w:rPr>
              <w:t>Оновлено інформацію в інструкції для медичного застосування лікарського засобу у розділах : "Фармакологічні властивості", "Показання" (уточнення інформації), "Особливості застосування", "Передозування", "Побічні реакції" відповідно до інформації щодо медичного застосування референтного лікарського засобу (Утрожестан, капсули вагінальні).</w:t>
            </w:r>
            <w:r w:rsidRPr="003E1D53">
              <w:rPr>
                <w:rFonts w:ascii="Arial" w:hAnsi="Arial" w:cs="Arial"/>
                <w:color w:val="000000"/>
                <w:sz w:val="16"/>
                <w:szCs w:val="16"/>
              </w:rPr>
              <w:br/>
            </w:r>
            <w:r w:rsidRPr="003E1D53">
              <w:rPr>
                <w:rFonts w:ascii="Arial" w:hAnsi="Arial" w:cs="Arial"/>
                <w:color w:val="000000"/>
                <w:sz w:val="16"/>
                <w:szCs w:val="16"/>
                <w:shd w:val="clear" w:color="auto" w:fill="FFFFFF"/>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10915">
            <w:pPr>
              <w:tabs>
                <w:tab w:val="left" w:pos="12600"/>
              </w:tabs>
              <w:jc w:val="center"/>
              <w:rPr>
                <w:rFonts w:ascii="Arial" w:hAnsi="Arial" w:cs="Arial"/>
                <w:i/>
                <w:sz w:val="16"/>
                <w:szCs w:val="16"/>
              </w:rPr>
            </w:pPr>
            <w:r w:rsidRPr="003E1D53">
              <w:rPr>
                <w:rFonts w:ascii="Arial" w:hAnsi="Arial" w:cs="Arial"/>
                <w:i/>
                <w:iCs/>
                <w:color w:val="222222"/>
                <w:sz w:val="16"/>
                <w:szCs w:val="16"/>
                <w:shd w:val="clear" w:color="auto" w:fill="FFFFFF"/>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3E1D53" w:rsidRDefault="008065DC" w:rsidP="00B10915">
            <w:pPr>
              <w:tabs>
                <w:tab w:val="left" w:pos="12600"/>
              </w:tabs>
              <w:jc w:val="center"/>
              <w:rPr>
                <w:rFonts w:ascii="Arial" w:hAnsi="Arial" w:cs="Arial"/>
                <w:i/>
                <w:sz w:val="16"/>
                <w:szCs w:val="16"/>
              </w:rPr>
            </w:pPr>
            <w:r w:rsidRPr="003E1D53">
              <w:rPr>
                <w:rFonts w:ascii="Arial" w:hAnsi="Arial" w:cs="Arial"/>
                <w:i/>
                <w:iCs/>
                <w:color w:val="222222"/>
                <w:sz w:val="16"/>
                <w:szCs w:val="16"/>
                <w:shd w:val="clear" w:color="auto" w:fill="FFFFFF"/>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3E1D53">
              <w:rPr>
                <w:rFonts w:ascii="Arial" w:hAnsi="Arial" w:cs="Arial"/>
                <w:color w:val="222222"/>
                <w:sz w:val="16"/>
                <w:szCs w:val="16"/>
                <w:shd w:val="clear" w:color="auto" w:fill="FFFFFF"/>
              </w:rPr>
              <w:t>UA/15254/01/02</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СКОПРИЛ®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по 10 мг, по 10 таблеток у блістері; по 2 блістери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АЛКАЛОЇД АД Скоп’є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АЛКАЛОЇД АД Скоп’є </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Оновлено інформацію в Інструкції для медичного застосування лікарського засобу у розділі "Застосування у період вагітності або годування груддю"(доповнення інформації з безпеки) відповідно до оновленої інформації з безпеки застосування діючої речовини.</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UA/4283/01/01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СКОПРИЛ®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по 20 мг, по 10 таблеток у блістері; по 2 блістери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АЛКАЛОЇД АД Скоп’є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АЛКАЛОЇД АД Скоп’є </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Республіка Північна Македонія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Оновлено інформацію в Інструкції для медичного застосування лікарського засобу у розділі "Застосування у період вагітності або годування груддю"(доповнення інформації з безпеки) відповідно до оновленої інформації з безпеки застосування діючої речовини.</w:t>
            </w:r>
            <w:r w:rsidRPr="00165E80">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UA/4283/01/02</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СТЕРИЛЛІУМ®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розчин нашкірний, по 100 мл, 500 мл, 1000 мл у флаконах; по 5 л у каністрах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Боде Хемі ГмбХ</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Боде Хемі ГмбХ</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Оновлено інформацію в розділі "Показання" (редагування), а також в розділах "Фармакологічні властивості" (уточнення), "Протипоказання", "Особливості застосування", "Спосіб застосування та дози" (уточнення), "Діти", "Побічні реакції" в інструкції для медичного застосування лікарського засобу відповідно до інформації з безпеки, зазначеної в матеріалах реєстраційного досьє.</w:t>
            </w:r>
          </w:p>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UA/4627/01/01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СТЕРИЛЛІУМ®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розчин нашкірний; in bulk: по 100 мл у флаконі; по 45 флаконів у коробці з картону, in bulk: по 500 мл у флаконі; по 20 флаконів у коробці з картону, in bulk: по 1000 мл у флаконі; по 10 флаконів у коробці з картону, in bulk: по 5 л у каністрі; по 128 каністр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Боде Хемі ГмбХ</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Боде Хемі ГмбХ</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необмежений термін.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UA/0470/01/01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ТРИДУКТАН МВ</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з модифікованим вивільненням, по 35 мг; по 10 таблеток у блістері; по 3 або 6 блістерів у картонній пачці; по 20 таблеток у блістері; по 1, 3 або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"АСІНО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"Фарма Старт"</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(уточнення інформації), "Особливості застосування", "Діти" (уточнення інформації) відповідно до оновленої інформації з безпеки застосування діючої та допоміжних речовин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b/>
                <w:i/>
                <w:sz w:val="16"/>
                <w:szCs w:val="16"/>
              </w:rPr>
            </w:pPr>
            <w:r w:rsidRPr="00165E80">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UA/5030/01/01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ТРИДУКТАН МВ</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з модифікованим вивільненням, по 35 мг, in bulk: по 7 кг у поліетиленових пакетах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"АСІНО УКРАЇНА"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ТОВ "Фарма Старт"</w:t>
            </w:r>
            <w:r w:rsidRPr="00165E80">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b/>
                <w:i/>
                <w:sz w:val="16"/>
                <w:szCs w:val="16"/>
              </w:rPr>
            </w:pPr>
            <w:r w:rsidRPr="00165E80">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UA/5031/01/01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ТРІМЕТАБОЛ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розчин оральний 1 флакон з розчином по 150 мл разом зі склянкою-дозатором та 1 пакет з 3 г порошку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Х. Уріак і Компанія, С.A.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Виробництво нерозфасованої продукції, первинна упаковка: Х. Уріак і Компанія, С.A., Іспанія; Виробництво нерозфасованої продукції, первинна упаковка (тільки розчин). Вторинна упаковка, дозвіл на випуск серії):</w:t>
            </w:r>
            <w:r w:rsidRPr="00165E80">
              <w:rPr>
                <w:rFonts w:ascii="Arial" w:hAnsi="Arial" w:cs="Arial"/>
                <w:sz w:val="16"/>
                <w:szCs w:val="16"/>
              </w:rPr>
              <w:br/>
              <w:t>Італфармако, С.А., Іспанія</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Іспанія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перереєстрація на необмежений термін</w:t>
            </w:r>
            <w:r w:rsidRPr="00165E80">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матеріалів реєстраційного досьє.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UA/3529/01/01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2B54E3" w:rsidRDefault="008065DC" w:rsidP="00B64C65">
            <w:pPr>
              <w:pStyle w:val="110"/>
              <w:tabs>
                <w:tab w:val="left" w:pos="12600"/>
              </w:tabs>
              <w:rPr>
                <w:rFonts w:ascii="Arial" w:hAnsi="Arial" w:cs="Arial"/>
                <w:b/>
                <w:i/>
                <w:color w:val="000000"/>
                <w:sz w:val="16"/>
                <w:szCs w:val="16"/>
              </w:rPr>
            </w:pPr>
            <w:r w:rsidRPr="002B54E3">
              <w:rPr>
                <w:rFonts w:ascii="Arial" w:hAnsi="Arial" w:cs="Arial"/>
                <w:b/>
                <w:sz w:val="16"/>
                <w:szCs w:val="16"/>
              </w:rPr>
              <w:t>ФЛУОРОУРАЦИЛ- ВІСТА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розчин для ін'єкцій 50 мг/мл по 5 мл або 10 мл, або 20 мл розчину для ін'єкцій у флаконах; по 1 флакону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Хаупт Фарма Вольфратсхаузен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Німеччина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перереєстрація на необмежений термін</w:t>
            </w:r>
            <w:r w:rsidRPr="002B54E3">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"Несумісність" відповідно до інформації референтного лікарського засобу Fluroblastin, solution for injection 50mg/ml, Pharmacia GmbH (в Україні не зареєстрований). </w:t>
            </w:r>
            <w:r w:rsidRPr="002B54E3">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10915">
            <w:pPr>
              <w:pStyle w:val="110"/>
              <w:tabs>
                <w:tab w:val="left" w:pos="12600"/>
              </w:tabs>
              <w:jc w:val="center"/>
              <w:rPr>
                <w:rFonts w:ascii="Arial" w:hAnsi="Arial" w:cs="Arial"/>
                <w:b/>
                <w:i/>
                <w:color w:val="000000"/>
                <w:sz w:val="16"/>
                <w:szCs w:val="16"/>
              </w:rPr>
            </w:pPr>
            <w:r w:rsidRPr="002B54E3">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3755AF" w:rsidRDefault="008065DC" w:rsidP="00B10915">
            <w:pPr>
              <w:pStyle w:val="110"/>
              <w:tabs>
                <w:tab w:val="left" w:pos="12600"/>
              </w:tabs>
              <w:jc w:val="center"/>
              <w:rPr>
                <w:rFonts w:ascii="Arial" w:hAnsi="Arial" w:cs="Arial"/>
                <w:i/>
                <w:sz w:val="16"/>
                <w:szCs w:val="16"/>
              </w:rPr>
            </w:pPr>
            <w:r w:rsidRPr="003755A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2B54E3" w:rsidRDefault="008065DC" w:rsidP="00B64C65">
            <w:pPr>
              <w:pStyle w:val="110"/>
              <w:tabs>
                <w:tab w:val="left" w:pos="12600"/>
              </w:tabs>
              <w:jc w:val="center"/>
              <w:rPr>
                <w:rFonts w:ascii="Arial" w:hAnsi="Arial" w:cs="Arial"/>
                <w:sz w:val="16"/>
                <w:szCs w:val="16"/>
              </w:rPr>
            </w:pPr>
            <w:r w:rsidRPr="002B54E3">
              <w:rPr>
                <w:rFonts w:ascii="Arial" w:hAnsi="Arial" w:cs="Arial"/>
                <w:sz w:val="16"/>
                <w:szCs w:val="16"/>
              </w:rPr>
              <w:t>UA/15418/01/01</w:t>
            </w:r>
          </w:p>
        </w:tc>
      </w:tr>
      <w:tr w:rsidR="008065DC" w:rsidRPr="00165E80" w:rsidTr="00B10915">
        <w:tc>
          <w:tcPr>
            <w:tcW w:w="568" w:type="dxa"/>
            <w:tcBorders>
              <w:top w:val="single" w:sz="4" w:space="0" w:color="auto"/>
              <w:left w:val="single" w:sz="4" w:space="0" w:color="000000"/>
              <w:bottom w:val="single" w:sz="4" w:space="0" w:color="auto"/>
              <w:right w:val="single" w:sz="4" w:space="0" w:color="000000"/>
            </w:tcBorders>
            <w:shd w:val="clear" w:color="auto" w:fill="auto"/>
          </w:tcPr>
          <w:p w:rsidR="008065DC" w:rsidRPr="00165E80" w:rsidRDefault="008065DC" w:rsidP="008065DC">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8065DC" w:rsidRPr="00165E80" w:rsidRDefault="008065DC" w:rsidP="00B64C65">
            <w:pPr>
              <w:tabs>
                <w:tab w:val="left" w:pos="12600"/>
              </w:tabs>
              <w:rPr>
                <w:rFonts w:ascii="Arial" w:hAnsi="Arial" w:cs="Arial"/>
                <w:b/>
                <w:i/>
                <w:sz w:val="16"/>
                <w:szCs w:val="16"/>
              </w:rPr>
            </w:pPr>
            <w:r w:rsidRPr="00165E80">
              <w:rPr>
                <w:rFonts w:ascii="Arial" w:hAnsi="Arial" w:cs="Arial"/>
                <w:b/>
                <w:sz w:val="16"/>
                <w:szCs w:val="16"/>
              </w:rPr>
              <w:t>ХІТАКСА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розчин оральний, 0,5 мг/мл по 60 мл, 120 мл, 150 мл у флаконі; по 1 флакону у комплекті з мірною ложечкою або дозувальним шприцом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виробництво за повним циклом: Фамар А.В.Е. Авлон Плант, Греція;  виробник відповідальний за випуск серії, не включаючи контроль: АТ «Адамед Фарма», Польща</w:t>
            </w:r>
          </w:p>
          <w:p w:rsidR="008065DC" w:rsidRPr="00165E80" w:rsidRDefault="008065DC" w:rsidP="00B64C65">
            <w:pPr>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rPr>
                <w:rFonts w:ascii="Arial" w:hAnsi="Arial" w:cs="Arial"/>
                <w:sz w:val="16"/>
                <w:szCs w:val="16"/>
              </w:rPr>
            </w:pPr>
            <w:r w:rsidRPr="00165E80">
              <w:rPr>
                <w:rFonts w:ascii="Arial" w:hAnsi="Arial" w:cs="Arial"/>
                <w:sz w:val="16"/>
                <w:szCs w:val="16"/>
              </w:rPr>
              <w:t xml:space="preserve">Греція/Польща </w:t>
            </w:r>
          </w:p>
          <w:p w:rsidR="008065DC" w:rsidRPr="00165E80" w:rsidRDefault="008065DC" w:rsidP="00B64C65">
            <w:pPr>
              <w:tabs>
                <w:tab w:val="left" w:pos="12600"/>
              </w:tabs>
              <w:jc w:val="center"/>
              <w:rPr>
                <w:rFonts w:ascii="Arial" w:hAnsi="Arial" w:cs="Arial"/>
                <w:sz w:val="16"/>
                <w:szCs w:val="16"/>
              </w:rPr>
            </w:pP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 xml:space="preserve">перереєстрація на 5 років </w:t>
            </w:r>
            <w:r w:rsidRPr="00165E80">
              <w:rPr>
                <w:rFonts w:ascii="Arial" w:hAnsi="Arial" w:cs="Arial"/>
                <w:sz w:val="16"/>
                <w:szCs w:val="16"/>
              </w:rPr>
              <w:br/>
              <w:t xml:space="preserve">Оновлено інформацію відповідно до референтного лікарського засобу (Еріус, розчин оральний по 0,5 мг/мл) та згідно з безпекою допоміжних речовин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та "Побічні реакції". </w:t>
            </w:r>
            <w:r w:rsidRPr="00165E80">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i/>
                <w:sz w:val="16"/>
                <w:szCs w:val="16"/>
              </w:rPr>
            </w:pPr>
            <w:r w:rsidRPr="00165E80">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10915">
            <w:pPr>
              <w:tabs>
                <w:tab w:val="left" w:pos="12600"/>
              </w:tabs>
              <w:jc w:val="center"/>
              <w:rPr>
                <w:rFonts w:ascii="Arial" w:hAnsi="Arial" w:cs="Arial"/>
                <w:sz w:val="16"/>
                <w:szCs w:val="16"/>
              </w:rPr>
            </w:pPr>
            <w:r w:rsidRPr="00165E80">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8065DC" w:rsidRPr="00165E80" w:rsidRDefault="008065DC" w:rsidP="00B64C65">
            <w:pPr>
              <w:tabs>
                <w:tab w:val="left" w:pos="12600"/>
              </w:tabs>
              <w:jc w:val="center"/>
              <w:rPr>
                <w:rFonts w:ascii="Arial" w:hAnsi="Arial" w:cs="Arial"/>
                <w:sz w:val="16"/>
                <w:szCs w:val="16"/>
              </w:rPr>
            </w:pPr>
            <w:r w:rsidRPr="00165E80">
              <w:rPr>
                <w:rFonts w:ascii="Arial" w:hAnsi="Arial" w:cs="Arial"/>
                <w:sz w:val="16"/>
                <w:szCs w:val="16"/>
              </w:rPr>
              <w:t>UA/15529/01/01</w:t>
            </w:r>
          </w:p>
        </w:tc>
      </w:tr>
    </w:tbl>
    <w:p w:rsidR="008065DC" w:rsidRPr="00165E80" w:rsidRDefault="008065DC" w:rsidP="008065DC">
      <w:pPr>
        <w:ind w:right="20"/>
        <w:rPr>
          <w:rStyle w:val="cs7864ebcf1"/>
          <w:color w:val="auto"/>
        </w:rPr>
      </w:pPr>
    </w:p>
    <w:p w:rsidR="008065DC" w:rsidRPr="00165E80" w:rsidRDefault="008065DC" w:rsidP="008065DC">
      <w:pPr>
        <w:ind w:right="20"/>
        <w:rPr>
          <w:rStyle w:val="cs7864ebcf1"/>
          <w:color w:val="auto"/>
        </w:rPr>
      </w:pPr>
    </w:p>
    <w:p w:rsidR="008065DC" w:rsidRPr="00165E80" w:rsidRDefault="008065DC" w:rsidP="008065DC">
      <w:pPr>
        <w:ind w:right="20"/>
        <w:rPr>
          <w:rStyle w:val="cs7864ebcf1"/>
          <w:color w:val="auto"/>
        </w:rPr>
      </w:pPr>
    </w:p>
    <w:tbl>
      <w:tblPr>
        <w:tblW w:w="0" w:type="auto"/>
        <w:tblLook w:val="04A0" w:firstRow="1" w:lastRow="0" w:firstColumn="1" w:lastColumn="0" w:noHBand="0" w:noVBand="1"/>
      </w:tblPr>
      <w:tblGrid>
        <w:gridCol w:w="7421"/>
        <w:gridCol w:w="7422"/>
      </w:tblGrid>
      <w:tr w:rsidR="008065DC" w:rsidRPr="00165E80" w:rsidTr="00B64C65">
        <w:tc>
          <w:tcPr>
            <w:tcW w:w="7421" w:type="dxa"/>
            <w:shd w:val="clear" w:color="auto" w:fill="auto"/>
          </w:tcPr>
          <w:p w:rsidR="008065DC" w:rsidRPr="00165E80" w:rsidRDefault="008065DC" w:rsidP="00B64C65">
            <w:pPr>
              <w:ind w:right="20"/>
              <w:rPr>
                <w:rStyle w:val="cs95e872d01"/>
                <w:sz w:val="28"/>
                <w:szCs w:val="28"/>
              </w:rPr>
            </w:pPr>
            <w:r w:rsidRPr="00165E80">
              <w:rPr>
                <w:rStyle w:val="cs7864ebcf1"/>
                <w:color w:val="auto"/>
                <w:sz w:val="28"/>
                <w:szCs w:val="28"/>
              </w:rPr>
              <w:t xml:space="preserve">В.о. Генерального директора Директорату </w:t>
            </w:r>
          </w:p>
          <w:p w:rsidR="008065DC" w:rsidRPr="00165E80" w:rsidRDefault="008065DC" w:rsidP="00B64C65">
            <w:pPr>
              <w:ind w:right="20"/>
              <w:rPr>
                <w:rStyle w:val="cs7864ebcf1"/>
                <w:color w:val="auto"/>
                <w:sz w:val="28"/>
                <w:szCs w:val="28"/>
              </w:rPr>
            </w:pPr>
            <w:r w:rsidRPr="00165E80">
              <w:rPr>
                <w:rStyle w:val="cs7864ebcf1"/>
                <w:color w:val="auto"/>
                <w:sz w:val="28"/>
                <w:szCs w:val="28"/>
              </w:rPr>
              <w:t>фармацевтичного забезпечення</w:t>
            </w:r>
            <w:r w:rsidRPr="00165E80">
              <w:rPr>
                <w:rStyle w:val="cs188c92b51"/>
                <w:color w:val="auto"/>
                <w:sz w:val="28"/>
                <w:szCs w:val="28"/>
              </w:rPr>
              <w:t>                                    </w:t>
            </w:r>
          </w:p>
        </w:tc>
        <w:tc>
          <w:tcPr>
            <w:tcW w:w="7422" w:type="dxa"/>
            <w:shd w:val="clear" w:color="auto" w:fill="auto"/>
          </w:tcPr>
          <w:p w:rsidR="008065DC" w:rsidRPr="00165E80" w:rsidRDefault="008065DC" w:rsidP="00B64C65">
            <w:pPr>
              <w:pStyle w:val="cs95e872d0"/>
              <w:rPr>
                <w:rStyle w:val="cs7864ebcf1"/>
                <w:color w:val="auto"/>
                <w:sz w:val="28"/>
                <w:szCs w:val="28"/>
              </w:rPr>
            </w:pPr>
          </w:p>
          <w:p w:rsidR="008065DC" w:rsidRPr="00165E80" w:rsidRDefault="008065DC" w:rsidP="00B64C65">
            <w:pPr>
              <w:pStyle w:val="cs95e872d0"/>
              <w:jc w:val="right"/>
              <w:rPr>
                <w:rStyle w:val="cs7864ebcf1"/>
                <w:color w:val="auto"/>
                <w:sz w:val="28"/>
                <w:szCs w:val="28"/>
              </w:rPr>
            </w:pPr>
            <w:r w:rsidRPr="00165E80">
              <w:rPr>
                <w:rStyle w:val="cs7864ebcf1"/>
                <w:color w:val="auto"/>
                <w:sz w:val="28"/>
                <w:szCs w:val="28"/>
              </w:rPr>
              <w:t>Іван ЗАДВОРНИХ</w:t>
            </w:r>
          </w:p>
        </w:tc>
      </w:tr>
    </w:tbl>
    <w:p w:rsidR="008065DC" w:rsidRPr="00C5541C" w:rsidRDefault="008065DC" w:rsidP="008065DC">
      <w:pPr>
        <w:rPr>
          <w:rFonts w:ascii="Arial" w:hAnsi="Arial" w:cs="Arial"/>
          <w:b/>
          <w:sz w:val="18"/>
          <w:szCs w:val="18"/>
          <w:lang w:eastAsia="en-US"/>
        </w:rPr>
      </w:pPr>
    </w:p>
    <w:p w:rsidR="008065DC" w:rsidRPr="00C5541C" w:rsidRDefault="008065DC" w:rsidP="008065DC">
      <w:pPr>
        <w:tabs>
          <w:tab w:val="left" w:pos="12600"/>
        </w:tabs>
        <w:jc w:val="center"/>
        <w:rPr>
          <w:rFonts w:ascii="Arial" w:hAnsi="Arial" w:cs="Arial"/>
          <w:b/>
        </w:rPr>
      </w:pPr>
    </w:p>
    <w:p w:rsidR="008065DC" w:rsidRDefault="008065DC" w:rsidP="008065DC">
      <w:pPr>
        <w:ind w:right="20"/>
      </w:pPr>
    </w:p>
    <w:p w:rsidR="008065DC" w:rsidRDefault="008065DC" w:rsidP="006D0A8F">
      <w:pPr>
        <w:rPr>
          <w:b/>
          <w:sz w:val="28"/>
          <w:szCs w:val="28"/>
          <w:lang w:val="uk-UA"/>
        </w:rPr>
        <w:sectPr w:rsidR="008065DC" w:rsidSect="00B64C65">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B97514" w:rsidRPr="006E7DB9" w:rsidTr="00B64C65">
        <w:tc>
          <w:tcPr>
            <w:tcW w:w="3828" w:type="dxa"/>
          </w:tcPr>
          <w:p w:rsidR="00B97514" w:rsidRPr="006E7DB9" w:rsidRDefault="00B97514" w:rsidP="006E7DB9">
            <w:pPr>
              <w:pStyle w:val="4"/>
              <w:tabs>
                <w:tab w:val="left" w:pos="12600"/>
              </w:tabs>
              <w:spacing w:before="0" w:after="0"/>
              <w:rPr>
                <w:sz w:val="18"/>
                <w:szCs w:val="18"/>
              </w:rPr>
            </w:pPr>
            <w:r w:rsidRPr="006E7DB9">
              <w:rPr>
                <w:sz w:val="18"/>
                <w:szCs w:val="18"/>
              </w:rPr>
              <w:t>Додаток 3</w:t>
            </w:r>
          </w:p>
          <w:p w:rsidR="00B97514" w:rsidRPr="006E7DB9" w:rsidRDefault="00B97514" w:rsidP="006E7DB9">
            <w:pPr>
              <w:pStyle w:val="4"/>
              <w:tabs>
                <w:tab w:val="left" w:pos="12600"/>
              </w:tabs>
              <w:spacing w:before="0" w:after="0"/>
              <w:rPr>
                <w:sz w:val="18"/>
                <w:szCs w:val="18"/>
              </w:rPr>
            </w:pPr>
            <w:r w:rsidRPr="006E7DB9">
              <w:rPr>
                <w:sz w:val="18"/>
                <w:szCs w:val="18"/>
              </w:rPr>
              <w:t>до наказу Міністерства охорони</w:t>
            </w:r>
          </w:p>
          <w:p w:rsidR="00B97514" w:rsidRPr="006E7DB9" w:rsidRDefault="00B97514" w:rsidP="006E7DB9">
            <w:pPr>
              <w:pStyle w:val="4"/>
              <w:tabs>
                <w:tab w:val="left" w:pos="12600"/>
              </w:tabs>
              <w:spacing w:before="0" w:after="0"/>
              <w:rPr>
                <w:sz w:val="18"/>
                <w:szCs w:val="18"/>
              </w:rPr>
            </w:pPr>
            <w:r w:rsidRPr="006E7DB9">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B97514" w:rsidRPr="006E7DB9" w:rsidRDefault="00B97514" w:rsidP="006E7DB9">
            <w:pPr>
              <w:tabs>
                <w:tab w:val="left" w:pos="12600"/>
              </w:tabs>
              <w:rPr>
                <w:b/>
                <w:sz w:val="18"/>
                <w:szCs w:val="18"/>
              </w:rPr>
            </w:pPr>
            <w:r w:rsidRPr="006E7DB9">
              <w:rPr>
                <w:b/>
                <w:bCs/>
                <w:sz w:val="18"/>
                <w:szCs w:val="18"/>
                <w:u w:val="single"/>
              </w:rPr>
              <w:t>від 02 липня 2021 року № 1327</w:t>
            </w:r>
          </w:p>
        </w:tc>
      </w:tr>
    </w:tbl>
    <w:p w:rsidR="006E7DB9" w:rsidRDefault="006E7DB9" w:rsidP="00B97514">
      <w:pPr>
        <w:pStyle w:val="3a"/>
        <w:jc w:val="center"/>
        <w:rPr>
          <w:rFonts w:ascii="Arial" w:hAnsi="Arial"/>
          <w:b/>
          <w:caps/>
          <w:sz w:val="26"/>
          <w:szCs w:val="26"/>
          <w:lang w:eastAsia="uk-UA"/>
        </w:rPr>
      </w:pPr>
    </w:p>
    <w:p w:rsidR="00B97514" w:rsidRDefault="00B97514" w:rsidP="00B97514">
      <w:pPr>
        <w:pStyle w:val="3a"/>
        <w:jc w:val="center"/>
        <w:rPr>
          <w:rFonts w:ascii="Arial" w:hAnsi="Arial"/>
          <w:b/>
          <w:caps/>
          <w:sz w:val="26"/>
          <w:szCs w:val="26"/>
          <w:lang w:eastAsia="uk-UA"/>
        </w:rPr>
      </w:pPr>
      <w:r>
        <w:rPr>
          <w:rFonts w:ascii="Arial" w:hAnsi="Arial"/>
          <w:b/>
          <w:caps/>
          <w:sz w:val="26"/>
          <w:szCs w:val="26"/>
          <w:lang w:eastAsia="uk-UA"/>
        </w:rPr>
        <w:t>ПЕРЕЛІК</w:t>
      </w:r>
    </w:p>
    <w:p w:rsidR="00B97514" w:rsidRDefault="00B97514" w:rsidP="00B97514">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B97514" w:rsidRPr="00C5541C" w:rsidRDefault="00B97514" w:rsidP="00B97514">
      <w:pPr>
        <w:pStyle w:val="3a"/>
        <w:jc w:val="center"/>
        <w:rPr>
          <w:rFonts w:ascii="Arial" w:hAnsi="Arial" w:cs="Arial"/>
          <w:sz w:val="26"/>
          <w:szCs w:val="26"/>
        </w:rPr>
      </w:pPr>
    </w:p>
    <w:tbl>
      <w:tblPr>
        <w:tblW w:w="16160" w:type="dxa"/>
        <w:tblInd w:w="-45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276"/>
        <w:gridCol w:w="1843"/>
        <w:gridCol w:w="1276"/>
        <w:gridCol w:w="992"/>
        <w:gridCol w:w="1843"/>
        <w:gridCol w:w="1134"/>
        <w:gridCol w:w="4678"/>
        <w:gridCol w:w="991"/>
        <w:gridCol w:w="1560"/>
      </w:tblGrid>
      <w:tr w:rsidR="00B97514" w:rsidRPr="00C5541C" w:rsidTr="006E7DB9">
        <w:trPr>
          <w:tblHeader/>
        </w:trPr>
        <w:tc>
          <w:tcPr>
            <w:tcW w:w="567" w:type="dxa"/>
            <w:shd w:val="clear" w:color="auto" w:fill="D9D9D9"/>
          </w:tcPr>
          <w:p w:rsidR="00B97514" w:rsidRPr="00C5541C" w:rsidRDefault="00B97514" w:rsidP="00B64C65">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276" w:type="dxa"/>
            <w:shd w:val="clear" w:color="auto" w:fill="D9D9D9"/>
          </w:tcPr>
          <w:p w:rsidR="00B97514" w:rsidRPr="00C5541C" w:rsidRDefault="00B97514" w:rsidP="00B64C65">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843" w:type="dxa"/>
            <w:shd w:val="clear" w:color="auto" w:fill="D9D9D9"/>
          </w:tcPr>
          <w:p w:rsidR="00B97514" w:rsidRPr="00C5541C" w:rsidRDefault="00B97514" w:rsidP="00B64C65">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276" w:type="dxa"/>
            <w:shd w:val="clear" w:color="auto" w:fill="D9D9D9"/>
          </w:tcPr>
          <w:p w:rsidR="00B97514" w:rsidRPr="00C5541C" w:rsidRDefault="00B97514" w:rsidP="00B64C65">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992" w:type="dxa"/>
            <w:shd w:val="clear" w:color="auto" w:fill="D9D9D9"/>
          </w:tcPr>
          <w:p w:rsidR="00B97514" w:rsidRPr="00C5541C" w:rsidRDefault="00B97514" w:rsidP="00B64C65">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843" w:type="dxa"/>
            <w:shd w:val="clear" w:color="auto" w:fill="D9D9D9"/>
          </w:tcPr>
          <w:p w:rsidR="00B97514" w:rsidRPr="00C5541C" w:rsidRDefault="00B97514" w:rsidP="00B64C65">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B97514" w:rsidRPr="00C5541C" w:rsidRDefault="00B97514" w:rsidP="00B64C65">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4678" w:type="dxa"/>
            <w:shd w:val="clear" w:color="auto" w:fill="D9D9D9"/>
          </w:tcPr>
          <w:p w:rsidR="00B97514" w:rsidRPr="00C5541C" w:rsidRDefault="00B97514" w:rsidP="00B64C65">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991" w:type="dxa"/>
            <w:shd w:val="clear" w:color="auto" w:fill="D9D9D9"/>
          </w:tcPr>
          <w:p w:rsidR="00B97514" w:rsidRPr="00C5541C" w:rsidRDefault="00B97514" w:rsidP="00B64C65">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560" w:type="dxa"/>
            <w:shd w:val="clear" w:color="auto" w:fill="D9D9D9"/>
          </w:tcPr>
          <w:p w:rsidR="00B97514" w:rsidRPr="00C5541C" w:rsidRDefault="00B97514" w:rsidP="00B64C65">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АВЕЛОКС®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інфузій, 400 мг/250 мл, по 250 мл розчину у флаконах;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Байєр АГ, Німеччина (весь цикл виробництва (виробництво нерозфасованої продукції, первинна упаковка, вторинна упаковка, контроль якості, випуск серії)); Фрезеніус Кабі Італіа С.Р.Л., Італiя (альтернативний виробник (виробництво нерозфасованої продукції, первинна упаковка, вторинна упаковка, контроль якості)); Штегеманн Лонферпакунг &amp; Логістішер Сервіс е.К., Німеччина (альтернативний виробник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внесення змін до матеріалів реєстраційного досьє р. 3.2.Р.7. Система контейнер/закупорювальний засіб, а саме додавання нового параметру специфікації "Інфрачервона спектрометрія" (Identity А (ЕР)) для забезпечення ідентичності гумової кришки з відповідним методом випробування; зміни І типу - внесення змін до матеріалів реєстраційного досьє р. 3.2.Р.7. Система контейнер/закупорювальний засіб, а саме вилучення з Специфікації для гумової пробки п. «Мінімум мікротвердості» з відповідною межею прийнятності щодо гумової пробки (Micro-hardness minimum); зміни І типу - внесення змін до матеріалів реєстраційного досьє р. 3.2.Р.7. Система контейнер/закупорювальний засіб, а саме вилучення з Специфікації для гумової пробки п. «Максимум мікротвердості» з відповідною межею прийнятності щодо гумової пробки (Micro-hardness maximum); зміни І типу - внесення змін до матеріалів реєстраційного досьє р. 3.2.Р.7. Система контейнер/ закупорювальний засіб, а саме незначна зміна у методах випробування первинної упаковки ГЛЗ (гумової пробки): вводиться альтернативний додатковий тестовий пристрій штангенциркуль (measuring device caliper)) для параметрів висоти, товщини та діаметра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UA/4071/02/01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АДРЕНАЛІН-ЗДОРОВ'Я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1,82 мг/мл, по 1 мл в ампулі; по 10 ампул у картонній коробці; по 1 мл в ампулі; по 5 ампул у блістері; по 2 блістери в картонній коробці; по 1 мл в ампулі; по 10 ампул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незначна зміна у методах контролю ГЛЗ за показником “Супровідні домішки. Норадреналін та будь-яка неідентифікована домішка”, а саме: коригування складу рухомої фази (метод рідинної хроматографії ДФУ, 2.2.29)</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UA/4761/01/01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АЗИТРО САНДОЗ®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оральної суспензії, 200 мг/5 мл по 17,1 г порошку для 20 мл оральної суспензії у флаконі; по 1 флакону у комплекті з адаптером та шприцом для дозування у картонній коробці; по 24,8 г порошку для 30 мл оральної суспензії у флаконі; по 1 флакону у комплекті з адаптером та шприцом для дозування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С.К. Сандоз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оновлення методів випробування т. "Розчинення", а саме приготування test solution для 30 ml (під час реєстрації додаткової упаковки по 24,8 г порошку для 30 мл оральної суспензії не були помилково оновлені методи контролю якості);</w:t>
            </w:r>
            <w:r w:rsidRPr="00165E80">
              <w:rPr>
                <w:rFonts w:ascii="Arial" w:hAnsi="Arial" w:cs="Arial"/>
                <w:sz w:val="16"/>
                <w:szCs w:val="16"/>
              </w:rPr>
              <w:br/>
              <w:t>зміни І типу - оновлення методів випробування т. "Кількісне визначення", а саме приготування test solution для 30 ml (під час реєстрації додаткової упаковки по 24,8 г порошку для 30 мл оральної суспензії не були помилково оновлені методи контролю якості)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UA/4764/02/02</w:t>
            </w:r>
          </w:p>
        </w:tc>
      </w:tr>
      <w:tr w:rsidR="00B97514" w:rsidRPr="00024DC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024DC0" w:rsidRDefault="00B97514" w:rsidP="00B64C65">
            <w:pPr>
              <w:pStyle w:val="110"/>
              <w:tabs>
                <w:tab w:val="left" w:pos="12600"/>
              </w:tabs>
              <w:rPr>
                <w:rFonts w:ascii="Arial" w:hAnsi="Arial" w:cs="Arial"/>
                <w:b/>
                <w:i/>
                <w:color w:val="000000"/>
                <w:sz w:val="16"/>
                <w:szCs w:val="16"/>
              </w:rPr>
            </w:pPr>
            <w:r w:rsidRPr="00024DC0">
              <w:rPr>
                <w:rFonts w:ascii="Arial" w:hAnsi="Arial" w:cs="Arial"/>
                <w:b/>
                <w:sz w:val="16"/>
                <w:szCs w:val="16"/>
              </w:rPr>
              <w:t>АКТЕМРА®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rPr>
                <w:rFonts w:ascii="Arial" w:hAnsi="Arial" w:cs="Arial"/>
                <w:color w:val="000000"/>
                <w:sz w:val="16"/>
                <w:szCs w:val="16"/>
              </w:rPr>
            </w:pPr>
            <w:r w:rsidRPr="00024DC0">
              <w:rPr>
                <w:rFonts w:ascii="Arial" w:hAnsi="Arial" w:cs="Arial"/>
                <w:color w:val="000000"/>
                <w:sz w:val="16"/>
                <w:szCs w:val="16"/>
              </w:rPr>
              <w:t xml:space="preserve">концентрат для розчину для інфузій, 20 мг/мл; по 80 мг/4 мл або 200 мг/10 мл або 400 мг/20 мл у флаконі; по 1 або 4 флакони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ind w:left="-108"/>
              <w:jc w:val="center"/>
              <w:rPr>
                <w:rFonts w:ascii="Arial" w:hAnsi="Arial" w:cs="Arial"/>
                <w:color w:val="000000"/>
                <w:sz w:val="16"/>
                <w:szCs w:val="16"/>
              </w:rPr>
            </w:pPr>
            <w:r w:rsidRPr="00024DC0">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Виробництво нерозфасованої продукції, первинне пакування: Чугай Фарма Мануфектуринг Ко. Лтд, Японія; Виробництво нерозфасованої продукції (для упаковки по 400 мг/20 мл), випробування контролю якості (для упаковки по 400 мг/20 мл):</w:t>
            </w:r>
            <w:r w:rsidRPr="00024DC0">
              <w:rPr>
                <w:rFonts w:ascii="Arial" w:hAnsi="Arial" w:cs="Arial"/>
                <w:color w:val="000000"/>
                <w:sz w:val="16"/>
                <w:szCs w:val="16"/>
              </w:rPr>
              <w:br/>
              <w:t xml:space="preserve">Дженентек Інк., США; випробування контролю якості (для упаковки по 400 мг/20 мл): Дженентек Інк., США; Випробування контролю якості: Рош Фарма АГ, Німеччина; Вторине пакування, випробування контролю якості,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Японія/</w:t>
            </w:r>
          </w:p>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США/</w:t>
            </w:r>
          </w:p>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Німеччина/</w:t>
            </w:r>
          </w:p>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ind w:left="-109"/>
              <w:jc w:val="center"/>
              <w:rPr>
                <w:rFonts w:ascii="Arial" w:hAnsi="Arial" w:cs="Arial"/>
                <w:b/>
                <w:i/>
                <w:color w:val="000000"/>
                <w:sz w:val="16"/>
                <w:szCs w:val="16"/>
              </w:rPr>
            </w:pPr>
            <w:r w:rsidRPr="00024DC0">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sz w:val="16"/>
                <w:szCs w:val="16"/>
              </w:rPr>
            </w:pPr>
            <w:r w:rsidRPr="00024DC0">
              <w:rPr>
                <w:rFonts w:ascii="Arial" w:hAnsi="Arial" w:cs="Arial"/>
                <w:sz w:val="16"/>
                <w:szCs w:val="16"/>
              </w:rPr>
              <w:t>UA/13909/01/01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024DC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024DC0" w:rsidRDefault="00B97514" w:rsidP="00B64C65">
            <w:pPr>
              <w:pStyle w:val="110"/>
              <w:tabs>
                <w:tab w:val="left" w:pos="12600"/>
              </w:tabs>
              <w:rPr>
                <w:rFonts w:ascii="Arial" w:hAnsi="Arial" w:cs="Arial"/>
                <w:b/>
                <w:i/>
                <w:color w:val="000000"/>
                <w:sz w:val="16"/>
                <w:szCs w:val="16"/>
              </w:rPr>
            </w:pPr>
            <w:r w:rsidRPr="00024DC0">
              <w:rPr>
                <w:rFonts w:ascii="Arial" w:hAnsi="Arial" w:cs="Arial"/>
                <w:b/>
                <w:sz w:val="16"/>
                <w:szCs w:val="16"/>
              </w:rPr>
              <w:t>АКТЕМРА®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rPr>
                <w:rFonts w:ascii="Arial" w:hAnsi="Arial" w:cs="Arial"/>
                <w:color w:val="000000"/>
                <w:sz w:val="16"/>
                <w:szCs w:val="16"/>
              </w:rPr>
            </w:pPr>
            <w:r w:rsidRPr="00024DC0">
              <w:rPr>
                <w:rFonts w:ascii="Arial" w:hAnsi="Arial" w:cs="Arial"/>
                <w:color w:val="000000"/>
                <w:sz w:val="16"/>
                <w:szCs w:val="16"/>
              </w:rPr>
              <w:t xml:space="preserve">розчин для ін'єкцій, 162 мг/0,9 мл; 4 попередньо наповнених шприца (кожен об’ємом 1 мл) у картонній коробці; 4 попередньо наповнених шприца (кожен об’ємом 1 мл)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ind w:left="-108"/>
              <w:jc w:val="center"/>
              <w:rPr>
                <w:rFonts w:ascii="Arial" w:hAnsi="Arial" w:cs="Arial"/>
                <w:color w:val="000000"/>
                <w:sz w:val="16"/>
                <w:szCs w:val="16"/>
              </w:rPr>
            </w:pPr>
            <w:r w:rsidRPr="00024DC0">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Виробництво нерозфасованої продукції, первинне пакування,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Веттер Фарма-Фертигунг ГмбХ і Ко КГ, Німеччина; Веттер Фарма-Фертигунг ГмбХ і Ко КГ, Німеччина; Випробування контролю якості (крім випробування на стерильність та бактеріальні ендотоксини): Рош Фарма АГ, Німеччина; Вторинне пакування, випробування контролю якості (крім випробування на стерильність та бактеріальні ендотоксини),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Німеччина/</w:t>
            </w:r>
          </w:p>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ind w:left="-109"/>
              <w:jc w:val="center"/>
              <w:rPr>
                <w:rFonts w:ascii="Arial" w:hAnsi="Arial" w:cs="Arial"/>
                <w:b/>
                <w:i/>
                <w:color w:val="000000"/>
                <w:sz w:val="16"/>
                <w:szCs w:val="16"/>
              </w:rPr>
            </w:pPr>
            <w:r w:rsidRPr="00024DC0">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BE32EF" w:rsidRDefault="00B97514" w:rsidP="00B64C65">
            <w:pPr>
              <w:pStyle w:val="110"/>
              <w:tabs>
                <w:tab w:val="left" w:pos="12600"/>
              </w:tabs>
              <w:jc w:val="center"/>
              <w:rPr>
                <w:rFonts w:ascii="Arial" w:hAnsi="Arial" w:cs="Arial"/>
                <w:sz w:val="16"/>
                <w:szCs w:val="16"/>
              </w:rPr>
            </w:pPr>
            <w:r w:rsidRPr="00024DC0">
              <w:rPr>
                <w:rFonts w:ascii="Arial" w:hAnsi="Arial" w:cs="Arial"/>
                <w:sz w:val="16"/>
                <w:szCs w:val="16"/>
              </w:rPr>
              <w:t>UA/13909/02/01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АКТОВЕГІН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 xml:space="preserve">таблетки, вкриті оболонкою, по 200 мг </w:t>
            </w:r>
            <w:r w:rsidRPr="002B54E3">
              <w:rPr>
                <w:rFonts w:ascii="Arial" w:hAnsi="Arial" w:cs="Arial"/>
                <w:color w:val="000000"/>
                <w:sz w:val="16"/>
                <w:szCs w:val="16"/>
              </w:rPr>
              <w:t>in</w:t>
            </w:r>
            <w:r w:rsidRPr="002B54E3">
              <w:rPr>
                <w:rFonts w:ascii="Arial" w:hAnsi="Arial" w:cs="Arial"/>
                <w:color w:val="000000"/>
                <w:sz w:val="16"/>
                <w:szCs w:val="16"/>
                <w:lang w:val="ru-RU"/>
              </w:rPr>
              <w:t xml:space="preserve"> </w:t>
            </w:r>
            <w:r w:rsidRPr="002B54E3">
              <w:rPr>
                <w:rFonts w:ascii="Arial" w:hAnsi="Arial" w:cs="Arial"/>
                <w:color w:val="000000"/>
                <w:sz w:val="16"/>
                <w:szCs w:val="16"/>
              </w:rPr>
              <w:t>bulk</w:t>
            </w:r>
            <w:r w:rsidRPr="002B54E3">
              <w:rPr>
                <w:rFonts w:ascii="Arial" w:hAnsi="Arial" w:cs="Arial"/>
                <w:color w:val="000000"/>
                <w:sz w:val="16"/>
                <w:szCs w:val="16"/>
                <w:lang w:val="ru-RU"/>
              </w:rPr>
              <w:t xml:space="preserve"> № 50х144: по 50 таблеток у флаконі; по 144 флакони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 xml:space="preserve">ТОВ "Такеда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ГЛОБОФАРМ Фармацойтіше Продакшнз-унд Хенделзгеселзшафт м.б.Х., Австрія (покриття цукровою оболонкою, контроль якості серії); Такеда Австрія ГмбХ, Австрія (грануляція у псевдорозрідженому шарі, контроль якості серії: "Активність. Посилення ліпогенезу"); Такеда ГмбХ, місце виробництва Оранієнбург, Німеччина (виробництво нерозфасованої продукції, первинна упаковка, контроль якості серії,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Австрія/</w:t>
            </w:r>
          </w:p>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заміна виробничої дільниці для покриття цукровою оболонкою таблеток: Введення змін 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додатковоі виробничої дільниці для контролю якості ГЛЗ, за винятком параметру «Посилення ліпогенезу». Запропоновано: Globopharm Pharmazeutische Produktions-und Handelsgesellschaft m.b.H., Austria (Глобофарм Фармацойтіше Продакшнз-унд Хенделзгеселзшафт м.б.Х., Австрія). Введення змін ротягом 6-ти місяців після затвердження. Зміни І типу - Зміни з якості. Готовий лікарський засіб. Контроль готового лікарського засобу (інші зміни) переклад специфікації та методів контролю якості ГЛЗ з російської на українську мову. Введення змін 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UA/9048/01/01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АЛАКТИН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по 0,5 мг, по 2 або 8 таблеток у пляшці, по 1 пляшці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Тева Чех Індастріз с.р.о.</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UA/9595/01/01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АЛДАРА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крем 5 %; по 250 мг в саше; по 12 саше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UA/12999/01/01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АЛПРАЗОЛАМ-ЗН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по 0,25 мг, по 10 таблеток у блістері; по 1 або 3 блістери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ЄФ для АФІ Алпразолам запропонована редакція R1-CEP 2008-229-Rev 02 від діючого виробника LAKE CHEMICALS PRIVATE LIMITED, India, та, як наслідок уточнення найменування та адреси виробника; запропоновано: Site No. 21M, Attibele Industrial Area Anekal Taluk India – 562 107 Karnataka, Bengaluru. </w:t>
            </w:r>
            <w:r w:rsidRPr="00165E80">
              <w:rPr>
                <w:rFonts w:ascii="Arial" w:hAnsi="Arial" w:cs="Arial"/>
                <w:sz w:val="16"/>
                <w:szCs w:val="16"/>
              </w:rPr>
              <w:br/>
              <w:t xml:space="preserve">Внесення зміни до МКЯ ЛЗ у розділ «Склад»: Пропонована редакція: LAKE CHEMICALS PRIVATE LIMITED, India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UA/16375/01/01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АЛПРАЗОЛАМ-ЗН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0,5 мг по 10 таблеток у блістері, по 1 або 3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ЄФ для АФІ Алпразолам запропонована редакція R1-CEP 2008-229-Rev 02 від діючого виробника LAKE CHEMICALS PRIVATE LIMITED, India, та, як наслідок уточнення найменування та адреси виробника; запропоновано: Site No. 21M, Attibele Industrial Area Anekal Taluk India – 562 107 Karnataka, Bengaluru. </w:t>
            </w:r>
            <w:r w:rsidRPr="00165E80">
              <w:rPr>
                <w:rFonts w:ascii="Arial" w:hAnsi="Arial" w:cs="Arial"/>
                <w:sz w:val="16"/>
                <w:szCs w:val="16"/>
              </w:rPr>
              <w:br/>
              <w:t xml:space="preserve">Внесення зміни до МКЯ ЛЗ у розділ «Склад»: Пропонована редакція: LAKE CHEMICALS PRIVATE LIMITED, India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UA/16375/01/02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АЛЬДУРАЗИМ®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концентрат для розчину для інфузій, 100 ОД/мл; № 1: по 5 мл у флаконі;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Веттер Фарма-Фертігунг ГмбХ енд Ко.КГ , Німеччина (кінцеве наповнення флаконів (первинне пакування), проведення тесту на стерильність); Джензайм Лімітед, Велика Британiя (маркування та вторинне пакування, контроль якості ГЛЗ (за виключенням тесту на стерильність), випуск серії); Джубілент ХоллістерСтіер ЛЛС, США (кінцеве наповнення флаконів (первинне пакування), проведення тесту на стерильність)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Велика Британiя/ 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UA/8093/01/01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АМАНТИН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3 або по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Контроль АФІ - оновлення мастер-файла на АФІ Амантадину сульфату виробництва Moehs Cantabra S.L. Іспанія, що обумовлено вилученням показника «Важкі метали» (версія O-ADS-2011-s0013); зміни І типу - Зміни з якості. Готовий лікарський засіб. Контроль готового лікарського засобу - затвердження МКЯ ЛЗ українською мовою</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UA/6991/01/01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АМБРОКСОЛ 15</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сироп, 15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 – CEP 2002 – 117 – REV 02 (попередня версія СЕР № R1 – CEP 2002 – 117 – REV 01) для АФІ (Амброксолу гідрохлориду ) від вже затвердженого виробника «ERREGIERRE S.P.A.», Італія; зміни І типу - подання оновленого Сертифіката відповідності Європейській фармакопеї № R1 – CEP 2004 – 201 – REV 04 (попередня версія СЕР № R1 – CEP 2004 – 201 – REV 03) для АФІ (Амброксолу гідрохлориду) від вже затвердженого виробника «Shilpa Medicare Limited», Індія. В рамках заявленої процедури відбулась зміна адреси виробничої дільниці, без зміни місця виробництва: запропоновано: Plot № 1A &amp; 1A`P`, 1B, 2, 2A, 2B, 3A to 3E, 4A, 5A, 4B &amp;5B Deosugur Industrial Area, India-584 170 Raichur, Karnataka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UA/0595/01/01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АМБРОКСОЛ 30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сироп, 30 мг/5 мл по 50 мл у флаконі полімерному; по 1 флакону разом з ложкою дозувальною в пачці; по 100 мл у флаконі полімерному або банці полімерній; по 1 флакону або по 1 банці разом з ложкою дозувальною в пачці; по 100 мл у флаконі скляному; по 1 флакону разом з ложкою дозувальною в пачці; по 120 мл у флаконі полімерному або банці полімерній;  по 1 флакону або по 1 банці разом з ложкою дозувальною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 – CEP 2002 – 117 – REV 02 (попередня версія СЕР № R1 – CEP 2002 – 117 – REV 01) для АФІ (Амброксолу гідрохлориду ) від вже затвердженого виробника «ERREGIERRE S.P.A.», Італія; зміни І типу - подання оновленого Сертифіката відповідності Європейській фармакопеї № R1 – CEP 2004 – 201 – REV 04 (попередня версія СЕР № R1 – CEP 2004 – 201 – REV 03) для АФІ (Амброксолу гідрохлориду) від вже затвердженого виробника «Shilpa Medicare Limited», Індія. В рамках заявленої процедури відбулась зміна адреси виробничої дільниці, без зміни місця виробництва: запропоновано: Plot № 1A &amp; 1A`P`, 1B, 2, 2A, 2B, 3A to 3E, 4A, 5A, 4B &amp;5B Deosugur Industrial Area, India-584 170 Raichur, Karnataka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UA/0596/01/01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АМБРОКСОЛУ ГІДРОХЛОРИД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30 мг; по 10 таблеток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центр"Борщагівський хіміко-фармацевтичний завод", Україна (виробництво за повним циклом); Товариство з обмеженою відповідальністю "АГРОФАРМ", Україна (виробництво, пакування, випуск серій); Товариство з обмеженою відповідальністю "Натур+", Україна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 R1-CEP 2004-201-Rev 03 для діючої речовини Ambroxol hydrochloride від вже затвердженого виробника SHILPA MEDICARE LIMITED, Індія; зміни І типу - подання оновленого Сертифікату відповідності Європейській фармакопеї № R1-CEP 2004-201-Rev 04 для діючої речовини Ambroxol hydrochloride від вже затвердженого виробника SHILPA MEDICARE LIMITED, Індія. В рамках заявленої процедури відбулась зміна адреси виробничої дільниці, без зміни місця виробництва: Запропоновано: Plot № 1A &amp; 1A`P`, 1B, 2, 2A, 2B, 3A to 3E, 4A, 5A, 4B &amp;5B. Deosugur Industrial Area, India-584 170 Raichur, Karnataka; зміни І типу - подання оновленого Сертифікату відповідності Європейській фармакопеї № R1-CEP 2002-117-Rev 02 для діючої речовини Ambroxol hydrochloride від вже затвердженого виробника Erregierre S.p.A., Італія; зміни І типу - вилучення із специфікації АФІ амброксолу гідрохлориду показника «Важкі метали» - приведено у відповідність до вимог монографії ЕР; зміни І типу - зміни у специфікації та методів контролю ГЛЗ за показником Однорідність дозованих одиниць. Коригування одиниць виміру (запропоновано: Має відповідати вимогам ДФУ, АV </w:t>
            </w:r>
            <w:r w:rsidRPr="00165E80">
              <w:rPr>
                <w:rStyle w:val="csf229d0ff13"/>
                <w:color w:val="auto"/>
                <w:sz w:val="16"/>
                <w:szCs w:val="16"/>
              </w:rPr>
              <w:t xml:space="preserve">≤ </w:t>
            </w:r>
            <w:r w:rsidRPr="00165E80">
              <w:rPr>
                <w:rFonts w:ascii="Arial" w:hAnsi="Arial" w:cs="Arial"/>
                <w:sz w:val="16"/>
                <w:szCs w:val="16"/>
              </w:rPr>
              <w:t>15%, розрахунково –ваговий метод) приведення у відповідність до загальної статті (ДФУ (2.9.40)</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UA/1437/01/01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АМБРОЛІТИН®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сироп, 15 мг/5 мл по 100 мл у скляному або поліетилентерефталатному флаконі; по 1 флакону з мірним стаканчиком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"Софарма"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Болгарія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"Софарма", Болгарія (виробництво нерозфасованої продукції, первинна та вторинна упаковка); АТ "Софарма", Болгарія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Болгарія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сертифіката відповідності Європейській фармакопеї № R1-CEP 2004-201-Rev 04 для АФІ Ambroxol hydrochloride від вже затвердженого виробника Shilpa Medicare Limited, Індія, у наслідок змін у адресі виробничої дільниці без зміни місця провадження діяльності. Запропоновано: Plot No. 1A &amp; 1A‘P’, 1B, 2, 2A, 2B, 3A to 3E, 4A, 5A, 4B &amp; 5B Deosugur Industrial Area, India-584 170 Raichur, Karnataka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UA/12426/01/01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АМІНОКАПРОНОВА КИСЛОТА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rPr>
            </w:pPr>
            <w:r w:rsidRPr="002B54E3">
              <w:rPr>
                <w:rFonts w:ascii="Arial" w:hAnsi="Arial" w:cs="Arial"/>
                <w:color w:val="000000"/>
                <w:sz w:val="16"/>
                <w:szCs w:val="16"/>
              </w:rPr>
              <w:t>порошок для орального застосування по 1 г № 10: по 1 г у пакеті з комбінованого матеріалу (буфлену), по 10 пакетів у коробці з картону; № 10 (2х5): по 1 г у спареному пакеті з комбінованого матеріалу (буфлену), по 5 спарених пакетів у коробці з картону;</w:t>
            </w:r>
            <w:r w:rsidRPr="002B54E3">
              <w:rPr>
                <w:rFonts w:ascii="Arial" w:hAnsi="Arial" w:cs="Arial"/>
                <w:color w:val="000000"/>
                <w:sz w:val="16"/>
                <w:szCs w:val="16"/>
              </w:rPr>
              <w:br/>
              <w:t>№ 10 (2х5): по 1 г у спареному пакеті з поліетиленовим покриттям, по 5 спарених пакетів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введено нового виробника АФІ Амінокапронова кислота виробництва Jiangsu Yongan Pharmaceutical Co., Ltd., China додатково до затвердженого виробника Державне підприємство “Науково-дослідний і проектний інститут хімічних технологій “Хімтехнологія”, Україна.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UA/6566/01/01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АМКЕСОЛ®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по 10 таблеток у блістері; по 2 блістери у пачці з картону; по 20 таблеток у блістері; по 1 блістеру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UA/13574/01/01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АМКЕСОЛ® УНО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сироп 5 % по 100 мл в банці скляній; по 1 банці разом зі стаканом дозуючим у пачці з картону; по 100 мл в банці полімерній; по 1 банці разом зі стаканом мірним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1997-022-Rev 07 для діючої речовини карбоцистеїну від вже затвердженого виробника Bretagne Chimie Fine (BCF), Францiя, у наслідок введення терміну переконтролю 24 місяці та показника «Важкі метали»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UA/17239/01/01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АМОКСИКЛАВ®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500 мг/100 мг, 5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допустимих меж встановлених у специфікації під час виробництва готового лікарського засобу - для суміші проміжного продукту Amoxicillin sodium &amp; Potassium Сlavulanate (5:1) Sterile, співвідношення діючих речовин змінені з 4.6-5.4 на 4,5-5,5(w/w); зміни І типу - введення альтернативного методу HPLC Method 2(Internal HPLC Method) для тестування кількісного вмісту стерильної суміші; зміни І типу - введення альтернативного методу Method 2(In-house Method) для тестування супутніх домішок стерильної суміші; зміни І типу - зміна у специфікації пакувального матеріалу (алюмінієві ковпачки) для проміжного продукту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UA/7064/03/01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АМОКСИКЛАВ®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1000 мг/200 мг; 5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Сандоз ГмбХ - Виробнича дільниця Антиінфекційні ГЛЗ та Хімічні Операції Кундль (АІХО ГЛЗ Кундль)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допустимих меж встановлених у специфікації під час виробництва готового лікарського засобу - для суміші проміжного продукту Amoxicillin sodium &amp; Potassium Сlavulanate (5:1) Sterile, співвідношення діючих речовин змінені з 4.6-5.4 на 4,5-5,5(w/w); зміни І типу - введення альтернативного методу HPLC Method 2(Internal HPLC Method) для тестування кількісного вмісту стерильної суміші; зміни І типу - введення альтернативного методу Method 2(In-house Method) для тестування супутніх домішок стерильної суміші; зміни І типу - зміна у специфікації пакувального матеріалу (алюмінієві ковпачки) для проміжного продукту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UA/7064/03/02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АНАГРЕЛІД ЗЕНТІВА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капсули тверді по 0,5 мг; по 100 капсул у пляшці; по 1 пляшці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Зентіва, к.с.</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виробництво "in bulk", первинне та вторинне пакування, хіміко-фізичне тестування, відповідає за випуск серії: СІНТОН ХІСПАНІЯ, С.Л., Іспанiя; вторинне пакування: Роттендорф Фарма ГмбХ, Німеччина; хіміко-фізичне тестування: 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Іспанiя/</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Німеччина/</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Чеська Республіка</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165E80">
              <w:rPr>
                <w:rFonts w:ascii="Arial" w:hAnsi="Arial" w:cs="Arial"/>
                <w:sz w:val="16"/>
                <w:szCs w:val="16"/>
              </w:rPr>
              <w:br/>
              <w:t>Sorina Liana Paiu, MD. Пропонована редакція: Людмила Філіпова, MD / Ludmila Filipova, MD. Зміна контактних даних уповноваженої особи, відповідальної за фармаконагляд. Зміна контактної особи уповноваженої особи заявника, відповідальної за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w:t>
            </w:r>
            <w:r w:rsidRPr="00165E80">
              <w:rPr>
                <w:rFonts w:ascii="Arial" w:hAnsi="Arial" w:cs="Arial"/>
                <w:sz w:val="16"/>
                <w:szCs w:val="16"/>
              </w:rPr>
              <w:br/>
              <w:t>Зміни І типу - Адміністративні зміни. Зміна назви лікарського засобу. Зміни внесені щодо назви ЛЗ. Затверджено: АНАГРЕЛІД АЛВОГЕН. Запропоновано: АНАГРЕЛІД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UA/17240/01/01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АНАГРЕЛІД ЗЕНТІВА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 xml:space="preserve">капсули тверді по 1 мг; по 100 капсул у пляшці; по 1 пляшці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Зентіва, к.с.</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виробництво "in bulk", первинне та вторинне пакування, хіміко-фізичне тестування, відповідає за випуск серії: СІНТОН ХІСПАНІЯ, С.Л., Іспанiя; вторинне пакування: Роттендорф Фарма ГмбХ, Німеччина; хіміко-фізичне тестування: 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Іспанiя/</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Німеччина/</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Чеська Республіка</w:t>
            </w:r>
            <w:r w:rsidRPr="00165E80">
              <w:rPr>
                <w:rFonts w:ascii="Arial" w:hAnsi="Arial" w:cs="Arial"/>
                <w:sz w:val="16"/>
                <w:szCs w:val="16"/>
              </w:rPr>
              <w:br/>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Соріна Ліана Паю / </w:t>
            </w:r>
            <w:r w:rsidRPr="00165E80">
              <w:rPr>
                <w:rFonts w:ascii="Arial" w:hAnsi="Arial" w:cs="Arial"/>
                <w:sz w:val="16"/>
                <w:szCs w:val="16"/>
              </w:rPr>
              <w:br/>
              <w:t xml:space="preserve">Sorina Liana Paiu, MD. Пропонована редакція: Людмила Філіпова, MD/ Ludmila Filipova, MD. Зміна контактних даних уповноваженої особи, відповідальної за фармаконагляд. Зміна контактної особи уповноваженої особи заявника, відповідальної за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та його номера. Зміна місця здійснення основної діяльності з фармаконагляду. </w:t>
            </w:r>
            <w:r w:rsidRPr="00165E80">
              <w:rPr>
                <w:rFonts w:ascii="Arial" w:hAnsi="Arial" w:cs="Arial"/>
                <w:sz w:val="16"/>
                <w:szCs w:val="16"/>
              </w:rPr>
              <w:br/>
              <w:t>Зміни І типу - Адміністративні зміни. Зміна назви лікарського засобу. Зміни внесені щодо назви ЛЗ. Затверджено: АНАГРЕЛІД АЛВОГЕН. Запропоновано: АНАГРЕЛІД ЗЕНТІВА.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UA/17240/01/02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АНАЛЬГІН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0,5 г по 6 або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UA/8299/01/01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АНАЛЬГІН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500 мг/мл, по 2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та короткої характеристики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UA/14166/01/01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АНГІЛЕКС-ЗДОРОВ'Я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спрей для ротової порожнини по 30 мл у балоні з клапаном-насосом, насадкою-розпилювачем; по 1 балону в картонній коробці; по 50 мл у флаконі з оральним розпилювальним пристроєм;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назви та адреси виробника АФІ Хлорбутанолу гемігідрат, змін у місцезнаходженні виробничої дільниці не відбулося; запропоновано: ATUL BIOSCIENCE LTD., India (PLOT N-37, ADDITIONAL AMBERNATH INDUSTRIAL AREA., MIDC, ANAND NAGAR MMR ZONE-II, AMBERNATH (EAST) 421 506, MAHARASHTRA, INDIA, AMBERNATH (EAST) – 421506, Taluka: Ambernath Taluka, District: Thane-Zone6,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специфікаціях та методах контролю АФІ Хлорбутанолу гемігідрат від виробника ГЛЗ за показником «Ідентифікація», «Мікробіологічна чистота», «Домішки А і В», «Кількісне визначення», згідно вимог монографії ЕР та ДФУ; зміни І типу - незначні зміни у методах контролю АФІ Хлорбутанолу гемігідрат за показником «Залишкові кількості органічних розчинників»: доповнення методики параметрами хроматографічної системи, зміни в умовах придатності хроматографічної системи та розрахункових формулах</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UA/10126/01/01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АНГІНОВАГ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спрей для ротової порожнини; по 10 мл або 20 мл у флаконі; по 1 флакону разом з пероральним дозатором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Феррер Інтернасіональ,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Іспанiя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технічну помилку виправлено в тексті маркування вторинної упаковки лікарського засобу для упаковки - 20 мл в пункті 16. Інформація, яка наноситься шрифтом Брайля. Запропоновано: 16. Інформація, яка наноситься шрифтом Брайля ангіноваг 20 мл спрей для ротової порожнини. Зазначене виправлення відповідає архівним матеріалам реєстраційного досьє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UA/10543/01/01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 xml:space="preserve">АРБИТЕЛЬ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по 20 мг,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МІКРО ЛАБС ЛІМІТЕД</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МІКРО ЛАБС ЛІМІТЕД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(7x2), №28(7x4), №14 (14х1); №28 (14х2); №56(14x4), №98(14x7)у блістері в коробці з картону для ЛЗ по 20 мг, 40 мг, 80 мг,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як наслідок - поява додаткового пакування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UA/18379/01/01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 xml:space="preserve">АРБИТЕЛЬ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по 40 мг,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МІКРО ЛАБС ЛІМІТЕД</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МІКРО ЛАБС ЛІМІТЕД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(7x2), №28(7x4), №14 (14х1); №28 (14х2); №56(14x4), №98(14x7)у блістері в коробці з картону для ЛЗ по 20 мг, 40 мг, 80 мг,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як наслідок - поява додаткового пакування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UA/18379/01/02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 xml:space="preserve">АРБИТЕЛЬ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по 80 мг,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МІКРО ЛАБС ЛІМІТЕД</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МІКРО ЛАБС ЛІМІТЕД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№14 (7x2), №28(7x4), №14 (14х1); №28 (14х2); №56(14x4), №98(14x7)у блістері в коробці з картону для ЛЗ по 20 мг, 40 мг, 80 мг,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як наслідок - поява додаткового пакування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UA/18379/01/03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 xml:space="preserve">АРБИТЕЛЬ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по 40 мг, по 10 таблеток у блістері, по 3 блістери в коробці з картону; по 7 таблеток у блістері, по 2 або 4 блістери в коробці з картону; по 14 таблеток у блістері, по 1, 2, 4 або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rPr>
              <w:t xml:space="preserve">внесення змін до реєстраційних матеріалів: </w:t>
            </w:r>
            <w:r w:rsidRPr="002B54E3">
              <w:rPr>
                <w:rFonts w:ascii="Arial" w:hAnsi="Arial" w:cs="Arial"/>
                <w:b/>
                <w:color w:val="000000"/>
                <w:sz w:val="16"/>
                <w:szCs w:val="16"/>
              </w:rPr>
              <w:t>уточнення написання упаковок в наказі МОЗ України № 832 від 28.04.2021 в процесі внесення змін</w:t>
            </w:r>
            <w:r w:rsidRPr="002B54E3">
              <w:rPr>
                <w:rFonts w:ascii="Arial" w:hAnsi="Arial" w:cs="Arial"/>
                <w:color w:val="000000"/>
                <w:sz w:val="16"/>
                <w:szCs w:val="16"/>
              </w:rPr>
              <w:t xml:space="preserve"> (зміни І типу - Адміністративні зміни. </w:t>
            </w:r>
            <w:r w:rsidRPr="002B54E3">
              <w:rPr>
                <w:rFonts w:ascii="Arial" w:hAnsi="Arial" w:cs="Arial"/>
                <w:color w:val="000000"/>
                <w:sz w:val="16"/>
                <w:szCs w:val="16"/>
                <w:lang w:val="ru-RU"/>
              </w:rPr>
              <w:t xml:space="preserve">Зміна найменування та/або адреси заявника (власника реєстраційного посвідчення)). Редакція в наказі -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 </w:t>
            </w:r>
            <w:r w:rsidRPr="002B54E3">
              <w:rPr>
                <w:rFonts w:ascii="Arial" w:hAnsi="Arial" w:cs="Arial"/>
                <w:b/>
                <w:color w:val="000000"/>
                <w:sz w:val="16"/>
                <w:szCs w:val="16"/>
                <w:lang w:val="ru-RU"/>
              </w:rPr>
              <w:t>Вірна редакція - по 10 таблеток у блістері, по 3 блістери в коробці з картону.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UA/18379/01/02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 xml:space="preserve">АРБИТЕЛЬ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по 80 мг, по 10 таблеток у блістері, по 3 блістери в коробці з картону; по 7 таблеток у блістері, по 2 або 4 блістери в коробці з картону; по 14 таблеток у блістері, по 1, 2, 4 або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rPr>
              <w:t xml:space="preserve">внесення змін до реєстраційних матеріалів: </w:t>
            </w:r>
            <w:r w:rsidRPr="002B54E3">
              <w:rPr>
                <w:rFonts w:ascii="Arial" w:hAnsi="Arial" w:cs="Arial"/>
                <w:b/>
                <w:color w:val="000000"/>
                <w:sz w:val="16"/>
                <w:szCs w:val="16"/>
              </w:rPr>
              <w:t>уточнення написання упаковок в наказі МОЗ України № 832 від 28.04.2021 в процесі внесення змін</w:t>
            </w:r>
            <w:r w:rsidRPr="002B54E3">
              <w:rPr>
                <w:rFonts w:ascii="Arial" w:hAnsi="Arial" w:cs="Arial"/>
                <w:color w:val="000000"/>
                <w:sz w:val="16"/>
                <w:szCs w:val="16"/>
              </w:rPr>
              <w:t xml:space="preserve"> (зміни І типу - Адміністративні зміни. </w:t>
            </w:r>
            <w:r w:rsidRPr="002B54E3">
              <w:rPr>
                <w:rFonts w:ascii="Arial" w:hAnsi="Arial" w:cs="Arial"/>
                <w:color w:val="000000"/>
                <w:sz w:val="16"/>
                <w:szCs w:val="16"/>
                <w:lang w:val="ru-RU"/>
              </w:rPr>
              <w:t xml:space="preserve">Зміна найменування та/або адреси заявника (власника реєстраційного посвідчення)). Редакція в наказі -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 </w:t>
            </w:r>
            <w:r w:rsidRPr="002B54E3">
              <w:rPr>
                <w:rFonts w:ascii="Arial" w:hAnsi="Arial" w:cs="Arial"/>
                <w:b/>
                <w:color w:val="000000"/>
                <w:sz w:val="16"/>
                <w:szCs w:val="16"/>
                <w:lang w:val="ru-RU"/>
              </w:rPr>
              <w:t>Вірна редакція - по 10 таблеток у блістері, по 3 блістери в коробці з картону.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UA/18379/01/03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 xml:space="preserve">АРБИТЕЛЬ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по 20 мг, по 10 таблеток у блістері, по 3 блістери в коробці з картону; по 7 таблеток у блістері, по 2 або 4 блістери в коробці з картону; по 14 таблеток у блістері, по 1, 2, 4 або 7 блістерів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lang w:val="ru-RU"/>
              </w:rPr>
              <w:t>МІКРО ЛАБС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lang w:val="ru-RU"/>
              </w:rPr>
            </w:pPr>
            <w:r w:rsidRPr="002B54E3">
              <w:rPr>
                <w:rFonts w:ascii="Arial" w:hAnsi="Arial" w:cs="Arial"/>
                <w:color w:val="000000"/>
                <w:sz w:val="16"/>
                <w:szCs w:val="16"/>
              </w:rPr>
              <w:t xml:space="preserve">внесення змін до реєстраційних матеріалів: </w:t>
            </w:r>
            <w:r w:rsidRPr="002B54E3">
              <w:rPr>
                <w:rFonts w:ascii="Arial" w:hAnsi="Arial" w:cs="Arial"/>
                <w:b/>
                <w:color w:val="000000"/>
                <w:sz w:val="16"/>
                <w:szCs w:val="16"/>
              </w:rPr>
              <w:t>уточнення написання упаковок в наказі МОЗ України № 832 від 28.04.2021 в процесі внесення змін</w:t>
            </w:r>
            <w:r w:rsidRPr="002B54E3">
              <w:rPr>
                <w:rFonts w:ascii="Arial" w:hAnsi="Arial" w:cs="Arial"/>
                <w:color w:val="000000"/>
                <w:sz w:val="16"/>
                <w:szCs w:val="16"/>
              </w:rPr>
              <w:t xml:space="preserve"> (зміни І типу - Адміністративні зміни. </w:t>
            </w:r>
            <w:r w:rsidRPr="002B54E3">
              <w:rPr>
                <w:rFonts w:ascii="Arial" w:hAnsi="Arial" w:cs="Arial"/>
                <w:color w:val="000000"/>
                <w:sz w:val="16"/>
                <w:szCs w:val="16"/>
                <w:lang w:val="ru-RU"/>
              </w:rPr>
              <w:t xml:space="preserve">Зміна найменування та/або адреси заявника (власника реєстраційного посвідчення)). Редакція в наказі - по 10 таблеток у блістері, по 3 блістери в коробці з картону; по 7 таблеток у блістері, по 2 або 4 блістери у коробці з картону; по 14 таблеток у блістері, по 1,2,4 або 7 блістерів в коробці з картону. </w:t>
            </w:r>
            <w:r w:rsidRPr="002B54E3">
              <w:rPr>
                <w:rFonts w:ascii="Arial" w:hAnsi="Arial" w:cs="Arial"/>
                <w:b/>
                <w:color w:val="000000"/>
                <w:sz w:val="16"/>
                <w:szCs w:val="16"/>
                <w:lang w:val="ru-RU"/>
              </w:rPr>
              <w:t>Вірна редакція - по 10 таблеток у блістері, по 3 блістери в коробці з картону.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UA/18379/01/01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АРИПРАЗОЛ®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10 мг; по 10 таблеток у блістері; по 1, 3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UA/15765/01/01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АРИПРАЗОЛ®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15 мг; по 10 таблеток у блістері; по 1, 3 або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UA/15765/01/02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АТАКАНД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по 16 мг/12,5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АстраЗенека АБ</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Виробництво, контроль якості, первинна та вторинна упаковка, випуск серії: АстраЗенека АБ, Швеція; </w:t>
            </w:r>
            <w:r w:rsidRPr="00165E80">
              <w:rPr>
                <w:rFonts w:ascii="Arial" w:hAnsi="Arial" w:cs="Arial"/>
                <w:sz w:val="16"/>
                <w:szCs w:val="16"/>
              </w:rPr>
              <w:br/>
              <w:t>Виробник, відповідальний за пакування та випуск серії: АстраЗенека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Швеція/</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виробничої функції «вторинне пакування» для вже затвердженого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функції «первинне пакування» для вже затвердженого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виробничої функції «контроль якості» для вже затвердженого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додаткової виробничої функції «випуск серії» для вже затвердженого виробника АстраЗенека АБ, Швеція.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Затвердження нового тексту маркування упаковки лікарського засобу для виробника АстраЗенека АБ, Швеція.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UA/7620/01/01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АТЕНОЛОЛ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Копран Ресерч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додавання альтернативного методу аналізу визначення показника «Залишкові кількості органічних розчинників», без використання парофазної приставки та з використанням гелію в якості газу-носія, нормування розділу залишено без змін і відповідає нормуванню виробника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UA/16312/01/01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АЦЕРБІН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по 30 мл або 80 мл у флаконі з розпилювачем; по 1 флакону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Термін введення змін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UA/10200/02/01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БЕЛОГЕНТ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мазь по 15 г або 30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-подання оновленого сертифікату CEP (R1-CEP 2003-232-Rev 02) від уже затвердженого виробника Farmabios SPA, Italy для АФІ бетаметазону дипропіонату. Запропоновано: СЕР - R1-CEP 2003-232-Rev 02; зміни І типу - незначна зміна у аналітичному методі визначення розміру частинок АФІ бетаметазону дипропіонату (під час вимірювання зразку, тривалість ультразвуку змінена з 2 хвилин до максимум 2 хвилин); зміни І типу - подання нового СЕР (R1-CEP 2003-232-Rev 01) для АФІ бетаметазону дипропіонату від нового виробника (доповнення) Farmabios SPA, Italy; зміни І типу - введення періоду повторного випробування 5 років для АФІ бетаметазону дипропіонат виробництва нового виробника Farmabios SPA, Italy</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UA/10920/02/01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БЕПАНТЕН®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мазь 5 %; по 3,5 г або по 30 г, або 100 г у тубі; по 1 тубі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ГП Грензах Продуктіонс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розширення нижньої межі у специфікації ГЛЗ на термін придатності за показником «Кількісне визначення» з 4,75-5,25 % на 4,50-5,25 %. Дана зміна не впливає на якість та безпеку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UA/4157/02/01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БЕПАНТЕН®</w:t>
            </w:r>
            <w:r>
              <w:rPr>
                <w:rFonts w:ascii="Arial" w:hAnsi="Arial" w:cs="Arial"/>
                <w:b/>
                <w:sz w:val="16"/>
                <w:szCs w:val="16"/>
              </w:rPr>
              <w:t xml:space="preserve"> </w:t>
            </w:r>
            <w:r w:rsidRPr="00165E80">
              <w:rPr>
                <w:rFonts w:ascii="Arial" w:hAnsi="Arial" w:cs="Arial"/>
                <w:b/>
                <w:sz w:val="16"/>
                <w:szCs w:val="16"/>
              </w:rPr>
              <w:t>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спрей нашкірний, розчин по 30 мл у флаконі з розприскувачем та пластиковою кришкою;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Байєр Консьюмер Кер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Ліхтенхельдт ГмбХ Фармацойтіше Фабрік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внесення змін до розділу 3.2.P.3.1 Виробники, а саме: додавання адреси виробничої дільниці, на якій здійснюється мікробіологічний контроль якості серії Lichtenheldt GmbH, Pharmazeutische Fabrik, Lichtenheldt GmbH- Werk II, Justus-Liebig-Weg 1, 23812 Wahlstedt, Germany; зміни І типу - внесення змін до розділу 3.2.P.3.1 Виробники, а саме: зміна адреси виробника Lichtenheldt GmbH, Pharmazeutische Fabrik, Germany, без зміни місця виробництва. Запропоновано Lichtenheldt GmbH- Werk I Industriestrasse 7-11 23812 Wahlstedt Germany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UA/7805/02/01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64BA4" w:rsidRDefault="00B97514" w:rsidP="00B64C65">
            <w:pPr>
              <w:pStyle w:val="110"/>
              <w:tabs>
                <w:tab w:val="left" w:pos="12600"/>
              </w:tabs>
              <w:rPr>
                <w:rFonts w:ascii="Arial" w:hAnsi="Arial" w:cs="Arial"/>
                <w:b/>
                <w:i/>
                <w:color w:val="000000"/>
                <w:sz w:val="16"/>
                <w:szCs w:val="16"/>
              </w:rPr>
            </w:pPr>
            <w:r w:rsidRPr="00264BA4">
              <w:rPr>
                <w:rFonts w:ascii="Arial" w:hAnsi="Arial" w:cs="Arial"/>
                <w:b/>
                <w:sz w:val="16"/>
                <w:szCs w:val="16"/>
              </w:rPr>
              <w:t>БОНДРОНАТ®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64BA4" w:rsidRDefault="00B97514" w:rsidP="00B64C65">
            <w:pPr>
              <w:pStyle w:val="110"/>
              <w:tabs>
                <w:tab w:val="left" w:pos="12600"/>
              </w:tabs>
              <w:rPr>
                <w:rFonts w:ascii="Arial" w:hAnsi="Arial" w:cs="Arial"/>
                <w:color w:val="000000"/>
                <w:sz w:val="16"/>
                <w:szCs w:val="16"/>
              </w:rPr>
            </w:pPr>
            <w:r w:rsidRPr="00264BA4">
              <w:rPr>
                <w:rFonts w:ascii="Arial" w:hAnsi="Arial" w:cs="Arial"/>
                <w:color w:val="000000"/>
                <w:sz w:val="16"/>
                <w:szCs w:val="16"/>
              </w:rPr>
              <w:t>концентрат для розчину для інфузій, 6 мг/6 мл по 6 мл концентрату у флаконі зі скла;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64BA4" w:rsidRDefault="00B97514" w:rsidP="00B64C65">
            <w:pPr>
              <w:pStyle w:val="110"/>
              <w:tabs>
                <w:tab w:val="left" w:pos="12600"/>
              </w:tabs>
              <w:jc w:val="center"/>
              <w:rPr>
                <w:rFonts w:ascii="Arial" w:hAnsi="Arial" w:cs="Arial"/>
                <w:color w:val="000000"/>
                <w:sz w:val="16"/>
                <w:szCs w:val="16"/>
              </w:rPr>
            </w:pPr>
            <w:r w:rsidRPr="00264BA4">
              <w:rPr>
                <w:rFonts w:ascii="Arial" w:hAnsi="Arial" w:cs="Arial"/>
                <w:color w:val="000000"/>
                <w:sz w:val="16"/>
                <w:szCs w:val="16"/>
              </w:rPr>
              <w:t>Атнас Фарма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64BA4" w:rsidRDefault="00B97514" w:rsidP="00B64C65">
            <w:pPr>
              <w:pStyle w:val="110"/>
              <w:tabs>
                <w:tab w:val="left" w:pos="12600"/>
              </w:tabs>
              <w:ind w:left="-108"/>
              <w:jc w:val="center"/>
              <w:rPr>
                <w:rFonts w:ascii="Arial" w:hAnsi="Arial" w:cs="Arial"/>
                <w:color w:val="000000"/>
                <w:sz w:val="16"/>
                <w:szCs w:val="16"/>
              </w:rPr>
            </w:pPr>
            <w:r w:rsidRPr="00264BA4">
              <w:rPr>
                <w:rFonts w:ascii="Arial" w:hAnsi="Arial" w:cs="Arial"/>
                <w:color w:val="000000"/>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64BA4" w:rsidRDefault="00B97514" w:rsidP="00B64C65">
            <w:pPr>
              <w:pStyle w:val="110"/>
              <w:tabs>
                <w:tab w:val="left" w:pos="12600"/>
              </w:tabs>
              <w:jc w:val="center"/>
              <w:rPr>
                <w:rFonts w:ascii="Arial" w:hAnsi="Arial" w:cs="Arial"/>
                <w:color w:val="000000"/>
                <w:sz w:val="16"/>
                <w:szCs w:val="16"/>
              </w:rPr>
            </w:pPr>
            <w:r w:rsidRPr="00264BA4">
              <w:rPr>
                <w:rFonts w:ascii="Arial" w:hAnsi="Arial" w:cs="Arial"/>
                <w:color w:val="000000"/>
                <w:sz w:val="16"/>
                <w:szCs w:val="16"/>
              </w:rPr>
              <w:t>Веймейд ПЛС, Велика Британiя (вторинне пакування, випуск серії); Рош Діагностикс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64BA4" w:rsidRDefault="00B97514" w:rsidP="00B64C65">
            <w:pPr>
              <w:pStyle w:val="110"/>
              <w:tabs>
                <w:tab w:val="left" w:pos="12600"/>
              </w:tabs>
              <w:jc w:val="center"/>
              <w:rPr>
                <w:rFonts w:ascii="Arial" w:hAnsi="Arial" w:cs="Arial"/>
                <w:color w:val="000000"/>
                <w:sz w:val="16"/>
                <w:szCs w:val="16"/>
              </w:rPr>
            </w:pPr>
            <w:r w:rsidRPr="00264BA4">
              <w:rPr>
                <w:rFonts w:ascii="Arial" w:hAnsi="Arial" w:cs="Arial"/>
                <w:color w:val="000000"/>
                <w:sz w:val="16"/>
                <w:szCs w:val="16"/>
              </w:rPr>
              <w:t>Велика Британiя/</w:t>
            </w:r>
          </w:p>
          <w:p w:rsidR="00B97514" w:rsidRPr="00264BA4" w:rsidRDefault="00B97514" w:rsidP="00B64C65">
            <w:pPr>
              <w:pStyle w:val="110"/>
              <w:tabs>
                <w:tab w:val="left" w:pos="12600"/>
              </w:tabs>
              <w:jc w:val="center"/>
              <w:rPr>
                <w:rFonts w:ascii="Arial" w:hAnsi="Arial" w:cs="Arial"/>
                <w:color w:val="000000"/>
                <w:sz w:val="16"/>
                <w:szCs w:val="16"/>
              </w:rPr>
            </w:pPr>
            <w:r w:rsidRPr="00264BA4">
              <w:rPr>
                <w:rFonts w:ascii="Arial" w:hAnsi="Arial" w:cs="Arial"/>
                <w:color w:val="000000"/>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64BA4" w:rsidRDefault="00B97514" w:rsidP="00B64C65">
            <w:pPr>
              <w:pStyle w:val="110"/>
              <w:tabs>
                <w:tab w:val="left" w:pos="12600"/>
              </w:tabs>
              <w:spacing w:after="240"/>
              <w:jc w:val="center"/>
              <w:rPr>
                <w:rFonts w:ascii="Arial" w:hAnsi="Arial" w:cs="Arial"/>
                <w:color w:val="000000"/>
                <w:sz w:val="16"/>
                <w:szCs w:val="16"/>
              </w:rPr>
            </w:pPr>
            <w:r w:rsidRPr="00264BA4">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64BA4" w:rsidRDefault="00B97514" w:rsidP="00B64C65">
            <w:pPr>
              <w:pStyle w:val="110"/>
              <w:tabs>
                <w:tab w:val="left" w:pos="12600"/>
              </w:tabs>
              <w:ind w:left="-109"/>
              <w:jc w:val="center"/>
              <w:rPr>
                <w:rFonts w:ascii="Arial" w:hAnsi="Arial" w:cs="Arial"/>
                <w:b/>
                <w:i/>
                <w:color w:val="000000"/>
                <w:sz w:val="16"/>
                <w:szCs w:val="16"/>
              </w:rPr>
            </w:pPr>
            <w:r w:rsidRPr="00264BA4">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64BA4" w:rsidRDefault="00B97514" w:rsidP="00B64C65">
            <w:pPr>
              <w:pStyle w:val="110"/>
              <w:tabs>
                <w:tab w:val="left" w:pos="12600"/>
              </w:tabs>
              <w:jc w:val="center"/>
              <w:rPr>
                <w:rFonts w:ascii="Arial" w:hAnsi="Arial" w:cs="Arial"/>
                <w:sz w:val="16"/>
                <w:szCs w:val="16"/>
              </w:rPr>
            </w:pPr>
            <w:r w:rsidRPr="00264BA4">
              <w:rPr>
                <w:rFonts w:ascii="Arial" w:hAnsi="Arial" w:cs="Arial"/>
                <w:sz w:val="16"/>
                <w:szCs w:val="16"/>
              </w:rPr>
              <w:t>UA/5557/01/01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БОРТЕЗОМІБ-ВІСТА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порошок для приготування розчину для ін`єкцій по 3,5 мг; 1 флакон з порошком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Румунiя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введення додаткового виробника АФІ бортезоміб – TEVA CZECH INDUSTRIES S.R.O. (TCI) TAPI DIVISION, TEVA GROUP, з наданням DMF</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UA/15234/01/01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БРЕНЕМ 1000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1000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Брукс Лабораторіс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Брукс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msolistparagraph0"/>
              <w:ind w:left="5"/>
              <w:rPr>
                <w:rFonts w:ascii="Arial" w:hAnsi="Arial" w:cs="Arial"/>
                <w:sz w:val="16"/>
                <w:szCs w:val="16"/>
              </w:rPr>
            </w:pPr>
            <w:r w:rsidRPr="00165E80">
              <w:rPr>
                <w:rFonts w:ascii="Arial" w:hAnsi="Arial" w:cs="Arial"/>
                <w:sz w:val="16"/>
                <w:szCs w:val="16"/>
              </w:rPr>
              <w:t xml:space="preserve">внесення змін до реєстраційних матеріалів: виправлення технічної помилки у МКЯ, яка була допущена при реєстрації ГЛЗ (наказ № 1772 від 12.08.2019 р.), при перенесенні інформації з реєстраційного досьє (р.3.2.P.5.2) до методів контролю якості за п. 9 «Вміст натрію» було невірно вказано наважку калію хлориду в «Розчин А» та розрахунковій формулі було пропущена інформація </w:t>
            </w:r>
            <w:r w:rsidRPr="00165E80">
              <w:rPr>
                <w:sz w:val="16"/>
                <w:szCs w:val="16"/>
              </w:rPr>
              <w:pict>
                <v:shape id="_x0000_i1026" type="#_x0000_t75" style="width:15pt;height:24.5pt">
                  <v:imagedata r:id="rId17" o:title=""/>
                </v:shape>
              </w:pict>
            </w:r>
            <w:r w:rsidRPr="00165E80">
              <w:rPr>
                <w:rFonts w:ascii="Arial" w:hAnsi="Arial" w:cs="Arial"/>
                <w:sz w:val="16"/>
                <w:szCs w:val="16"/>
              </w:rPr>
              <w:t xml:space="preserve"> (середня маса/номінальна кількість натрію хлориду, 90,2). Зазначене виправлення відповідає архівним матеріалам реєстраційного досьє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UA/17558/01/01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БРИЗАЛЬ®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краплі очні, суспензія, 10 мг/мл по 5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введення альтернативної упаковки, а саме флакон (Фк2-5) поліетиленовий (LDPE) ємністю 5 мл, пробка-крапельниця (LDPE) тип Фк2.2. та кришка з контролем першого відкриття (НDPE) тип Фк-2, виробника ТОВ «Фарммаш», Україна (затверджена упаковка: флакони поліетиленові ємністю 5 мл, крапельниця поліетиленова та кришка гвинтова з контролем першого розкриття фірми Gerresheimer Boleslawiec S.A., Польща)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UA/14749/01/01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ВАЗЕЛІН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мазь по 30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UA/8304/01/01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ВАЛМІСАР 160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160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UA/16186/01/03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 xml:space="preserve">ВАЛМІСАР 320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320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UA/16186/01/04</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ВАЛМІСАР 40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 мг, по 30 таблеток у флаконі, по 1 флакону у картонній упаковці;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UA/16186/01/01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ВАЛМІСАР 80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80 мг, по 30 таблеток у флаконі; по 1 флакону в картонній коробці; по 90 таблеток у флаконі; по 1 флакону в картонній коробці;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 до розділу «Маркування» МКЯ ЛЗ: запропоновано: МАРКУВАННЯ Згідно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UA/16186/01/02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ВАНСТАФ</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ліофілізат для розчину для інфузій, 1000 мг; 1 флакон з порошком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UA/17479/01/01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ВЕРАПАМІЛ-ДАРНИЦЯ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80 мг, по 10 таблеток у контурній чарунковій упаковці; по 5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назви фірми-виробника діючої речовини Верапамілу гідрохлорид Piramal Enterprises Limited, India, без зміни місця виробництва. Запропоновано: Piramal Pharma Limited, India</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 xml:space="preserve">за рецептом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UA/3582/01/01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ВЕРАПАМІЛ-ДАРНИЦЯ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 мг, по 10 таблеток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назви фірми-виробника діючої речовини Верапамілу гідрохлорид Piramal Enterprises Limited, India, без зміни місця виробництва. Запропоновано: Piramal Pharma Limited, India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UA/3582/01/02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ВЕРМОКС®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по 100 мг; по 6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Люсомедикамента Сосьєдаде Текніка Фармацеутика, С.А.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Португалія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Люсомедикамента Сосьєдаде Текніка Фармацеутика, С.А., Португалiя,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UA/4226/01/01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ВІЗАЛЛЕРГОЛ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краплі очні 0,2 % по 2,5 мл у пластиковому флаконі з крапельницею,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СЕНТІСС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назви виробника АФІ (олопатадину гідрохлориду), без зміни місця виробництва: запропоновано: </w:t>
            </w:r>
            <w:r w:rsidRPr="00165E80">
              <w:rPr>
                <w:rFonts w:ascii="Arial" w:hAnsi="Arial" w:cs="Arial"/>
                <w:sz w:val="16"/>
                <w:szCs w:val="16"/>
              </w:rPr>
              <w:br/>
              <w:t>CRYSTAL PHARMA S.A.U., Planta API no esteroides, Spain / КРІСТАЛ ФАРМА С.А.У., Планта АПІ но естероідес, Іспанія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UA/15939/01/01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ВІЗАН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2 мг, по 14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лікарських засобів до розділів "Фaрмакологічні властивості" ("Фармакодинаміка") та "Спосіб застосування та дози" відповідно до матеріалів реєстраційного досьє. Введення змін протягом 4-х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UA/11260/01/01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ВОЛЬТАРЕН®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гастрорезистентні по 25 мг по 10 таблеток у блістері; по 3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Новартіс Саглік, Гіда ве Тарім Урунлері Сан. Ве Тік. А.С. , Туреччина; Новартіс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Туреччина/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розділу "Особливості застосування" та редаговано розділ "Побічні реакції".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UA/9383/02/01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ВОЛЬТАРЕН®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гастрорезистентні по 50 мг по 10 таблеток у блістері; по 2 блістери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Новартіс Саглік, Гіда ве Тарім Урунлері Сан. Ве Тік. А.С. , Туреччина; Новартіс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Туреччина/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розділу "Особливості застосування" та редаговано розділ "Побічні реакції".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UA/9383/02/02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ВОЛЬТАРЕН®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75 мг/3 мл; по 3 мл в ампулі; по 5 ампул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Лек Фармасьютикалс д.д., Словенія,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Словенія/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"Особливості застосування", "Побічні реакції".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UA/9812/01/01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ВУНДЕХІЛ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мазь по 15 г або по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"Науково-виробнича фармацевтична компанія "ЕЙМ"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"Науково-виробнича фармацевтична компанія "ЕЙМ", Україна (виробництво та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в умовах зберігання готового лікарського засобу. Запропоновано: В оригінальній упаковці при температурі від +2</w:t>
            </w:r>
            <w:r w:rsidRPr="00165E80">
              <w:rPr>
                <w:rStyle w:val="csf229d0ff36"/>
                <w:color w:val="auto"/>
                <w:sz w:val="16"/>
                <w:szCs w:val="16"/>
              </w:rPr>
              <w:t>˚</w:t>
            </w:r>
            <w:r w:rsidRPr="00165E80">
              <w:rPr>
                <w:rFonts w:ascii="Arial" w:hAnsi="Arial" w:cs="Arial"/>
                <w:sz w:val="16"/>
                <w:szCs w:val="16"/>
              </w:rPr>
              <w:t>С до +8</w:t>
            </w:r>
            <w:r w:rsidRPr="00165E80">
              <w:rPr>
                <w:rStyle w:val="csf229d0ff36"/>
                <w:color w:val="auto"/>
                <w:sz w:val="16"/>
                <w:szCs w:val="16"/>
              </w:rPr>
              <w:t>˚</w:t>
            </w:r>
            <w:r w:rsidRPr="00165E80">
              <w:rPr>
                <w:rFonts w:ascii="Arial" w:hAnsi="Arial" w:cs="Arial"/>
                <w:sz w:val="16"/>
                <w:szCs w:val="16"/>
              </w:rPr>
              <w:t>С. Зміни внесені в розділ "Умови зберігання" в інструкцію для медичного застосування лікарського засобу, як наслідок - відповідні зміни у тексті маркування упаковки лікарського засобу. Введення змін протягом 3-х місяців після затвердження</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UA/7236/01/01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ГАСТРО-ТЕВА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для смоктання, по 6 таблеток у блістері; по 5 або по 10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rit Stern-Maman. Пропонована редакція: Бистрова Оксана Віталіївна. міна контактних даних уповноваженої особи заявника, відповідальної за фармаконагляд. Зміна заявника (власника реєстраційного посвідчення)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UA/0432/01/01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ГЕНОТРОПІН®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(E 421), вода для ін’єкцій)), у картонній коробці; 1 попередньо наповнена ручка, що містить 1 двокамерний картридж (передня камера з порошком та задня камера з розчинником по 1,14 мл (м-крезол, маніт (E 421), вода для ін’єкцій)), у картонній коробці зі стикером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повний цикл виробництва, випуск серії: Пфайзер Менюфекчуринг Бельгія НВР, Бельгія; виробництво in bulk, контроль якості, первинне пакування: Ветер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Бельгія/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розділів "Фармакологічні властивості", "Протипоказання", "Застосування у період вагітності або годування груддю" та "Побічні реакції".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UA/11798/01/01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ГЕНОТРОПІН®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(E 421), вода для ін’єкцій)) кожна, у картонній коробці; 1 або 5 попередньо наповнених ручок, що містять 1 двокамерний картридж (передня камера з порошком та задня камера з розчинником по 1,13 мл (м-крезол, маніт (E 421), вода для ін’єкцій)) кожна, у картонній коробці зі стикером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повний цикл виробництва, випуск серії: Пфайзер Менюфекчуринг Бельгія НВР, Бельгія; виробництво in bulk, контроль якості, первинне пакування: Ветер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Бельгія/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в інструкцію для медичного застосування лікарського засобу до розділів "Фармакологічні властивості", "Протипоказання", "Застосування у період вагітності або годування груддю" та "Побічні реакції".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UA/11798/01/02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F662D8" w:rsidRDefault="00B97514" w:rsidP="00B64C65">
            <w:pPr>
              <w:tabs>
                <w:tab w:val="left" w:pos="12600"/>
              </w:tabs>
              <w:rPr>
                <w:rFonts w:ascii="Arial" w:hAnsi="Arial" w:cs="Arial"/>
                <w:b/>
                <w:sz w:val="16"/>
                <w:szCs w:val="16"/>
              </w:rPr>
            </w:pPr>
            <w:r w:rsidRPr="00F662D8">
              <w:rPr>
                <w:rFonts w:ascii="Arial" w:hAnsi="Arial" w:cs="Arial"/>
                <w:b/>
                <w:bCs/>
                <w:color w:val="222222"/>
                <w:sz w:val="16"/>
                <w:szCs w:val="16"/>
                <w:shd w:val="clear" w:color="auto" w:fill="FFFFFF"/>
              </w:rPr>
              <w:t>ГЕПАРИЗИН®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rPr>
                <w:rFonts w:ascii="Arial" w:hAnsi="Arial" w:cs="Arial"/>
                <w:sz w:val="16"/>
                <w:szCs w:val="16"/>
              </w:rPr>
            </w:pPr>
            <w:r w:rsidRPr="00F662D8">
              <w:rPr>
                <w:rFonts w:ascii="Arial" w:hAnsi="Arial" w:cs="Arial"/>
                <w:color w:val="000000"/>
                <w:sz w:val="16"/>
                <w:szCs w:val="16"/>
                <w:shd w:val="clear" w:color="auto" w:fill="FFFFFF"/>
              </w:rPr>
              <w:t>розчин для ін`єкцій по 20 мл в ампулі; по 10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jc w:val="center"/>
              <w:rPr>
                <w:rFonts w:ascii="Arial" w:hAnsi="Arial" w:cs="Arial"/>
                <w:sz w:val="16"/>
                <w:szCs w:val="16"/>
              </w:rPr>
            </w:pPr>
            <w:r w:rsidRPr="00F662D8">
              <w:rPr>
                <w:rFonts w:ascii="Arial" w:hAnsi="Arial" w:cs="Arial"/>
                <w:color w:val="000000"/>
                <w:sz w:val="16"/>
                <w:szCs w:val="16"/>
                <w:shd w:val="clear" w:color="auto" w:fill="FFFFFF"/>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ind w:left="-108"/>
              <w:jc w:val="center"/>
              <w:rPr>
                <w:rFonts w:ascii="Arial" w:hAnsi="Arial" w:cs="Arial"/>
                <w:sz w:val="16"/>
                <w:szCs w:val="16"/>
              </w:rPr>
            </w:pPr>
            <w:r w:rsidRPr="00F662D8">
              <w:rPr>
                <w:rFonts w:ascii="Arial" w:hAnsi="Arial" w:cs="Arial"/>
                <w:color w:val="000000"/>
                <w:sz w:val="16"/>
                <w:szCs w:val="16"/>
                <w:shd w:val="clear" w:color="auto" w:fill="FFFFFF"/>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jc w:val="center"/>
              <w:rPr>
                <w:rFonts w:ascii="Arial" w:hAnsi="Arial" w:cs="Arial"/>
                <w:sz w:val="16"/>
                <w:szCs w:val="16"/>
              </w:rPr>
            </w:pPr>
            <w:r w:rsidRPr="00F662D8">
              <w:rPr>
                <w:rFonts w:ascii="Arial" w:hAnsi="Arial" w:cs="Arial"/>
                <w:color w:val="000000"/>
                <w:sz w:val="16"/>
                <w:szCs w:val="16"/>
                <w:shd w:val="clear" w:color="auto" w:fill="FFFFFF"/>
              </w:rPr>
              <w:t>ТОВ "Бейцзін Кевін Технолоджі Шейр-Холдінг 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jc w:val="center"/>
              <w:rPr>
                <w:rFonts w:ascii="Arial" w:hAnsi="Arial" w:cs="Arial"/>
                <w:sz w:val="16"/>
                <w:szCs w:val="16"/>
              </w:rPr>
            </w:pPr>
            <w:r w:rsidRPr="00F662D8">
              <w:rPr>
                <w:rFonts w:ascii="Arial" w:hAnsi="Arial" w:cs="Arial"/>
                <w:color w:val="000000"/>
                <w:sz w:val="16"/>
                <w:szCs w:val="16"/>
                <w:shd w:val="clear" w:color="auto" w:fill="FFFFFF"/>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jc w:val="center"/>
              <w:rPr>
                <w:rFonts w:ascii="Arial" w:hAnsi="Arial" w:cs="Arial"/>
                <w:sz w:val="16"/>
                <w:szCs w:val="16"/>
              </w:rPr>
            </w:pPr>
            <w:r w:rsidRPr="00F662D8">
              <w:rPr>
                <w:rFonts w:ascii="Arial" w:hAnsi="Arial" w:cs="Arial"/>
                <w:color w:val="222222"/>
                <w:sz w:val="16"/>
                <w:szCs w:val="16"/>
                <w:shd w:val="clear" w:color="auto" w:fill="FFFFFF"/>
              </w:rPr>
              <w:t>внесення змін до реєстраційних матеріалів: </w:t>
            </w:r>
            <w:r w:rsidRPr="00F662D8">
              <w:rPr>
                <w:rFonts w:ascii="Arial" w:hAnsi="Arial" w:cs="Arial"/>
                <w:color w:val="000000"/>
                <w:sz w:val="16"/>
                <w:szCs w:val="16"/>
                <w:shd w:val="clear" w:color="auto" w:fill="FFFFFF"/>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моноамонію гліциризинат Jiangsu Tiansheng Pharmaceutical Co., Ltd. China (затверджено Xinjiang Tianshan Pharmaceutical Ind. Co., Ltd. China), з поданням мастер-файлу від нового виробника.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ind w:left="-109"/>
              <w:jc w:val="center"/>
              <w:rPr>
                <w:rFonts w:ascii="Arial" w:hAnsi="Arial" w:cs="Arial"/>
                <w:i/>
                <w:sz w:val="16"/>
                <w:szCs w:val="16"/>
              </w:rPr>
            </w:pPr>
            <w:r w:rsidRPr="00F662D8">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F662D8">
              <w:rPr>
                <w:rFonts w:ascii="Arial" w:hAnsi="Arial" w:cs="Arial"/>
                <w:color w:val="222222"/>
                <w:sz w:val="16"/>
                <w:szCs w:val="16"/>
                <w:shd w:val="clear" w:color="auto" w:fill="FFFFFF"/>
              </w:rPr>
              <w:t>UA/15589/01/01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ГІЛЕНІЯ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капсули тверді по 0,5 мг; по 7 капсул у блістері; по 1 блістеру в картонній коробці; по 14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Новартіс Фарма АГ</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виробництво, контроль якості, пакування:</w:t>
            </w:r>
            <w:r w:rsidRPr="00165E80">
              <w:rPr>
                <w:rFonts w:ascii="Arial" w:hAnsi="Arial" w:cs="Arial"/>
                <w:sz w:val="16"/>
                <w:szCs w:val="16"/>
              </w:rPr>
              <w:br/>
              <w:t>Новартіс Фарма Штейн АГ</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щодо випадків інфекції, спричиненої вірусом папіломи людини (ВПЛ).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щодо випадків розвитку лімфом різних видів та аутоімунної гемолітичної анемії.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(уточнення інформації щодо проведення МРТ), "Спосіб застосування та дози" (уточнення правил прийому капсул).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"Особливості застосування", "Застосування у період вагітності або годування груддю",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"Особливості застосування", "Спосіб застосування та дози", "Діти", (затверджено: Безпека та ефективність застосування препарату Гіленія дітям (віком від 0 до 18 років) не встановлені. Наявні дані не дають змоги надати рекомендації щодо дозування.; запропоновано: Безпека та ефективність застосування препарату Гіленія дітям (віком до 10 років) не встановлені. Наявних даних немає. Існують обмежені дані застосування препарату дітям віком від 10 до 12 років.), "Побічні реакції".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UA/11704/01/01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ДАКСАС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мкг; по 10 таблеток у блістері; по 3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Такеда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165E80">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UA/11261/01/01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ДАПТОМІЦИН-ВІСТА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ліофілізований порошок для розчину для ін'єкцій або інфузій по 350 мг; 1 флакон з порошком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ІTAЛІЯ С.П.А., Італiя (виробництво лікарського засобу, первинне та вторинне пакування,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Іспанiя/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II типу - внесення змін у матеріали реєстраційного досьє на лікарський засіб Даптоміцин-Віста, ліофілізований порошок для розчину для ін'єкцій або інфузій по 350 мг або по 500 мг р. 3.2.Р.7. Система контейнер/ закупорювальний засіб, а саме введення альтернативної пробки з бромобутилової гуми (пробки Datwyler Lyo FM 257/2, яка вже була затвердженою у первинній реєстрації продукту в ЄС на додаток до затвердженої пробки Datwyler Lyo FM 457/ 0 Omniflex3G; запропоновано: </w:t>
            </w:r>
            <w:r w:rsidRPr="00165E80">
              <w:rPr>
                <w:rFonts w:ascii="Arial" w:hAnsi="Arial" w:cs="Arial"/>
                <w:sz w:val="16"/>
                <w:szCs w:val="16"/>
              </w:rPr>
              <w:br/>
              <w:t>Stopper of bromobutyl rubber Datwyler Lyo FM 457/ 0 Omniflex3G, Stopper of bromobutyl rubber Datwyler Lyo FM 257/2</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UA/18452/01/01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ДАПТОМІЦИН-ВІСТА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ліофілізований порошок для розчину для ін'єкцій або інфузій по 500 мг; 1 флакон з порошком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МЕДІЧЕМ, С.А., Іспанiя (контроль якості серії (крім мікробіологічних показників) та відповідальний за випуск серії); ПІКІНГ ФАРМА, С.А., Іспанiя (вторинне пакування); ХІКМА ІTAЛІЯ С.П.А., Італiя (виробництво лікарського засобу, первинне та вторинне пакування,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Іспанiя/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II типу - внесення змін у матеріали реєстраційного досьє на лікарський засіб Даптоміцин-Віста, ліофілізований порошок для розчину для ін'єкцій або інфузій по 350 мг або по 500 мг р. 3.2.Р.7. Система контейнер/ закупорювальний засіб, а саме введення альтернативної пробки з бромобутилової гуми (пробки Datwyler Lyo FM 257/2, яка вже була затвердженою у первинній реєстрації продукту в ЄС на додаток до затвердженої пробки Datwyler Lyo FM 457/ 0 Omniflex3G; запропоновано: </w:t>
            </w:r>
            <w:r w:rsidRPr="00165E80">
              <w:rPr>
                <w:rFonts w:ascii="Arial" w:hAnsi="Arial" w:cs="Arial"/>
                <w:sz w:val="16"/>
                <w:szCs w:val="16"/>
              </w:rPr>
              <w:br/>
              <w:t>Stopper of bromobutyl rubber Datwyler Lyo FM 457/ 0 Omniflex3G, Stopper of bromobutyl rubber Datwyler Lyo FM 257/2</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UA/18452/01/02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ДЕКСТЕМП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«Терміну придатності» на «Період переконтролю» АФІ. Збільшення періоду переконтролю АФІ на основі результатів досліджень в довгострокових умовах зберігання. Пропонована редакція: Період переконтролю. 3 роки </w:t>
            </w:r>
            <w:r w:rsidRPr="00165E80">
              <w:rPr>
                <w:rFonts w:ascii="Arial" w:hAnsi="Arial" w:cs="Arial"/>
                <w:sz w:val="16"/>
                <w:szCs w:val="16"/>
              </w:rPr>
              <w:br/>
              <w:t>Введення змін протягом 6-ти місяців після затвердження</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UA/18367/01/02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ДЕКСТЕМП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200 мг по 10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«Терміну придатності» на «Період переконтролю» АФІ. Збільшення періоду переконтролю АФІ на основі результатів досліджень в довгострокових умовах зберігання. Пропонована редакція: Період переконтролю. 3 роки </w:t>
            </w:r>
            <w:r w:rsidRPr="00165E80">
              <w:rPr>
                <w:rFonts w:ascii="Arial" w:hAnsi="Arial" w:cs="Arial"/>
                <w:sz w:val="16"/>
                <w:szCs w:val="16"/>
              </w:rPr>
              <w:br/>
              <w:t>Введення змін протягом 6-ти місяців після затвердження</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UA/18367/01/01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ДЕПАКІН ХРОНО® 300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пролонгованої дії, по 300 мг; № 100 (50х2): по 50 таблеток у контейнері, закритому кришкою з вологопоглиначем; по 2 контейнери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(естрогенвмісні препарати), "Особливості застосування" (естрогенвмісні препарати), "Застосування у період вагітності або годування груддю" (естрогенвмісні препарати), "Спосіб застосування та дози" (естрогенвмісні препарати), "Побічні реакції" (розлади з боку нирок та сечовивідного тракту часто: нетримання сечі); зміни II типу - зміни внесено до інструкції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UA/10298/01/01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ДЕПАКІН®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cироп, 57,64 мг/мл; № 1: по 150 мл у флаконі; по 1 флакону з дозуючим пристроєм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ТОВ "Санофі-Авентіс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Юнітер Ліквід Мануфекчурінг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 Внесення змін до матеріалів реєстраційного досьє, р. 3.2.Р.7. Система контейнер/ закупорювальний засіб, а саме введення нового пристрою для вимірювання дози, з іншим розміром, без зміни складу матеріалу пристрою (шприца) замість затвердженого (затверджений пристрій має об’єм 5 мл, новий 6 мл); новий пристрій градуйований від 10 мг до 260 мг, що зробить можливим введення рекомендованої мінімальної дози (10 мг) на відміну від існуючого (відсутнє градуювання для дозування 10 мг), з відповідними змінам до р. «Упаковка»: Зміни внесені до інструкції для медичного застосування лікарського засобу до розділів "Спосіб застосування та дози", "Упаковка".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UA/3817/01/01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ДЕПАКІН®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cироп, 57,64 мг/мл; № 1: по 150 мл у флаконі; по 1 флакону з дозуючим пристроєм з пробкою-адаптором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Юнітер Ліквід Мануфекчурінг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видалення показників «Запах» та «Змішуванність з гліцерином» зі специфікації допоміжної речовини гідроксиду натрію; зміни І типу - звуження допустимих меж за показниками «Карбонати» та «Залізо» у специфікації допоміжної речовини натрію гідроксиду; зміни І типу - видалення зі специфікації на допоміжну речовину натрію гідроксиду параметру «Важкі метали»; зміни І типу - незначні зміни у затверджених методах випробування, а саме випробування на граничний вміст хлоридів, сульфатів і заліза допоміжної речовини натрію гідроксиду; зміни II типу - розширення вимог специфікації за показником «Хлориди» та «Сульфати» для допоміжної речовини гідроксиду натрію</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UA/3817/01/01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ДИАЗЕПЕКС®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5 мг/мл по 2 мл в ампулі; по 5 ампул в чарунковій упаковці (піддоні); по 2 або 66 чарункових упаковок (піддонів)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"Калцекс"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Латвiя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всі стадії виробничого процесу, крім випуску серії: ХБМ Фарма с.р.о., Словаччина; виробник, який відповідає за випуск серії, включаючи контроль серії/випробування: АТ "Гріндекс",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Словаччина/ Латвія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Мартинчук Олег Володимирович. Зміна контактних даних контактної особи уповноваженої особи заявника, відповідальної за фармаконагляд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UA/15321/02/01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ДОКТОР МОМ® З ЯГІДНИМ СМАКОМ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UA/6077/01/01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ДОКТОР МОМ® ЗІ СМАКОМ АНАНАСА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UA/2410/01/01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ДОКТОР МОМ® ЗІ СМАКОМ АПЕЛЬСИНА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UA/2409/01/01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ДОКТОР МОМ® ЗІ СМАКОМ ЛИМОНА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UA/2412/01/01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 xml:space="preserve">ДОКТОР МОМ® ЗІ СМАКОМ МАЛИНИ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UA/2408/01/01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ДОКТОР МОМ® ЗІ СМАКОМ ПОЛУНИЦІ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UA/2411/01/01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ДОКТОР МОМ® ІЗ ФРУКТОВИМ СМАКОМ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льодяники по 4 льодяники у стрипі; по 5 стрипів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Юнік Фармасьютикал Лабораторіз (відділення фірми "Дж. Б. Кемікалз енд Фармасьютикалз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165E80">
              <w:rPr>
                <w:rFonts w:ascii="Arial" w:hAnsi="Arial" w:cs="Arial"/>
                <w:sz w:val="16"/>
                <w:szCs w:val="16"/>
              </w:rPr>
              <w:br/>
              <w:t xml:space="preserve">вилучення видів пакувань, які зареєстровані на даний момент, але не виготовляються і не завозяться в Україну. Зміни внесені в розділи "Упаковка" та "Категорія відпуску" в інструкцію для медичного застосування лікарського засобу у зв"язку з вилученням певних розмірів упаковок та як наслідок - вилучення тексту маркування відповідних упаковок.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UA/6076/01/01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ДОЛОБЕНЕ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гель; по 20 г або 50 г, або 100 г в тубі; по 1 тубі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Меркле ГмбХ, Німеччина (виробництво нерозфасованого продукту, первинна та вторинна упаковка, контроль серії); Меркле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2003-197-Rev 08 для АФІ Гепарин натрію від вже затвердженого виробника Yantai Dongcheng Biochemicals Co., Ltd., China, у наслідок вилучення постачальників неочищеного гепарину Henan Zongpin Food Share Co., Ltd., Shifang Leli Fuyang Biology Co., Ltd., Xiangyanh City Zhiyao Bio-Technology Co., Ltd.; зміна найменування виробника проміжного продукту Linyi Xincheng Jinluo Meat Products Co., Ltd. на Linyi Xincheng Jinluo Meat Products Group Co., Ltd. без зміни місця провадження діяльності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UA/5565/01/01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ЕБЕРСЕПТ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шампунь 2% по 25 мл або 60 мл, або 120 мл у пластиковому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БРОС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Грецiя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Грецiя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UA/8776/01/01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0"/>
              <w:tabs>
                <w:tab w:val="left" w:pos="12600"/>
              </w:tabs>
              <w:jc w:val="center"/>
              <w:rPr>
                <w:rFonts w:ascii="Arial" w:hAnsi="Arial" w:cs="Arial"/>
                <w:b/>
                <w:i/>
                <w:sz w:val="16"/>
                <w:szCs w:val="16"/>
              </w:rPr>
            </w:pPr>
            <w:r w:rsidRPr="00165E80">
              <w:rPr>
                <w:rFonts w:ascii="Arial" w:hAnsi="Arial" w:cs="Arial"/>
                <w:b/>
                <w:sz w:val="16"/>
                <w:szCs w:val="16"/>
              </w:rPr>
              <w:t>ЕКЗОДЕРИЛ®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0"/>
              <w:tabs>
                <w:tab w:val="left" w:pos="12600"/>
              </w:tabs>
              <w:jc w:val="center"/>
              <w:rPr>
                <w:rFonts w:ascii="Arial" w:hAnsi="Arial" w:cs="Arial"/>
                <w:sz w:val="16"/>
                <w:szCs w:val="16"/>
              </w:rPr>
            </w:pPr>
            <w:r w:rsidRPr="00165E80">
              <w:rPr>
                <w:rFonts w:ascii="Arial" w:hAnsi="Arial" w:cs="Arial"/>
                <w:sz w:val="16"/>
                <w:szCs w:val="16"/>
              </w:rPr>
              <w:t>розчин нашкірний 1 % по 10 мл, 20 мл або 30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0"/>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0"/>
              <w:tabs>
                <w:tab w:val="left" w:pos="12600"/>
              </w:tabs>
              <w:ind w:left="-108"/>
              <w:jc w:val="center"/>
              <w:rPr>
                <w:rFonts w:ascii="Arial" w:hAnsi="Arial" w:cs="Arial"/>
                <w:sz w:val="16"/>
                <w:szCs w:val="16"/>
              </w:rPr>
            </w:pPr>
            <w:r w:rsidRPr="00165E80">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0"/>
              <w:tabs>
                <w:tab w:val="left" w:pos="12600"/>
              </w:tabs>
              <w:jc w:val="center"/>
              <w:rPr>
                <w:rFonts w:ascii="Arial" w:hAnsi="Arial" w:cs="Arial"/>
                <w:sz w:val="16"/>
                <w:szCs w:val="16"/>
              </w:rPr>
            </w:pPr>
            <w:r w:rsidRPr="00165E80">
              <w:rPr>
                <w:rFonts w:ascii="Arial" w:hAnsi="Arial" w:cs="Arial"/>
                <w:sz w:val="16"/>
                <w:szCs w:val="16"/>
              </w:rPr>
              <w:t xml:space="preserve">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Глобофарм Фармацойтіше Продукцьйонз- унд Гандельсгезельшафт мбХ, Австрія; відповідальний за випуск серії: Лек Фармацевтична компанія д.д., Словенія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0"/>
              <w:tabs>
                <w:tab w:val="left" w:pos="12600"/>
              </w:tabs>
              <w:jc w:val="center"/>
              <w:rPr>
                <w:rFonts w:ascii="Arial" w:hAnsi="Arial" w:cs="Arial"/>
                <w:sz w:val="16"/>
                <w:szCs w:val="16"/>
              </w:rPr>
            </w:pPr>
            <w:r w:rsidRPr="00165E80">
              <w:rPr>
                <w:rFonts w:ascii="Arial" w:hAnsi="Arial" w:cs="Arial"/>
                <w:sz w:val="16"/>
                <w:szCs w:val="16"/>
              </w:rPr>
              <w:t>Австрія/</w:t>
            </w:r>
          </w:p>
          <w:p w:rsidR="00B97514" w:rsidRPr="00165E80" w:rsidRDefault="00B97514" w:rsidP="00B64C65">
            <w:pPr>
              <w:pStyle w:val="110"/>
              <w:tabs>
                <w:tab w:val="left" w:pos="12600"/>
              </w:tabs>
              <w:jc w:val="center"/>
              <w:rPr>
                <w:rFonts w:ascii="Arial" w:hAnsi="Arial" w:cs="Arial"/>
                <w:sz w:val="16"/>
                <w:szCs w:val="16"/>
              </w:rPr>
            </w:pPr>
            <w:r w:rsidRPr="00165E80">
              <w:rPr>
                <w:rFonts w:ascii="Arial" w:hAnsi="Arial" w:cs="Arial"/>
                <w:sz w:val="16"/>
                <w:szCs w:val="16"/>
              </w:rPr>
              <w:t xml:space="preserve">Словенія </w:t>
            </w:r>
            <w:r w:rsidRPr="00165E80">
              <w:rPr>
                <w:rFonts w:ascii="Arial" w:hAnsi="Arial" w:cs="Arial"/>
                <w:sz w:val="16"/>
                <w:szCs w:val="16"/>
              </w:rPr>
              <w:br/>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0"/>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додаткового виробника, що відповідає за випуск серії Лек Фармацевтична компанія д.д., Словенія / Lek Pharmaceuticals d.d., Slovenia. Зміни внесені в інструкцію для медичного застосування ЛЗ у р. "Виробник", "Місцезнаходження виробника та його адреса місця провадження діяльності"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Маркировка. Текст прилагается Запропоновано: Маркировка. Согласно утвержденного текста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виробничої дільниці, що відповідає за випуск серії, без зміни місця виробництва.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0"/>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0"/>
              <w:tabs>
                <w:tab w:val="left" w:pos="12600"/>
              </w:tabs>
              <w:jc w:val="center"/>
              <w:rPr>
                <w:rFonts w:ascii="Arial" w:hAnsi="Arial" w:cs="Arial"/>
                <w:sz w:val="16"/>
                <w:szCs w:val="16"/>
              </w:rPr>
            </w:pPr>
            <w:r w:rsidRPr="00165E80">
              <w:rPr>
                <w:rFonts w:ascii="Arial" w:hAnsi="Arial" w:cs="Arial"/>
                <w:sz w:val="16"/>
                <w:szCs w:val="16"/>
              </w:rPr>
              <w:t>UA/3960/02/01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ЕКЛІРА® ДЖЕНУЕЙР®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інгаляцій, 322 мкг/дозу, по 30 доз порошку в інгаляторі; по 1 інгалятору в пластиковому пакеті в коробці з картону, по 60 доз порошку в інгаляторі; по 1 або 3 інгалятори в пластиковому пакеті кожен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Індастріас Фармасеутікас Алмірал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 типу - зміни найменування дільниці, відповідальної за мікронізацію АФІ аклідинію бромід, з «Micron Technologies Limited» на «Catalent Micron Technologies Limited». Адреса дільниці залишається незмінною; зміни I типу - зміни найменування виробничої дільниці для АФІ з «RANKE QUIMICA, S.L.» на «RANKE QUIMICA, S.А.», розташованої за адресою Ctra Nacional II, Km. 593, 08740 Sant Andreu de la Barca, Barcelona, Spain. Адреса виробничої дільниці та всі виробничі операції залишаються незмінними; зміни I типу - зміни найменування виробничої дільниці для АФІ з «RANKE QUIMICA, S.L.» на «RANKE QUIMICA, S.А.», розташованої за адресою Ctra. Granollers-Girona (C-35), Km 58.85, 08470 Sant Celoni, Barcelona, Spain. Виробнича дільниця та всі виробничі операції залишаються незмінними; зміни I типу - введення нової дільниці RANKE QUIMICA, S.А., розташованої за адресою Ctra Nacional II, Km. 593, 08740 Sant Andreu de la Barca, Barcelona, Spain, де здійснюється мікронізація; зміни I типу - заміна виробника Derivados Quimicos S.A. – Ceuti дільницею Derivados Quimicos S.A. – Alcantarilla, вихідного продукту 1-бромо-3-феноксипропан, що використовуються у виробничому процесі АФІ; зміни I типу - заміна виробника вихідного продукту 2-бромотіофен Zhejiang Shou&amp;Fu Chemical Co Ltd виробником Jiagxi Renming Pharmaceutical Co. Ltd., що використовуються у виробничому процесі АФІ; зміни I типу - незначні зміни у процесі виробництва АФІ, зокрема коригування параметрів процесу мікронізації за допомогою струменевого вихрового млина; зміни I типу - незначні зміни у процесі виробництва АФІ, зокрема впровадження параметрів процесу мікронізації за допомогою струменевого вихрового млина, застосовних для нової дільниці Ranke Quimica (Sant Andreu de la Barca – SAB); зміни I типу - введення альтернативного розміру серії проміжного продукту метилдитіенілгліколят для дільниці Ranke Quimica (Sant Andreu de la Barca – SAB); зміни I типу - введення альтернативного розміру серії проміжного продукту аклідинію бромід немікронізований; зміни I типу - введення альтернативного розміру серії 50 кг (максимум 55 кг) АФІ аклідинію бромід мікронізований до поточного затвердженого розміру серії 15 кг; зміни I типу - зміну до розділу 3.2.S.4.1 «Специфікація»: доповнення контролю органічних розчинників показником «Похідна бромопропоксипропілу (Е)» з допустимою межею «не більш ніж 0,10 %» як періодичного контролю, що проводиться на перших трьох комерційних послідовних серіях, а потім – на кожній десятій послідовній комерційній серії;</w:t>
            </w:r>
            <w:r w:rsidRPr="00165E80">
              <w:rPr>
                <w:rFonts w:ascii="Arial" w:hAnsi="Arial" w:cs="Arial"/>
                <w:sz w:val="16"/>
                <w:szCs w:val="16"/>
              </w:rPr>
              <w:br/>
              <w:t>зміни I типу - зміни до розділу 3.2.S.4.1 «Специфікація»: доповнення специфікації на АФІ показником «Метанол»; зміни I типу - зміни до розділу 3.2.S.4.1 «Специфікація»: доповнення специфікації на АФІ показником «Толуол»; зміни I типу - оновлення методики визначення залишкових розчинників з метою врахування також метанолу і толуолу; зміни I типу - незначні зміни у затвердженому методі кількісного аналізу ВЕРХ для визначення однорідності вивільнених доз (ОВД) і оцінки дози дрібних частинок (ДДЧ), зокрема зміни хроматографічних умов; зміни I типу - додавання альтернативного постачальника комплектуючих Genuair - Gerresheimer Horsovsky Tyn, Czech Republic до вже затвердженого Gerresheimer Regensburg GmbH, Germany; зміни I типу - доповнення тексту маркування упаковок відповідними позначеннями одиниць вимірювання латиницею згідно з Міжнародною системою одиниць (SІ). Зміни до розділу «Маркування» МКЯ ЛЗ. Оновлення тексту маркування упаковки лікарського засобу з внесенням інформації щодо зазначення одиниць вимірювання у системі SI; зміни II типу - технічна зміна інгалятора (зміна форми та розміру компонентів вихрової основи і мундштука) з метою зниження ризику накопичення порошку. Крім того, розділ 3.2.P.7 «Система контейнер/закупорювальний засіб», переформатовується в окремі частини для специфікацій, аналітичних методик, виробників та аналізів серій</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UA/15563/01/01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ЕПІМАТ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 мг, по 10 таблеток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методиці визначення показника «Супровідні домішки». Додається опис приготування розчину плацебо та розчину розчинників, відповідно відкоригована процедура введення розчинів. Додаються примітки щодо розрахунків, стабілізації системи та приготування розчинів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UA/14138/01/01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ЕПІМАТ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у методиці визначення показника «Супровідні домішки». Додається опис приготування розчину плацебо та розчину розчинників, відповідно відкоригована процедура введення розчинів. Додаються примітки щодо розрахунків, стабілізації системи та приготування розчинів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UA/14138/01/02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ЕРАКСИС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порошок для розчину для інфузій по 100 мг; 1 флакон з порошком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Пфайзер Інк.</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Фармація і Апджон Компані ЛЛС</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в інструкцію для медичного застосування лікарського засобу до розділів "Фармакологічні властивості", "Показання" ( Додане нове показання: "Лікування інвазивного кандидозу у дітей віком від 1 місяця до &lt; 18 років (див. розділи "Особливості застосування" та "Фармакодинаміка")). "Особливості застосування", "Спосіб застосування та дози", "Діти", "Передозування", "Побічні реакції" згідно з результатами педіатричних досліджень А8851008, а також додана оновлена інформація щодо безпеки застосування допоміжних речовин до розділу "Особливості застосування.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UA/12190/01/01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ЕРАКСИС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rPr>
            </w:pPr>
            <w:r w:rsidRPr="002B54E3">
              <w:rPr>
                <w:rFonts w:ascii="Arial" w:hAnsi="Arial" w:cs="Arial"/>
                <w:color w:val="000000"/>
                <w:sz w:val="16"/>
                <w:szCs w:val="16"/>
              </w:rPr>
              <w:t>порошок для розчину для інфузій по 100 мг 1 флакон з порошком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Фармація і Апджон Компані ЛЛС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США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spacing w:after="240"/>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оновленою інформацією щодо безпеки застосування діючої та допоміжних речовин.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UA/12190/01/01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ЕРЛОТИНІБ ЗЕНТІВА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Кіпр</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ЛЗ у р. "Склад"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UA/18180/01/01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ЕРЛОТИНІБ ЗЕНТІВА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150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Зентіва, к.с.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Кіпр</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технічна помилка (згідно наказу МОЗ від 23.07.2015 № 460): Технічну помилку виправлено в інструкції для медичного застосування ЛЗ у р. "Склад"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UA/18180/01/02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ЕРЛОТИНІБ ЗЕНТІВА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Кіпр</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виправлення технічної помилки у МКЯ, яка була допущена при реєстрації ГЛЗ (наказ № 1562 від 08.07.2020 р.), при перенесенні інформації з реєстраційного досьє (р.3.2.P.5.1 та р.3.2.Р.5.2) в МКЯ. У специфікації та методах контролю невірно зазначено інформацію у розділі "Однорідність дозованих одиниць" (зазначено: L2</w:t>
            </w:r>
            <w:r w:rsidRPr="00165E80">
              <w:rPr>
                <w:rStyle w:val="csb3e8c9cf163"/>
                <w:b w:val="0"/>
                <w:color w:val="auto"/>
                <w:sz w:val="16"/>
                <w:szCs w:val="16"/>
              </w:rPr>
              <w:t>×</w:t>
            </w:r>
            <w:r w:rsidRPr="00165E80">
              <w:rPr>
                <w:rFonts w:ascii="Arial" w:hAnsi="Arial" w:cs="Arial"/>
                <w:sz w:val="16"/>
                <w:szCs w:val="16"/>
              </w:rPr>
              <w:t>0.01)М; замість:1- L2</w:t>
            </w:r>
            <w:r w:rsidRPr="00165E80">
              <w:rPr>
                <w:rStyle w:val="csb3e8c9cf163"/>
                <w:b w:val="0"/>
                <w:color w:val="auto"/>
                <w:sz w:val="16"/>
                <w:szCs w:val="16"/>
              </w:rPr>
              <w:t>×</w:t>
            </w:r>
            <w:r w:rsidRPr="00165E80">
              <w:rPr>
                <w:rFonts w:ascii="Arial" w:hAnsi="Arial" w:cs="Arial"/>
                <w:sz w:val="16"/>
                <w:szCs w:val="16"/>
              </w:rPr>
              <w:t>0.01)М); розділ "Ідентифікація ерлотинібу" (зазначено: 70:20:30 (о/о); замість: 70:30 (о/о)). Зазначене виправлення відповідає архівним матеріалам реєстраційного досьє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UA/18180/01/01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ЕРЛОТИНІБ ЗЕНТІВА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150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Ремедіка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Кіпр</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виправлення технічної помилки у МКЯ, яка була допущена при реєстрації ГЛЗ (наказ № 1562 від 08.07.2020 р.), при перенесенні інформації з реєстраційного досьє (р.3.2.P.5.1 та р.3.2.Р.5.2) в МКЯ. У специфікації та методах контролю в розділі «Опис» невірно вказано позначка (зазначено:«100»; замість: «150») та діаметр таблетки (зазначено: 8,9 мм±5% (8,5-9,3) мм; замість:10,5 мм±5% (10,0-11,0) мм) ; розділ "Однорідність дозованих одиниць" (зазначено: L2</w:t>
            </w:r>
            <w:r w:rsidRPr="00165E80">
              <w:rPr>
                <w:rStyle w:val="csb3e8c9cf163"/>
                <w:b w:val="0"/>
                <w:color w:val="auto"/>
                <w:sz w:val="16"/>
                <w:szCs w:val="16"/>
              </w:rPr>
              <w:t>×</w:t>
            </w:r>
            <w:r w:rsidRPr="00165E80">
              <w:rPr>
                <w:rFonts w:ascii="Arial" w:hAnsi="Arial" w:cs="Arial"/>
                <w:sz w:val="16"/>
                <w:szCs w:val="16"/>
              </w:rPr>
              <w:t>0.01)М; замість:1- L2</w:t>
            </w:r>
            <w:r w:rsidRPr="00165E80">
              <w:rPr>
                <w:rStyle w:val="csb3e8c9cf163"/>
                <w:b w:val="0"/>
                <w:color w:val="auto"/>
                <w:sz w:val="16"/>
                <w:szCs w:val="16"/>
              </w:rPr>
              <w:t>×</w:t>
            </w:r>
            <w:r w:rsidRPr="00165E80">
              <w:rPr>
                <w:rFonts w:ascii="Arial" w:hAnsi="Arial" w:cs="Arial"/>
                <w:sz w:val="16"/>
                <w:szCs w:val="16"/>
              </w:rPr>
              <w:t>0.01)М); розділ "Ідентифікація ерлотинібу" (зазначено: 70:20:30 (о/о); замість: 70:30 (о/о)). Зазначене виправлення відповідає архівним матеріалам реєстраційного досьє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UA/18180/01/02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по 25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UA/8388/01/01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по 50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UA/8388/01/02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по 75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UA/8388/01/03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по 100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UA/8388/01/04</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по 125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UA/8388/01/05</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ЕУТИРОКС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по 150 мкг; по 25 таблеток у блістері; по 2 або по 4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Мерк Хелскеа КГаА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та допоміжних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UA/8388/01/06</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ЗЕРКАЛІН®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нашкірний, 1 % по 30 мл у скляному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Хорватія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 R1-CEP 2000-041-Rev 06 від затвердженого виробника АФІ Кліндаміцину гідрохлориду виробництва Union Quimico Farmaceutica, S.A. (Uquifa S.A.), Іспанія (затверджений сертифікат відповідності Європейській фармакопеї № R1-CEP 2000-041-Rev 05). Оновлена версія СЕР була надана після оцінки інформації відносно діючої версії монографії 0582 Євр.Фарм. на Clindamycin hydrochloride</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UA/12443/01/01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ЗІКЛАРА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крем 3,75 % по 250 мг в саше, по 14 саше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Швеція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UA/15272/01/01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 xml:space="preserve">ЗОЛЕДРОНОВА КИСЛОТА-ВІСТА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концентрат для розчину для інфузій, 4 мг/5 мл, по 1 флакону з концентратом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Містрал Кепітал Менеджмент Лімітед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Англія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Актавіс Італія С.п.А.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Італія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UA/14456/01/01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ІБУМЕНТ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гель, по 50 г у тубі № 1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UA/17281/01/01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 xml:space="preserve">ІБУПРОМ ДЛЯ ДІТЕЙ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суспензія оральна, по 100 мг/5 мл, по 100 мл, 150 мл або 200 мл у флаконі; по 1 флакону у комплекті зі шприцом-дозатором по 5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Юнiлaб, ЛП, США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Виробництво, первинне та вторинне пакування, контроль якості, випуск серії готового лікарського засобу: Фармасьєрра Мануфекчурін, С.Л., Іспанія; Виробництво, первинне та вторинне пакування, контроль якості, випуск серії готового лікарського засобу: Делфарм Бладел Б.В., Нідерланди; Контроль якості (за винятком мікробіологічного контролю), випуск серії готового продукту: Фармалідер, С.А., Іспанія; Виробництво, первинне та вторинне пакування, контроль якості: Едефарм, С.Л., Іспанія; Випуск серії готового продукту: ТОВ ЮС Фармація, Польща; Альтернативна дільниця для проведення мікробіологічного контролю (субдоговір з виробником Фармалідер, С.А.): Біолаб С.Л., Іспанiя</w:t>
            </w:r>
            <w:r w:rsidRPr="00165E80">
              <w:rPr>
                <w:rFonts w:ascii="Arial" w:hAnsi="Arial" w:cs="Arial"/>
                <w:sz w:val="16"/>
                <w:szCs w:val="16"/>
              </w:rPr>
              <w:br/>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Іспанія/</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Нідерланди/</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Польща</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Фармасьєрра Мануфекчурін, С.Л., Іспанiя, без зміни місця виробництва. </w:t>
            </w:r>
            <w:r w:rsidRPr="00165E80">
              <w:rPr>
                <w:rFonts w:ascii="Arial" w:hAnsi="Arial" w:cs="Arial"/>
                <w:sz w:val="16"/>
                <w:szCs w:val="16"/>
              </w:rPr>
              <w:br/>
              <w:t xml:space="preserve">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UA/15878/01/01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ІЗОПРИНОЗИН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по 500 мг, по 10 таблеток у блістері; по 1, або 2, або 3, або 5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Виробництво нерозфасованої продукції, первинна упаковка, вторинна упаковка, дозвіл на випуск серії, контроль серій: Лузомедікамента Текнікал Фармацевтікал Сосьедаде, С.А., Португалія; Вторинна упаковка, дозвіл на випуск серії: АТ Фармацевтичний завод ТЕВА, Угорщина; Контроль серій: Інфосауджі - Інстітуто джі Фармасео і Іновасео ім Сауджі Уніпесоал, Лда., Португалiя</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Португалія/</w:t>
            </w:r>
          </w:p>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Угорщина</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165E80">
              <w:rPr>
                <w:rFonts w:ascii="Arial" w:hAnsi="Arial" w:cs="Arial"/>
                <w:sz w:val="16"/>
                <w:szCs w:val="16"/>
              </w:rPr>
              <w:br/>
              <w:t xml:space="preserve">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UA/8389/01/01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ІМБРУВІКА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по 140 мг; по 90 або 120 капсул у флаконі; по 1 флакону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"Джонсон і Джонсон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Каталент СТС, Інк., США (виробництво нерозфасованого продукту, контроль якості); Сілаг АГ, Швейцарія (виробництво нерозфасованого продукту, контроль якості); Сілаг АГ, Швейцарія (первинне та вторине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США/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EMA щодо ризику виникнення цереброваскулярних ускладнень.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"Фармакологічні властивості" щодо даних підсумкового аналізу дослідження PCYC-1112-CA.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"Побічні реакції" щодо оновлення даних на підставі остаточних результатів дослідження PАМ 3038-1.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UA/14220/01/01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ІНВАНЗ®</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ліофілізат для розчину для ін'єкцій по 1 г, 1 скляний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Мерк Шарп і Доум ІДЕА ГмбХ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нерозфасована продукція, первинне пакування, вторинне пакування, контроль та випуск серії: ФАРЕВА Мірабель, Франція;  вторинне пакування (альтернативний виробник): Мерк Шарп і Доум Б.В., Нідерланди</w:t>
            </w:r>
            <w:r w:rsidRPr="00165E80">
              <w:rPr>
                <w:rFonts w:ascii="Arial" w:hAnsi="Arial" w:cs="Arial"/>
                <w:sz w:val="16"/>
                <w:szCs w:val="16"/>
              </w:rPr>
              <w:br/>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Франція/</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Нідерланди</w:t>
            </w:r>
            <w:r w:rsidRPr="00165E80">
              <w:rPr>
                <w:rFonts w:ascii="Arial" w:hAnsi="Arial" w:cs="Arial"/>
                <w:sz w:val="16"/>
                <w:szCs w:val="16"/>
              </w:rPr>
              <w:br/>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відповідального за виробництво нерозфасованої продукції, первинне пакування, вторинне пакування, контроль та випуск серії,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165E80">
              <w:rPr>
                <w:rFonts w:ascii="Arial" w:hAnsi="Arial" w:cs="Arial"/>
                <w:sz w:val="16"/>
                <w:szCs w:val="16"/>
              </w:rPr>
              <w:br/>
              <w:t>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UA/9179/01/01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024DC0" w:rsidRDefault="00B97514" w:rsidP="00B64C65">
            <w:pPr>
              <w:tabs>
                <w:tab w:val="left" w:pos="12600"/>
              </w:tabs>
              <w:rPr>
                <w:rFonts w:ascii="Arial" w:hAnsi="Arial" w:cs="Arial"/>
                <w:b/>
                <w:i/>
                <w:color w:val="000000"/>
                <w:sz w:val="16"/>
                <w:szCs w:val="16"/>
              </w:rPr>
            </w:pPr>
            <w:r w:rsidRPr="00024DC0">
              <w:rPr>
                <w:rFonts w:ascii="Arial" w:hAnsi="Arial" w:cs="Arial"/>
                <w:b/>
                <w:sz w:val="16"/>
                <w:szCs w:val="16"/>
              </w:rPr>
              <w:t>ІНГАЛІПТ-Н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tabs>
                <w:tab w:val="left" w:pos="12600"/>
              </w:tabs>
              <w:rPr>
                <w:rFonts w:ascii="Arial" w:hAnsi="Arial" w:cs="Arial"/>
                <w:color w:val="000000"/>
                <w:sz w:val="16"/>
                <w:szCs w:val="16"/>
              </w:rPr>
            </w:pPr>
            <w:r w:rsidRPr="00024DC0">
              <w:rPr>
                <w:rFonts w:ascii="Arial" w:hAnsi="Arial" w:cs="Arial"/>
                <w:color w:val="000000"/>
                <w:sz w:val="16"/>
                <w:szCs w:val="16"/>
              </w:rPr>
              <w:t>спрей для ротової порожнини, по 30 г у балоні; по 1 балону з розпилювачем та захисним ковпачком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tabs>
                <w:tab w:val="left" w:pos="12600"/>
              </w:tabs>
              <w:jc w:val="center"/>
              <w:rPr>
                <w:rFonts w:ascii="Arial" w:hAnsi="Arial" w:cs="Arial"/>
                <w:color w:val="000000"/>
                <w:sz w:val="16"/>
                <w:szCs w:val="16"/>
              </w:rPr>
            </w:pPr>
            <w:r w:rsidRPr="00024DC0">
              <w:rPr>
                <w:rFonts w:ascii="Arial" w:hAnsi="Arial" w:cs="Arial"/>
                <w:color w:val="000000"/>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tabs>
                <w:tab w:val="left" w:pos="12600"/>
              </w:tabs>
              <w:jc w:val="center"/>
              <w:rPr>
                <w:rFonts w:ascii="Arial" w:hAnsi="Arial" w:cs="Arial"/>
                <w:color w:val="000000"/>
                <w:sz w:val="16"/>
                <w:szCs w:val="16"/>
              </w:rPr>
            </w:pPr>
            <w:r w:rsidRPr="00024DC0">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tabs>
                <w:tab w:val="left" w:pos="12600"/>
              </w:tabs>
              <w:jc w:val="center"/>
              <w:rPr>
                <w:rFonts w:ascii="Arial" w:hAnsi="Arial" w:cs="Arial"/>
                <w:color w:val="000000"/>
                <w:sz w:val="16"/>
                <w:szCs w:val="16"/>
              </w:rPr>
            </w:pPr>
            <w:r w:rsidRPr="00024DC0">
              <w:rPr>
                <w:rFonts w:ascii="Arial" w:hAnsi="Arial" w:cs="Arial"/>
                <w:color w:val="000000"/>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tabs>
                <w:tab w:val="left" w:pos="12600"/>
              </w:tabs>
              <w:jc w:val="center"/>
              <w:rPr>
                <w:rFonts w:ascii="Arial" w:hAnsi="Arial" w:cs="Arial"/>
                <w:color w:val="000000"/>
                <w:sz w:val="16"/>
                <w:szCs w:val="16"/>
              </w:rPr>
            </w:pPr>
            <w:r w:rsidRPr="00024DC0">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tabs>
                <w:tab w:val="left" w:pos="12600"/>
              </w:tabs>
              <w:jc w:val="center"/>
              <w:rPr>
                <w:rFonts w:ascii="Arial" w:hAnsi="Arial" w:cs="Arial"/>
                <w:color w:val="000000"/>
                <w:sz w:val="16"/>
                <w:szCs w:val="16"/>
              </w:rPr>
            </w:pPr>
            <w:r w:rsidRPr="00024DC0">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альтернативного виробника для АФІ Сульфатіазол натрію гексагідрат - ТОВ "Фармхім", Україна. Як наслідок, зміни у специфікації та методах випробування за показниками "Ідентифікація", "Супровідні домішки", "Втрата в масі при висушуванні", "Кількісне визначення" відповідно документації запропонованого виробника. Затверджено: Lab.Ofichem b.v., Нідерланди. Запропоновано: Lab.Ofichem b.v., Нідерланди; ТОВ "Фармхім", Україна.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tabs>
                <w:tab w:val="left" w:pos="12600"/>
              </w:tabs>
              <w:jc w:val="center"/>
              <w:rPr>
                <w:rFonts w:ascii="Arial" w:hAnsi="Arial" w:cs="Arial"/>
                <w:b/>
                <w:i/>
                <w:color w:val="000000"/>
                <w:sz w:val="16"/>
                <w:szCs w:val="16"/>
              </w:rPr>
            </w:pPr>
            <w:r w:rsidRPr="00024DC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701EE4" w:rsidRDefault="00B97514" w:rsidP="00B64C65">
            <w:pPr>
              <w:tabs>
                <w:tab w:val="left" w:pos="12600"/>
              </w:tabs>
              <w:jc w:val="center"/>
              <w:rPr>
                <w:rFonts w:ascii="Arial" w:hAnsi="Arial" w:cs="Arial"/>
                <w:sz w:val="16"/>
                <w:szCs w:val="16"/>
              </w:rPr>
            </w:pPr>
            <w:r w:rsidRPr="00024DC0">
              <w:rPr>
                <w:rFonts w:ascii="Arial" w:hAnsi="Arial" w:cs="Arial"/>
                <w:sz w:val="16"/>
                <w:szCs w:val="16"/>
              </w:rPr>
              <w:t>UA/0938/01/01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ІНДАП®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1,25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з якості. АФІ. Виробництво - відбулась зміна редакції ASMF виробника АФІ з версії IP-QS1-Ed.01-EU (Nov. 2012) на версію IP-QS1-Ed.08-EР (Sep. 2019)</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UA/4237/02/02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ІНДАП®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2,5 мг по 10 таблеток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з якості. АФІ. Виробництво - відбулась зміна редакції ASMF виробника АФІ з версії IP-QS1-Ed.01-EU (Nov. 2012) на версію IP-QS1-Ed.08-EР (Sep. 2019)</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UA/4237/02/03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ІНДОМЕТАЦИН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мазь, по 40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UA/8581/01/01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ІНФЛУВАК® (INFLUVAC®) ВАКЦИНА ДЛЯ ПРОФІЛАКТИКИ ГРИПУ, ПОВЕРХНЕВИЙ АНТИГЕН, ІНАКТИВОВАНА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суспензія для ін'єкцій; по 0,5 мл суспензії для ін'єкцій у попередньо наповненому одноразовому шприці; по 1 або 10 шприців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Абботт Біолоджікалз Б.В.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165E80">
              <w:rPr>
                <w:rFonts w:ascii="Arial" w:hAnsi="Arial" w:cs="Arial"/>
                <w:sz w:val="16"/>
                <w:szCs w:val="16"/>
              </w:rPr>
              <w:br/>
              <w:t>Абботт Біолоджікалз Б.В., Нідерланди; 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 Абботт Біолоджікалз Б.В., Нідерланди</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Нідерланди</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виробників лікарського засобу та їх функцій у Реєстраційному посвідченні та Методах контролю якості у відповідності до матеріалів реєстраційного досьє.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визначених у специфікації на лікарські засоби, для яких отримується дозвіл на випуск серії від офіційного регуляторного органу) Звуження допустимих меж для параметру «Мікробіологічна чистота: бактеріальні ендотоксини» у специфікаціях на Final bulk та Final lot з ?200 IU of endotoxin per ml на &lt;200 IU of endotoxin per ml.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Зміни до затвердженого протоколу стабільності щодо зазначення інформації про термін придатності готового лікарського засобу.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Вилучення з програми вивчення стабільності ГЛЗ необов’язкового дослідження «time out of refrigerator»: стабільність ГЛЗ після попереднього зберігання протягом 3 тижнів при температурі 21±2?С/AH (absolute humidity).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Зміна кінцевої точки тестування в протоколі вивчення стабільності з 78 тижнів на 65 тижнів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UA/13027/01/01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ІХТІОЛ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мазь 10 % по 30 г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UA/0056/01/01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КАДУЕТ 5/10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 мг/10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Апджон ЮС 1 ЛЛС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Пфайзер Менюфекчуринг Дойчленд ГмбХ</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w:t>
            </w:r>
            <w:r w:rsidRPr="00165E80">
              <w:rPr>
                <w:rFonts w:ascii="Arial" w:hAnsi="Arial" w:cs="Arial"/>
                <w:sz w:val="16"/>
                <w:szCs w:val="16"/>
              </w:rPr>
              <w:br/>
              <w:t>Зміна контактних даних уповноваженої особи заявника,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UA/5635/01/02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КАЛЬЦІЮ ГЛЮКОНАТ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500 мг, по 10 таблеток у блістері; по 1 або 10 блістерів в пачці з картону;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 №10, № 10х1; за рецептом – № 100</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UA/8474/01/01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КАМЕТОН-ЗДОРОВ'Я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спрей оромукозний по 25 г у балоні забезпеченому клапаном-насосом, насадкою-розпилювачем та захисним ковпачком; по 1 балону у коробці з картону; по 40 г у флаконі з оральним розпилювальним пристроєм та захисним ковпачком; по 1 флакону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назви та адреси виробника АФІ Хлорбутанолу гемігідрат, змін у місцезнаходженні виробничої дільниці не відбулося. Запропоновано: ATUL BIOSCIENCE LTD., India (PLOT N-37, ADDITIONAL AMBERNATH INDUSTRIAL AREA ., MIDC, ANAND NAGAR MMR ZONE-II, AMBERNATH (EAST) 421 506, MAHARASHTRA, INDIA, AMBERNATH (EAST) – 421506, Taluka: Ambernath Taluka, District: Thane-Zone6,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у специфікаціях та методах контролю АФІ Хлорбутанолу гемігідрат від виробника ГЛЗ за показником «Ідентифікація», «Мікробіологічна чистота», «Домішки А і В», «Кількісне визначення», згідно вимог монографії ЕР та ДФУ; зміни І типу - незначні зміни у методах контролю АФІ Хлорбутанолу гемігідрат за показником «Залишкові кількості органічних розчинників»: доповнення методики параметрами хроматографічної системи, зміни в умовах придатності хроматографічної системи та розрахункових формулах</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UA/2288/01/02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КАНТАБ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16 мг/12,5 мг по 14 таблеток у блістері, по 2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 типу - вилучення виробників АФІ кандесартану цилексетил Ulkar Kimya Sanayi ve Ticaret A.S., Turkey та Teva Pharmaceutical Industries Ltd., Israel; запропоновано: Zhejiang Tianyu Pharmaceutical Co., Ltd., Китай; Zhejiang Huahai Pharmaceutical Co., Ltd., Китай; зміни I типу - подання оновленого сертифіката відповідності Європейській фармакопеї № R0-CEP 2013-256-Rev 02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00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01 для діючої речовини Candesartan cilexetil від вже затвердженого виробника ZHEJIANG TIANYU PHARMACEUTICAL CO., LTD., Китай; зміни I типу- подання оновленого сертифіката відповідності Європейській фармакопеї № R1-CEP 2013-256-Rev 02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2011-309-Rev 02 для діючої речовини Candesartan cilexetil від вже затвердженого виробника ZHEJIANG HUAHAI PHARMACEUTICAL CO., LTD., Китай</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UA/14433/01/01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КАНТАБ 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32 мг/12,5 мг по 14 таблеток у блістері, по 2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 типу - вилучення виробників АФІ кандесартану цилексетил Ulkar Kimya Sanayi ve Ticaret A.S., Turkey та Teva Pharmaceutical Industries Ltd., Israel; запропоновано: Zhejiang Tianyu Pharmaceutical Co., Ltd., Китай; Zhejiang Huahai Pharmaceutical Co., Ltd., Китай; зміни I типу - подання оновленого сертифіката відповідності Європейській фармакопеї № R0-CEP 2013-256-Rev 02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00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01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2013-256-Rev 02 для діючої речовини Candesartan cilexetil від вже затвердженого виробника ZHEJIANG TIANYU PHARMACEUTICAL CO., LTD., Китай; зміни I типу - подання оновленого сертифіката відповідності Європейській фармакопеї № R1-CEP 2011-309-Rev 02 для діючої речовини Candesartan cilexetil від вже затвердженого виробника ZHEJIANG HUAHAI PHARMACEUTICAL CO., LTD., Китай</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UA/14434/01/01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КАРБОПЛАТИН "ЕБЕВЕ"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концентрат для розчину для інфузій, 10 мг/мл по 5 мл (50 мг), або по 15 мл (150 мг), або по 45 мл (450 мг), або по 60 мл (600 мг)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ЕБЕВЕ Фарма Гес.м.б.Х. Нфг. КГ, Австрія; Лабор ЛС СЕ &amp; Ко. КГ, Німеччина (контроль серії (додаткові дільниці); МПЛ Мікробіологішес Прюфлабор ГмбХ, Австрія (контроль серії (додаткові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Австрія/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 xml:space="preserve">Пропонована редакція: David J Lewis, B.Sc (Hons), Ph. D. Зміна контактних даних уповноваженої особи заявника, відповідальної за фармаконагляд. Зміна контактної особи уповноваженої особи. Зміна контактних даних контактної особи уповноваженої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 та його номеру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UA/4960/01/01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КАРДІОВІОЛ®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краплі оральні; по 25 мл або по 50 мл, або по 80 мл, або по 100 мл у флаконах з пробкою-крапельницею та кришкою; по 25 мл або по 50 мл, або по 80 мл, або по 100 мл у флаконі з пробкою-крапельницею та кришкою; по 1 флакону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UA/16005/01/01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КАТЕДЖЕЛЬ З ЛІДОКАЇНОМ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гель по 12,5 г у гофрованому шприці-тубі; по 1 гофрованому шприцу-тубі у блістері; по 1, або по 5, або по 25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UA/4660/01/01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КЕТОСТЕРИЛ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20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Лабесфаль Лабораторіос Алміро,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Португалiя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незначна зміна у затвердженому методі випробування за показником «Ідентифікація Хінолінового жовтого Е 104»; зміни І типу - додавання альтернативного власного методу GC, виробника ГЛЗ, для випробування на вміст залишкового розчинника Метанол в АФІ L-триптофан, виробництва Kyowa Hakko Bio Co; зміни І типу - оновлення СЕР на АФІ лізину ацетат від затвердженого виробника Evonik Rexim S.A.S. R1-CEP 2010-155-Rev 01 (попередня редакція R1-CEP 2010-155-Rev 00). Відповідно до СЕР відбулася зміна назви проміжного виробника з Ajinomoto Eurolysine S.A.S на Ajinomoto Animal Nutrition Europe</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UA/2403/01/01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КОДЕПСИН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введення додаткового виробника АФІ натрію гідрокарбонату Solvay Operations France, Франція із поданням СЕР R1-CEP 2004-252-Rev 01. Незначне уточнення у р. «Склад», а саме: видалено необхідність перерахунку натрію гідрокарбонату на 100 % натрію гідрокарбонат; зміни І типу - введення в специфікацію активної субстанції натрію гідрокарбонат виробництва Solvay Operations France, Франція примітки за показником «Ідентифікація» : - 1 допускається проводити тест методом Раманівської спектрометрії (ЕР 2.2.48). Процедура проведення тесту та відбір проб описані у відповідних СОП; зміни І типу - викладення методів контролю якості на лікарській засіб українською мовою; зміни І типу - звуження меж для верхньої межі кількісного визначення кодеїну протягом терміну придатності (5 % від номінального вмісту). Нижня межа залишається незмінною (10 % від номінального вмісту); зміни І типу - зміна формулювання вимог до показника «Розчинення» ГЛЗ - виключена інформація по критеріям прийнятності степеню розчинення по трьом рівням, оскільки ці вимоги описані у ДФУ 2.9.3, на яке дається посилання в методах контролю</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UA/11812/01/01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КОДЕТЕРП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10 таблеток у блістері; по 1 блістеру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СЕР № R0-CEP 2016-295-Rev 03 для АФІ кодеїну фосфату гемігідрату від нового виробника Macfarlan Smith Limited, Сполучене Королівство (дільниця Annan) до вже затвердженого Macfarlan Smith Limited, Сполучене Королівство (дільниця Edinburg), як наслідок зміни у специфікації та методах контролю АФІ за показником «Залишкові кількості органічних розчинників»; зміни І типу - подання оновленого сертифіката відповідності Європейській фармакопеї № R1-CEP 1999-053-Rev 03 для діючої речовини Codeine phosphate hemihydrate від вже затвердженого виробника Macfarlan Smith Limited, Сполучене Королівство (дільниця Edinburg)</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UA/3563/01/02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КРАТАЛ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10 таблеток у блістері; по 2 блістери у пачці; по 60 або по 90 таблеток у контейнері; по 1 контейнеру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ГЛЗ Пропонована редакція Розмір серії 602,8 кг (548,000 тис. таблеток) № 10х2 27,400 тис.пак. № 60 9,133 тис.пак. № 90 6,089 тис.пак; зміни І типу - вилучення з матеріалів реєстраційного досьє упаковки in bulk: по 1000 таблеток в пакетах поліетиленових ЛЗ</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UA/3866/01/01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КСАЛКОРІ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по 200 мг; по 10 капсул у блістері; по 1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видалення з розділу досьє 3.2.А.2. інформації щодо компонентів нетваринного походження; зміни І типу - видалення тесту Ідентифікація зі специфікації контролю допоміжних речовин виробником ГЛЗ для нефармакопейних оболонок капсул</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UA/14081/01/01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КСАЛКОРІ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капсули по 250 мг; по 10 капсул у блістері; по 1 або по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видалення з розділу досьє 3.2.А.2. інформації щодо компонентів нетваринного походження; зміни І типу - видалення тесту Ідентифікація зі специфікації контролю допоміжних речовин виробником ГЛЗ для нефармакопейних оболонок капсул</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UA/14081/01/02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КУТІВЕЙТ™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крем 0,05 %; по 15 г у тубі; по 1 тубі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UA/2677/02/01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КУТІВЕЙТ™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мазь 0,005 %; по 15 г у тубі; по 1 тубі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Фармасьютикалз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UA/2677/01/01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ЛАМІТРИЛ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25 мг, по 30 таблеток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Канада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UA/2656/01/01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ЛАМІТРИЛ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100 мг, по 60 таблеток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Канада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UA/2656/01/02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ЛАМІТРИЛ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150 мг, по 60 таблеток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Канада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Канада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Маркировка. Пропонована редакція: Маркировка В соответствии с утвержденным текстом маркировки. Термін введення змін –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UA/2656/01/03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ЛЕВІЦИТАМ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оральний, 100 мг/мл по 300 мл у флаконі; по 1 флакону у комплекті з мірним шприцом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Блуфарма-Індустріа Фармасьютіка, С.А., Португалiя (аналіз та випуск серій); Фармалабор-Продутос Фармасьютікос, С.А., Португалiя (виробництво,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Португалiя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введення додаткового виробника АФІ леветирацетаму Zhejiang Huahai Pharmaceutical Co., Ltd., Китай, в якого наявний СЕР № R1-CEP 2012-325-Rev 00; зміни І типу - доповнення специфікації новим показником «Розмір часток» (d10 NMT 30 µm; d50 NMT 120 µm; d90 NMT 220 µm) для АФІ леветирацетам виробництва Zhejiang Huahai Pharmaceutical Co., Ltd., Китай;</w:t>
            </w:r>
            <w:r w:rsidRPr="00165E80">
              <w:rPr>
                <w:rFonts w:ascii="Arial" w:hAnsi="Arial" w:cs="Arial"/>
                <w:sz w:val="16"/>
                <w:szCs w:val="16"/>
              </w:rPr>
              <w:br/>
              <w:t>зміни І типу - доповнення р. 3.2.S.4.2. Аналітичні методики, новою методикою визначення «Ethyl carbomate» для АФІ леветирацетам виробництва Zhejiang Huahai Pharmaceutical Co., Ltd., Китай; зміни І типу - вилучення виробника АФІ HETERO LABS LIMITED, Індія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UA/11396/02/01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ЛЕВОЛЕТ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250 мг, по 10 таблеток в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V «Заходи з мінімізації ризиків», VI «Резюме плану управління ризиками», у зв’язку із оновленними рекомендаціями PRAC. Введення змін протягом 6-ти місяців після затвердження</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UA/9474/01/01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ЛЕВОЛЕТ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мг, по 10 таблеток в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V «Заходи з мінімізації ризиків», VI «Резюме плану управління ризиками», у зв’язку із оновленними рекомендаціями PRAC. Введення змін протягом 6-ти місяців після затвердження</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UA/9474/01/02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ЛЕВОЛЕТ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750 мг, по 5 або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Д-р Редді'с Лабораторіс Лтд, Виробнича дільниця - 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частин V «Заходи з мінімізації ризиків», VI «Резюме плану управління ризиками», у зв’язку із оновленними рекомендаціями PRAC. Введення змін протягом 6-ти місяців після затвердження</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UA/9474/01/03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ЛЕВОМАК 750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750 мг, по 10 таблеток у блістері, по 1 блістеру в картонній упаковці; по 10 таблеток у блістері,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Куциба Тетяна Вавсилівна.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 № 10 (10х1); тільки для застосування в умовах стаціонару: № 100 (10х10)</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UA/15561/01/01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ЛЕВОФЛОКСАЦИНУ ГЕМІГІДРАТ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"ТК "Аврора"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Шанюй Цзинсинь Фармасьютикал Ко., ЛТД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Китай</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Зміна періоду зберігання на період повторного випробування АФІ. Збільшення періоду повторного випробування АФІ на основі результатів досліджень у реальному часі. Внесення змін до розділу МКЯ ЛЗ «Період переконтролю»: Діюча редакція: 15. Термін зберігання. 3 роки. Пропонована редакція: 15. Період переконтролю. 4 роки.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UA/10977/01/01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ЛЕГАЛОН® SIL</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інфузій по 350 мг; 4 флакони з порошком (по 598,5 мг у флаконі)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виробник, відповідальний за випуск серії: МАДАУС ГмбХ, Німеччина; виробник, відповідальний за виробництво in bulk, наповнення та пакування: БАГ Хеалс Кеа ГмбХ, Німеччина; альтернативний виробник/вторинне пакування: МАДАУС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UA/6747/01/01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ЛЕТРОЗОЛ-ТЕВА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2,5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виробництво, первинне та вторинне пакування, контроль якості, випуск серій: Тева Фармацевтікал Індастріз Лтд., Ізраїль; первинне та вторинне пакування, контроль якості, випуск серій: АТ Фармацевтичний завод ТЕВА,</w:t>
            </w:r>
            <w:r w:rsidRPr="00165E80">
              <w:rPr>
                <w:rFonts w:ascii="Arial" w:hAnsi="Arial" w:cs="Arial"/>
                <w:sz w:val="16"/>
                <w:szCs w:val="16"/>
              </w:rPr>
              <w:br/>
              <w:t>Угорщина</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Ізраїль/</w:t>
            </w:r>
          </w:p>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Угорщина</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№460):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UA/13315/01/01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 xml:space="preserve">ЛІНЕКС®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тверді, по 32 капсули у флаконі; по 1 флакону в картонній коробці; по 8 капсул у блістері; по 2, або по 4;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Лек Фармацевтична компанія д.д., Словенія ( випуск серії); Лек Фармацевтична компанія д.д., Словенія (виробництво in bulk,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аналітичної процедури для кількісного визначення та ідентифікації молочнокислих бактерій та біфідобактерій в активній субстанції.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 xml:space="preserve">без рецепта </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UA/14267/01/01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ЛОГЕСТ®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вкриті оболонкою, по 21 таблетці у блістері з календарною шкалою; по 1 блістеру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Байєр АГ, Німеччина (первинне та вторинне пакування, випуск серії); Байєр Ваймар ГмбХ і Ко. КГ, Німеччина (виробництво продукції in-bulk , контроль серії); Дельфарм Лілль С.А.С., Францiя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до інструкції для медичного застосування лікарського засобу до розділу "Особливості застосування" оновлено інформацією з безпеки для лікарських засобів, які містять гормональні контрацептиви відповідно до рекомендацій PRAC.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UA/4859/01/01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ЛОРАТАДИН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10 мг; по 10 таблеток у блістері; по 1 або 10 блістерів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внесення змін до Специфікації ЛЗ, а саме: зміна рутинності проведення аналізу МБЧ (буде проводитися кожну 3 серію, але не рідше одного разу в рік)</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UA/2610/01/01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ЛОРАТАДИН-ЗДОРОВ'Я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сироп, 5 мг/ 5 мл по 100 мл у флаконі; по 1 флакону з мірною ложкою в коробці з картону; по 5 мл або по 10 мл у саше; по 20 саше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165E80">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(ФП-125) ТОВ «Статус», Україна додатково до затверджених виробників ТОВ «ПРОФІПЛАСТ ЛТД», Україна та ТОВ «Пластхім», Україна. Кількисний та якісний склади пакувального матеріалу флакону не змінився; виробники кришок до нового флакону залишені без змін. Як наслідок, незначні зміни габаритних розмірів флаконів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UA/0100/02/01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F662D8" w:rsidRDefault="00B97514" w:rsidP="00B64C65">
            <w:pPr>
              <w:tabs>
                <w:tab w:val="left" w:pos="12600"/>
              </w:tabs>
              <w:rPr>
                <w:rFonts w:ascii="Arial" w:hAnsi="Arial" w:cs="Arial"/>
                <w:b/>
                <w:sz w:val="16"/>
                <w:szCs w:val="16"/>
              </w:rPr>
            </w:pPr>
            <w:r w:rsidRPr="00F662D8">
              <w:rPr>
                <w:rFonts w:ascii="Arial" w:hAnsi="Arial" w:cs="Arial"/>
                <w:b/>
                <w:bCs/>
                <w:color w:val="222222"/>
                <w:sz w:val="16"/>
                <w:szCs w:val="16"/>
                <w:shd w:val="clear" w:color="auto" w:fill="FFFFFF"/>
              </w:rPr>
              <w:t>ЛОРАТЕК®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rPr>
                <w:rFonts w:ascii="Arial" w:hAnsi="Arial" w:cs="Arial"/>
                <w:sz w:val="16"/>
                <w:szCs w:val="16"/>
              </w:rPr>
            </w:pPr>
            <w:r w:rsidRPr="00F662D8">
              <w:rPr>
                <w:rFonts w:ascii="Arial" w:hAnsi="Arial" w:cs="Arial"/>
                <w:color w:val="000000"/>
                <w:sz w:val="16"/>
                <w:szCs w:val="16"/>
                <w:shd w:val="clear" w:color="auto" w:fill="FFFFFF"/>
              </w:rPr>
              <w:t>спрей назальний, дозований 0,05 %, по 10 г у флаконі з розпилювачем,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jc w:val="center"/>
              <w:rPr>
                <w:rFonts w:ascii="Arial" w:hAnsi="Arial" w:cs="Arial"/>
                <w:sz w:val="16"/>
                <w:szCs w:val="16"/>
              </w:rPr>
            </w:pPr>
            <w:r w:rsidRPr="00F662D8">
              <w:rPr>
                <w:rFonts w:ascii="Arial" w:hAnsi="Arial" w:cs="Arial"/>
                <w:color w:val="000000"/>
                <w:sz w:val="16"/>
                <w:szCs w:val="16"/>
                <w:shd w:val="clear" w:color="auto" w:fill="FFFFFF"/>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ind w:left="-108"/>
              <w:jc w:val="center"/>
              <w:rPr>
                <w:rFonts w:ascii="Arial" w:hAnsi="Arial" w:cs="Arial"/>
                <w:sz w:val="16"/>
                <w:szCs w:val="16"/>
              </w:rPr>
            </w:pPr>
            <w:r w:rsidRPr="00F662D8">
              <w:rPr>
                <w:rFonts w:ascii="Arial" w:hAnsi="Arial" w:cs="Arial"/>
                <w:color w:val="000000"/>
                <w:sz w:val="16"/>
                <w:szCs w:val="16"/>
                <w:shd w:val="clear" w:color="auto" w:fill="FFFFFF"/>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jc w:val="center"/>
              <w:rPr>
                <w:rFonts w:ascii="Arial" w:hAnsi="Arial" w:cs="Arial"/>
                <w:sz w:val="16"/>
                <w:szCs w:val="16"/>
              </w:rPr>
            </w:pPr>
            <w:r w:rsidRPr="00F662D8">
              <w:rPr>
                <w:rFonts w:ascii="Arial" w:hAnsi="Arial" w:cs="Arial"/>
                <w:color w:val="000000"/>
                <w:sz w:val="16"/>
                <w:szCs w:val="16"/>
                <w:shd w:val="clear" w:color="auto" w:fill="FFFFFF"/>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jc w:val="center"/>
              <w:rPr>
                <w:rFonts w:ascii="Arial" w:hAnsi="Arial" w:cs="Arial"/>
                <w:sz w:val="16"/>
                <w:szCs w:val="16"/>
              </w:rPr>
            </w:pPr>
            <w:r w:rsidRPr="00F662D8">
              <w:rPr>
                <w:rFonts w:ascii="Arial" w:hAnsi="Arial" w:cs="Arial"/>
                <w:color w:val="000000"/>
                <w:sz w:val="16"/>
                <w:szCs w:val="16"/>
                <w:shd w:val="clear" w:color="auto" w:fill="FFFFFF"/>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jc w:val="center"/>
              <w:rPr>
                <w:rFonts w:ascii="Arial" w:hAnsi="Arial" w:cs="Arial"/>
                <w:sz w:val="16"/>
                <w:szCs w:val="16"/>
              </w:rPr>
            </w:pPr>
            <w:r w:rsidRPr="00F662D8">
              <w:rPr>
                <w:rFonts w:ascii="Arial" w:hAnsi="Arial" w:cs="Arial"/>
                <w:color w:val="222222"/>
                <w:sz w:val="16"/>
                <w:szCs w:val="16"/>
                <w:shd w:val="clear" w:color="auto" w:fill="FFFFFF"/>
              </w:rPr>
              <w:t>внесення змін до реєстраційних матеріалів: </w:t>
            </w:r>
            <w:r w:rsidRPr="00F662D8">
              <w:rPr>
                <w:rFonts w:ascii="Arial" w:hAnsi="Arial" w:cs="Arial"/>
                <w:color w:val="000000"/>
                <w:sz w:val="16"/>
                <w:szCs w:val="16"/>
                <w:shd w:val="clear" w:color="auto" w:fill="FFFFFF"/>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змін до розділу 3.2.Р.3. Процес виробництва лікарського засобу, зокрема: - на Стадії 2 Приготування і фільтрація розчинів - зменшено кількість загрузок з 4-х до 1-ї загрузки обумовлено заміною реактора меншого об'єму на реактор більшого об'єму (розмір серії залишився незмінний); - на Стадії 1 Підготування сировини - зазначена підготовка води очищеної для операції 2.2. Приготування основи; - на операції 2.1. Приготування водного розчину компонентів - змінена температура розчинення (з 30-35º С на 30-40º С). Запропонований температурний режим не призводить до негативного впливу на якість продукту, так як водний розчин компонентів завантажується в основу, яка нагріта до температури 55 – 60º С. Змінений порядок загрузки компонентів - спочатку загружають воду очищену; - на операції 2.3. Змішування основи з водним розчином компонентів - зазначений час перемішування компонентів перед охолодженням до температури 20-25º С; - операція 2.4. Формування серії - видалена у зв’язку з установкою реактору більшого об'єму; На всіх технологічних операціях виробничого процесу зазначено</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F662D8" w:rsidRDefault="00B97514" w:rsidP="00B64C65">
            <w:pPr>
              <w:tabs>
                <w:tab w:val="left" w:pos="12600"/>
              </w:tabs>
              <w:ind w:left="-109"/>
              <w:jc w:val="center"/>
              <w:rPr>
                <w:rFonts w:ascii="Arial" w:hAnsi="Arial" w:cs="Arial"/>
                <w:i/>
                <w:sz w:val="16"/>
                <w:szCs w:val="16"/>
              </w:rPr>
            </w:pPr>
            <w:r w:rsidRPr="00F662D8">
              <w:rPr>
                <w:rFonts w:ascii="Arial" w:hAnsi="Arial" w:cs="Arial"/>
                <w:i/>
                <w:iCs/>
                <w:color w:val="222222"/>
                <w:sz w:val="16"/>
                <w:szCs w:val="16"/>
                <w:shd w:val="clear" w:color="auto" w:fill="FFFFFF"/>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F662D8">
              <w:rPr>
                <w:rFonts w:ascii="Arial" w:hAnsi="Arial" w:cs="Arial"/>
                <w:color w:val="222222"/>
                <w:sz w:val="16"/>
                <w:szCs w:val="16"/>
                <w:shd w:val="clear" w:color="auto" w:fill="FFFFFF"/>
              </w:rPr>
              <w:t>UA/17398/01/01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ЛЮФІ-500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мг; по 5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Іпка Лабораторіз Лімітед</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Іпка Лабораторіз Лімітед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Також зміни внесені в інструкцію для медичного застосування ЛЗ у р. "Термін придатності".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UA/16367/01/01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МАЙХЕП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400 мг по 28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165E80">
              <w:rPr>
                <w:rFonts w:ascii="Arial" w:hAnsi="Arial" w:cs="Arial"/>
                <w:sz w:val="16"/>
                <w:szCs w:val="16"/>
              </w:rPr>
              <w:br/>
              <w:t xml:space="preserve">Зміна місцезнаходження мастер-файла системи фармаконагляду. Зміна місця здійснення основної діяльності з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UA/18369/01/01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МАЙХЕП ОЛЛ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400 мг/100 мг, по 28 таблеток у флаконі;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UA/18504/01/01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МАКРОГОЛ 4000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Авеста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адреси виробника АФІ Авеста Фарма Пвт., Лтд., Індія, без зміни місця виробництва; запропоновано:</w:t>
            </w:r>
            <w:r w:rsidRPr="00165E80">
              <w:rPr>
                <w:rFonts w:ascii="Arial" w:hAnsi="Arial" w:cs="Arial"/>
                <w:sz w:val="16"/>
                <w:szCs w:val="16"/>
              </w:rPr>
              <w:br/>
              <w:t xml:space="preserve">Виробничий майданчик № 2, підрозділ № 189/1, 189/2, 191/2, 191/6, 194, поштове відділення Алонде, Талука – Вікрамгад, округ Палгхар, 421 303, Махараштра, Індія. Plot No. 2, Gut no 189/1, 189/2, 191/2, 191/6, 194 At&amp; Post - Alonde, Taluka – Vikramgad, Dist.- Palghar – 421303, Maharashtra, India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UA/15027/01/01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МЕЛЬДОНІЙ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АТ "Фармак"</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АТ "Фармак" </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внесення змін в процес виробництва АФІ Мельдоній, зокрема: - на стадії "Одержання водного розчину Мельдонію": вилучення використання активованого вугілля; при напрацюванні субстанції ін'єкційної якості введено додатковий контроль отриманого водного розчину мельдонію та коригування в процесі виробництва показника рН за допомогою кислоти льодяної оцтової або розчину натрію гідроксиду (при необхідності); </w:t>
            </w:r>
            <w:r w:rsidRPr="00165E80">
              <w:rPr>
                <w:rFonts w:ascii="Arial" w:hAnsi="Arial" w:cs="Arial"/>
                <w:sz w:val="16"/>
                <w:szCs w:val="16"/>
              </w:rPr>
              <w:br/>
              <w:t>- на стадії "Отримання Мельдонію": вилучення використання активованого вугілля.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р.3.2.S.2.4. Котроль критичних стадій і проміжної продукції, зокрема: на стадії "Отримання водного розчину мельдонію" зазначення примітки за показником "рН" - "проводиться тільки при напрацюванні субстанції ін'єкційної якості".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UA/15074/01/01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МЕРІОНАЛ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ліофілізований для приготування розчину для ін'єкцій по 75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ІБСА Інститут Біохімік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Chiara Godina. Зміна контактних даних уповноваженої особи заявника,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Сошнікова Алла Петрівна. Зміна контактних даних контактної особи уповноваженої особи заявника, відповідальної за здійснення фармаконагляду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UA/10964/01/01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МЕРІОНАЛ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ліофілізований для приготування розчину для ін'єкцій по 150 МО; 1 скляний флакон з порошком та 1 ампула з розчинником (розчин хлориду натрію 0,9%) по 1 мл у картонній коробці, по 10 коробок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ІБСА Інститут Біохімік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ІБСА Інститут Біохімік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Chiara Godina. Зміна контактних даних уповноваженої особи заявника,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Сошнікова Алла Петрівна. Зміна контактних даних контактної особи уповноваженої особи заявника, відповідальної за здійснення фармаконагляду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UA/10964/01/02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МЕТИЛПРЕДНІЗОЛОН-ФС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4 мг, по 10 таблеток у блістері; по 3 блістери у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реакцїі" відповідно до інформації референтного лікарського засобу МЕДРОЛ.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UA/3183/01/01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МЕТИЛПРЕДНІЗОЛОН-ФС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8 мг, по 10 таблеток у блістері; по 3 блістери у пачці картонній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ТОВ "АСІНО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реакцїі" відповідно до інформації референтного лікарського засобу МЕДРОЛ.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UA/3183/01/02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МЕТИЛУРАЦИЛ-ФАРМЕКС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супозиторії ректальні, 500 мг по 5 супозиторіїв у стрипі; по 2 стрипи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"ФАРМЕКС ГРУП"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заміна виробника для АФІ Метилурацил High Hope Int’l Group Jiangsu Medicines &amp; Health Products Imp. &amp; Exp. Corp. Ltd., China на ТОВ "ФАРМХІМ", Україна (відповідальний за доочищення, сушіння, пакування, випуск серії), Хай Хоуп Інт"л Груп Цзянсу Медісінес енд Хелз Продуктс Імп. енд Експ. Корп. Лтд, Китай (виготовленння технічного продукту)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UA/11698/01/01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МЕТОНАТ®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капсули по 250 мг по 10 капсул у блістері;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"Фармацевтична компанія "САЛЮТАРІС"</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ПАТ "Монфарм"</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Зміни внесені шодо назви ЛЗ. Затверджено: МЕТОНАТ (METONAT) Запропоновано: МЕТОНАТ® (METONAT). Введення змін протягом 6-ти місяців після затвердження. Зміни І типу - Зміни щодо безпеки/ефективності та фармаконагляду (інші зміни) внесення зміни до розділу “Маркування” МКЯ ЛЗ: Затверджено: Маркування первинної та вторинної упаковки. 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UA/11399/01/01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500 мг: № 30 (15х2), № 120 (15х8): по 15 таблеток у блістері, по 2 або по 8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Румунiя/ 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165E80">
              <w:rPr>
                <w:rFonts w:ascii="Arial" w:hAnsi="Arial" w:cs="Arial"/>
                <w:sz w:val="16"/>
                <w:szCs w:val="16"/>
              </w:rPr>
              <w:br/>
              <w:t>вилучення виробника для діючої речовини Metformin Hydrochloride USV PRIVATE LIMITED. (СЕР 1997-049).Зміни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2011-328-Rev 02 (затверджено: R1-CEP 2011-328-Rev 01) для діючої речовини Metformin Hydrochloride від вже затвердженого виробника EXEMED PHARMACEUTICALS.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2008-043-Rev 05 для діючої речовини Metformin Hydrochloride від нового виробника SHOUGUANG FUKANG PHARMACEUTICAL CO., LTD., China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UA/15295/01/01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850 мг: № 30 (15х2): по 15 таблеток у блістері, по 2 блістери у картонній коробці; № 120 (20х6): по 20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 xml:space="preserve">Румунiя/Індія </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165E80">
              <w:rPr>
                <w:rFonts w:ascii="Arial" w:hAnsi="Arial" w:cs="Arial"/>
                <w:sz w:val="16"/>
                <w:szCs w:val="16"/>
              </w:rPr>
              <w:br/>
              <w:t>вилучення виробника для діючої речовини Metformin Hydrochloride USV PRIVATE LIMITED. (СЕР 1997-049).Зміни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2011-328-Rev 02 (затверджено: R1-CEP 2011-328-Rev 01) для діючої речовини Metformin Hydrochloride від вже затвердженого виробника EXEMED PHARMACEUTICALS.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2008-043-Rev 05 для діючої речовини Metformin Hydrochloride від нового виробника SHOUGUANG FUKANG PHARMACEUTICAL CO., LTD., China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UA/15295/01/02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МЕТФОРМІН-САНОФІ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1000 мг: № 30 (15х2): по 15 таблеток у блістері, по 2 блістери у картонній коробці; № 120 (20х6): по 20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ТОВ "Санофі-Авентіс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C.C. «Зентіва С.А.», Румунiя (контроль та випуск серії); Санофі Індія Лімітед, Індія (виробництво таблеток,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 xml:space="preserve">Румунiя/Індія </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165E80">
              <w:rPr>
                <w:rFonts w:ascii="Arial" w:hAnsi="Arial" w:cs="Arial"/>
                <w:sz w:val="16"/>
                <w:szCs w:val="16"/>
              </w:rPr>
              <w:br/>
              <w:t>вилучення виробника для діючої речовини Metformin Hydrochloride USV PRIVATE LIMITED. (СЕР 1997-049).Зміни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2011-328-Rev 02 (затверджено: R1-CEP 2011-328-Rev 01) для діючої речовини Metformin Hydrochloride від вже затвердженого виробника EXEMED PHARMACEUTICALS.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2008-043-Rev 05 для діючої речовини Metformin Hydrochloride від нового виробника SHOUGUANG FUKANG PHARMACEUTICAL CO., LTD., China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UA/15295/01/03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МИРЦЕРА®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по 75 мкг/0,3 мл; 1 попередньо наповнений шприц разом з голкою для ін’єкцій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UA/16434/01/01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МИРЦЕРА®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по 50 мкг/0,3 мл, 1 попередньо наповнений шприц разом з голкою для ін’єкцій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UA/16434/01/02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МІОЗИМ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Джензайм Ірланд Лімітед, Ірландiя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Ірландiя/ 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UA/11618/01/01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МОДЕЛЛЬ АНТИ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21 таблетці у блістері; по 1, або по 3, або по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Виробництво нерозфасованої подукції, первинна та вторинна упаковка, контроль серії: Хаупт Фарма Мюнстер ГмбХ, Німеччина; Дозвіл на випуск серії: ПЛІВА Хрватска д.о.о., Хорватія</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Німеччина/</w:t>
            </w:r>
          </w:p>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Хорватія</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UA/13449/01/01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МОКСИФЛОКС-ІНФУЗІЯ®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інфузій, 400 мг/250 мл; по 250 мл у пляшці, по 1 пляшці в пачці; по 250 мл у пакеті полімерному, по 1 пакету полімерному в прозорому пластиковому пакеті та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у специфікації АФІ у зв'язку з приведення до вимог монографії ЕР; зміни І типу - зміни до методів випробування за показником «Супровідні домішки» у зв'язку з оновленням методики (ВЕРХ) з урахуванням вимог монографії ЕР та оновленням стандартних зразків; зміни II типу - зміна у специфікації ГЛЗ у зв'язку зі оновленням методики (ВЕРХ), з урахуванням вимог монографії ЕР, ICHQ3B (R2) (impurities in New Drug Product), запропоновано: будь-яка домішка - не більше 0,15%, сума домішок - 0,2%</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UA/16553/01/01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МОКСИФЛОКС-ІНФУЗІЯ®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інфузій, 400 мг/250 мл; по 250 мл у пляшці, по 1 пляшці в пачці; по 250 мл у пакеті полімерному, по 1 пакету полімерному в прозорому пластиковому пакеті та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UA/16553/01/01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МОНТЕЛ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жувальні, по 4 мг, по 7 таблеток у блістері, по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 Україна (фасування із форми "in bulk" виробників Саніко Н.В., Бельгія;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 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монтелукасту від вже затвердженого виробника Dr. Reddy's Laboratories Limited, Індія, у наслідок змін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UA/16297/02/02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МОНТЕЛ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жувальні, по 5 мг, по 7 таблеток у блістері, по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 Україна (фасування із форми "in bulk" виробників Саніко Н.В., Бельгія;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 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монтелукасту від вже затвердженого виробника Dr. Reddy's Laboratories Limited, Індія, у наслідок змін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UA/16297/02/01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МОНТЕЛ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 мг; по 7 таблеток у блістері; по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"Науково-виробничий центр "Борщагівський хіміко-фармацевтичний завод", Україна (фасування із форми "in bulk" виробників Саніко Н.В., Бельгія; Сінтон Хіспанія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 Бельгія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монтелукасту від вже затвердженого виробника Dr. Reddy's Laboratories Limited, Індія, у наслідок змін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UA/16297/01/01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НАТРІЮ ХЛОРИДУ РОЗЧИН ІЗОТОНІЧНИЙ 0,9% Б. БРАУН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інфузій 0,9 %; по 100 мл у флаконі; по 20 флаконів у картонній коробці; по 250 мл, або по 500 мл, або по 1000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 Браун Медікал СА, Іспанiя; 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Іспанiя/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UA/9611/01/01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НЕЙРОРУБІН™-ФОРТЕ ЛАКТАБ</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Ацино Фарма АГ, Швейцарія; Виробництво нерозфасованого продукту, контроль якості, дозвіл на випуск серії:</w:t>
            </w:r>
            <w:r w:rsidRPr="00165E80">
              <w:rPr>
                <w:rFonts w:ascii="Arial" w:hAnsi="Arial" w:cs="Arial"/>
                <w:sz w:val="16"/>
                <w:szCs w:val="16"/>
              </w:rPr>
              <w:br/>
              <w:t>Ацино Фарма АГ, Швейцарія; Первинна та вторинна упаковка: Ацино Фарма АГ, Швейцарія; Контроль якості:</w:t>
            </w:r>
            <w:r w:rsidRPr="00165E80">
              <w:rPr>
                <w:rFonts w:ascii="Arial" w:hAnsi="Arial" w:cs="Arial"/>
                <w:sz w:val="16"/>
                <w:szCs w:val="16"/>
              </w:rPr>
              <w:br/>
              <w:t>ННАС Лабор Д-р Хойслер ГмбХ, Німеччина; додаткова лабораторія, що приймає участь в контролі якості:</w:t>
            </w:r>
            <w:r w:rsidRPr="00165E80">
              <w:rPr>
                <w:rFonts w:ascii="Arial" w:hAnsi="Arial" w:cs="Arial"/>
                <w:sz w:val="16"/>
                <w:szCs w:val="16"/>
              </w:rPr>
              <w:br/>
              <w:t>Унтерзухунгсінститут Хеппелер ГмбХ, Німеччина</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Швейцарія/</w:t>
            </w:r>
          </w:p>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Німеччина</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UA/1950/02/01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НЕФРОДОЛ®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оболонкою, по 10 таблеток у блістері; по 6 блістерів у пачці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"Фармацевтична компанія "САЛЮТАРІС"</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ПрАТ  "Технолог"</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Зміна назви ЛЗ: Затверджено: NEPHRODOL / НЕФРОДОЛ. Запропоновано: НЕФРОДОЛ® / NEFRODOL. Введення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Затверджено: Маркування Текст маркування первинної та вторинної упаковки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UA/15033/01/01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НОВАГРА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 мг in bulk: по 1000 таблеток у пластикових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адреси виробника АФІ (Силденафілу цитрату) Rakshit Drugs Pvt. Ltd., India, без зміни місця виробництва: запропоновано: Survey No. 10/B, IDA, Gaddapotharam Village, Jinnaram Mandal, Sangareddy Dist-502319, Telangana, India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UA/6702/01/01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НОВАГРА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in bulk: по 1000 таблеток у пластикових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адреси виробника АФІ (Силденафілу цитрату) Rakshit Drugs Pvt. Ltd., India, без зміни місця виробництва: запропоновано: Survey No. 10/B, IDA, Gaddapotharam Village, Jinnaram Mandal, Sangareddy Dist-502319, Telangana, India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UA/6702/01/02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НОВАГРА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50 мг по 1 або по 2 таблетки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адреси виробника АФІ (Силденафілу цитрату) Rakshit Drugs Pvt. Ltd., India, без зміни місця виробництва: запропоновано: Survey No. 10/B, IDA, Gaddapotharam Village, Jinnaram Mandal, Sangareddy Dist-502319, Telangana, India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UA/6701/01/01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НОВАГРА НЕО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100 мг по 1 таблетці у блістері; по 1 блістеру в картонній коробці, по 4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зміна адреси виробника АФІ (Силденафілу цитрату) Rakshit Drugs Pvt. Ltd., India, без зміни місця виробництва: запропоновано: Survey No. 10/B, IDA, Gaddapotharam Village, Jinnaram Mandal, Sangareddy Dist-502319, Telangana, India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UA/6701/01/02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НОВОПУЛЬМОН Е НОВОЛАЙЗЕР®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порошок для інгаляцій дозований, 200 мкг/дозу; по 2,18 г порошку (200 доз) у картриджі; по 1 картриджу в контейнері; по 1 контейнеру у комплекті з інгалятором у картонній пачці; по 2,18 г порошку (200 доз) у картриджі; по 1 картриджу в контейнері; по 1 контейнеру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МакДермот Лабораторіз Т/А Майлан Дублін Респіреторі, Ірландiя (альтернативне місце виробництва, первинного та вторинного пакування, контролю серії та випуску серії:); МЕДА Меньюфекчеринг ГмбХ, Німеччина (виробництво, пакування, контроль серії);  МЕДА Фарма ГмбХ енд Ко. КГ, Німеччина (випуск серії); Рош-Дельта ГмбХ, Німеччина (альтернативне місце вторинного пакування)</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Ірландiя/</w:t>
            </w:r>
          </w:p>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Німеччина</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Заміна розділу «Графічне оформлення упаковки» на «Маркування» в затверджених МКЯ ЛЗ. 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UA/4376/02/01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НОВОПУЛЬМОН Е НОВОЛАЙЗЕР®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порошок для інгаляцій дозований, 200 мкг/дозу; по 2,18 г порошку (200 доз) у картриджі; по 1 картриджу в контейнері; по 1 контейнеру у комплекті з інгалятором у картонній пачці; по 2,18 г порошку (200 доз) у картриджі; по 1 картриджу в контейнері; по 1 контейнеру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МЕДА Фарма ГмбХ енд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 xml:space="preserve">Виробництво, пакування, контроль серії: МЕДА Меньюфекчеринг ГмбХ, Німеччина; Альтернативне місце вторинного пакування: Рош-Дельта ГмбХ, Німеччина; Випуск серії: МЕДА Фарма ГмбХ енд Ко. КГ, Німеччина; </w:t>
            </w:r>
            <w:r w:rsidRPr="00165E80">
              <w:rPr>
                <w:rFonts w:ascii="Arial" w:hAnsi="Arial" w:cs="Arial"/>
                <w:sz w:val="16"/>
                <w:szCs w:val="16"/>
              </w:rPr>
              <w:br/>
              <w:t>Альтернативне місце виробництва, первинного та вторинного пакування, контролю серії та випуску серії:</w:t>
            </w:r>
            <w:r w:rsidRPr="00165E80">
              <w:rPr>
                <w:rFonts w:ascii="Arial" w:hAnsi="Arial" w:cs="Arial"/>
                <w:sz w:val="16"/>
                <w:szCs w:val="16"/>
              </w:rPr>
              <w:br/>
              <w:t>МакДермот Лабораторіз Т/А Майлан Дублін Респіреторі, Ірландiя</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Німеччина/</w:t>
            </w:r>
          </w:p>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Ірландiя</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затвердженого виробника МакДермот Лабораторіз Т/А Майлан Дублін Респіреторі, Ірландія (альтернативне місце вторинного пакування та випуск серії), як альтернативного виробника, відповідального за первинне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МакДермот Лабораторіз Т/А Майлан Дублін Респіреторі, Ірландія,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Включення в досьє методики ATR для ідентифікації лактози, моногідрату як альтернативного методу KBr. Відповідне оновлення розділів 3.2.P.4.2 та 3.2.P.4.3.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Незначні зміни у методі випробування іонної чистоти допоміжної речовини лактози моногідрату. Редакторські правки до опису методу для показника «Насипна густина та густина після усадки», а саме видалено посилання на ЕР в тексті опису даного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Внесено посилання у специфікацію АФІ на ЕР 2.5.32 т.Вода замість ЕР 2.5.12, метод один і той самий (Карла Фішера).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Обладнання для проведення розподілу розміру частинок (PSD), що включене в досьє (Master Sizer, Malvern) для активного фармацевтичного інгредієнту будесоніду, замінено на нове (Sympatec HELOS) (метод не змінено - лазерна дифракція).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Машина для проведення тестування розподілу за розмірами частинок (PSD) лактози моногідрату методом лазерної дифракції була змінена з Malvern X на Malvern 3000. Звіт про перевірку, що міститься в досьє, замінено новим. Відповідне оновлення розділів 3.2.P.4.2 та 3.2.P.4.3.</w:t>
            </w:r>
            <w:r w:rsidRPr="00165E8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165E80">
              <w:rPr>
                <w:rFonts w:ascii="Arial" w:hAnsi="Arial" w:cs="Arial"/>
                <w:sz w:val="16"/>
                <w:szCs w:val="16"/>
              </w:rPr>
              <w:br/>
              <w:t>Оновлення сертифікату відповідності від власника СЕР TEVA Pharmaceutical Industries Ltd (видалено посилання на визначення розміру і класу частинок), (затверджено: R1-CEP1997- 067 Rev.07, запропоновано: R1-CEP1997- 067 Rev.08)</w:t>
            </w:r>
            <w:r w:rsidRPr="00165E80">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Специфікація домішки L в мікронізованому будесоніді узгоджується зі значенням, наведеним у монографії Ph. Eur. від поточного ≤ 0,10% до ≤ 0,2% для зареєстрованої виробничої дільниці Industriale Chimica S.R.L. для активного фармацевтичного інрідієнта. Додатково внесені редакційні правки в розділ 3.2.S.4.1 Специфікація, а саме вилучено слово "середнє" у формулюванні "середнє значення".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Специфікація домішки L в мікронізованому будесоніді узгоджується зі значенням, наведеним у монографії Ph. Eur. від поточного ? 0,10% до ? 0,2% для зареєстрованої виробничої дільниці Sicor S.R.L. для активного фармацевтичного інгрідієнта. Додатково внесені редакційні правки в розділ 3.2.S.4.1 Специфікація, а саме вилучено слово "середнє" у формулюванні "середнє значення".</w:t>
            </w:r>
            <w:r w:rsidRPr="00165E80">
              <w:rPr>
                <w:rFonts w:ascii="Arial" w:hAnsi="Arial" w:cs="Arial"/>
                <w:sz w:val="16"/>
                <w:szCs w:val="16"/>
              </w:rPr>
              <w:b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або заміна (за винятком лікарських засобів біологічного та імунологічного походження) параметра специфікації з відповідним методом випробування за результатами досліджень з безпеки або якості) Заміна параметру специфікації для допоміжної речовини лактози моногідрату CapsuLac насипна густина та густина після усадки на параметр специфікації відношення Хауснера із додаванням відповідного методу випробування. Відповідне оновлення розділів 3.2.P.4.1специфікація, 3.2.P.4.2 аналітична методика, 3.2.P.4.4 обгрунтування специфікації.</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UA/4376/02/01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 xml:space="preserve">НУРОФЄН® ДЛЯ ДІТЕЙ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суспензія оральна з полуничним смаком, 100 мг/5 мл; по 100 мл або по 200 мл у флаконі; по 1 флакону в комплекті зі шприцом-дозатором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Реккітт Бенкізер Хелскер (Юкей) Лімітед, Велика Британiя (виробництво in bulk, пакування (первинне та вторинне), контроль якості, випуск серії); Реккітт Бенкізер Хелскер Індія Прайвет Лімітед, Індія (виробництво in bulk, пакування (первинне та вторинне),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Велика Британiя/ 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"Спосіб застосування та дози"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UA/7914/01/01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ОКТАНІН Ф 1000 MO</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1000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10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Австрія/ 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об’єднання до 4-х серій проміжного продукту I при виробництві проміжного продукту ІІ. Редакційні зміни щодо опису процесу відтавання плазми. Термін введення змін - протягом 6 місяців після затвердження; зміни І типу - зміни концентрації розчину гідроксиду натрію, що використовується під час використання гелю DEAE Sepharose Fast Flow від 0,5 М до 1 М та зміна мінімальної тривалості часу утримування від 4 год. до 1 год. Термін введення змін - протягом 6 місяців після затвердження</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UA/14330/01/03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ОКТАНІН Ф 500 MO</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500 МО; картонна коробка № 1: містить 1 флакон ємністю 30 мл з порошком для розчину для ін’єкцій. картонна коробка № 2: містить 1 флакон з розчинником (вода для ін’єкцій, 5 мл) та комплект для розчинення та внутрішньовенного введення у пакеті або блістері (1 шприц одноразовий, 1 комплект для переносу (1 двухкінцева голка, 1 фільтрувальна голка), 1 комплект для інфузій (голка-метелик), 2 просочених спиртом тампонів). коробка №1 та №2 об’єднуються між собою пластиковою плівкою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Октафарма Дессау ГмбХ , Німеччина (Виробник (альтернативний), відповідальний за вторинне пакування та візуальний огляд лікарського засобу, виробленого на інших виробничих дільницях); Октафарма Фармацевтика Продуктіонсгес м.б.Х., Австрія (Виробник, відповідальний за виробництво за повним циклом, включаючи вторинну упаковку та візуальний огляд лікарського засобу, виробленого на дільниці Октафарма, Франція); Октафарма, Францiя (Виробник, відповідальний за виробництво за повним циклом за виключенням вторинної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Австрія/ 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об’єднання до 4-х серій проміжного продукту I при виробництві проміжного продукту ІІ. Редакційні зміни щодо опису процесу відтавання плазми. Термін введення змін - протягом 6 місяців після затвердження; зміни І типу - зміни концентрації розчину гідроксиду натрію, що використовується під час використання гелю DEAE Sepharose Fast Flow від 0,5 М до 1 М та зміна мінімальної тривалості часу утримування від 4 год. до 1 год. Термін введення змін - протягом 6 місяців після затвердження</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UA/14330/01/02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ОЛФЕН®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пластир лікувальний по 140 мг/12 годин на 140 см2; № 2: по 2 пластирі у пакеті з паперово-алюмінієво-поліетиленової плівки; по 1 пакету в картонній коробці; № 5: по 5 пластирів у пакеті з паперово-алюмінієво-поліетиленової плівки; по 1 пакету в картонній коробці; № 10: по 5 пластирів у пакеті з паперово-алюмінієво-поліетиленової плівки; по 2 пакети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Виробник, який відповідає за виробництво нерозфасованого продукту; первинна та вторинна упаковка, контроль серії: Тейка Фармасьютикал Ко., Лтд., Японія; Виробник, який відповідає за контроль серії: Меркле ГмбХ, Німеччина; Виробник, який відповідає за випуск серії: Меркле ГмбХ, Німеччина</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Японія/</w:t>
            </w:r>
          </w:p>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Німеччина</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Зміни внесено в текст маркування упаковки лікарського засобу щодо найменування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UA/5930/01/01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ОЛФЕН® ГІДРОГЕЛЬ</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 xml:space="preserve">гель 1 %, по 20 г або 50 г гелю в тубі; по 1 тубі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виробник, який відповідає за виробництво продукту in bulk, первинне пакування, вторинне пакування, контроль серії; виробник, який відповідає за випуск серії: Меркле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Рекомендуються до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UA/0646/02/01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ОРЛІП®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капсули тверді по 120 мг; по 10 капсул у блістері; по 3 блістери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Джи Ем Фармасьютикалс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Грузія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Джи Ем Фармасьютикалс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Грузія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165E80">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та додання інформації на російській мові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UA/10148/01/01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ОРНІМАК®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інфузій 0,5 %, по 100 мл у пляшці, по 1 пляшці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у методиці визначення залишкових кількостей органічних розчинників в специфікації діючої речовини (орнідазол) у зв'язку з введенням нового обладнання; зміни І типу - в текст маркування упаковки лікарського засобу (п. 17) внесена додаткова інформація, зокрема щодо дистриб'ютора лікарського засобу. Введення змін протягом 6-ти місяців після затвердження; зміни І типу - зміна назви виробника АФІ, без зміни місця виробництва у зв'язку зі зміною юридичної назви виробника з Hunan Jiudian Pharmaceutical CО., LTD, Китай на Hunan Jiudian Hongyang Pharmaceutical Co., Ltd., Китай</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UA/18071/01/01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ОФЛОКСАЦИН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0,2 г по 10 таблеток у блістері, по 1 блістеру у пачці з картону; по 10 таблеток у блістері, по 50 або 100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 зміни І типу -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UA/5050/01/01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ПАКЛІТАКСЕЛ "ЕБЕВЕ"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концентрат для розчину для інфузій, 6 мг/мл; по 5 мл (30 мг), або 16,7 мл (100 мг), або 25 мл (150 мг), або 35 мл (210 мг), або 50 мл (300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ЕБЕВЕ Фарма Гес.м.б.Х. Нфг. КГ, Австрія (повний цикл виробництва); Зейберсдорф Лабор ГмбХ, Австрія (тестування); Лабор ЛС СЕ &amp; Ко. КГ, Німеччина (тестування); МПЛ Мікробіологішес Прюфлабор ГмбХ, Австрія (тестування)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Австрія/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сертифіката відповідності Європейській фармакопеї № R0-CEP 2019-346-Rev 01 для АФІ Паклітакселу від вже затвердженого виробника INDENA S.p.A., Італiя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UA/0714/01/01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ПАНОЦИД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40 мг; 1 або 5, або 20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СЕР R1-CEP 2012-104-Rev 00 для АФІ пантопразолу натрію сесквігідрату, у зв’язку з введенням додаткового виробника Васудха Фарма Хем Лімітед, Індія; зміни І типу - введення періоду зберігання АФІ пантопразолу натрію сесквігідрату від нового виробника Васудха Фарма Хем Лімітед, Індія 48 місяців, на підставі результатів досліджень стабільності у реальному часі, у зв'язку з відсутністю цієї інформації у сертифікаті відповідності (СЕР)</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UA/17039/01/01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ПАНОЦИД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40 мг; in bulk: 20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ЛАБОРАТОРІО РЕЙГ ХОФРЕ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СЕР R1-CEP 2012-104-Rev 00 для АФІ пантопразолу натрію сесквігідрату, у зв’язку з введенням додаткового виробника Васудха Фарма Хем Лімітед, Індія; зміни І типу - введення періоду зберігання АФІ пантопразолу натрію сесквігідрату від нового виробника Васудха Фарма Хем Лімітед, Індія 48 місяців, на підставі результатів досліджень стабільності у реальному часі, у зв'язку з відсутністю цієї інформації у сертифікаті відповідності (СЕР)</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UA/17040/01/01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ПАРАПЛЕКСІН®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5 мг/мл, по 1 мл розчину в ампулі; по 5 ампул в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КОМПАНІЯ"САЛЮТАРІС"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ЛЗ: МАРКУВАННЯ Пропонована редакція: МАРКУВАННЯ. Відповідно до затвердженого тексту маркування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UA/15763/01/01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ПАРАПЛЕКСІН®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15 мг/мл, по 1 мл розчину в ампулі, по 5 ампул в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КОМПАНІЯ"САЛЮТАРІС"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ЛЗ: МАРКУВАННЯ Пропонована редакція: МАРКУВАННЯ. Відповідно до затвердженого тексту маркування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UA/15763/01/02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ПРЕПІДИЛ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гель для ендоцервікального введення, 0,5 мг/3 г; по 3 г гелю в одноразовому шприці; по 1 шприцу в блістерній упаковці та 1 стерильному катетору в блістерній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внесення змін до матеріалів реєстраційного досьє, а саме: - Зміна номеру нотифікованого органу (Notified Body (NB) з 0120 на 1639 на зовнішній упаковці катетера. Номер NB для стерильного катетера було змінено з SGS_United Kingdom на SGS-Belgium. Як результат, номер NB змінився з "0120" на "1639". - Заміна стерильного катетера, який не є невід’ємною частиною первинної упаковки. Стерильний катетер комплектується разом із готовим продуктом і має СЕ-маркування та номер NB на первинній упаковці. Зокрема, існуючий катетер, який містить номер NB "0120" на пристрої та первинній упаковці, буде заміно еквівалентним катетером, який містить номер NB "1639" лише на первинній упаковці і не містить номер NB на самому катетері. Якісний та кількісний склад катетера не змінюється. Немає інших змін до готового продукту. Приведення розділу 3.2.P.7 у відповідність до глобального досьє та узгодити з інформацією з Pfizer Catheter Technical File</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UA/9727/01/01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ПРЕСАРТАН®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 xml:space="preserve">таблетки, вкриті плівковою оболонкою, по 100 мг; по 14 таблеток у блістері; по 2 блістери у картонній пачці; по 10 таблеток у блістері; по 3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Іпка Лабораторіз Лімітед</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Іпка Лабораторіз Лімітед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Також зміни внесені в інструкцію для медичного застосування ЛЗ у р. "Термін придатності".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UA/8575/01/03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ПРОЖЕСТІН-КР®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гель, 10 мг/г по 40 г у тубі; по 1 тубі у комплекті зі шпателем-дозатором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рекомендовано до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UA/5017/01/01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ПУЛЬМОЗИМ®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розчин для інгаляцій, 2,5 мг/2,5 мл; по 2,5 мл в ампулі; по 6 ампул у контейнері; по 1 контейнеру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Дженентек Інк., США (виробництво нерозфасованої продукції); Кетелент Фарма Солюшнз ЛЛС, США (первинне пакування, виробництво нерозфасованої продукції ); Рош Діагностикс ГмбХ, Німеччина (випробування контролю якості); Рош Фарма АГ, Німеччина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США/ Німеччина/ 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UA/12438/01/01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РЕВМОКСИКАМ®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rPr>
            </w:pPr>
            <w:r w:rsidRPr="002B54E3">
              <w:rPr>
                <w:rFonts w:ascii="Arial" w:hAnsi="Arial" w:cs="Arial"/>
                <w:color w:val="000000"/>
                <w:sz w:val="16"/>
                <w:szCs w:val="16"/>
              </w:rPr>
              <w:t>супозиторії ректальні по 15 мг, по 5 супозиторіїв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Приватне акціонерне товариство "Лекхім - Харків", Україна; АТ “Фармак”,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мелоксикам SUN PHARMACEUTICAL INDUSTRIES LIMITED, в якого наявний сертифікат відповідності Європейської Фармакопеї № R1-CEP 2009-184-Rev 00, в доповнення до вже затвердженого виробника АФІ Derivados Quimicos S.A.U, Іспанiя Порівняно із затвердженою специфікацією АФІ у запропонованій специфікації АФІ від альтернативного виробника відбулися зміни за показниками Залишкові кількості органічних розчинників –ліміти вмісту залишкових розчинників (метанол-не більше 500ppm, о-ксилол-не більше 195 ppm) встановлені у відповідності до документації виробника SUN PHARMACEUTICAL INDUSTRIES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АФІ для виробника SUN PHARMACEUTICAL INDUSTRIES LIMITED за показником «Ідентифікація», зокрема доповнення специфікації додатковим випробуванням «Спектр субстанції має відповідати типовому спектру мелоксикаму» методом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в доповнення до вже затвердженого методу, що зазначений в монографії ЕР 2.2.24 (ДФУ,ЕР) «Інфрачервоний спектр поглинання субстанції має відповідати спектру стандартного зразку мелоксикаму»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UA/8230/01/01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РЕВМОКСИКАМ®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rPr>
            </w:pPr>
            <w:r w:rsidRPr="002B54E3">
              <w:rPr>
                <w:rFonts w:ascii="Arial" w:hAnsi="Arial" w:cs="Arial"/>
                <w:color w:val="000000"/>
                <w:sz w:val="16"/>
                <w:szCs w:val="16"/>
              </w:rPr>
              <w:t>розчин для ін'єкцій 1 % по 1,5 мл в ампулі; по 3 або 5 ампул у блістері; по 1 блістеру у пачці; по 1,5 мл в ампулі; по 5 ампул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мелоксикам SUN PHARMACEUTICAL INDUSTRIES LIMITED, в якого наявний сертифікат відповідності Європейської Фармакопеї № R1-CEP 2009-184-Rev 00, в доповнення до вже затвердженого виробника АФІ Derivados Quimicos S.A.U, Іспанiя Порівняно із затвердженою специфікацією АФІ у запропонованій специфікації АФІ від альтернативного виробника відбулися зміни за показниками Залишкові кількості органічних розчинників –ліміти вмісту залишкових розчинників (метанол-не більше 500ppm, о-ксилол-не більше 195 ppm) встановлені у відповідності до документації виробника SUN PHARMACEUTICAL INDUSTRIES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АФІ для виробника SUN PHARMACEUTICAL INDUSTRIES LIMITED за показником «Ідентифікація», зокрема доповнення специфікації додатковим випробуванням «Спектр субстанції має відповідати типовому спектру мелоксикаму» методом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в доповнення до вже затвердженого методу, що зазначений в монографії ЕР 2.2.24 (ДФУ,ЕР) «Інфрачервоний спектр поглинання субстанції має відповідати спектру стандартного зразку мелоксикаму»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UA/0759/02/01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РЕВМОКСИКАМ®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rPr>
            </w:pPr>
            <w:r w:rsidRPr="002B54E3">
              <w:rPr>
                <w:rFonts w:ascii="Arial" w:hAnsi="Arial" w:cs="Arial"/>
                <w:color w:val="000000"/>
                <w:sz w:val="16"/>
                <w:szCs w:val="16"/>
              </w:rPr>
              <w:t>таблетки по 7,5 мг, по 10 таблеток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мелоксикам SUN PHARMACEUTICAL INDUSTRIES LIMITED, в якого наявний сертифікат відповідності Європейської Фармакопеї № R1-CEP 2009-184-Rev 00, в доповнення до вже затвердженого виробника АФІ Derivados Quimicos S.A.U, Іспанiя Порівняно із затвердженою специфікацією АФІ у запропонованій специфікації АФІ від альтернативного виробника відбулися зміни за показниками Залишкові кількості органічних розчинників –ліміти вмісту залишкових розчинників (метанол-не більше 500ppm, о-ксилол-не більше 195 ppm) встановлені у відповідності до документації виробника SUN PHARMACEUTICAL INDUSTRIES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АФІ для виробника SUN PHARMACEUTICAL INDUSTRIES LIMITED за показником «Ідентифікація», зокрема доповнення специфікації додатковим випробуванням «Спектр субстанції має відповідати типовому спектру мелоксикаму» методом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в доповнення до вже затвердженого методу, що зазначений в монографії ЕР 2.2.24 (ДФУ,ЕР) «Інфрачервоний спектр поглинання субстанції має відповідати спектру стандартного зразку мелоксикаму»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UA/17042/01/01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РЕВМОКСИКАМ®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rPr>
            </w:pPr>
            <w:r w:rsidRPr="002B54E3">
              <w:rPr>
                <w:rFonts w:ascii="Arial" w:hAnsi="Arial" w:cs="Arial"/>
                <w:color w:val="000000"/>
                <w:sz w:val="16"/>
                <w:szCs w:val="16"/>
              </w:rPr>
              <w:t>таблетки по 15 мг, по 10 таблеток у блістері, по 1 або 2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нового виробника для діючої речовини мелоксикам SUN PHARMACEUTICAL INDUSTRIES LIMITED, в якого наявний сертифікат відповідності Європейської Фармакопеї № R1-CEP 2009-184-Rev 00, в доповнення до вже затвердженого виробника АФІ Derivados Quimicos S.A.U, Іспанiя Порівняно із затвердженою специфікацією АФІ у запропонованій специфікації АФІ від альтернативного виробника відбулися зміни за показниками Залишкові кількості органічних розчинників –ліміти вмісту залишкових розчинників (метанол-не більше 500ppm, о-ксилол-не більше 195 ppm) встановлені у відповідності до документації виробника SUN PHARMACEUTICAL INDUSTRIES LIMITED;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АФІ для виробника SUN PHARMACEUTICAL INDUSTRIES LIMITED за показником «Ідентифікація», зокрема доповнення специфікації додатковим випробуванням «Спектр субстанції має відповідати типовому спектру мелоксикаму» методом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в доповнення до вже затвердженого методу, що зазначений в монографії ЕР 2.2.24 (ДФУ,ЕР) «Інфрачервоний спектр поглинання субстанції має відповідати спектру стандартного зразку мелоксикаму»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UA/17042/01/02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РЕЗОНАТИВ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625 МО/мл; по 1 мл в ампулі; по 1 ампулі в пластиковій блістерній упаковці; по 1 пластиковій блістерній упаковці в картонній коробці; по 2 мл в ампулі; по 1 ампулі в пластиковій блістерній упаковці; по 1 пластиковій блістерній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(виробник,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Швеція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методу випробування за показником Glycine з колориметричного методу (2.2.25) на метод ВЕРХ (2.2.29) без зміни критеріїв прийнятності. Термін введення змін - протягом 6 місяців після затвердження; зміни II типу - зміни у розділі 3.2.Р.5.1 реєстраційного досьє та Методах контролю якості, а саме заміна виразу "імуноглобулін G" на "імуноглобулін" у формулюванні критеріїв прийнятності показників "Ідентифікація", "Склад білка" та "Антитіла до HbsAb", без зміни критеріїв прийнятності. Термін введення змін - протягом 6 місяців після затвердження; зміни II типу - виправлення посилання на метод випробування "Розподіл за розмірами молекул: полімери та агрегати, мономери та димери" у розділі 3.2.Р.5.1 реєстраційного досьє та у Методах контролю якості з 2.2.29 на 2.2.30 Європейської Фармакопеї. Термін введення змін - протягом 6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UA/14323/01/01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РЕМЕСТИП</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0,1 мг/мл, по 2 мл або по 10 мл в ампулі; по 5 ампул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Феррінг-Лечива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Чеська Республiка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Зентіва к.с., Чеська Республiка (виробник готового продукту, відповідальний за контроль якості, первинну упаковку); Феррінг-Лечива, а.с., Чеська Республiка (відповідальний за випуск серії); Феррінг-Лечива, а.с., Чеська Республiка (відповідальний за вторинну упаковку)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Чеська Республiка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незначні зміни у Внутрішньому аналітичному методі АР-001 для визначення чистоти та домішок АФІ методом ВЕРХ(додавання фармакопейного референтного стандарту і зміна опису приготування розчину досліджуваного зразка); зміни І типу - незначні зміни у Внутрішньому аналітичному методі АР-002 для кількісного визначення терліпресину в АФІ методом ВЕРХ(додавання фармакопейного референтного стандарту і зміна опису приготування розчину досліджуваного зразка); зміни І типу - незначні зміни у методах випробування готового лікарського засобу – оновлення внутрішнього аналітичного методу АР-002 для ідентифікації та кількісного визначення терліпресину методом ВЕРХ (додавання фармакопейного референтного стандарту і зміна опису приготування розчину досліджуваного зразка)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UA/9801/01/01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РЕНГАЛІН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Литва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 зміни І типу - внесення змін до специфікації допоміжної речовини ізомальт, а саме: вилучення п. Nickel, у зв'язку з приведенням специфікації у відповідність до монографії ЕР</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UA/17860/01/01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РЕПАРИЛ®-ГЕЛЬ 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гель, по 40 г гелю в алюмінієвій або ламінатній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 Фарма ГмбХ енд Кo.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МАДАУС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UA/7224/01/01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РИБ'ЯЧИЙ ЖИР-ТЕВА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капсули по 500 мг; по 10 капсул у блістері; по 7 або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АТ Фармацевтичний завод ТЕВА</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UA/6681/01/01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РИПРОНАТ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 xml:space="preserve">розчин для ін`єкцій, 100 мг/мл; по 5 мл в ампулі; по 5 ампул в контурній чарунковій упаковці; по 2 контурні чарункові упаковки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«УОРЛД МЕДИЦИН»</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Мефар Ілач Сан. А.Ш.</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посвідчення)(згідно наказу МОЗ від 23.07.2015 № 460):Введення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UA/18186/01/01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РИТМОКОР®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 xml:space="preserve">розчин для ін'єкцій по 5 мл в ампулі, по 5 ампул у блістері, по 2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"Фармацевтична компанія "ФарКоС"</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вторинне пакування, контроль, випуск серії: ТОВ "Фармацевтична компанія ФарКоС", Україна; виробник in bulk, первинне, вторинне пакування: Приватне акціонерне товариство "Лекхім-Харків", Україна</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місця провадження діяльності виробника ГЛЗ, а саме: Приватне акціонерне товариство «Лекхім-Харків», Україна, без зміни місця виробництва.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UA/3122/02/01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РОСТ-НОРМА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гранули, по 10 г у пеналі полімерному або флаконі з кришкою; по 1 пеналу або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"Національна Гомеопатична Спілка"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UA/4625/01/01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САВІС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 xml:space="preserve">таблетки по 2 мг; по 14 таблеток у блістері; по 2 або 6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ВАТ "Гедеон Ріхтер"</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Угорщина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ВАТ "Гедеон Ріхтер"</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Угорщина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лікарського засобу № 84 (14х6) у блістерах в картонній коробці, без зміни первинного пакувального матеріалу, з відповідними змінами в розділі «Упаковка» Зміни внесені в інструкцію для медичного застосування ЛЗ у р. "Упаковка" з відповідними змінами в тексті маркування упаковок.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UA/18485/01/01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САЛІЦИЛОВО-ЦИНКОВА ПАСТА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паста по 25 г у тубах; по 25 г у тубі, по 1 тубі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кількісного складу готового лікарського складу: зменшення кількості допоміжної речовини Крохмаль картопляний. Пропонована редакція Склад: діючі речовини: на 1 г пасти містить: кислоти саліцилової 0,02 г цинку оксиду 0,25 г допоміжні речовини: крохмаль картопляний 0,05 г парафін білий м’який до 1.0 г; зміни І типу - введення додаткового розміру серії готового лікарського засобу - 500,0 кг. Запропоновано: Розмір серії: 376,1 кг Теоретичний вихід: 15044 упаковок по 25 г в тубі Очікуваний вихід: не менше 13025 упаковок по 25 г в тубі Розмір серії: 500,0 кг Теоретичний вихід: 20000 упаковок по 25 г в тубі Очікуваний вихід: не менше 17422 упаковок по 25 г в тубі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UA/8495/01/01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СЕПТАНЕСТ З АДРЕНАЛІНОМ 1/100 000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по 1,0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СЕПТОДОНТ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виправлення технічної помилки, щодо зазначення одиниць вимірювання для показника «Кількісне визначення» (на 100 мл), а саме було помилково зазначено «г» замість «мг», яка була допущена в МКЯ, розділи «Специфікація при випуску» та «Специфікація терміну придатності». Зміни до розділу МКЯ ЛЗ: «Специфікація при випуску» Пропонована редакція: Адреналіну тартрату (в перерахуванні на адреналін) Від 1,00 до 1,10 мг Зміни до розділу МКЯ ЛЗ: «Специфікація терміну придатності» Пропонована редакція: Адреналіну тартрату (в перерахуванні на адреналін) Від 0,90 до 1,10 мг Зазначене виправлення відповідає матеріалам реєстраційного досьє</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UA/10380/01/01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СЕПТОЛЕТЕ® ТОТАЛ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спрей для ротової порожнини, розчин по 30 мл у пластиковому флаконі з дозуючим пульверизатором;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КРКА, д.д., Ново место, Словенія (виробництво готового лікарського засобу, первинне та вторинне пакування, контроль якості, випуск серій); КРКА, д.д., Ново место, Словенія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Словенія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подання оновленого Сертифіката R1-CEP-2001-265-Rev 02 для АФІ Цетилпіридинію хлориду від вже затвердженого виробника VERTELLUS ZEELAND LLC., USA. Запропоновано: R1-CEP-2001-265-Rev 02; зміни І типу - подання оновленого Сертифіката R1-CEP-2007-029-Rev 04 для АФІ Цетилпіридинію хлориду від вже затвердженого виробник Dishman Carbogen Amcis Limited, India. Як наслідок, зміна періоду повторних випробувань з 36 місяців до 60 місяців. Запропоновано: R1-CEP-2007-029-Rev 04; зміни І типу - внесення незначних змін в методах випробування готового лікарського засобу, зокрема: за показником "Супровідні доміщки. Цитилпіридинія хлорид і Бензидаміну гідрохлорид" додавання стандарту Бензидаміну для ідентифікації піків та внесення незначних змін до методу випробування; зміни І типу - збільшення терміну придатності готового лікарського засобу з 2 років до 3 років. Зміни внесено в інструкцію для медичного застосування лікарського засобу у р. «Термін придатності». Введення змін протягом 6-ти місяців після затвердження; зміни І типу - збільшення терміну придатності готового лікарського засобу після першого розкриття з 6 місяців до 12 місяців. Зміни внесено в інструкцію для медичного застосування у р. «Термін придатності» (збільшення терміну придатності після першого відкриття) з відповідними змінами у тексті маркування упаковки лікарського засобу. Введення змін протягом 6-ти місяців після затвердження; зміни II типу - оновлення ASMF на АФІ Бензидаміну гідрохлорид від виробника Centaur Pharmaceuticals Private Limited, India. Введення змін протягом 6-ти місяців після затвердження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UA/15458/01/01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АстраЗенека ЮК Лімітед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США/</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Велика Британія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UA/2535/02/01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АстраЗенека ЮК Лімітед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США/</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Велика Британія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UA/2535/02/02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АстраЗенека ЮК Лімітед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США/</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Велика Британія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UA/2535/02/03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СЕРОКВЕЛЬ XR</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АстраЗенека ЮК Лімітед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США/</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Велика Британія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UA/2535/02/04</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незначні зміни у процесі виробництва Tetanus Toxoid (ТТ) на етапі очищення для полісхаридy 18С, кон’югованого з TT та у процесі виробництва Diphtheria Toxoid (DТ) на етапі очищення полісхаридy 19F, кон'югованого з DT. Запропоновано: 0,2 µm filtration step. Внесення редакційних правок розділу 3.2.S.2.3 досьє; зміни І типу - додавання випробувань Bioburden в категорії in-process monitoring у процесі очищення Tetanus Toxoid та Diphtheria Toxoid; додаваня випробувань Absence of C. tetani та Absence of C. diphtheria в категорії quality decision test у процесі очищення Tetanus Toxoid та Diphtheria Toxoid; зміни І типу - вилучення випробування Sterility test після процесу детоксикації Tetanus Toxoid (ТТ) та Diphtheria Toxoid (DТ) з категорії прийняття рішення щодо якості (quality decision test); зміни І типу - вилучення з специфікації вимог щодо стерильності для релізу проміжних очищених продуктів (purified TT and DT bulks); зміни І типу - зміна контейнерів для очищених проміжних продуків Tetanus Toxoid (ТТ) та Diphtheria Toxoid (DТ) зі скляних пляшок на поліетиленові пакети. Запропоновано: 5L polyethylene (PE) singl-usе bags; зміни І типу - зменшення терміну зберігання очищеного Тetanus Тoxoid з 48 до 36 місяців. Запропоновано: 36-month shelf-life for purified TT stored in the proposed conteiner 5L polyethylene (PE) singl-usе bags</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UA/15363/01/01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 xml:space="preserve">СІНДЖАРДІ®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 енд Ем Штабтест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Грецiя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введення додаткового виробника вихідного матеріалу для діючої речовини ВІ 10773 - Porton Pharma Solution Ltd, China; зміни І типу - введення додаткового виробника вихідного матеріалу для діючої речовини ВІ 10773 - Zhejiang Hisoar Chuannan, China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UA/15724/01/01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 xml:space="preserve">СІНДЖАРДІ®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12,5 мг/1000 мг по 10 таблеток в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 енд Ем Штабтест ГмбХ, Німеччина (контроль якості (за винятком тесту "Мікробіологічна чистота")); Берінгер Інгельхайм Еллас А.Е., Грецiя (виробництво, контроль якості (за винятком тесту "Мікробіологічна чистота"), первинне та вторинне пакування, випуск серії); Берінгер Інгельхайм Фарма ГмбХ і Ко. КГ, Німеччина (виробництво, первинне та вторинне пакування, контроль якості, випуск серії); Еврофінс ФАСТ ГмбХ, Німеччина (контроль якості при дослідженні стабільності (за винятком тесту "Мікробіологічна чистота")); К`юЕйСіЕс ЕПЕ, Грецiя (альтернативна лабораторія для контролю тесту "Мікробіологічна чистота"); Лабор ЛС СЕ енд Ко. КГ, Німеччина (альтернативна лабораторія для контролю тесту "Мікробіологічна чистота"); СГС Інститут Фрезеніус ГмбХ, Німеччина (альтернативна лабораторія для контролю тесту "Мікробіологічна чистота")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Грецiя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введення додаткового виробника вихідного матеріалу для діючої речовини ВІ 10773 - Porton Pharma Solution Ltd, China; зміни І типу - введення додаткового виробника вихідного матеріалу для діючої речовини ВІ 10773 - Zhejiang Hisoar Chuannan, China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UA/15722/01/01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СІРДУПЛА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інгаляція під тиском, суспензія, 25 мкг/250 мкг/дозу, по 120 доз в інгаляторі; по 1 інгалятору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Генерикс (UK)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165E80">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UA/17384/01/01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СІРДУПЛА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інгаляція під тиском, суспензія, 25 мкг/125 мкг/дозу, по 120 доз в інгаляторі; по 1 інгалятору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Генерикс (UK)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 xml:space="preserve">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 </w:t>
            </w:r>
            <w:r w:rsidRPr="00165E80">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UA/17383/01/01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СКАЙРІЗІ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розчин для ін'єкцій по 75 мг; по 2 попередньо наповнені шприци (у контурній чарунковій упаковці кожен) та 2 серветки, вміщені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ЕббВі Біофармасьютікалз ГмбХ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виробництво лікарського засобу, тестування, первинне пакування: Берінгер Інгельхайм Фарма ГмбХ і Ко. КГ, Німеччина; тестування (біотест): Лабор Др. Мерк та Коллеген ГмбХ, Німеччина; тестування (стерильність):</w:t>
            </w:r>
            <w:r w:rsidRPr="00165E80">
              <w:rPr>
                <w:rFonts w:ascii="Arial" w:hAnsi="Arial" w:cs="Arial"/>
                <w:sz w:val="16"/>
                <w:szCs w:val="16"/>
              </w:rPr>
              <w:br/>
              <w:t>Лабор ЛС СЕ та Ко. КГ, Німеччина; вторинне пакування, тестування захисного механізму голки та попередньо наповненого шприца, випуск серії: Еббві С.р.л., Італiя</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Німеччина/</w:t>
            </w:r>
          </w:p>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Італiя</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UA/17970/01/01</w:t>
            </w:r>
          </w:p>
        </w:tc>
      </w:tr>
      <w:tr w:rsidR="00B97514" w:rsidRPr="00A26ACB"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СМОФКАБІВЕН ПЕРИФЕРИЧНИЙ</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емульсія для інфузій; по 1206 мл, по 1448 мл, по 1904 мл в трикамерному пластиковому контейнері «Біофін», який разом з антиокисником вміщують у зовнішній пластиковий мішок; по 1206 мл, по 1448 мл, по 1904 мл в трикамерному пластиковому контейнері "Біофін", який разом з антиокисником вміщують у зовнішній пластиковий мішок; по 4 мішки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Фрезеніус Кабі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Швеція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вилучення виробника АФІ Магнію сульфат (у вигляді магнію сульфату гептагідрату) K+S Kali GmbH; запропоновано: Merck KGaA; зміни І типу - вилучення виробничої дільниці Shanghai Kyowa Amino Acid Co. Ltd. для діючої речовини фенілаланін; зміни І типу - вилучення виробничої дільниці Kyowa Hakko Bio Co. Ltd., Ube Plant для діючої речовини пролін; зміни І типу - вилучення виробничої дільниці Evonik Rexim S.A.S для діючої речовини триптофан; зміни І типу - зміна найменування виробника Тригліцеридів середнього ланцюга ; запропоновано:AAK Sweden AB; зміни І типу - введення періоду повторного випробування 48 місяців для діючої речовини Гліцин виробника Amino GmbH на основі результатів досліджень у реальному часі; зміни І типу - подання нового сертифіката відповідності Європейській фармакопеї № R0-CEP 2013-179-Rev 00 для діючої речовини Гліцин від нового виробника AMINO GMBH, Німеччина; зміни І типу - подання нового сертифіката відповідності Європейській фармакопеї № R0-CEP 2015-005-Rev 01 для діючої речовини метіонін від нового виробника AMINO GMBH, Німеччина; зміни І типу - подання нового сертифіката відповідності Європейській фармакопеї № R0-CEP 2015-315-Rev 01 для діючої речовини Глюкози (у вигляді глюкози моногідрату) від нового виробника TEREOS STARCH &amp; SWEETENERS IBERIA S.A.U.; зміни І типу - незначні зміни в ASMF для діючої речовини Таурин виробництва Sekisui Medical Co., Ltd (запропоновано: Таурин-ІІ/АР/ 1501/ Rev 02/квітень 2017); зміни І типу - подання оновленого сертифіката відповідності Європейській фармакопеї № R0-CEP 2015-315-Rev 02 для діючої речовини Глюкози (у вигляді глюкози моногідрату) від виробника TEREOS STARCH &amp; SWEETENERS IBERIA S.A.U; зміни І типу - подання оновленого сертифіката відповідності Європейській фармакопеї № R0-CEP 2013-211-Rev 01 для діючої речовини Серин від вже затвердженого виробника; зміни І типу - подання оновленого сертифіката відповідності Європейській фармакопеї № R1-CEP 2013-211-Rev 00 для діючої речовини Серин від вже затвердженого виробника, який змінив назву (запропоновано: Ajinomoto Health and Nutrition North America, Inc.), адреса виробництва залишається незмінною; зміни І типу - подання оновленого сертифіката відповідності Європейській фармакопеї № R1-CEP 1998-107-Rev 04 для діючої речовини Гістидин від вже затвердженого виробника, який змінив назву (затверджено: Ajinomoto North America Inc.; запропоновано: Ajinomoto Health and Nutrition North America, Inc.); зміни І типу - подання оновленого сертифіката відповідності Європейській фармакопеї № R0-CEP 2014-063-Rev 01 для діючої речовини Лізин (у вигляді лізину ацетату) від вже затвердженого виробника, як наслідок зміна назви виробника; (запропоновано: Ajinomoto Health and Nutrition North America, Inc.); зміни І типу - подання оновленого сертифіката відповідності Європейській фармакопеї № R1-CEP 1998-137-Rev 04 для діючої речовини Триптофан від вже затвердженого виробника, як наслідок зміна назви виробника (запропоновано: Ajinomoto Health and Nutrition North America, Inc.); зміни І типу - подання оновленого сертифіката відповідності Європейській фармакопеї № R1-CEP 1998-106-Rev 06 для діючої речовини Валін від вже затвердженого виробника, як наслідок зміна назви виробника (запропоновано: Ajinomoto Health and Nutrition North America, Inc.); зміни II типу - введення нового виробника АФІ Натрію гліцерофосфат (у вигляді натрію гліцерофосфату гідрату) Fresenius Kabi AB в доповнення до вже затвердженого виробника АФІ Dr. Paul Lohmann GmbH</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UA/14345/01/01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A26ACB" w:rsidRDefault="00B97514" w:rsidP="00B97514">
            <w:pPr>
              <w:numPr>
                <w:ilvl w:val="0"/>
                <w:numId w:val="31"/>
              </w:numPr>
              <w:tabs>
                <w:tab w:val="left" w:pos="12600"/>
              </w:tabs>
              <w:jc w:val="center"/>
              <w:rPr>
                <w:rFonts w:ascii="Arial" w:hAnsi="Arial" w:cs="Arial"/>
                <w:b/>
                <w:sz w:val="16"/>
                <w:szCs w:val="16"/>
                <w:lang w:val="uk-UA"/>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СОЛПАДЕЇН АКТИВ</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Велика Британiя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Ірландiя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UA/12239/01/01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DD576A" w:rsidRDefault="00B97514" w:rsidP="00B64C65">
            <w:pPr>
              <w:tabs>
                <w:tab w:val="left" w:pos="12600"/>
              </w:tabs>
              <w:rPr>
                <w:rFonts w:ascii="Arial" w:hAnsi="Arial" w:cs="Arial"/>
                <w:b/>
                <w:i/>
                <w:color w:val="000000"/>
                <w:sz w:val="16"/>
                <w:szCs w:val="16"/>
              </w:rPr>
            </w:pPr>
            <w:r w:rsidRPr="00DD576A">
              <w:rPr>
                <w:rFonts w:ascii="Arial" w:hAnsi="Arial" w:cs="Arial"/>
                <w:b/>
                <w:sz w:val="16"/>
                <w:szCs w:val="16"/>
              </w:rPr>
              <w:t>СОЛУ-МЕДРОЛ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rPr>
                <w:rFonts w:ascii="Arial" w:hAnsi="Arial" w:cs="Arial"/>
                <w:color w:val="000000"/>
                <w:sz w:val="16"/>
                <w:szCs w:val="16"/>
              </w:rPr>
            </w:pPr>
            <w:r w:rsidRPr="00DD576A">
              <w:rPr>
                <w:rFonts w:ascii="Arial" w:hAnsi="Arial" w:cs="Arial"/>
                <w:color w:val="000000"/>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ind w:left="-108"/>
              <w:jc w:val="center"/>
              <w:rPr>
                <w:rFonts w:ascii="Arial" w:hAnsi="Arial" w:cs="Arial"/>
                <w:color w:val="000000"/>
                <w:sz w:val="16"/>
                <w:szCs w:val="16"/>
              </w:rPr>
            </w:pPr>
            <w:r w:rsidRPr="00DD576A">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spacing w:after="240"/>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9F67D3">
              <w:rPr>
                <w:rFonts w:ascii="Arial" w:hAnsi="Arial" w:cs="Arial"/>
                <w:color w:val="000000"/>
                <w:sz w:val="16"/>
                <w:szCs w:val="16"/>
              </w:rPr>
              <w:t>уточнення реєстраційної процедури в наказі МОЗ України № 2313 від 12.10.2020 в процесі внесення змін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ind w:left="-109"/>
              <w:jc w:val="center"/>
              <w:rPr>
                <w:rFonts w:ascii="Arial" w:hAnsi="Arial" w:cs="Arial"/>
                <w:b/>
                <w:i/>
                <w:color w:val="000000"/>
                <w:sz w:val="16"/>
                <w:szCs w:val="16"/>
              </w:rPr>
            </w:pPr>
            <w:r w:rsidRPr="00DD576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sz w:val="16"/>
                <w:szCs w:val="16"/>
              </w:rPr>
            </w:pPr>
            <w:r w:rsidRPr="00DD576A">
              <w:rPr>
                <w:rFonts w:ascii="Arial" w:hAnsi="Arial" w:cs="Arial"/>
                <w:sz w:val="16"/>
                <w:szCs w:val="16"/>
              </w:rPr>
              <w:t>UA/2047/01/01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DD576A" w:rsidRDefault="00B97514" w:rsidP="00B64C65">
            <w:pPr>
              <w:tabs>
                <w:tab w:val="left" w:pos="12600"/>
              </w:tabs>
              <w:rPr>
                <w:rFonts w:ascii="Arial" w:hAnsi="Arial" w:cs="Arial"/>
                <w:b/>
                <w:i/>
                <w:color w:val="000000"/>
                <w:sz w:val="16"/>
                <w:szCs w:val="16"/>
              </w:rPr>
            </w:pPr>
            <w:r w:rsidRPr="00DD576A">
              <w:rPr>
                <w:rFonts w:ascii="Arial" w:hAnsi="Arial" w:cs="Arial"/>
                <w:b/>
                <w:sz w:val="16"/>
                <w:szCs w:val="16"/>
              </w:rPr>
              <w:t>СОЛУ-МЕДРОЛ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rPr>
                <w:rFonts w:ascii="Arial" w:hAnsi="Arial" w:cs="Arial"/>
                <w:color w:val="000000"/>
                <w:sz w:val="16"/>
                <w:szCs w:val="16"/>
              </w:rPr>
            </w:pPr>
            <w:r w:rsidRPr="00DD576A">
              <w:rPr>
                <w:rFonts w:ascii="Arial" w:hAnsi="Arial" w:cs="Arial"/>
                <w:color w:val="000000"/>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ind w:left="-108"/>
              <w:jc w:val="center"/>
              <w:rPr>
                <w:rFonts w:ascii="Arial" w:hAnsi="Arial" w:cs="Arial"/>
                <w:color w:val="000000"/>
                <w:sz w:val="16"/>
                <w:szCs w:val="16"/>
              </w:rPr>
            </w:pPr>
            <w:r w:rsidRPr="00DD576A">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spacing w:after="240"/>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9F67D3">
              <w:rPr>
                <w:rFonts w:ascii="Arial" w:hAnsi="Arial" w:cs="Arial"/>
                <w:color w:val="000000"/>
                <w:sz w:val="16"/>
                <w:szCs w:val="16"/>
              </w:rPr>
              <w:t>уточнення реєстраційної процедури в наказі МОЗ України № 2313 від 12.10.2020 в процесі внесення змін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ind w:left="-109"/>
              <w:jc w:val="center"/>
              <w:rPr>
                <w:rFonts w:ascii="Arial" w:hAnsi="Arial" w:cs="Arial"/>
                <w:b/>
                <w:i/>
                <w:color w:val="000000"/>
                <w:sz w:val="16"/>
                <w:szCs w:val="16"/>
              </w:rPr>
            </w:pPr>
            <w:r w:rsidRPr="00DD576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sz w:val="16"/>
                <w:szCs w:val="16"/>
              </w:rPr>
            </w:pPr>
            <w:r w:rsidRPr="00DD576A">
              <w:rPr>
                <w:rFonts w:ascii="Arial" w:hAnsi="Arial" w:cs="Arial"/>
                <w:sz w:val="16"/>
                <w:szCs w:val="16"/>
              </w:rPr>
              <w:t>UA/2047/01/02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DD576A" w:rsidRDefault="00B97514" w:rsidP="00B64C65">
            <w:pPr>
              <w:tabs>
                <w:tab w:val="left" w:pos="12600"/>
              </w:tabs>
              <w:rPr>
                <w:rFonts w:ascii="Arial" w:hAnsi="Arial" w:cs="Arial"/>
                <w:b/>
                <w:i/>
                <w:color w:val="000000"/>
                <w:sz w:val="16"/>
                <w:szCs w:val="16"/>
              </w:rPr>
            </w:pPr>
            <w:r w:rsidRPr="00DD576A">
              <w:rPr>
                <w:rFonts w:ascii="Arial" w:hAnsi="Arial" w:cs="Arial"/>
                <w:b/>
                <w:sz w:val="16"/>
                <w:szCs w:val="16"/>
              </w:rPr>
              <w:t>СОЛУ-МЕДРОЛ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rPr>
                <w:rFonts w:ascii="Arial" w:hAnsi="Arial" w:cs="Arial"/>
                <w:color w:val="000000"/>
                <w:sz w:val="16"/>
                <w:szCs w:val="16"/>
              </w:rPr>
            </w:pPr>
            <w:r w:rsidRPr="00DD576A">
              <w:rPr>
                <w:rFonts w:ascii="Arial" w:hAnsi="Arial" w:cs="Arial"/>
                <w:color w:val="000000"/>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ind w:left="-108"/>
              <w:jc w:val="center"/>
              <w:rPr>
                <w:rFonts w:ascii="Arial" w:hAnsi="Arial" w:cs="Arial"/>
                <w:color w:val="000000"/>
                <w:sz w:val="16"/>
                <w:szCs w:val="16"/>
              </w:rPr>
            </w:pPr>
            <w:r w:rsidRPr="00DD576A">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spacing w:after="240"/>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9F67D3">
              <w:rPr>
                <w:rFonts w:ascii="Arial" w:hAnsi="Arial" w:cs="Arial"/>
                <w:color w:val="000000"/>
                <w:sz w:val="16"/>
                <w:szCs w:val="16"/>
              </w:rPr>
              <w:t xml:space="preserve">уточнення реєстраційної процедури в наказі МОЗ України № 2313 від 12.10.2020 в процесі внесення змін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готового лікарського засобу. Зміни внесено до Інструкції для медичного застосування лікарського засобу до розділу "Умови зберігання" (для доз 500 мг та 1000 мг відповідно до керівництва ЕМА щодо умов зберігання), та, як наслідок, до тексту маркування відповідних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другою ідентифікацію діючої речовини методом інфрачервоної спектрофотометрії (ІR USP &lt;197M&gt;) додатково до ідентифікації методом УЕРХ.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«Розчинність» з нормуванням «не більше ніж 60 сек». Введення змін протягом 6-ти місяців після затвердження. </w:t>
            </w:r>
            <w:r w:rsidRPr="009F67D3">
              <w:rPr>
                <w:rFonts w:ascii="Arial" w:hAnsi="Arial" w:cs="Arial"/>
                <w:color w:val="000000"/>
                <w:sz w:val="16"/>
                <w:szCs w:val="16"/>
              </w:rPr>
              <w:tab/>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на випуск за показником «Продукти розпаду: MR».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Загальна кількість продуктів розпаду».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MR 17-HS».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17-KMR».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Z Mattox аldehyde».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17-desoxy-21-aldehyde».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E Mattox аldehyde».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допустимих меж у специфікації ГЛЗ за показником «Прозорість».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ind w:left="-109"/>
              <w:jc w:val="center"/>
              <w:rPr>
                <w:rFonts w:ascii="Arial" w:hAnsi="Arial" w:cs="Arial"/>
                <w:b/>
                <w:i/>
                <w:color w:val="000000"/>
                <w:sz w:val="16"/>
                <w:szCs w:val="16"/>
              </w:rPr>
            </w:pPr>
            <w:r w:rsidRPr="00DD576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sz w:val="16"/>
                <w:szCs w:val="16"/>
              </w:rPr>
            </w:pPr>
            <w:r w:rsidRPr="00DD576A">
              <w:rPr>
                <w:rFonts w:ascii="Arial" w:hAnsi="Arial" w:cs="Arial"/>
                <w:sz w:val="16"/>
                <w:szCs w:val="16"/>
              </w:rPr>
              <w:t>UA/2047/01/03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DD576A" w:rsidRDefault="00B97514" w:rsidP="00B64C65">
            <w:pPr>
              <w:tabs>
                <w:tab w:val="left" w:pos="12600"/>
              </w:tabs>
              <w:rPr>
                <w:rFonts w:ascii="Arial" w:hAnsi="Arial" w:cs="Arial"/>
                <w:b/>
                <w:i/>
                <w:color w:val="000000"/>
                <w:sz w:val="16"/>
                <w:szCs w:val="16"/>
              </w:rPr>
            </w:pPr>
            <w:r w:rsidRPr="00DD576A">
              <w:rPr>
                <w:rFonts w:ascii="Arial" w:hAnsi="Arial" w:cs="Arial"/>
                <w:b/>
                <w:sz w:val="16"/>
                <w:szCs w:val="16"/>
              </w:rPr>
              <w:t>СОЛУ-МЕДРОЛ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rPr>
                <w:rFonts w:ascii="Arial" w:hAnsi="Arial" w:cs="Arial"/>
                <w:color w:val="000000"/>
                <w:sz w:val="16"/>
                <w:szCs w:val="16"/>
              </w:rPr>
            </w:pPr>
            <w:r w:rsidRPr="00DD576A">
              <w:rPr>
                <w:rFonts w:ascii="Arial" w:hAnsi="Arial" w:cs="Arial"/>
                <w:color w:val="000000"/>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ind w:left="-108"/>
              <w:jc w:val="center"/>
              <w:rPr>
                <w:rFonts w:ascii="Arial" w:hAnsi="Arial" w:cs="Arial"/>
                <w:color w:val="000000"/>
                <w:sz w:val="16"/>
                <w:szCs w:val="16"/>
              </w:rPr>
            </w:pPr>
            <w:r w:rsidRPr="00DD576A">
              <w:rPr>
                <w:rFonts w:ascii="Arial" w:hAnsi="Arial" w:cs="Arial"/>
                <w:color w:val="000000"/>
                <w:sz w:val="16"/>
                <w:szCs w:val="16"/>
              </w:rPr>
              <w:t>США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ЕсДжіЕс Лаб Саймон СА, Бельгiя (контроль якості при випуску та під час стабільності); Пфайзер Менюфекчуринг Бельгія НВ, Бельгiя (виробництво,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color w:val="000000"/>
                <w:sz w:val="16"/>
                <w:szCs w:val="16"/>
              </w:rPr>
            </w:pPr>
            <w:r w:rsidRPr="00DD576A">
              <w:rPr>
                <w:rFonts w:ascii="Arial" w:hAnsi="Arial" w:cs="Arial"/>
                <w:color w:val="000000"/>
                <w:sz w:val="16"/>
                <w:szCs w:val="16"/>
              </w:rPr>
              <w:t>Бельгiя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spacing w:after="240"/>
              <w:jc w:val="center"/>
              <w:rPr>
                <w:rFonts w:ascii="Arial" w:hAnsi="Arial" w:cs="Arial"/>
                <w:color w:val="000000"/>
                <w:sz w:val="16"/>
                <w:szCs w:val="16"/>
              </w:rPr>
            </w:pPr>
            <w:r>
              <w:rPr>
                <w:rFonts w:ascii="Arial" w:hAnsi="Arial" w:cs="Arial"/>
                <w:color w:val="000000"/>
                <w:sz w:val="16"/>
                <w:szCs w:val="16"/>
              </w:rPr>
              <w:t xml:space="preserve">внесення змін до реєстраційних матеріалів: </w:t>
            </w:r>
            <w:r w:rsidRPr="009F67D3">
              <w:rPr>
                <w:rFonts w:ascii="Arial" w:hAnsi="Arial" w:cs="Arial"/>
                <w:color w:val="000000"/>
                <w:sz w:val="16"/>
                <w:szCs w:val="16"/>
              </w:rPr>
              <w:t xml:space="preserve">уточнення реєстраційної процедури в наказі МОЗ України № 2313 від 12.10.2020 в процесі внесення змін -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умов зберігання готового лікарського засобу. Зміни внесено до Інструкції для медичного застосування лікарського засобу до розділу "Умови зберігання" (для доз 500 мг та 1000 мг відповідно до керівництва ЕМА щодо умов зберігання), та, як наслідок, до тексту маркування відповідних упаковок.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другою ідентифікацію діючої речовини методом інфрачервоної спектрофотометрії (ІR USP &lt;197M&gt;) додатково до ідентифікації методом УЕРХ.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ГЛЗ показником «Розчинність» з нормуванням «не більше ніж 60 сек». Введення змін протягом 6-ти місяців після затвердження. </w:t>
            </w:r>
            <w:r w:rsidRPr="009F67D3">
              <w:rPr>
                <w:rFonts w:ascii="Arial" w:hAnsi="Arial" w:cs="Arial"/>
                <w:color w:val="000000"/>
                <w:sz w:val="16"/>
                <w:szCs w:val="16"/>
              </w:rPr>
              <w:tab/>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на випуск за показником «Продукти розпаду: MR».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Загальна кількість продуктів розпаду».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MR 17-HS».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17-KMR».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Z Mattox аldehyde».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17-desoxy-21-aldehyde».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допустимих меж у специфікації ГЛЗ за показником «Продукти розпаду: E Mattox аldehyde».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Після розчинення або відновлення - Внесення деталізації умов зберігання та часу використання перфузійних розчинів препарату після відновлення та подальшого розведення, а саме: «Отримані розчини можуть бути застосовані протягом 3-х годин після відновлення за умов зберігання при температурі 20-25 °С або протягом 24 годин після відновлення за умов зберігання при температурі 2-8 °С». Зміни внесено до Інструкції для медичного застосування лікарського засобу до розділу "Спосіб застосування та дози" (деталізація часу використання розчинів після відновлення та розведення).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допустимих меж у специфікації ГЛЗ за показником «Прозорість».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ind w:left="-109"/>
              <w:jc w:val="center"/>
              <w:rPr>
                <w:rFonts w:ascii="Arial" w:hAnsi="Arial" w:cs="Arial"/>
                <w:b/>
                <w:i/>
                <w:color w:val="000000"/>
                <w:sz w:val="16"/>
                <w:szCs w:val="16"/>
              </w:rPr>
            </w:pPr>
            <w:r w:rsidRPr="00DD576A">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DD576A" w:rsidRDefault="00B97514" w:rsidP="00B64C65">
            <w:pPr>
              <w:tabs>
                <w:tab w:val="left" w:pos="12600"/>
              </w:tabs>
              <w:jc w:val="center"/>
              <w:rPr>
                <w:rFonts w:ascii="Arial" w:hAnsi="Arial" w:cs="Arial"/>
                <w:sz w:val="16"/>
                <w:szCs w:val="16"/>
              </w:rPr>
            </w:pPr>
            <w:r w:rsidRPr="00DD576A">
              <w:rPr>
                <w:rFonts w:ascii="Arial" w:hAnsi="Arial" w:cs="Arial"/>
                <w:sz w:val="16"/>
                <w:szCs w:val="16"/>
              </w:rPr>
              <w:t>UA/2047/01/04</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СПИРТ ЕТИЛОВИЙ 70%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розчин для зовнішнього застосування 70 %, по 100 мл у флаконах скляних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UA/15513/01/01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СПИРТ ЕТИЛОВИЙ 96%</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розчин для зовнішнього застосування 96 % по 100 мл у флаконах скляних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UA/15513/01/02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СТЕРИЛЛІУМ®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нашкірний, по 100 мл, 500 мл, 1000 мл у флаконах; по 5 л у каністрах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Боде Хемі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Боде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Себастіан Деллінг / Sebastian Delling. Зміна контактних даних уповноваженої особи,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UA/4627/01/01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СТЕРИЛЛІУМ®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нашкірний; in bulk: по 100 мл у флаконі; по 45 флаконів у коробці з картону, in bulk: по 500 мл у флаконі; по 20 флаконів у коробці з картону, in bulk: по 1000 мл у флаконі; по 10 флаконів у коробці з картону, in bulk: по 5 л у каністрі; по 128 каністр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Боде Хемі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Боде Хемі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165E80">
              <w:rPr>
                <w:rFonts w:ascii="Arial" w:hAnsi="Arial" w:cs="Arial"/>
                <w:sz w:val="16"/>
                <w:szCs w:val="16"/>
              </w:rPr>
              <w:br/>
              <w:t>пропонована редакція – Себастіан Деллінг / Sebastian Delling. Зміна контактних даних уповноваженої особи,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UA/0470/01/01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СТОПТУСИН ФІТО-ТЕВА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сироп; по 100 мл у флаконі; по 1 флакону разом з мірним ковпачком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Тева Чех Індастріз с.р.о.</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165E80">
              <w:rPr>
                <w:rFonts w:ascii="Arial" w:hAnsi="Arial" w:cs="Arial"/>
                <w:sz w:val="16"/>
                <w:szCs w:val="16"/>
              </w:rPr>
              <w:br/>
              <w:t xml:space="preserve">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UA/2447/02/01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СТОПТУСИН-ТЕВА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сироп по 100 мл у флаконі; по 1 флакону разом з мірною піпеткою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autoSpaceDE w:val="0"/>
              <w:autoSpaceDN w:val="0"/>
              <w:adjustRightInd w:val="0"/>
              <w:jc w:val="center"/>
              <w:rPr>
                <w:rFonts w:ascii="Arial" w:hAnsi="Arial" w:cs="Arial"/>
                <w:bCs/>
                <w:sz w:val="16"/>
                <w:szCs w:val="16"/>
                <w:lang w:eastAsia="en-US"/>
              </w:rPr>
            </w:pPr>
            <w:r w:rsidRPr="00165E80">
              <w:rPr>
                <w:rFonts w:ascii="Arial" w:hAnsi="Arial" w:cs="Arial"/>
                <w:bCs/>
                <w:sz w:val="16"/>
                <w:szCs w:val="16"/>
                <w:lang w:eastAsia="en-US"/>
              </w:rPr>
              <w:t>ТОВ «Тева Україна»</w:t>
            </w:r>
          </w:p>
          <w:p w:rsidR="00B97514" w:rsidRPr="00165E80" w:rsidRDefault="00B97514" w:rsidP="00B64C65">
            <w:pPr>
              <w:autoSpaceDE w:val="0"/>
              <w:autoSpaceDN w:val="0"/>
              <w:adjustRightInd w:val="0"/>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Тева Чех Індастріз с.р.о.</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Чеська Республіка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165E80">
              <w:rPr>
                <w:rFonts w:ascii="Arial" w:hAnsi="Arial" w:cs="Arial"/>
                <w:sz w:val="16"/>
                <w:szCs w:val="16"/>
              </w:rPr>
              <w:br/>
              <w:t xml:space="preserve">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UA/10779/01/01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СУБЕТТА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20 таблеток у блістері; по 1 або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"Матеріа Медика-Україна"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ЗАТ Сантоніка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Литва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внесення змін до р.3.2.Р.3.3. Description of Manufacturing Process and Process Controls, а саме: незначні редакційні зміни щодо процесу упаковки ГЛЗ, у зв'язку з приведенням у відповідність до внутрішньої документації виробника; зміни І типу - внесення змін до специфікації допоміжної речовини ізомальт, а саме: вилучення п. Nickel, у зв'язку з приведенням специфікації у відповідність до монографії ЕР</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UA/18297/01/01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СУЛЬПІРИД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по 200 мг по 12 таблеток у блістері; по 1 блістеру в коробці; по 15 таблеток у блістері; по 2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 R1-CEP 2011-074 Rev.00 (попередня версія R0-CEP 2011-074 Rev.03) для діючої речовини сульпірид від вже затвердженого виробника ICROM S.P.A. Italy та, як наслідок, вилучення зі специфікації АФІ показника “Важкі метали”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UA/4832/02/01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СУЛЬПІРИД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тверді по 50 мг, по 12 капсул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 R1-CEP 2011-074 Rev.00 (попередня версія R0-CEP 2011-074 Rev.03) для діючої речовини сульпірид від вже затвердженого виробника ICROM S.P.A. Italy та, як наслідок, вилучення зі специфікації АФІ показника “Важкі метали”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UA/4832/01/01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СУЛЬПІРИД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тверді по 100 мг, по 12 капсул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 R1-CEP 2011-074 Rev.00 (попередня версія R0-CEP 2011-074 Rev.03) для діючої речовини сульпірид від вже затвердженого виробника ICROM S.P.A. Italy та, як наслідок, вилучення зі специфікації АФІ показника “Важкі метали”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UA/4832/01/02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СУЛЬФАДИМЕТОКСИН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по 0,5 г, по 10 таблеток у блістері, по 2 блістери у пачці з картону;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UA/6031/01/01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СУЛЬФАЦИЛ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краплі очні, 200 мг/мл, по 5 або 10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в умовах зберігання готового лікарського засобу. Запропоновано: В захищеному від світла місці при температурі від +2</w:t>
            </w:r>
            <w:r w:rsidRPr="00165E80">
              <w:rPr>
                <w:rStyle w:val="csf229d0ff100"/>
                <w:color w:val="auto"/>
                <w:sz w:val="16"/>
                <w:szCs w:val="16"/>
              </w:rPr>
              <w:t>˚</w:t>
            </w:r>
            <w:r w:rsidRPr="00165E80">
              <w:rPr>
                <w:rFonts w:ascii="Arial" w:hAnsi="Arial" w:cs="Arial"/>
                <w:sz w:val="16"/>
                <w:szCs w:val="16"/>
              </w:rPr>
              <w:t>С до +8</w:t>
            </w:r>
            <w:r w:rsidRPr="00165E80">
              <w:rPr>
                <w:rStyle w:val="csf229d0ff100"/>
                <w:color w:val="auto"/>
                <w:sz w:val="16"/>
                <w:szCs w:val="16"/>
              </w:rPr>
              <w:t>˚</w:t>
            </w:r>
            <w:r w:rsidRPr="00165E80">
              <w:rPr>
                <w:rFonts w:ascii="Arial" w:hAnsi="Arial" w:cs="Arial"/>
                <w:sz w:val="16"/>
                <w:szCs w:val="16"/>
              </w:rPr>
              <w:t>С. Зміни внесені в розділ "Умови зберігання"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UA/6846/01/01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СУЛЬФАЦИЛ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краплі очні, 300 мг/мл, по 5 або 10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зміна в умовах зберігання готового лікарського засобу. Запропоновано: В захищеному від світла місці при температурі від +2</w:t>
            </w:r>
            <w:r w:rsidRPr="00165E80">
              <w:rPr>
                <w:rStyle w:val="csf229d0ff100"/>
                <w:color w:val="auto"/>
                <w:sz w:val="16"/>
                <w:szCs w:val="16"/>
              </w:rPr>
              <w:t>˚</w:t>
            </w:r>
            <w:r w:rsidRPr="00165E80">
              <w:rPr>
                <w:rFonts w:ascii="Arial" w:hAnsi="Arial" w:cs="Arial"/>
                <w:sz w:val="16"/>
                <w:szCs w:val="16"/>
              </w:rPr>
              <w:t>С до +8</w:t>
            </w:r>
            <w:r w:rsidRPr="00165E80">
              <w:rPr>
                <w:rStyle w:val="csf229d0ff100"/>
                <w:color w:val="auto"/>
                <w:sz w:val="16"/>
                <w:szCs w:val="16"/>
              </w:rPr>
              <w:t>˚</w:t>
            </w:r>
            <w:r w:rsidRPr="00165E80">
              <w:rPr>
                <w:rFonts w:ascii="Arial" w:hAnsi="Arial" w:cs="Arial"/>
                <w:sz w:val="16"/>
                <w:szCs w:val="16"/>
              </w:rPr>
              <w:t>С. Зміни внесені в розділ "Умови зберігання" в інструкцію для медичного застосування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UA/6846/01/02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СУМАМЕД®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капсули по 250 мг; по 6 капсул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ПЛІВА Хрватска д.о.о.</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внесено в текст маркування упаковки лікарського засобу щодо найменування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165E80">
              <w:rPr>
                <w:rFonts w:ascii="Arial" w:hAnsi="Arial" w:cs="Arial"/>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UA/2396/03/01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СУПЕРВІТ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жувальні; по 10 таблеток у блістері; по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у специфікації для діючої речовини Марганцю сульфат, моногідрат, у зв’язку зі зміною підрозділу «Ідентифікація В» відповідно до монографії ЕР</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UA/5698/01/01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ТАЗАЛОК™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краплі оральні, розчин; по 50 мл у флаконі; по 1 флакону у картонній коробці; по 100 мл у флаконі; по 1 флакону у картонній коробці; по 2 або 3 флакони у картонній коробці із роздільною вставкою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 "УНІВЕРСАЛЬНЕ АГЕНТСТВО "ПРО-ФАРМА"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Др. Густав Кляйн ГмбХ &amp; Ко. КГ, Німеччина; ПАТ "Лубнифарм",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(розширення допустимих меж, визначених у специфікаціях на вихідні матеріали/проміжні продукти, які мають істотний вплив на якість АФІ та/або готового лікарського засобу) - розширення допустимих меж, затверджених у специфікації на вихідну сировину - корені селери свіжої (Apiumi radix), за показником "Загальна зола": запропоновано: не більше 10%. </w:t>
            </w:r>
            <w:r w:rsidRPr="00165E80">
              <w:rPr>
                <w:rFonts w:ascii="Arial" w:hAnsi="Arial" w:cs="Arial"/>
                <w:sz w:val="16"/>
                <w:szCs w:val="16"/>
              </w:rPr>
              <w:br/>
              <w:t>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UA/8499/01/01</w:t>
            </w:r>
          </w:p>
        </w:tc>
      </w:tr>
      <w:tr w:rsidR="00B97514" w:rsidRPr="00024DC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024DC0" w:rsidRDefault="00B97514" w:rsidP="00B64C65">
            <w:pPr>
              <w:pStyle w:val="110"/>
              <w:tabs>
                <w:tab w:val="left" w:pos="12600"/>
              </w:tabs>
              <w:rPr>
                <w:rFonts w:ascii="Arial" w:hAnsi="Arial" w:cs="Arial"/>
                <w:b/>
                <w:i/>
                <w:color w:val="000000"/>
                <w:sz w:val="16"/>
                <w:szCs w:val="16"/>
              </w:rPr>
            </w:pPr>
            <w:r w:rsidRPr="00024DC0">
              <w:rPr>
                <w:rFonts w:ascii="Arial" w:hAnsi="Arial" w:cs="Arial"/>
                <w:b/>
                <w:sz w:val="16"/>
                <w:szCs w:val="16"/>
              </w:rPr>
              <w:t>ТАМІФЛЮ®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rPr>
                <w:rFonts w:ascii="Arial" w:hAnsi="Arial" w:cs="Arial"/>
                <w:color w:val="000000"/>
                <w:sz w:val="16"/>
                <w:szCs w:val="16"/>
              </w:rPr>
            </w:pPr>
            <w:r w:rsidRPr="00024DC0">
              <w:rPr>
                <w:rFonts w:ascii="Arial" w:hAnsi="Arial" w:cs="Arial"/>
                <w:color w:val="000000"/>
                <w:sz w:val="16"/>
                <w:szCs w:val="16"/>
              </w:rPr>
              <w:t>порошок для оральної суспензії, 6 мг/мл; по 13 г порошку в пляшці; по 1 пляшці разом з пластиковим адаптером, пластиковим дозатором для орального застосування місткістю 10 мл, пластиковим мірним стаканчиком у картонній коробці, по 13 г порошку в пляшці; по 1 пляшці разом з пластиковим адаптером, пластиковим дозатором для орального застосування місткістю 3 мл та 10 мл, пластиковим мірним стаканчиком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Ф. Хоффманн-Ля Рош Лтд,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ind w:left="-108"/>
              <w:jc w:val="center"/>
              <w:rPr>
                <w:rFonts w:ascii="Arial" w:hAnsi="Arial" w:cs="Arial"/>
                <w:color w:val="000000"/>
                <w:sz w:val="16"/>
                <w:szCs w:val="16"/>
              </w:rPr>
            </w:pPr>
            <w:r w:rsidRPr="00024DC0">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Виробництво нерозфасованої продукції, первинне пакування:</w:t>
            </w:r>
            <w:r w:rsidRPr="00024DC0">
              <w:rPr>
                <w:rFonts w:ascii="Arial" w:hAnsi="Arial" w:cs="Arial"/>
                <w:color w:val="000000"/>
                <w:sz w:val="16"/>
                <w:szCs w:val="16"/>
              </w:rPr>
              <w:br/>
              <w:t>Роттендорф Фарма ГмбХ, Німеччина;</w:t>
            </w:r>
            <w:r w:rsidRPr="00024DC0">
              <w:rPr>
                <w:rFonts w:ascii="Arial" w:hAnsi="Arial" w:cs="Arial"/>
                <w:color w:val="000000"/>
                <w:sz w:val="16"/>
                <w:szCs w:val="16"/>
              </w:rPr>
              <w:br/>
              <w:t>Вторинне пакування, випробування контролю якості, випуск серії:</w:t>
            </w:r>
            <w:r w:rsidRPr="00024DC0">
              <w:rPr>
                <w:rFonts w:ascii="Arial" w:hAnsi="Arial" w:cs="Arial"/>
                <w:color w:val="000000"/>
                <w:sz w:val="16"/>
                <w:szCs w:val="16"/>
              </w:rPr>
              <w:br/>
              <w:t>Ф.Хоффманн-Ля Рош Лтд, Швейцарія</w:t>
            </w:r>
            <w:r w:rsidRPr="00024DC0">
              <w:rPr>
                <w:rFonts w:ascii="Arial" w:hAnsi="Arial" w:cs="Arial"/>
                <w:color w:val="000000"/>
                <w:sz w:val="16"/>
                <w:szCs w:val="16"/>
              </w:rPr>
              <w:br/>
              <w:t>Випробування контролю якості:</w:t>
            </w:r>
            <w:r w:rsidRPr="00024DC0">
              <w:rPr>
                <w:rFonts w:ascii="Arial" w:hAnsi="Arial" w:cs="Arial"/>
                <w:color w:val="000000"/>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Німеччина/</w:t>
            </w:r>
          </w:p>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ind w:left="-109"/>
              <w:jc w:val="center"/>
              <w:rPr>
                <w:rFonts w:ascii="Arial" w:hAnsi="Arial" w:cs="Arial"/>
                <w:b/>
                <w:i/>
                <w:color w:val="000000"/>
                <w:sz w:val="16"/>
                <w:szCs w:val="16"/>
              </w:rPr>
            </w:pPr>
            <w:r w:rsidRPr="00024DC0">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sz w:val="16"/>
                <w:szCs w:val="16"/>
              </w:rPr>
            </w:pPr>
            <w:r w:rsidRPr="00024DC0">
              <w:rPr>
                <w:rFonts w:ascii="Arial" w:hAnsi="Arial" w:cs="Arial"/>
                <w:sz w:val="16"/>
                <w:szCs w:val="16"/>
              </w:rPr>
              <w:t>UA/3189/01/02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024DC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024DC0" w:rsidRDefault="00B97514" w:rsidP="00B64C65">
            <w:pPr>
              <w:pStyle w:val="110"/>
              <w:tabs>
                <w:tab w:val="left" w:pos="12600"/>
              </w:tabs>
              <w:rPr>
                <w:rFonts w:ascii="Arial" w:hAnsi="Arial" w:cs="Arial"/>
                <w:b/>
                <w:i/>
                <w:color w:val="000000"/>
                <w:sz w:val="16"/>
                <w:szCs w:val="16"/>
              </w:rPr>
            </w:pPr>
            <w:r w:rsidRPr="00024DC0">
              <w:rPr>
                <w:rFonts w:ascii="Arial" w:hAnsi="Arial" w:cs="Arial"/>
                <w:b/>
                <w:sz w:val="16"/>
                <w:szCs w:val="16"/>
              </w:rPr>
              <w:t>ТАМІФЛЮ®</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rPr>
                <w:rFonts w:ascii="Arial" w:hAnsi="Arial" w:cs="Arial"/>
                <w:color w:val="000000"/>
                <w:sz w:val="16"/>
                <w:szCs w:val="16"/>
              </w:rPr>
            </w:pPr>
            <w:r w:rsidRPr="00024DC0">
              <w:rPr>
                <w:rFonts w:ascii="Arial" w:hAnsi="Arial" w:cs="Arial"/>
                <w:color w:val="000000"/>
                <w:sz w:val="16"/>
                <w:szCs w:val="16"/>
              </w:rPr>
              <w:t xml:space="preserve">капсули по 75 мг; по 10 капсул у блістері; по 1 блістеру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Ф.Хоффманн-Ля Рош Лтд, Швейцарія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ind w:left="-108"/>
              <w:jc w:val="center"/>
              <w:rPr>
                <w:rFonts w:ascii="Arial" w:hAnsi="Arial" w:cs="Arial"/>
                <w:color w:val="000000"/>
                <w:sz w:val="16"/>
                <w:szCs w:val="16"/>
              </w:rPr>
            </w:pPr>
            <w:r w:rsidRPr="00024DC0">
              <w:rPr>
                <w:rFonts w:ascii="Arial" w:hAnsi="Arial" w:cs="Arial"/>
                <w:color w:val="000000"/>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Cенексі, Францiя (виробництво нерозфасованої продукції); Дельфарм Мілано, С.Р.Л., Італiя (виробництво нерозфасованої продукції, випробування контролю якості); Кетелент Джермані Шорндорф ГмбХ, Німеччина (виробництво нерозфасованої продукції, пакування); Рош Фарма АГ, Німеччина (випробування контролю якості); Ф.Хоффманн-Ля Рош Лтд, Швейцарія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Італія/</w:t>
            </w:r>
          </w:p>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Німеччина/</w:t>
            </w:r>
          </w:p>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jc w:val="center"/>
              <w:rPr>
                <w:rFonts w:ascii="Arial" w:hAnsi="Arial" w:cs="Arial"/>
                <w:color w:val="000000"/>
                <w:sz w:val="16"/>
                <w:szCs w:val="16"/>
              </w:rPr>
            </w:pPr>
            <w:r w:rsidRPr="00024DC0">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024DC0" w:rsidRDefault="00B97514" w:rsidP="00B64C65">
            <w:pPr>
              <w:pStyle w:val="110"/>
              <w:tabs>
                <w:tab w:val="left" w:pos="12600"/>
              </w:tabs>
              <w:ind w:left="-109"/>
              <w:jc w:val="center"/>
              <w:rPr>
                <w:rFonts w:ascii="Arial" w:hAnsi="Arial" w:cs="Arial"/>
                <w:b/>
                <w:i/>
                <w:color w:val="000000"/>
                <w:sz w:val="16"/>
                <w:szCs w:val="16"/>
              </w:rPr>
            </w:pPr>
            <w:r w:rsidRPr="00024DC0">
              <w:rPr>
                <w:rFonts w:ascii="Arial" w:hAnsi="Arial" w:cs="Arial"/>
                <w:i/>
                <w:sz w:val="16"/>
                <w:szCs w:val="16"/>
                <w:lang w:val="en-US"/>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BE32EF" w:rsidRDefault="00B97514" w:rsidP="00B64C65">
            <w:pPr>
              <w:pStyle w:val="110"/>
              <w:tabs>
                <w:tab w:val="left" w:pos="12600"/>
              </w:tabs>
              <w:jc w:val="center"/>
              <w:rPr>
                <w:rFonts w:ascii="Arial" w:hAnsi="Arial" w:cs="Arial"/>
                <w:sz w:val="16"/>
                <w:szCs w:val="16"/>
              </w:rPr>
            </w:pPr>
            <w:r w:rsidRPr="00024DC0">
              <w:rPr>
                <w:rFonts w:ascii="Arial" w:hAnsi="Arial" w:cs="Arial"/>
                <w:sz w:val="16"/>
                <w:szCs w:val="16"/>
              </w:rPr>
              <w:t>UA/3189/02/03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ТАФЛОТАН®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краплі очні, 15 мгк/мл; по 2,5 мл у флаконі; по 1 флакону з крапельницею-накінцівником та кришкою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Мануфактурінг Пакагінг Фармака (МПФ) Б.В., Нідерланди (альтернативний виробник, відповідальний за вторинне пакування); НекстФарма АТ, Фiнляндiя (виробник відповідальний за вторинне пакування та контроль якості); Сантен АТ, Фiнляндiя (виробник відповідальний за випуск серії); Сантен Фармасьютікал Ко., Лтд., Сіга Плант, Японiя ("in bulk", первинне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Нідерланди/ Фiнляндiя/ Японiя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зміна назви головного офісу власника ASMF, зміна назви виробничої дільниці АФІ, зміни у відкритій частині ASMF на АФІ, зміни у розділі «Стабільність», а саме подання даних вивчення стабільності в довгострокових умовах на 36 місяців</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UA/10158/01/01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ТАФЛОТАН® МУЛЬТІ</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краплі очні, розчин, по 15 мкг/мл; по 3 мл у флаконі з дозатором та кришкою з контролем першого відкриття; по 1 флакону у пакеті; по 1 пакету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Сантен АТ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Фiнляндiя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Виробник, відповідальний за випуск серії: Сантен АТ, Фінляндія; Виробник, відповідальний за виробництво in-bulk, первинну та вторинну упаковку, випробування щодо якості: Тубілюкс Фарма С.П.А., Італiя </w:t>
            </w:r>
            <w:r w:rsidRPr="00165E80">
              <w:rPr>
                <w:rFonts w:ascii="Arial" w:hAnsi="Arial" w:cs="Arial"/>
                <w:sz w:val="16"/>
                <w:szCs w:val="16"/>
              </w:rPr>
              <w:br/>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Фінляндія/</w:t>
            </w:r>
          </w:p>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Італiя </w:t>
            </w:r>
            <w:r w:rsidRPr="00165E80">
              <w:rPr>
                <w:rFonts w:ascii="Arial" w:hAnsi="Arial" w:cs="Arial"/>
                <w:sz w:val="16"/>
                <w:szCs w:val="16"/>
              </w:rPr>
              <w:br/>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w:t>
            </w:r>
            <w:r w:rsidRPr="00165E80">
              <w:rPr>
                <w:rFonts w:ascii="Arial" w:hAnsi="Arial" w:cs="Arial"/>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UA/18212/01/01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по 5 мг, по 5 або 20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UA/13562/01/01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по 20 мг, по 5 або 20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UA/13562/01/02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по 100 мг, по 5 або 20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UA/13562/01/03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по 140 мг, по 5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UA/13562/01/04</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по 180 мг, по 5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UA/13562/01/05</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ТЕМОМЕДАК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по 250 мг, по 5 капсул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 Італiя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нового ГЕ- Сертифікату відповідності Європейській фармакопеї № R1-CEP 2000-029-Rev 05 для допоміжної речовини Gelatin від виробника ROUSSELOT; зміни І типу - подання нового ГЕ- Сертифікату відповідності Європейській фармакопеї № R1-CEP 2000-045-Rev 03 для допоміжної речовини Gelatin від вже затвердженого виробника PB GELATINS; зміни І типу - подання оновленого ГЕ- сертифіката відповідності Європейській фармакопеї № R1-CEP 2003-172-Rev 01 для допоміжної речовини Gelatin від виробника GELITA Group; зміни І типу - вилучення ГЕ-Сертифікату відповідності Європейської Фармакопеї R1-CEP 2004-022-Rev 00 для допоміжної речовини желатин виробника PB LEINER ARGENTINA;</w:t>
            </w:r>
            <w:r w:rsidRPr="00165E80">
              <w:rPr>
                <w:rFonts w:ascii="Arial" w:hAnsi="Arial" w:cs="Arial"/>
                <w:sz w:val="16"/>
                <w:szCs w:val="16"/>
              </w:rPr>
              <w:br/>
              <w:t>зміни І типу - додання постачальника вихідної сировини 4-аміно-5-ціаноімідазол 2 Y-CHEM LTD; зміни І типу - додання постачальника вихідної сировини 4-аміно-5-ціаноімідазол Jiangsu Yew Pharmaceutical Co., Ltd; зміни І типу - зміни у специфікації АФІ у зв`язку з приведенням до вимог монографії ЕР т. Домішки, звуження меж для визначення відомої домішки - Ціанотемозоломіду з не більше 0,15% на не більше 0,10 %, для т. «Ідентифікація» (введенно ІК (ЕР)); зміни І типу - подання нового ГЕ- Сертифікату відповідності Європейській фармакопеї № R1-CEP 2001-424-Rev 03 для допоміжної речовини Gelatin від вже затвердженого виробника Gelita Group</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UA/13562/01/06</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ТОЛЕВАС®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20 мг,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2011-234- Rev 02 для АФІ Аторвастатину кальцію тригідрат від вже затвердженого виробника Ind-Swift Laboratories Limited, India. Запропоновано: R1-CEP 2011-234- Rev 02</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UA/11195/01/02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ТОЛЕВАС®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40 мг, по 10 таблеток у блістері; по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2011-234- Rev 02 для АФІ Аторвастатину кальцію тригідрат від вже затвердженого виробника Ind-Swift Laboratories Limited, India. Запропоновано: R1-CEP 2011-234- Rev 02</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UA/11195/01/03</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ТОЛЕВАС®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80 мг, по 6 таблеток у блістері; по 5 або 15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2011-234- Rev 02 для АФІ Аторвастатину кальцію тригідрат від вже затвердженого виробника Ind-Swift Laboratories Limited, India. Запропоновано: R1-CEP 2011-234- Rev 02</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UA/11195/01/04</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ТОЛЕВАС®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оболонкою, по 10 мг, по 15 таблеток у блістері; по 2 або 6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Туреччина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Туреччина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подання оновленого сертифікату відповідності Європейській фармакопеї R1-CEP 2011-234- Rev 02 для АФІ Аторвастатину кальцію тригідрат від вже затвердженого виробника Ind-Swift Laboratories Limited, India. Запропоновано: R1-CEP 2011-234- Rev 02</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UA/11195/01/01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ТОНЗИЛЕКС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спрей для ротової порожнини по 50 мл у флаконі зі спрей-насосом та насадкою горловою у пачці з картону №1</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UA/16727/01/01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ТОТЕМА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оральний по 10 мл в ампулі; по 10 ампул в чарунковій упаковці; по 2 чарункові упаковки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Францiя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Францiя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II типу - введення додаткового виробника для АФІ Міді глюконат Dr Paul Lohmann GmbH KG, Germany з наданням майстер-файлу. Запропоновано: Givaudan-Lavirotte, France Dr Paul Lohmann GmbH KG, Germany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UA/7854/01/01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ТРОКСЕРУТИН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гель, 20 мг/г по 35 г гелю у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UA/3917/01/01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ТРОКСЕРУТИН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по 300 мг, по 10 капсул у блістері; по 3 або по 6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UA/16133/01/01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ТУСАВІТ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сироп по 125 г або по 250 г у пляшці скляній або пластиковій; по 1 пляшці з мірною чашечкою, з кришечкою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UA/7788/01/01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УГРИН®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настойка по 100 мл у флаконі або у банці; по 1 флакону або по 1 банці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UA/8220/01/01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УРИМАК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капсули пролонгованої дії тверді по 0,4 мг; по 10 капсул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Пропонована редакція: Dr. Ashish Mungantiwar. Зміна контактних даних уповноваженої особи, відповідальної за здійснення фармаконагляду. Зміна контактної особи уповноваженої особи заявника, відповідальної за здійснення фармаконагляду в Україні: Пропонована редакція: Гнітецька Любов Валеріївна. Зміна контактних даних контактної особи уповноваженої особи заявника, відповідальної за здійснення фармаконагляду в Україні. Зміна номера мастер-файла системи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UA/15506/01/01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ФАБРАЗИМ®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приготування концентрату (5 мг/мл) для розчину для інфузій; по 5 мг або по 35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Нiдерланди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Джензайм Ірланд Лімітед, Ірландiя (виробництво кінцевого продукту (fill/finish), контроль серії/випробування, контроль якості, первинна та вторинна упаковка, дозвіл на випуск серії); Джензайм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Ірландiя/, Велика Британiя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додавання виробника Genzyme Ireland Limited як додаткова дільниця для проведення випробувань випуску готової продукції та тестування стабільності. Genzyme Ireland Limited вже зареєстрована як виробник лікарського засобу -</w:t>
            </w:r>
            <w:r w:rsidRPr="00165E80">
              <w:rPr>
                <w:rFonts w:ascii="Arial" w:hAnsi="Arial" w:cs="Arial"/>
                <w:sz w:val="16"/>
                <w:szCs w:val="16"/>
              </w:rPr>
              <w:br/>
              <w:t xml:space="preserve">fill/finish, маркування, контроль якості та випуск серії готового продукту і виконують тестування на стерильність готового продукту; редакційні зміни у розділах 3.2.Р.3.1 виробник(и), 3.2.Р.5.1 специфікація, 3.2.Р.5.2 аналітична методика та зазначення методу «цілісності закриття контейнеру» для виробника Джензайм Корпорейшн, США (без зазначення в реєстраційному посвідченні) який вже був зареєстрований, Пропонована редакція виробник(и) ЛЗ: Вторинна упаковка, </w:t>
            </w:r>
            <w:r w:rsidRPr="00165E80">
              <w:rPr>
                <w:rFonts w:ascii="Arial" w:hAnsi="Arial" w:cs="Arial"/>
                <w:sz w:val="16"/>
                <w:szCs w:val="16"/>
              </w:rPr>
              <w:br/>
              <w:t>дозвіл на випуск серії: Джензайм Лімітед, 37 Холландс Роуд, Хаверхілл, СВ 9 8РU, Велика Британія Виробництво кінцевого продукту (fill/finish), контроль серії/випробування, контроль якості, первинна та вторинна упаковка, дозвіл на випуск серії:</w:t>
            </w:r>
            <w:r w:rsidRPr="00165E80">
              <w:rPr>
                <w:rFonts w:ascii="Arial" w:hAnsi="Arial" w:cs="Arial"/>
                <w:sz w:val="16"/>
                <w:szCs w:val="16"/>
              </w:rPr>
              <w:br/>
              <w:t>Джензайм Ірланд Лімітед, ІДА Індастріал Парк, Олд Кілмеаден Роуд, Ватерфорд, Ірландія.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UA/10306/01/01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ФАСПІК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гранули для орального розчину з м'ятним смаком по 200 мг по 3 г гранул у пакеті; по 12 спарених пакетів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Італiя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Замбон Світцерланд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Швейцарія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до розділу "Побічні реакції" (внесення інформації про DRESS синдром) відповідно до оновленої інформації щодо безпеки застосування лікарського засобу; зміни І типу - зміни внесено до інструкції для медичного застосування лікарського засобу до розділів "Особливості застосування" та "Побічні реакції" (внесення інформації про можливість розвитку гострого генералізованого пустульозу (AGEP)) відповідно до оновленої інформації щодо безпеки застосування лікарського засобу; зміни І типу - зміни внесено до інструкції для медичного застосування лікарського засобу до розділів"Спосіб застосування та дози" (уточнення інформації про застосування мінімальної ефективної дози), "Особливості застосування" (внесення інформації про можливе маскування симптомів основних інфекцій) відповідно до рекомендацій PRAC</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UA/5137/01/01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ФІНЛЕПСИН® 200 РЕТАРД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пролонгованої дії по 200 мг, по 10 таблеток у блістері; по 5 або 10, або 20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165E80">
              <w:rPr>
                <w:rFonts w:ascii="Arial" w:hAnsi="Arial" w:cs="Arial"/>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UA/9848/01/01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ФІНЛЕПСИН® 400 РЕТАРД</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пролонгованої дії по 400 мг, по 10 таблеток у блістері; по 5 або 10, або 20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165E80">
              <w:rPr>
                <w:rFonts w:ascii="Arial" w:hAnsi="Arial" w:cs="Arial"/>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UA/9848/01/02</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ФІТОДЕНТ®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настойка, по 100 мл у флаконі скляному або полімерному; по 1 флакону в пачці з картону; по 100 мл у банці скляній; по 1 банці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UA/3681/01/01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ФЛАМЕНКО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2 мг/30 мкг № 21 (21х1), № 63 (21х3), № 126 (21х6)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Словенія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ЛАБОРАТОРІОС ЛЕОН ФАРМА, С.А., Іспанiя (виробництво нерозфасованої продукції, первинне та вторинне пакування, контроль серій); Салютас Фарма ГмбХ, Німеччина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Іспанiя/ 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внесено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UA/17165/01/01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78324D" w:rsidRDefault="00B97514" w:rsidP="00B64C65">
            <w:pPr>
              <w:pStyle w:val="110"/>
              <w:tabs>
                <w:tab w:val="left" w:pos="12600"/>
              </w:tabs>
              <w:rPr>
                <w:rFonts w:ascii="Arial" w:hAnsi="Arial" w:cs="Arial"/>
                <w:b/>
                <w:i/>
                <w:color w:val="000000"/>
                <w:sz w:val="16"/>
                <w:szCs w:val="16"/>
              </w:rPr>
            </w:pPr>
            <w:r w:rsidRPr="0078324D">
              <w:rPr>
                <w:rFonts w:ascii="Arial" w:hAnsi="Arial" w:cs="Arial"/>
                <w:b/>
                <w:sz w:val="16"/>
                <w:szCs w:val="16"/>
              </w:rPr>
              <w:t>ФЛАМІДЕЗ ФІТОПЛЮС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78324D" w:rsidRDefault="00B97514" w:rsidP="00B64C65">
            <w:pPr>
              <w:pStyle w:val="110"/>
              <w:tabs>
                <w:tab w:val="left" w:pos="12600"/>
              </w:tabs>
              <w:rPr>
                <w:rFonts w:ascii="Arial" w:hAnsi="Arial" w:cs="Arial"/>
                <w:color w:val="000000"/>
                <w:sz w:val="16"/>
                <w:szCs w:val="16"/>
              </w:rPr>
            </w:pPr>
            <w:r w:rsidRPr="0078324D">
              <w:rPr>
                <w:rFonts w:ascii="Arial" w:hAnsi="Arial" w:cs="Arial"/>
                <w:color w:val="000000"/>
                <w:sz w:val="16"/>
                <w:szCs w:val="16"/>
              </w:rPr>
              <w:t xml:space="preserve">мазь по 20 г у контейнері; по 1 контейнеру в пачці; по 20 г або по 40 г у тубі; по 1 тубі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78324D" w:rsidRDefault="00B97514" w:rsidP="00B64C65">
            <w:pPr>
              <w:pStyle w:val="110"/>
              <w:tabs>
                <w:tab w:val="left" w:pos="12600"/>
              </w:tabs>
              <w:jc w:val="center"/>
              <w:rPr>
                <w:rFonts w:ascii="Arial" w:hAnsi="Arial" w:cs="Arial"/>
                <w:color w:val="000000"/>
                <w:sz w:val="16"/>
                <w:szCs w:val="16"/>
              </w:rPr>
            </w:pPr>
            <w:r w:rsidRPr="0078324D">
              <w:rPr>
                <w:rFonts w:ascii="Arial" w:hAnsi="Arial" w:cs="Arial"/>
                <w:color w:val="000000"/>
                <w:sz w:val="16"/>
                <w:szCs w:val="16"/>
              </w:rPr>
              <w:t>Органосин Лайф Саєнсиз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78324D" w:rsidRDefault="00B97514" w:rsidP="00B64C65">
            <w:pPr>
              <w:pStyle w:val="110"/>
              <w:tabs>
                <w:tab w:val="left" w:pos="12600"/>
              </w:tabs>
              <w:ind w:left="-108"/>
              <w:jc w:val="center"/>
              <w:rPr>
                <w:rFonts w:ascii="Arial" w:hAnsi="Arial" w:cs="Arial"/>
                <w:color w:val="000000"/>
                <w:sz w:val="16"/>
                <w:szCs w:val="16"/>
              </w:rPr>
            </w:pPr>
            <w:r w:rsidRPr="0078324D">
              <w:rPr>
                <w:rFonts w:ascii="Arial" w:hAnsi="Arial" w:cs="Arial"/>
                <w:color w:val="000000"/>
                <w:sz w:val="16"/>
                <w:szCs w:val="16"/>
              </w:rPr>
              <w:t>Індія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78324D" w:rsidRDefault="00B97514" w:rsidP="00B64C65">
            <w:pPr>
              <w:pStyle w:val="110"/>
              <w:tabs>
                <w:tab w:val="left" w:pos="12600"/>
              </w:tabs>
              <w:jc w:val="center"/>
              <w:rPr>
                <w:rFonts w:ascii="Arial" w:hAnsi="Arial" w:cs="Arial"/>
                <w:color w:val="000000"/>
                <w:sz w:val="16"/>
                <w:szCs w:val="16"/>
              </w:rPr>
            </w:pPr>
            <w:r w:rsidRPr="0078324D">
              <w:rPr>
                <w:rFonts w:ascii="Arial" w:hAnsi="Arial" w:cs="Arial"/>
                <w:color w:val="000000"/>
                <w:sz w:val="16"/>
                <w:szCs w:val="16"/>
              </w:rPr>
              <w:t xml:space="preserve">Енк'юб Етікалз Прайвіт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78324D" w:rsidRDefault="00B97514" w:rsidP="00B64C65">
            <w:pPr>
              <w:pStyle w:val="110"/>
              <w:tabs>
                <w:tab w:val="left" w:pos="12600"/>
              </w:tabs>
              <w:jc w:val="center"/>
              <w:rPr>
                <w:rFonts w:ascii="Arial" w:hAnsi="Arial" w:cs="Arial"/>
                <w:color w:val="000000"/>
                <w:sz w:val="16"/>
                <w:szCs w:val="16"/>
              </w:rPr>
            </w:pPr>
            <w:r w:rsidRPr="0078324D">
              <w:rPr>
                <w:rFonts w:ascii="Arial" w:hAnsi="Arial" w:cs="Arial"/>
                <w:color w:val="000000"/>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78324D" w:rsidRDefault="00B97514" w:rsidP="00B64C65">
            <w:pPr>
              <w:pStyle w:val="110"/>
              <w:tabs>
                <w:tab w:val="left" w:pos="12600"/>
              </w:tabs>
              <w:jc w:val="center"/>
              <w:rPr>
                <w:rFonts w:ascii="Arial" w:hAnsi="Arial" w:cs="Arial"/>
                <w:color w:val="000000"/>
                <w:sz w:val="16"/>
                <w:szCs w:val="16"/>
              </w:rPr>
            </w:pPr>
            <w:r w:rsidRPr="0078324D">
              <w:rPr>
                <w:rFonts w:ascii="Arial" w:hAnsi="Arial" w:cs="Arial"/>
                <w:color w:val="000000"/>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Метилсаліцилат - Alta Laboratories Limited, India.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Тимол - VDN ORGANICS PVT. LTD., India.</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78324D" w:rsidRDefault="00B97514" w:rsidP="00B64C65">
            <w:pPr>
              <w:pStyle w:val="110"/>
              <w:tabs>
                <w:tab w:val="left" w:pos="12600"/>
              </w:tabs>
              <w:ind w:left="-109"/>
              <w:jc w:val="center"/>
              <w:rPr>
                <w:rFonts w:ascii="Arial" w:hAnsi="Arial" w:cs="Arial"/>
                <w:b/>
                <w:i/>
                <w:color w:val="000000"/>
                <w:sz w:val="16"/>
                <w:szCs w:val="16"/>
              </w:rPr>
            </w:pPr>
            <w:r w:rsidRPr="0078324D">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78324D">
              <w:rPr>
                <w:rFonts w:ascii="Arial" w:hAnsi="Arial" w:cs="Arial"/>
                <w:sz w:val="16"/>
                <w:szCs w:val="16"/>
              </w:rPr>
              <w:t>UA/1920/02/01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ФЛЕКСЕЛІТ</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ін'єкцій, 250 мг/мл, по 1 мл (250 мг), по 2 мл (500 мг), по 4 мл (1000 мг) в ампулі у пластиковому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БРОС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Грецiя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Грецiя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UA/0436/01/01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ФЛЕНОКС®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розчин для ін'єкцій, 10000 анти-Ха МО/мл по 0,2 мл (2000 анти-Ха МО) або 0,4 мл (4000 анти-Ха МО), або 0,6 мл (6000 анти-Ха МО) у шприці; по 1 шприцу в блістері; по 1, 2 або 10 блістерів у пачці з картону; по 0,8 мл (8000 анти-Ха МО) у шприці; по 1 шприцу в блістері; по 1 або 2 блістери у пачці з картону; по 0,2 мл (2000 анти-Ха МО) або 0,4 мл (4000 анти-Ха МО), або 0,6 мл (6000 анти-Ха МО) у шприці; по 2 шприци в блістері; по 1 або 5 блістерів у пачці з картону; по 0,8 мл (8000 анти-Ха МО) у шприці; по 2 шприци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АТ "Фармак"</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АТ "Фармак"</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r w:rsidRPr="00165E80">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р. «Маркування» МКЯ ЛЗ Затверджено: відповідає наданому тексту маркування Запропоновано: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Розділ «Залишкові кількості органічних розчинників». Граничне нормування залишкових кількостей органічних розчинників (етанолу) та одиниці вимірювання (% змінюємо на ppm) приводимо до вимог виробника. Вміст етанолу у субстанції - не більше 500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 «Важкі метали» зі специфікації АФІ еноксапарину натрію виробника «Hangzhou Jiuyuan Gene Engineering Co.,Ltd., Китай.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у методах випробування т.«Залишкові кількості органічних розчинників» у зв'язку з оптимізацією методики.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UA/13119/01/01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ФЛОРИСЕД-ЗДОРОВ'Я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сироп, по 50 мл, по 100 мл або по 200 мл у флаконі; по 1 флакону в картонній коробці; по 10 мл у саше,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165E80">
              <w:rPr>
                <w:rFonts w:ascii="Arial" w:hAnsi="Arial" w:cs="Arial"/>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ТОВ «Статус», Україна додатково до затверджених виробників ТОВ «ПРОФІПЛАСТ ЛТД», Україна та ТОВ «Пластхім», Україна. Як наслідок, незначні зміни габаритних розмірів флаконів</w:t>
            </w:r>
            <w:r w:rsidRPr="00165E80">
              <w:rPr>
                <w:rFonts w:ascii="Arial" w:hAnsi="Arial" w:cs="Arial"/>
                <w:sz w:val="16"/>
                <w:szCs w:val="16"/>
              </w:rPr>
              <w:br/>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UA/8853/02/01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ФЛУКОНАЗОЛ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Чемо Іберіка,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Іспанiя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Кіміка Сінтетіка,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Іспанiя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II типу - Зміни з якості. АФІ. Виробництво - подано оновлену версію ASMF на АФІ флуконазолу від виробника Quimica Sintetica, S.A., Іспанія (запропоновано: FL-QS1 Ed03-UA version February 2021)</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UA/9730/01/01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ФОСФОМІЦИН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гранули для орального розчину по 3 г, по 8 г препарату (3 г діючої речовини) у саше; по 1 або 2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UA/17681/01/01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ХІТАКСА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таблетки, що диспергуються в ротовій порожнині по 2,5 мг, по 10 таблеток 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Польща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АТ "Адамед Фарма", Польща (виробник відповідальний за випуск серії, не включаючи контроль); Дженафарм С.А., Грецiя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Польща/ Грецiя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діапазону розміру серії ГЛЗ з "від 100,000 до 1,000,000 таблеток" на "від 100,000 до 2,000 000 таблеток"</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UA/15529/02/01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ХЛОРГЕКСИДИН-КР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UA/9766/01/01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ХЛОРГЕКСИДИНУ ДИГЛЮКОНАТУ 20% РОЗЧИН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розчин (субстанція) у барабанах з поліетилену високої щільності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Медіхем, С.А.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Іспанiя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Медіхем,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Iспанiя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інформація, щодо терміну придатності та умов зберігання приводиться у відповідність до матеріалів реєстраційного досьє та діючого СEP № R1-CEP 1993-009-Rev 04. Зміни в титульній сторінці МКЯ ЛЗ в інформації щодо форми випуску.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UA/12406/01/01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ХОЛОКСАН® 1 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1 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 незначні зміни в процесі виробництва АФІ, а саме заміна обладнання центрифуги та сушарки на фільтр-сушарку та об’єднання процесів розподілу, промивання та сушки в одно-етапний процесс</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UA/2024/01/01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 xml:space="preserve">ХОЛОКСАН® 2 Г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2 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 незначні зміни в процесі виробництва АФІ, а саме заміна обладнання центрифуги та сушарки на фільтр-сушарку та об’єднання процесів розподілу, промивання та сушки в одно-етапний процесс</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UA/2025/01/01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ХОЛОКСАН® 500 МГ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порошок для розчину для ін'єкцій по 500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Німеччина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Бакстер Онколоджі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Німеччина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 незначні зміни в процесі виробництва АФІ, а саме заміна обладнання центрифуги та сушарки на фільтр-сушарку та об’єднання процесів розподілу, промивання та сушки в одно-етапний процесс</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UA/2026/01/01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 xml:space="preserve">ХУМІРА®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розчин для ін'єкцій, 40 мг/0,8 мл; по 0,8 мл розчину у попередньо наповненому однодозовому шприці; по 1 шприцу разом з 1 серветкою, просякнутою 70 % ізопропіловим спиртом, вміщені у контурну чарункову упаковку; по 1 або 2 шприци (у контурній чарунковій упаковці з 1 серветкою кожен) у картонній коробці;</w:t>
            </w:r>
            <w:r w:rsidRPr="00165E80">
              <w:rPr>
                <w:rFonts w:ascii="Arial" w:hAnsi="Arial" w:cs="Arial"/>
                <w:sz w:val="16"/>
                <w:szCs w:val="16"/>
              </w:rPr>
              <w:br/>
              <w:t>по 0,8 мл у флаконі для одноразового використання; по 1 флакону, 1 стерильному шприцу, 1 стерильній голці, 1 стерильному адаптеру для флакона, 2 серветками (просякнутими 70 % ізопропіловим спиртом) у наборі у внутрішній картонній коробці; по 2 набори у зовнішній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ЕббВі Біофармасьютікалз ГмбХ</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Швейцарія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лікарська форма, первинне пакування: Веттер Фарма-Фертігунг ГмбХ і Ко. КГ, Німеччина або</w:t>
            </w:r>
            <w:r w:rsidRPr="00165E80">
              <w:rPr>
                <w:rFonts w:ascii="Arial" w:hAnsi="Arial" w:cs="Arial"/>
                <w:sz w:val="16"/>
                <w:szCs w:val="16"/>
              </w:rPr>
              <w:br/>
              <w:t xml:space="preserve">Веттер Фарма-Фертігунг ГмбХ і Ко. КГ, Німеччина; вторинне пакування: Веттер Фарма-Фертігунг ГмбХ і Ко. КГ, Німеччина; тестування: Еббві Дойчленд ГмбХ і Ко. КГ, Німеччина; </w:t>
            </w:r>
            <w:r w:rsidRPr="00165E80">
              <w:rPr>
                <w:rFonts w:ascii="Arial" w:hAnsi="Arial" w:cs="Arial"/>
                <w:sz w:val="16"/>
                <w:szCs w:val="16"/>
              </w:rPr>
              <w:br/>
              <w:t>випуск серії: Еббві Біотекнолоджі ГмбХ, Німеччина</w:t>
            </w:r>
          </w:p>
          <w:p w:rsidR="00B97514" w:rsidRPr="00165E80" w:rsidRDefault="00B97514" w:rsidP="00B64C65">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b/>
                <w:sz w:val="16"/>
                <w:szCs w:val="16"/>
              </w:rPr>
            </w:pPr>
            <w:r w:rsidRPr="00165E80">
              <w:rPr>
                <w:rFonts w:ascii="Arial" w:hAnsi="Arial" w:cs="Arial"/>
                <w:sz w:val="16"/>
                <w:szCs w:val="16"/>
              </w:rPr>
              <w:t>Німеччина</w:t>
            </w:r>
          </w:p>
          <w:p w:rsidR="00B97514" w:rsidRPr="00165E80" w:rsidRDefault="00B97514" w:rsidP="00B64C65">
            <w:pPr>
              <w:tabs>
                <w:tab w:val="left" w:pos="12600"/>
              </w:tabs>
              <w:jc w:val="center"/>
              <w:rPr>
                <w:rFonts w:ascii="Arial" w:hAnsi="Arial" w:cs="Arial"/>
                <w:sz w:val="16"/>
                <w:szCs w:val="16"/>
              </w:rPr>
            </w:pP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дльниці готового лікарського засобу Хуміра® Еббві Біотекнолоджі ГмбХ, Німеччина, яка відповідає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UA/13612/01/01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ЦЕРУКАЛ®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 xml:space="preserve">таблетки по 10 мг; по 50 таблеток у флаконі; по 1 флакону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ПЛІВА Хрватска д.о.о.</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Хорватія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UA/2297/01/01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ЦЕФУРОКСИМ 1.5 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порошок для розчину для ін'єкцій по 1500 мг, 1 або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ААР ФАРМА ФЗ-ЛЛС </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Об'єднанi Арабськi Емiрати</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Зейсс Фармас’ютікелс Пвт. Лтд.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Індія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Внесення змін до розділу МКЯ: МАРКИРОВКА Діюча редакція: МАРКИРОВКА В соответствии с утвержденным текстом маркировки который прилагается.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UA/17488/01/01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ЦИНАРІКС ФОРТЕ</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 xml:space="preserve">таблетки, вкриті оболонкою, по 600 мг по 15 таблеток в блістері; по 2 або 6 блістерів у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Австрія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Австрія</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Грищенко Наталія Орестівна. Зміна контактних даних контактної особи уповноваженої особи заявника, відповідальної за фармаконагляд в Україні</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UA/14913/01/01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tabs>
                <w:tab w:val="left" w:pos="12600"/>
              </w:tabs>
              <w:rPr>
                <w:rFonts w:ascii="Arial" w:hAnsi="Arial" w:cs="Arial"/>
                <w:b/>
                <w:i/>
                <w:sz w:val="16"/>
                <w:szCs w:val="16"/>
              </w:rPr>
            </w:pPr>
            <w:r w:rsidRPr="00165E80">
              <w:rPr>
                <w:rFonts w:ascii="Arial" w:hAnsi="Arial" w:cs="Arial"/>
                <w:b/>
                <w:sz w:val="16"/>
                <w:szCs w:val="16"/>
              </w:rPr>
              <w:t>ЦИНКТЕРАЛ</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rPr>
                <w:rFonts w:ascii="Arial" w:hAnsi="Arial" w:cs="Arial"/>
                <w:sz w:val="16"/>
                <w:szCs w:val="16"/>
              </w:rPr>
            </w:pPr>
            <w:r w:rsidRPr="00165E80">
              <w:rPr>
                <w:rFonts w:ascii="Arial" w:hAnsi="Arial" w:cs="Arial"/>
                <w:sz w:val="16"/>
                <w:szCs w:val="16"/>
              </w:rPr>
              <w:t>таблетки, вкриті плівковою оболонкою, по 124 мг по 25 таблеток у блістері, по 1 або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Україна»</w:t>
            </w:r>
            <w:r w:rsidRPr="00165E80">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ТОВ Тева Оперейшнз Поланд</w:t>
            </w:r>
            <w:r w:rsidRPr="00165E80">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Польща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165E80">
              <w:rPr>
                <w:rFonts w:ascii="Arial" w:hAnsi="Arial" w:cs="Arial"/>
                <w:sz w:val="16"/>
                <w:szCs w:val="16"/>
              </w:rPr>
              <w:br/>
              <w:t xml:space="preserve">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ind w:left="-109"/>
              <w:jc w:val="center"/>
              <w:rPr>
                <w:rFonts w:ascii="Arial" w:hAnsi="Arial" w:cs="Arial"/>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tabs>
                <w:tab w:val="left" w:pos="12600"/>
              </w:tabs>
              <w:jc w:val="center"/>
              <w:rPr>
                <w:rFonts w:ascii="Arial" w:hAnsi="Arial" w:cs="Arial"/>
                <w:sz w:val="16"/>
                <w:szCs w:val="16"/>
              </w:rPr>
            </w:pPr>
            <w:r w:rsidRPr="00165E80">
              <w:rPr>
                <w:rFonts w:ascii="Arial" w:hAnsi="Arial" w:cs="Arial"/>
                <w:sz w:val="16"/>
                <w:szCs w:val="16"/>
              </w:rPr>
              <w:t>UA/8359/01/01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ЦИТИКОЛІН-ЗДОРОВ`Я</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оральний, 100 мг/мл по 30 мл, по 50 мл або по 100 мл у флаконі зі скла; по 1 флакону зі стаканом мірним у коробці з картону; по 50 мл або по 100 мл у флаконі полімерному; по 1 флакону зі шприц-піпеткою дозуючою у коробці з картону; по 10 мл у саше; по 20 саше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165E80">
              <w:rPr>
                <w:rFonts w:ascii="Arial" w:hAnsi="Arial" w:cs="Arial"/>
                <w:sz w:val="16"/>
                <w:szCs w:val="16"/>
              </w:rPr>
              <w:br/>
              <w:t xml:space="preserve">-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(ФП-125) ТОВ «Статус», Україна додатково до затверджених виробників ТОВ «ПРОФІПЛАСТ ЛТД», Україна та ТОВ «Пластхім», Україна. Кількисний та якісний склади пакувального матеріалу флакону не змінився; виробники кришок до нового флакону залишені без змін.Як наслідок, незначні зміни габаритних розмірів флаконів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UA/16711/02/01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ЦИТРАМОН-М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lang w:val="ru-RU"/>
              </w:rPr>
            </w:pPr>
            <w:r w:rsidRPr="002B54E3">
              <w:rPr>
                <w:rFonts w:ascii="Arial" w:hAnsi="Arial" w:cs="Arial"/>
                <w:color w:val="000000"/>
                <w:sz w:val="16"/>
                <w:szCs w:val="16"/>
                <w:lang w:val="ru-RU"/>
              </w:rPr>
              <w:t>таблетки по 6 таблеток у блістері; по 10 таблеток у блістері; по 6 таблеток у блістері, по 1 блістеру в пачці; по 10 таблеток у блістері; по 1 блістеру в пачці; по 10 таблеток у блістері; по 10 блістерів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100 (10х10) у блістерах у пачці з картону, без зміни первинного пакувального матеріалу, з відповідними змінами в розділі «Упаковка» МКЯ ЛЗ. Зміни внесені в розділи "Упаковка" та "Категорія відпуску" в інструкцію для медичного застосування лікарського засобу у зв"язку з введенням додаткової упаковеи, як наслідок - затвердження тексту маркування додаткової упаковки лікарського засобу. Введення змін протягом 3-х місяців після затвердження</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 6, № 10 - без рецепта; № 100 - 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UA/8592/01/01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2B54E3" w:rsidRDefault="00B97514" w:rsidP="00B64C65">
            <w:pPr>
              <w:pStyle w:val="110"/>
              <w:tabs>
                <w:tab w:val="left" w:pos="12600"/>
              </w:tabs>
              <w:rPr>
                <w:rFonts w:ascii="Arial" w:hAnsi="Arial" w:cs="Arial"/>
                <w:b/>
                <w:i/>
                <w:color w:val="000000"/>
                <w:sz w:val="16"/>
                <w:szCs w:val="16"/>
              </w:rPr>
            </w:pPr>
            <w:r w:rsidRPr="002B54E3">
              <w:rPr>
                <w:rFonts w:ascii="Arial" w:hAnsi="Arial" w:cs="Arial"/>
                <w:b/>
                <w:sz w:val="16"/>
                <w:szCs w:val="16"/>
              </w:rPr>
              <w:t>ЦИТРАМОН-М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rPr>
                <w:rFonts w:ascii="Arial" w:hAnsi="Arial" w:cs="Arial"/>
                <w:color w:val="000000"/>
                <w:sz w:val="16"/>
                <w:szCs w:val="16"/>
              </w:rPr>
            </w:pPr>
            <w:r w:rsidRPr="002B54E3">
              <w:rPr>
                <w:rFonts w:ascii="Arial" w:hAnsi="Arial" w:cs="Arial"/>
                <w:color w:val="000000"/>
                <w:sz w:val="16"/>
                <w:szCs w:val="16"/>
              </w:rPr>
              <w:t>таблетки по 6 таблеток у блістері; по 10 таблеток у блістері; по 6 таблеток у блістері, по 1 блістеру в пачці; по 10 таблеток у блістері; по 1 блістеру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8"/>
              <w:jc w:val="center"/>
              <w:rPr>
                <w:rFonts w:ascii="Arial" w:hAnsi="Arial" w:cs="Arial"/>
                <w:color w:val="000000"/>
                <w:sz w:val="16"/>
                <w:szCs w:val="16"/>
              </w:rPr>
            </w:pPr>
            <w:r w:rsidRPr="002B54E3">
              <w:rPr>
                <w:rFonts w:ascii="Arial" w:hAnsi="Arial" w:cs="Arial"/>
                <w:color w:val="000000"/>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lang w:val="ru-RU"/>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color w:val="000000"/>
                <w:sz w:val="16"/>
                <w:szCs w:val="16"/>
              </w:rPr>
            </w:pPr>
            <w:r w:rsidRPr="002B54E3">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ind w:left="-109"/>
              <w:jc w:val="center"/>
              <w:rPr>
                <w:rFonts w:ascii="Arial" w:hAnsi="Arial" w:cs="Arial"/>
                <w:b/>
                <w:i/>
                <w:color w:val="000000"/>
                <w:sz w:val="16"/>
                <w:szCs w:val="16"/>
              </w:rPr>
            </w:pPr>
            <w:r w:rsidRPr="002B54E3">
              <w:rPr>
                <w:rFonts w:ascii="Arial" w:hAnsi="Arial" w:cs="Arial"/>
                <w:i/>
                <w:sz w:val="16"/>
                <w:szCs w:val="16"/>
              </w:rPr>
              <w:t>без рецепта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2B54E3" w:rsidRDefault="00B97514" w:rsidP="00B64C65">
            <w:pPr>
              <w:pStyle w:val="110"/>
              <w:tabs>
                <w:tab w:val="left" w:pos="12600"/>
              </w:tabs>
              <w:jc w:val="center"/>
              <w:rPr>
                <w:rFonts w:ascii="Arial" w:hAnsi="Arial" w:cs="Arial"/>
                <w:sz w:val="16"/>
                <w:szCs w:val="16"/>
              </w:rPr>
            </w:pPr>
            <w:r w:rsidRPr="002B54E3">
              <w:rPr>
                <w:rFonts w:ascii="Arial" w:hAnsi="Arial" w:cs="Arial"/>
                <w:sz w:val="16"/>
                <w:szCs w:val="16"/>
              </w:rPr>
              <w:t>UA/8592/01/01</w:t>
            </w:r>
          </w:p>
        </w:tc>
      </w:tr>
      <w:tr w:rsidR="00B97514" w:rsidRPr="00165E80" w:rsidTr="006E7DB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B97514" w:rsidRPr="00165E80" w:rsidRDefault="00B97514" w:rsidP="00B97514">
            <w:pPr>
              <w:numPr>
                <w:ilvl w:val="0"/>
                <w:numId w:val="31"/>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B97514" w:rsidRPr="00165E80" w:rsidRDefault="00B97514" w:rsidP="00B64C65">
            <w:pPr>
              <w:pStyle w:val="11"/>
              <w:tabs>
                <w:tab w:val="left" w:pos="12600"/>
              </w:tabs>
              <w:rPr>
                <w:rFonts w:ascii="Arial" w:hAnsi="Arial" w:cs="Arial"/>
                <w:b/>
                <w:i/>
                <w:sz w:val="16"/>
                <w:szCs w:val="16"/>
              </w:rPr>
            </w:pPr>
            <w:r w:rsidRPr="00165E80">
              <w:rPr>
                <w:rFonts w:ascii="Arial" w:hAnsi="Arial" w:cs="Arial"/>
                <w:b/>
                <w:sz w:val="16"/>
                <w:szCs w:val="16"/>
              </w:rPr>
              <w:t>ЧЕМЕРИЧНА ВОДА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rPr>
                <w:rFonts w:ascii="Arial" w:hAnsi="Arial" w:cs="Arial"/>
                <w:sz w:val="16"/>
                <w:szCs w:val="16"/>
              </w:rPr>
            </w:pPr>
            <w:r w:rsidRPr="00165E80">
              <w:rPr>
                <w:rFonts w:ascii="Arial" w:hAnsi="Arial" w:cs="Arial"/>
                <w:sz w:val="16"/>
                <w:szCs w:val="16"/>
              </w:rPr>
              <w:t>розчин для зовнішнього застосування, водно-спиртовий по 100 мл у флаконі скляному або полімерному; по 1 флакону в пачці; по 100 мл у банці; по 1 банці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8"/>
              <w:jc w:val="center"/>
              <w:rPr>
                <w:rFonts w:ascii="Arial" w:hAnsi="Arial" w:cs="Arial"/>
                <w:sz w:val="16"/>
                <w:szCs w:val="16"/>
              </w:rPr>
            </w:pPr>
            <w:r w:rsidRPr="00165E80">
              <w:rPr>
                <w:rFonts w:ascii="Arial" w:hAnsi="Arial" w:cs="Arial"/>
                <w:sz w:val="16"/>
                <w:szCs w:val="16"/>
              </w:rPr>
              <w:t>Україна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Україна</w:t>
            </w:r>
          </w:p>
        </w:tc>
        <w:tc>
          <w:tcPr>
            <w:tcW w:w="4678"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spacing w:after="240"/>
              <w:jc w:val="center"/>
              <w:rPr>
                <w:rFonts w:ascii="Arial" w:hAnsi="Arial" w:cs="Arial"/>
                <w:sz w:val="16"/>
                <w:szCs w:val="16"/>
              </w:rPr>
            </w:pPr>
            <w:r w:rsidRPr="00165E80">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ind w:left="-109"/>
              <w:jc w:val="center"/>
              <w:rPr>
                <w:rFonts w:ascii="Arial" w:hAnsi="Arial" w:cs="Arial"/>
                <w:b/>
                <w:i/>
                <w:sz w:val="16"/>
                <w:szCs w:val="16"/>
              </w:rPr>
            </w:pPr>
            <w:r w:rsidRPr="00165E80">
              <w:rPr>
                <w:rFonts w:ascii="Arial" w:hAnsi="Arial" w:cs="Arial"/>
                <w:i/>
                <w:sz w:val="16"/>
                <w:szCs w:val="16"/>
              </w:rPr>
              <w:t>за рецептом</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B97514" w:rsidRPr="00165E80" w:rsidRDefault="00B97514" w:rsidP="00B64C65">
            <w:pPr>
              <w:pStyle w:val="11"/>
              <w:tabs>
                <w:tab w:val="left" w:pos="12600"/>
              </w:tabs>
              <w:jc w:val="center"/>
              <w:rPr>
                <w:rFonts w:ascii="Arial" w:hAnsi="Arial" w:cs="Arial"/>
                <w:sz w:val="16"/>
                <w:szCs w:val="16"/>
              </w:rPr>
            </w:pPr>
            <w:r w:rsidRPr="00165E80">
              <w:rPr>
                <w:rFonts w:ascii="Arial" w:hAnsi="Arial" w:cs="Arial"/>
                <w:sz w:val="16"/>
                <w:szCs w:val="16"/>
              </w:rPr>
              <w:t>UA/9250/01/01</w:t>
            </w:r>
          </w:p>
        </w:tc>
      </w:tr>
    </w:tbl>
    <w:p w:rsidR="00B97514" w:rsidRPr="00165E80" w:rsidRDefault="00B97514" w:rsidP="00B97514">
      <w:pPr>
        <w:ind w:right="20"/>
        <w:rPr>
          <w:rStyle w:val="cs7864ebcf1"/>
          <w:color w:val="auto"/>
        </w:rPr>
      </w:pPr>
    </w:p>
    <w:p w:rsidR="00B97514" w:rsidRPr="00165E80" w:rsidRDefault="00B97514" w:rsidP="00B97514">
      <w:pPr>
        <w:ind w:right="20"/>
        <w:rPr>
          <w:rStyle w:val="cs7864ebcf1"/>
          <w:color w:val="auto"/>
        </w:rPr>
      </w:pPr>
    </w:p>
    <w:p w:rsidR="00B97514" w:rsidRPr="00165E80" w:rsidRDefault="00B97514" w:rsidP="00B97514">
      <w:pPr>
        <w:ind w:right="20"/>
        <w:rPr>
          <w:rStyle w:val="cs7864ebcf1"/>
          <w:color w:val="auto"/>
        </w:rPr>
      </w:pPr>
    </w:p>
    <w:tbl>
      <w:tblPr>
        <w:tblW w:w="0" w:type="auto"/>
        <w:tblLook w:val="04A0" w:firstRow="1" w:lastRow="0" w:firstColumn="1" w:lastColumn="0" w:noHBand="0" w:noVBand="1"/>
      </w:tblPr>
      <w:tblGrid>
        <w:gridCol w:w="7421"/>
        <w:gridCol w:w="7422"/>
      </w:tblGrid>
      <w:tr w:rsidR="00B97514" w:rsidRPr="00165E80" w:rsidTr="00B64C65">
        <w:tc>
          <w:tcPr>
            <w:tcW w:w="7421" w:type="dxa"/>
            <w:shd w:val="clear" w:color="auto" w:fill="auto"/>
          </w:tcPr>
          <w:p w:rsidR="00B97514" w:rsidRPr="00165E80" w:rsidRDefault="00B97514" w:rsidP="00B64C65">
            <w:pPr>
              <w:ind w:right="20"/>
              <w:rPr>
                <w:rStyle w:val="cs95e872d01"/>
                <w:sz w:val="28"/>
                <w:szCs w:val="28"/>
              </w:rPr>
            </w:pPr>
            <w:r w:rsidRPr="00165E80">
              <w:rPr>
                <w:rStyle w:val="cs7864ebcf1"/>
                <w:color w:val="auto"/>
                <w:sz w:val="28"/>
                <w:szCs w:val="28"/>
              </w:rPr>
              <w:t xml:space="preserve">В.о. Генерального директора Директорату </w:t>
            </w:r>
          </w:p>
          <w:p w:rsidR="00B97514" w:rsidRPr="00165E80" w:rsidRDefault="00B97514" w:rsidP="00B64C65">
            <w:pPr>
              <w:ind w:right="20"/>
              <w:rPr>
                <w:rStyle w:val="cs7864ebcf1"/>
                <w:color w:val="auto"/>
                <w:sz w:val="28"/>
                <w:szCs w:val="28"/>
              </w:rPr>
            </w:pPr>
            <w:r w:rsidRPr="00165E80">
              <w:rPr>
                <w:rStyle w:val="cs7864ebcf1"/>
                <w:color w:val="auto"/>
                <w:sz w:val="28"/>
                <w:szCs w:val="28"/>
              </w:rPr>
              <w:t>фармацевтичного забезпечення</w:t>
            </w:r>
            <w:r w:rsidRPr="00165E80">
              <w:rPr>
                <w:rStyle w:val="cs188c92b51"/>
                <w:color w:val="auto"/>
                <w:sz w:val="28"/>
                <w:szCs w:val="28"/>
              </w:rPr>
              <w:t>                                    </w:t>
            </w:r>
          </w:p>
        </w:tc>
        <w:tc>
          <w:tcPr>
            <w:tcW w:w="7422" w:type="dxa"/>
            <w:shd w:val="clear" w:color="auto" w:fill="auto"/>
          </w:tcPr>
          <w:p w:rsidR="00B97514" w:rsidRPr="00165E80" w:rsidRDefault="00B97514" w:rsidP="00B64C65">
            <w:pPr>
              <w:pStyle w:val="cs95e872d0"/>
              <w:rPr>
                <w:rStyle w:val="cs7864ebcf1"/>
                <w:color w:val="auto"/>
                <w:sz w:val="28"/>
                <w:szCs w:val="28"/>
              </w:rPr>
            </w:pPr>
          </w:p>
          <w:p w:rsidR="00B97514" w:rsidRPr="00165E80" w:rsidRDefault="00B97514" w:rsidP="00B64C65">
            <w:pPr>
              <w:pStyle w:val="cs95e872d0"/>
              <w:jc w:val="right"/>
              <w:rPr>
                <w:rStyle w:val="cs7864ebcf1"/>
                <w:color w:val="auto"/>
                <w:sz w:val="28"/>
                <w:szCs w:val="28"/>
              </w:rPr>
            </w:pPr>
            <w:r w:rsidRPr="00165E80">
              <w:rPr>
                <w:rStyle w:val="cs7864ebcf1"/>
                <w:color w:val="auto"/>
                <w:sz w:val="28"/>
                <w:szCs w:val="28"/>
              </w:rPr>
              <w:t>Іван ЗАДВОРНИХ</w:t>
            </w:r>
          </w:p>
        </w:tc>
      </w:tr>
    </w:tbl>
    <w:p w:rsidR="00B97514" w:rsidRDefault="00B97514" w:rsidP="00B97514">
      <w:pPr>
        <w:ind w:right="20"/>
      </w:pPr>
    </w:p>
    <w:p w:rsidR="00BC4B87" w:rsidRDefault="00BC4B87" w:rsidP="006D0A8F">
      <w:pPr>
        <w:rPr>
          <w:b/>
          <w:sz w:val="28"/>
          <w:szCs w:val="28"/>
          <w:lang w:val="uk-UA"/>
        </w:rPr>
      </w:pPr>
    </w:p>
    <w:sectPr w:rsidR="00BC4B87" w:rsidSect="00B64C65">
      <w:headerReference w:type="default" r:id="rId18"/>
      <w:footerReference w:type="default" r:id="rId19"/>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65" w:rsidRDefault="00B64C65" w:rsidP="00B217C6">
      <w:r>
        <w:separator/>
      </w:r>
    </w:p>
  </w:endnote>
  <w:endnote w:type="continuationSeparator" w:id="0">
    <w:p w:rsidR="00B64C65" w:rsidRDefault="00B64C65"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65" w:rsidRDefault="00B64C65">
    <w:pPr>
      <w:pStyle w:val="a5"/>
      <w:jc w:val="center"/>
    </w:pPr>
  </w:p>
  <w:p w:rsidR="00B64C65" w:rsidRDefault="00B64C6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65" w:rsidRDefault="00B64C65">
    <w:pPr>
      <w:pStyle w:val="a5"/>
      <w:jc w:val="center"/>
    </w:pPr>
  </w:p>
  <w:p w:rsidR="00B64C65" w:rsidRDefault="00B64C65">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65" w:rsidRDefault="00B64C65">
    <w:pPr>
      <w:pStyle w:val="a5"/>
      <w:jc w:val="center"/>
    </w:pPr>
  </w:p>
  <w:p w:rsidR="00B64C65" w:rsidRDefault="00B64C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65" w:rsidRDefault="00B64C65" w:rsidP="00B217C6">
      <w:r>
        <w:separator/>
      </w:r>
    </w:p>
  </w:footnote>
  <w:footnote w:type="continuationSeparator" w:id="0">
    <w:p w:rsidR="00B64C65" w:rsidRDefault="00B64C65"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8144A">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65" w:rsidRDefault="00B64C65" w:rsidP="00B64C65">
    <w:pPr>
      <w:pStyle w:val="a3"/>
      <w:tabs>
        <w:tab w:val="center" w:pos="7313"/>
        <w:tab w:val="left" w:pos="10861"/>
      </w:tabs>
    </w:pPr>
    <w:r>
      <w:tab/>
    </w:r>
    <w:r>
      <w:tab/>
    </w:r>
    <w:r>
      <w:fldChar w:fldCharType="begin"/>
    </w:r>
    <w:r>
      <w:instrText>PAGE   \* MERGEFORMAT</w:instrText>
    </w:r>
    <w:r>
      <w:fldChar w:fldCharType="separate"/>
    </w:r>
    <w:r w:rsidR="006E7DB9">
      <w:rPr>
        <w:noProof/>
      </w:rPr>
      <w:t>8</w:t>
    </w:r>
    <w:r>
      <w:fldChar w:fldCharType="end"/>
    </w:r>
  </w:p>
  <w:p w:rsidR="00A26ACB" w:rsidRDefault="00A26ACB" w:rsidP="00B64C65">
    <w:pPr>
      <w:pStyle w:val="a3"/>
      <w:tabs>
        <w:tab w:val="center" w:pos="7313"/>
        <w:tab w:val="left" w:pos="10861"/>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65" w:rsidRDefault="00B64C65" w:rsidP="00B64C65">
    <w:pPr>
      <w:pStyle w:val="a3"/>
      <w:tabs>
        <w:tab w:val="center" w:pos="7313"/>
        <w:tab w:val="left" w:pos="11835"/>
      </w:tabs>
    </w:pPr>
    <w:r>
      <w:tab/>
    </w:r>
    <w:r>
      <w:tab/>
    </w:r>
    <w:r>
      <w:fldChar w:fldCharType="begin"/>
    </w:r>
    <w:r>
      <w:instrText>PAGE   \* MERGEFORMAT</w:instrText>
    </w:r>
    <w:r>
      <w:fldChar w:fldCharType="separate"/>
    </w:r>
    <w:r w:rsidR="006E7DB9">
      <w:rPr>
        <w:noProof/>
      </w:rPr>
      <w:t>34</w:t>
    </w:r>
    <w:r>
      <w:fldChar w:fldCharType="end"/>
    </w:r>
  </w:p>
  <w:p w:rsidR="00B10915" w:rsidRDefault="00B10915" w:rsidP="00B64C65">
    <w:pPr>
      <w:pStyle w:val="a3"/>
      <w:tabs>
        <w:tab w:val="center" w:pos="7313"/>
        <w:tab w:val="left" w:pos="11835"/>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C65" w:rsidRDefault="00B64C65" w:rsidP="00B64C65">
    <w:pPr>
      <w:pStyle w:val="a3"/>
      <w:tabs>
        <w:tab w:val="center" w:pos="7313"/>
        <w:tab w:val="left" w:pos="11382"/>
        <w:tab w:val="left" w:pos="11558"/>
      </w:tabs>
    </w:pPr>
    <w:r>
      <w:tab/>
    </w:r>
    <w:r>
      <w:tab/>
    </w:r>
    <w:r>
      <w:fldChar w:fldCharType="begin"/>
    </w:r>
    <w:r>
      <w:instrText>PAGE   \* MERGEFORMAT</w:instrText>
    </w:r>
    <w:r>
      <w:fldChar w:fldCharType="separate"/>
    </w:r>
    <w:r w:rsidR="006E7DB9">
      <w:rPr>
        <w:noProof/>
      </w:rPr>
      <w:t>147</w:t>
    </w:r>
    <w:r>
      <w:fldChar w:fldCharType="end"/>
    </w:r>
  </w:p>
  <w:p w:rsidR="006E7DB9" w:rsidRDefault="006E7DB9" w:rsidP="00B64C65">
    <w:pPr>
      <w:pStyle w:val="a3"/>
      <w:tabs>
        <w:tab w:val="center" w:pos="7313"/>
        <w:tab w:val="left" w:pos="11382"/>
        <w:tab w:val="left" w:pos="1155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4"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8"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B76694"/>
    <w:multiLevelType w:val="multilevel"/>
    <w:tmpl w:val="F89ABCC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3"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9114E92"/>
    <w:multiLevelType w:val="multilevel"/>
    <w:tmpl w:val="1E388D3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8"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7"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8"/>
  </w:num>
  <w:num w:numId="3">
    <w:abstractNumId w:val="9"/>
  </w:num>
  <w:num w:numId="4">
    <w:abstractNumId w:val="13"/>
  </w:num>
  <w:num w:numId="5">
    <w:abstractNumId w:val="2"/>
  </w:num>
  <w:num w:numId="6">
    <w:abstractNumId w:val="27"/>
  </w:num>
  <w:num w:numId="7">
    <w:abstractNumId w:val="12"/>
  </w:num>
  <w:num w:numId="8">
    <w:abstractNumId w:val="5"/>
  </w:num>
  <w:num w:numId="9">
    <w:abstractNumId w:val="17"/>
  </w:num>
  <w:num w:numId="10">
    <w:abstractNumId w:val="24"/>
  </w:num>
  <w:num w:numId="11">
    <w:abstractNumId w:val="6"/>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7"/>
  </w:num>
  <w:num w:numId="18">
    <w:abstractNumId w:val="25"/>
  </w:num>
  <w:num w:numId="19">
    <w:abstractNumId w:val="3"/>
  </w:num>
  <w:num w:numId="20">
    <w:abstractNumId w:val="1"/>
  </w:num>
  <w:num w:numId="21">
    <w:abstractNumId w:val="4"/>
  </w:num>
  <w:num w:numId="22">
    <w:abstractNumId w:val="14"/>
  </w:num>
  <w:num w:numId="23">
    <w:abstractNumId w:val="23"/>
  </w:num>
  <w:num w:numId="24">
    <w:abstractNumId w:val="21"/>
  </w:num>
  <w:num w:numId="25">
    <w:abstractNumId w:val="19"/>
  </w:num>
  <w:num w:numId="26">
    <w:abstractNumId w:val="28"/>
  </w:num>
  <w:num w:numId="27">
    <w:abstractNumId w:val="18"/>
  </w:num>
  <w:num w:numId="28">
    <w:abstractNumId w:val="0"/>
  </w:num>
  <w:num w:numId="29">
    <w:abstractNumId w:val="20"/>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130E"/>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4E2A"/>
    <w:rsid w:val="002B5D28"/>
    <w:rsid w:val="002B66F3"/>
    <w:rsid w:val="002B6F2B"/>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746"/>
    <w:rsid w:val="00346D77"/>
    <w:rsid w:val="00347622"/>
    <w:rsid w:val="00350095"/>
    <w:rsid w:val="00353818"/>
    <w:rsid w:val="00353A30"/>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3DA8"/>
    <w:rsid w:val="004D6E55"/>
    <w:rsid w:val="004D7D40"/>
    <w:rsid w:val="004E4E21"/>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FDC"/>
    <w:rsid w:val="006B1495"/>
    <w:rsid w:val="006C238B"/>
    <w:rsid w:val="006C3575"/>
    <w:rsid w:val="006C3E67"/>
    <w:rsid w:val="006C6B60"/>
    <w:rsid w:val="006D0A8F"/>
    <w:rsid w:val="006D15D4"/>
    <w:rsid w:val="006D4113"/>
    <w:rsid w:val="006D6930"/>
    <w:rsid w:val="006E10FF"/>
    <w:rsid w:val="006E7076"/>
    <w:rsid w:val="006E790E"/>
    <w:rsid w:val="006E7DB9"/>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065DC"/>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632"/>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26ACB"/>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A81"/>
    <w:rsid w:val="00B058BE"/>
    <w:rsid w:val="00B10915"/>
    <w:rsid w:val="00B1228D"/>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4C65"/>
    <w:rsid w:val="00B652F3"/>
    <w:rsid w:val="00B672D5"/>
    <w:rsid w:val="00B67707"/>
    <w:rsid w:val="00B73533"/>
    <w:rsid w:val="00B7403D"/>
    <w:rsid w:val="00B76E82"/>
    <w:rsid w:val="00B816DE"/>
    <w:rsid w:val="00B85CAD"/>
    <w:rsid w:val="00B92A56"/>
    <w:rsid w:val="00B92C46"/>
    <w:rsid w:val="00B93FF4"/>
    <w:rsid w:val="00B9440F"/>
    <w:rsid w:val="00B97514"/>
    <w:rsid w:val="00BA0607"/>
    <w:rsid w:val="00BA1F6F"/>
    <w:rsid w:val="00BA3CBE"/>
    <w:rsid w:val="00BA56C5"/>
    <w:rsid w:val="00BB107E"/>
    <w:rsid w:val="00BB2520"/>
    <w:rsid w:val="00BB6C17"/>
    <w:rsid w:val="00BC4106"/>
    <w:rsid w:val="00BC4B87"/>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144A"/>
    <w:rsid w:val="00E8569B"/>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64AE51B5-142D-446D-AF92-CDFE9667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11"/>
    <w:link w:val="20"/>
    <w:qFormat/>
    <w:rsid w:val="00B97514"/>
    <w:pPr>
      <w:keepNext/>
      <w:outlineLvl w:val="1"/>
    </w:pPr>
    <w:rPr>
      <w:rFonts w:ascii="Arial" w:eastAsia="Times New Roman" w:hAnsi="Arial"/>
      <w:b/>
      <w:caps/>
      <w:sz w:val="16"/>
      <w:lang w:val="uk-UA" w:eastAsia="uk-UA"/>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cs95e872d0">
    <w:name w:val="cs95e872d0"/>
    <w:basedOn w:val="a"/>
    <w:rsid w:val="00BC4B87"/>
    <w:rPr>
      <w:rFonts w:eastAsia="Times New Roman"/>
      <w:sz w:val="24"/>
      <w:szCs w:val="24"/>
    </w:rPr>
  </w:style>
  <w:style w:type="character" w:customStyle="1" w:styleId="cs188c92b51">
    <w:name w:val="cs188c92b51"/>
    <w:rsid w:val="00BC4B87"/>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BC4B87"/>
  </w:style>
  <w:style w:type="paragraph" w:customStyle="1" w:styleId="110">
    <w:name w:val="Обычный11"/>
    <w:aliases w:val="Звичайний,Normal"/>
    <w:basedOn w:val="a"/>
    <w:qFormat/>
    <w:rsid w:val="00BC4B87"/>
    <w:rPr>
      <w:rFonts w:eastAsia="Times New Roman"/>
      <w:sz w:val="24"/>
      <w:szCs w:val="24"/>
      <w:lang w:val="uk-UA" w:eastAsia="uk-UA"/>
    </w:rPr>
  </w:style>
  <w:style w:type="character" w:customStyle="1" w:styleId="cs7864ebcf1">
    <w:name w:val="cs7864ebcf1"/>
    <w:rsid w:val="00BC4B87"/>
    <w:rPr>
      <w:rFonts w:ascii="Times New Roman" w:hAnsi="Times New Roman" w:cs="Times New Roman" w:hint="default"/>
      <w:b/>
      <w:bCs/>
      <w:i w:val="0"/>
      <w:iCs w:val="0"/>
      <w:color w:val="000000"/>
      <w:sz w:val="26"/>
      <w:szCs w:val="26"/>
      <w:shd w:val="clear" w:color="auto" w:fill="auto"/>
    </w:rPr>
  </w:style>
  <w:style w:type="character" w:customStyle="1" w:styleId="20">
    <w:name w:val="Заголовок 2 Знак"/>
    <w:link w:val="2"/>
    <w:rsid w:val="00B97514"/>
    <w:rPr>
      <w:rFonts w:ascii="Arial" w:eastAsia="Times New Roman" w:hAnsi="Arial"/>
      <w:b/>
      <w:caps/>
      <w:sz w:val="16"/>
    </w:rPr>
  </w:style>
  <w:style w:type="character" w:customStyle="1" w:styleId="40">
    <w:name w:val="Заголовок 4 Знак"/>
    <w:link w:val="4"/>
    <w:rsid w:val="00B97514"/>
    <w:rPr>
      <w:rFonts w:ascii="Times New Roman" w:hAnsi="Times New Roman"/>
      <w:b/>
      <w:bCs/>
      <w:sz w:val="28"/>
      <w:szCs w:val="28"/>
      <w:lang w:val="ru-RU" w:eastAsia="ru-RU"/>
    </w:rPr>
  </w:style>
  <w:style w:type="paragraph" w:customStyle="1" w:styleId="11">
    <w:name w:val="Обычный1"/>
    <w:basedOn w:val="a"/>
    <w:qFormat/>
    <w:rsid w:val="00B97514"/>
    <w:rPr>
      <w:rFonts w:eastAsia="Times New Roman"/>
      <w:sz w:val="24"/>
      <w:szCs w:val="24"/>
      <w:lang w:val="uk-UA" w:eastAsia="uk-UA"/>
    </w:rPr>
  </w:style>
  <w:style w:type="paragraph" w:customStyle="1" w:styleId="msolistparagraph0">
    <w:name w:val="msolistparagraph"/>
    <w:basedOn w:val="a"/>
    <w:uiPriority w:val="99"/>
    <w:qFormat/>
    <w:rsid w:val="00B97514"/>
    <w:pPr>
      <w:ind w:left="720"/>
      <w:contextualSpacing/>
    </w:pPr>
    <w:rPr>
      <w:rFonts w:eastAsia="Times New Roman"/>
      <w:sz w:val="24"/>
      <w:szCs w:val="24"/>
      <w:lang w:val="uk-UA" w:eastAsia="uk-UA"/>
    </w:rPr>
  </w:style>
  <w:style w:type="paragraph" w:customStyle="1" w:styleId="Encryption">
    <w:name w:val="Encryption"/>
    <w:basedOn w:val="a"/>
    <w:qFormat/>
    <w:rsid w:val="00B97514"/>
    <w:pPr>
      <w:jc w:val="both"/>
    </w:pPr>
    <w:rPr>
      <w:rFonts w:eastAsia="Times New Roman"/>
      <w:b/>
      <w:bCs/>
      <w:i/>
      <w:iCs/>
      <w:sz w:val="24"/>
      <w:szCs w:val="24"/>
      <w:lang w:val="uk-UA" w:eastAsia="uk-UA"/>
    </w:rPr>
  </w:style>
  <w:style w:type="character" w:customStyle="1" w:styleId="Heading2Char">
    <w:name w:val="Heading 2 Char"/>
    <w:link w:val="21"/>
    <w:locked/>
    <w:rsid w:val="00B97514"/>
    <w:rPr>
      <w:rFonts w:ascii="Arial" w:eastAsia="Times New Roman" w:hAnsi="Arial"/>
      <w:b/>
      <w:caps/>
      <w:sz w:val="16"/>
      <w:lang w:val="ru-RU" w:eastAsia="ru-RU"/>
    </w:rPr>
  </w:style>
  <w:style w:type="paragraph" w:customStyle="1" w:styleId="21">
    <w:name w:val="Заголовок 21"/>
    <w:basedOn w:val="a"/>
    <w:link w:val="Heading2Char"/>
    <w:rsid w:val="00B97514"/>
    <w:rPr>
      <w:rFonts w:ascii="Arial" w:eastAsia="Times New Roman" w:hAnsi="Arial"/>
      <w:b/>
      <w:caps/>
      <w:sz w:val="16"/>
    </w:rPr>
  </w:style>
  <w:style w:type="character" w:customStyle="1" w:styleId="Heading4Char">
    <w:name w:val="Heading 4 Char"/>
    <w:link w:val="41"/>
    <w:locked/>
    <w:rsid w:val="00B97514"/>
    <w:rPr>
      <w:rFonts w:ascii="Arial" w:eastAsia="Times New Roman" w:hAnsi="Arial"/>
      <w:b/>
      <w:lang w:val="ru-RU" w:eastAsia="ru-RU"/>
    </w:rPr>
  </w:style>
  <w:style w:type="paragraph" w:customStyle="1" w:styleId="41">
    <w:name w:val="Заголовок 41"/>
    <w:basedOn w:val="a"/>
    <w:link w:val="Heading4Char"/>
    <w:rsid w:val="00B97514"/>
    <w:rPr>
      <w:rFonts w:ascii="Arial" w:eastAsia="Times New Roman" w:hAnsi="Arial"/>
      <w:b/>
    </w:rPr>
  </w:style>
  <w:style w:type="table" w:styleId="a8">
    <w:name w:val="Table Grid"/>
    <w:basedOn w:val="a1"/>
    <w:uiPriority w:val="59"/>
    <w:rsid w:val="00B975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B97514"/>
    <w:rPr>
      <w:lang w:val="uk-UA"/>
    </w:rPr>
    <w:tblPr>
      <w:tblCellMar>
        <w:top w:w="0" w:type="dxa"/>
        <w:left w:w="108" w:type="dxa"/>
        <w:bottom w:w="0" w:type="dxa"/>
        <w:right w:w="108" w:type="dxa"/>
      </w:tblCellMar>
    </w:tblPr>
  </w:style>
  <w:style w:type="character" w:customStyle="1" w:styleId="csb3e8c9cf24">
    <w:name w:val="csb3e8c9cf24"/>
    <w:rsid w:val="00B97514"/>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B97514"/>
    <w:rPr>
      <w:rFonts w:ascii="Tahoma" w:eastAsia="Times New Roman" w:hAnsi="Tahoma" w:cs="Tahoma"/>
      <w:sz w:val="16"/>
      <w:szCs w:val="16"/>
    </w:rPr>
  </w:style>
  <w:style w:type="character" w:customStyle="1" w:styleId="aa">
    <w:name w:val="Текст выноски Знак"/>
    <w:link w:val="a9"/>
    <w:semiHidden/>
    <w:rsid w:val="00B97514"/>
    <w:rPr>
      <w:rFonts w:ascii="Tahoma" w:eastAsia="Times New Roman" w:hAnsi="Tahoma" w:cs="Tahoma"/>
      <w:sz w:val="16"/>
      <w:szCs w:val="16"/>
      <w:lang w:val="ru-RU" w:eastAsia="ru-RU"/>
    </w:rPr>
  </w:style>
  <w:style w:type="paragraph" w:customStyle="1" w:styleId="BodyTextIndent2">
    <w:name w:val="Body Text Indent2"/>
    <w:basedOn w:val="a"/>
    <w:rsid w:val="00B97514"/>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B97514"/>
    <w:pPr>
      <w:spacing w:before="120" w:after="120"/>
    </w:pPr>
    <w:rPr>
      <w:rFonts w:ascii="Arial" w:eastAsia="Times New Roman" w:hAnsi="Arial"/>
      <w:sz w:val="18"/>
    </w:rPr>
  </w:style>
  <w:style w:type="character" w:customStyle="1" w:styleId="BodyTextIndentChar">
    <w:name w:val="Body Text Indent Char"/>
    <w:link w:val="12"/>
    <w:locked/>
    <w:rsid w:val="00B97514"/>
    <w:rPr>
      <w:rFonts w:ascii="Arial" w:eastAsia="Times New Roman" w:hAnsi="Arial"/>
      <w:sz w:val="18"/>
      <w:lang w:val="ru-RU" w:eastAsia="ru-RU"/>
    </w:rPr>
  </w:style>
  <w:style w:type="character" w:customStyle="1" w:styleId="csab6e076947">
    <w:name w:val="csab6e076947"/>
    <w:rsid w:val="00B97514"/>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B97514"/>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B97514"/>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B97514"/>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B97514"/>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B97514"/>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B97514"/>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B97514"/>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B97514"/>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B97514"/>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B97514"/>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B97514"/>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B97514"/>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B97514"/>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B97514"/>
    <w:rPr>
      <w:rFonts w:ascii="Arial" w:hAnsi="Arial" w:cs="Arial" w:hint="default"/>
      <w:b/>
      <w:bCs/>
      <w:i w:val="0"/>
      <w:iCs w:val="0"/>
      <w:color w:val="000000"/>
      <w:sz w:val="18"/>
      <w:szCs w:val="18"/>
      <w:shd w:val="clear" w:color="auto" w:fill="auto"/>
    </w:rPr>
  </w:style>
  <w:style w:type="character" w:customStyle="1" w:styleId="csab6e076980">
    <w:name w:val="csab6e076980"/>
    <w:rsid w:val="00B97514"/>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B97514"/>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B97514"/>
    <w:rPr>
      <w:rFonts w:ascii="Arial" w:hAnsi="Arial" w:cs="Arial" w:hint="default"/>
      <w:b/>
      <w:bCs/>
      <w:i w:val="0"/>
      <w:iCs w:val="0"/>
      <w:color w:val="000000"/>
      <w:sz w:val="18"/>
      <w:szCs w:val="18"/>
      <w:shd w:val="clear" w:color="auto" w:fill="auto"/>
    </w:rPr>
  </w:style>
  <w:style w:type="character" w:customStyle="1" w:styleId="csab6e076961">
    <w:name w:val="csab6e076961"/>
    <w:rsid w:val="00B97514"/>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B97514"/>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B97514"/>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B97514"/>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B97514"/>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B97514"/>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B97514"/>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B97514"/>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B97514"/>
    <w:rPr>
      <w:rFonts w:ascii="Arial" w:hAnsi="Arial" w:cs="Arial" w:hint="default"/>
      <w:b/>
      <w:bCs/>
      <w:i w:val="0"/>
      <w:iCs w:val="0"/>
      <w:color w:val="000000"/>
      <w:sz w:val="18"/>
      <w:szCs w:val="18"/>
      <w:shd w:val="clear" w:color="auto" w:fill="auto"/>
    </w:rPr>
  </w:style>
  <w:style w:type="character" w:customStyle="1" w:styleId="csab6e0769276">
    <w:name w:val="csab6e0769276"/>
    <w:rsid w:val="00B97514"/>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B97514"/>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B97514"/>
    <w:rPr>
      <w:rFonts w:ascii="Arial" w:hAnsi="Arial" w:cs="Arial" w:hint="default"/>
      <w:b/>
      <w:bCs/>
      <w:i w:val="0"/>
      <w:iCs w:val="0"/>
      <w:color w:val="000000"/>
      <w:sz w:val="18"/>
      <w:szCs w:val="18"/>
      <w:shd w:val="clear" w:color="auto" w:fill="auto"/>
    </w:rPr>
  </w:style>
  <w:style w:type="character" w:customStyle="1" w:styleId="csf229d0ff13">
    <w:name w:val="csf229d0ff13"/>
    <w:rsid w:val="00B97514"/>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B97514"/>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B97514"/>
    <w:rPr>
      <w:rFonts w:ascii="Arial" w:hAnsi="Arial" w:cs="Arial" w:hint="default"/>
      <w:b/>
      <w:bCs/>
      <w:i w:val="0"/>
      <w:iCs w:val="0"/>
      <w:color w:val="000000"/>
      <w:sz w:val="18"/>
      <w:szCs w:val="18"/>
      <w:shd w:val="clear" w:color="auto" w:fill="auto"/>
    </w:rPr>
  </w:style>
  <w:style w:type="character" w:customStyle="1" w:styleId="csafaf5741100">
    <w:name w:val="csafaf5741100"/>
    <w:rsid w:val="00B97514"/>
    <w:rPr>
      <w:rFonts w:ascii="Arial" w:hAnsi="Arial" w:cs="Arial" w:hint="default"/>
      <w:b/>
      <w:bCs/>
      <w:i w:val="0"/>
      <w:iCs w:val="0"/>
      <w:color w:val="000000"/>
      <w:sz w:val="18"/>
      <w:szCs w:val="18"/>
      <w:shd w:val="clear" w:color="auto" w:fill="auto"/>
    </w:rPr>
  </w:style>
  <w:style w:type="paragraph" w:styleId="ab">
    <w:name w:val="Body Text Indent"/>
    <w:basedOn w:val="a"/>
    <w:link w:val="ac"/>
    <w:rsid w:val="00B97514"/>
    <w:pPr>
      <w:spacing w:after="120"/>
      <w:ind w:left="283"/>
    </w:pPr>
    <w:rPr>
      <w:rFonts w:eastAsia="Times New Roman"/>
      <w:sz w:val="24"/>
      <w:szCs w:val="24"/>
    </w:rPr>
  </w:style>
  <w:style w:type="character" w:customStyle="1" w:styleId="ac">
    <w:name w:val="Основной текст с отступом Знак"/>
    <w:link w:val="ab"/>
    <w:rsid w:val="00B97514"/>
    <w:rPr>
      <w:rFonts w:ascii="Times New Roman" w:eastAsia="Times New Roman" w:hAnsi="Times New Roman"/>
      <w:sz w:val="24"/>
      <w:szCs w:val="24"/>
      <w:lang w:val="ru-RU" w:eastAsia="ru-RU"/>
    </w:rPr>
  </w:style>
  <w:style w:type="character" w:customStyle="1" w:styleId="csf229d0ff16">
    <w:name w:val="csf229d0ff16"/>
    <w:rsid w:val="00B97514"/>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B97514"/>
    <w:pPr>
      <w:spacing w:after="120"/>
    </w:pPr>
    <w:rPr>
      <w:rFonts w:eastAsia="Times New Roman"/>
      <w:sz w:val="16"/>
      <w:szCs w:val="16"/>
      <w:lang w:val="uk-UA" w:eastAsia="uk-UA"/>
    </w:rPr>
  </w:style>
  <w:style w:type="character" w:customStyle="1" w:styleId="34">
    <w:name w:val="Основной текст 3 Знак"/>
    <w:link w:val="33"/>
    <w:rsid w:val="00B97514"/>
    <w:rPr>
      <w:rFonts w:ascii="Times New Roman" w:eastAsia="Times New Roman" w:hAnsi="Times New Roman"/>
      <w:sz w:val="16"/>
      <w:szCs w:val="16"/>
    </w:rPr>
  </w:style>
  <w:style w:type="character" w:customStyle="1" w:styleId="csab6e076931">
    <w:name w:val="csab6e076931"/>
    <w:rsid w:val="00B97514"/>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97514"/>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B97514"/>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B97514"/>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B97514"/>
    <w:pPr>
      <w:ind w:firstLine="708"/>
      <w:jc w:val="both"/>
    </w:pPr>
    <w:rPr>
      <w:rFonts w:ascii="Arial" w:eastAsia="Times New Roman" w:hAnsi="Arial"/>
      <w:b/>
      <w:sz w:val="18"/>
      <w:lang w:val="uk-UA"/>
    </w:rPr>
  </w:style>
  <w:style w:type="character" w:customStyle="1" w:styleId="csf229d0ff25">
    <w:name w:val="csf229d0ff25"/>
    <w:rsid w:val="00B97514"/>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B97514"/>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B97514"/>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B97514"/>
    <w:pPr>
      <w:ind w:firstLine="708"/>
      <w:jc w:val="both"/>
    </w:pPr>
    <w:rPr>
      <w:rFonts w:ascii="Arial" w:eastAsia="Times New Roman" w:hAnsi="Arial"/>
      <w:b/>
      <w:sz w:val="18"/>
      <w:lang w:val="uk-UA" w:eastAsia="uk-UA"/>
    </w:rPr>
  </w:style>
  <w:style w:type="paragraph" w:customStyle="1" w:styleId="cse71256d6">
    <w:name w:val="cse71256d6"/>
    <w:basedOn w:val="a"/>
    <w:rsid w:val="00B97514"/>
    <w:pPr>
      <w:ind w:left="1440"/>
    </w:pPr>
    <w:rPr>
      <w:rFonts w:eastAsia="Times New Roman"/>
      <w:sz w:val="24"/>
      <w:szCs w:val="24"/>
      <w:lang w:val="uk-UA" w:eastAsia="uk-UA"/>
    </w:rPr>
  </w:style>
  <w:style w:type="character" w:customStyle="1" w:styleId="csb3e8c9cf10">
    <w:name w:val="csb3e8c9cf10"/>
    <w:rsid w:val="00B97514"/>
    <w:rPr>
      <w:rFonts w:ascii="Arial" w:hAnsi="Arial" w:cs="Arial" w:hint="default"/>
      <w:b/>
      <w:bCs/>
      <w:i w:val="0"/>
      <w:iCs w:val="0"/>
      <w:color w:val="000000"/>
      <w:sz w:val="18"/>
      <w:szCs w:val="18"/>
      <w:shd w:val="clear" w:color="auto" w:fill="auto"/>
    </w:rPr>
  </w:style>
  <w:style w:type="character" w:customStyle="1" w:styleId="csafaf574127">
    <w:name w:val="csafaf574127"/>
    <w:rsid w:val="00B97514"/>
    <w:rPr>
      <w:rFonts w:ascii="Arial" w:hAnsi="Arial" w:cs="Arial" w:hint="default"/>
      <w:b/>
      <w:bCs/>
      <w:i w:val="0"/>
      <w:iCs w:val="0"/>
      <w:color w:val="000000"/>
      <w:sz w:val="18"/>
      <w:szCs w:val="18"/>
      <w:shd w:val="clear" w:color="auto" w:fill="auto"/>
    </w:rPr>
  </w:style>
  <w:style w:type="character" w:customStyle="1" w:styleId="csf229d0ff10">
    <w:name w:val="csf229d0ff10"/>
    <w:rsid w:val="00B97514"/>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B97514"/>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B97514"/>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B97514"/>
    <w:rPr>
      <w:rFonts w:ascii="Arial" w:hAnsi="Arial" w:cs="Arial" w:hint="default"/>
      <w:b/>
      <w:bCs/>
      <w:i w:val="0"/>
      <w:iCs w:val="0"/>
      <w:color w:val="000000"/>
      <w:sz w:val="18"/>
      <w:szCs w:val="18"/>
      <w:shd w:val="clear" w:color="auto" w:fill="auto"/>
    </w:rPr>
  </w:style>
  <w:style w:type="character" w:customStyle="1" w:styleId="csafaf5741106">
    <w:name w:val="csafaf5741106"/>
    <w:rsid w:val="00B97514"/>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B97514"/>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B97514"/>
    <w:pPr>
      <w:ind w:firstLine="708"/>
      <w:jc w:val="both"/>
    </w:pPr>
    <w:rPr>
      <w:rFonts w:ascii="Arial" w:eastAsia="Times New Roman" w:hAnsi="Arial"/>
      <w:b/>
      <w:sz w:val="18"/>
      <w:lang w:val="uk-UA" w:eastAsia="uk-UA"/>
    </w:rPr>
  </w:style>
  <w:style w:type="character" w:customStyle="1" w:styleId="csafaf5741216">
    <w:name w:val="csafaf5741216"/>
    <w:rsid w:val="00B97514"/>
    <w:rPr>
      <w:rFonts w:ascii="Arial" w:hAnsi="Arial" w:cs="Arial" w:hint="default"/>
      <w:b/>
      <w:bCs/>
      <w:i w:val="0"/>
      <w:iCs w:val="0"/>
      <w:color w:val="000000"/>
      <w:sz w:val="18"/>
      <w:szCs w:val="18"/>
      <w:shd w:val="clear" w:color="auto" w:fill="auto"/>
    </w:rPr>
  </w:style>
  <w:style w:type="character" w:customStyle="1" w:styleId="csf229d0ff19">
    <w:name w:val="csf229d0ff19"/>
    <w:rsid w:val="00B97514"/>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B97514"/>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B97514"/>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B97514"/>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B97514"/>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B97514"/>
    <w:pPr>
      <w:ind w:firstLine="708"/>
      <w:jc w:val="both"/>
    </w:pPr>
    <w:rPr>
      <w:rFonts w:ascii="Arial" w:eastAsia="Times New Roman" w:hAnsi="Arial"/>
      <w:b/>
      <w:sz w:val="18"/>
      <w:lang w:val="uk-UA" w:eastAsia="uk-UA"/>
    </w:rPr>
  </w:style>
  <w:style w:type="character" w:customStyle="1" w:styleId="csf229d0ff14">
    <w:name w:val="csf229d0ff14"/>
    <w:rsid w:val="00B97514"/>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B97514"/>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B97514"/>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B97514"/>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B97514"/>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B97514"/>
    <w:pPr>
      <w:ind w:firstLine="708"/>
      <w:jc w:val="both"/>
    </w:pPr>
    <w:rPr>
      <w:rFonts w:ascii="Arial" w:eastAsia="Times New Roman" w:hAnsi="Arial"/>
      <w:b/>
      <w:sz w:val="18"/>
      <w:lang w:val="uk-UA" w:eastAsia="uk-UA"/>
    </w:rPr>
  </w:style>
  <w:style w:type="character" w:customStyle="1" w:styleId="csab6e0769225">
    <w:name w:val="csab6e0769225"/>
    <w:rsid w:val="00B97514"/>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B97514"/>
    <w:pPr>
      <w:ind w:firstLine="708"/>
      <w:jc w:val="both"/>
    </w:pPr>
    <w:rPr>
      <w:rFonts w:ascii="Arial" w:eastAsia="Times New Roman" w:hAnsi="Arial"/>
      <w:b/>
      <w:sz w:val="18"/>
      <w:lang w:val="uk-UA" w:eastAsia="uk-UA"/>
    </w:rPr>
  </w:style>
  <w:style w:type="character" w:customStyle="1" w:styleId="csb3e8c9cf3">
    <w:name w:val="csb3e8c9cf3"/>
    <w:rsid w:val="00B97514"/>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B97514"/>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B97514"/>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B97514"/>
    <w:pPr>
      <w:ind w:firstLine="708"/>
      <w:jc w:val="both"/>
    </w:pPr>
    <w:rPr>
      <w:rFonts w:ascii="Arial" w:eastAsia="Times New Roman" w:hAnsi="Arial"/>
      <w:b/>
      <w:sz w:val="18"/>
      <w:lang w:val="uk-UA" w:eastAsia="uk-UA"/>
    </w:rPr>
  </w:style>
  <w:style w:type="character" w:customStyle="1" w:styleId="csb86c8cfe1">
    <w:name w:val="csb86c8cfe1"/>
    <w:rsid w:val="00B97514"/>
    <w:rPr>
      <w:rFonts w:ascii="Times New Roman" w:hAnsi="Times New Roman" w:cs="Times New Roman" w:hint="default"/>
      <w:b/>
      <w:bCs/>
      <w:i w:val="0"/>
      <w:iCs w:val="0"/>
      <w:color w:val="000000"/>
      <w:sz w:val="24"/>
      <w:szCs w:val="24"/>
    </w:rPr>
  </w:style>
  <w:style w:type="character" w:customStyle="1" w:styleId="csf229d0ff21">
    <w:name w:val="csf229d0ff21"/>
    <w:rsid w:val="00B97514"/>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B97514"/>
    <w:pPr>
      <w:ind w:firstLine="708"/>
      <w:jc w:val="both"/>
    </w:pPr>
    <w:rPr>
      <w:rFonts w:ascii="Arial" w:eastAsia="Times New Roman" w:hAnsi="Arial"/>
      <w:b/>
      <w:sz w:val="18"/>
      <w:lang w:val="uk-UA" w:eastAsia="uk-UA"/>
    </w:rPr>
  </w:style>
  <w:style w:type="character" w:customStyle="1" w:styleId="csf229d0ff26">
    <w:name w:val="csf229d0ff26"/>
    <w:rsid w:val="00B97514"/>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B97514"/>
    <w:pPr>
      <w:jc w:val="both"/>
    </w:pPr>
    <w:rPr>
      <w:rFonts w:ascii="Arial" w:eastAsia="Times New Roman" w:hAnsi="Arial"/>
      <w:sz w:val="24"/>
      <w:szCs w:val="24"/>
      <w:lang w:val="uk-UA" w:eastAsia="uk-UA"/>
    </w:rPr>
  </w:style>
  <w:style w:type="character" w:customStyle="1" w:styleId="cs8c2cf3831">
    <w:name w:val="cs8c2cf3831"/>
    <w:rsid w:val="00B97514"/>
    <w:rPr>
      <w:rFonts w:ascii="Arial" w:hAnsi="Arial" w:cs="Arial" w:hint="default"/>
      <w:b/>
      <w:bCs/>
      <w:i/>
      <w:iCs/>
      <w:color w:val="102B56"/>
      <w:sz w:val="18"/>
      <w:szCs w:val="18"/>
      <w:shd w:val="clear" w:color="auto" w:fill="auto"/>
    </w:rPr>
  </w:style>
  <w:style w:type="character" w:customStyle="1" w:styleId="csd71f5e5a1">
    <w:name w:val="csd71f5e5a1"/>
    <w:rsid w:val="00B97514"/>
    <w:rPr>
      <w:rFonts w:ascii="Arial" w:hAnsi="Arial" w:cs="Arial" w:hint="default"/>
      <w:b w:val="0"/>
      <w:bCs w:val="0"/>
      <w:i/>
      <w:iCs/>
      <w:color w:val="102B56"/>
      <w:sz w:val="18"/>
      <w:szCs w:val="18"/>
      <w:shd w:val="clear" w:color="auto" w:fill="auto"/>
    </w:rPr>
  </w:style>
  <w:style w:type="character" w:customStyle="1" w:styleId="cs8f6c24af1">
    <w:name w:val="cs8f6c24af1"/>
    <w:rsid w:val="00B97514"/>
    <w:rPr>
      <w:rFonts w:ascii="Arial" w:hAnsi="Arial" w:cs="Arial" w:hint="default"/>
      <w:b/>
      <w:bCs/>
      <w:i w:val="0"/>
      <w:iCs w:val="0"/>
      <w:color w:val="102B56"/>
      <w:sz w:val="18"/>
      <w:szCs w:val="18"/>
      <w:shd w:val="clear" w:color="auto" w:fill="auto"/>
    </w:rPr>
  </w:style>
  <w:style w:type="character" w:customStyle="1" w:styleId="csa5a0f5421">
    <w:name w:val="csa5a0f5421"/>
    <w:rsid w:val="00B97514"/>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B97514"/>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B97514"/>
    <w:pPr>
      <w:ind w:firstLine="708"/>
      <w:jc w:val="both"/>
    </w:pPr>
    <w:rPr>
      <w:rFonts w:ascii="Arial" w:eastAsia="Times New Roman" w:hAnsi="Arial"/>
      <w:b/>
      <w:sz w:val="18"/>
      <w:lang w:val="uk-UA" w:eastAsia="uk-UA"/>
    </w:rPr>
  </w:style>
  <w:style w:type="character" w:styleId="ad">
    <w:name w:val="line number"/>
    <w:uiPriority w:val="99"/>
    <w:rsid w:val="00B97514"/>
    <w:rPr>
      <w:rFonts w:ascii="Segoe UI" w:hAnsi="Segoe UI" w:cs="Segoe UI"/>
      <w:color w:val="000000"/>
      <w:sz w:val="18"/>
      <w:szCs w:val="18"/>
    </w:rPr>
  </w:style>
  <w:style w:type="character" w:styleId="ae">
    <w:name w:val="Hyperlink"/>
    <w:uiPriority w:val="99"/>
    <w:rsid w:val="00B97514"/>
    <w:rPr>
      <w:rFonts w:ascii="Segoe UI" w:hAnsi="Segoe UI" w:cs="Segoe UI"/>
      <w:color w:val="0000FF"/>
      <w:sz w:val="18"/>
      <w:szCs w:val="18"/>
      <w:u w:val="single"/>
    </w:rPr>
  </w:style>
  <w:style w:type="paragraph" w:customStyle="1" w:styleId="23">
    <w:name w:val="Основной текст с отступом23"/>
    <w:basedOn w:val="a"/>
    <w:rsid w:val="00B97514"/>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B97514"/>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B97514"/>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B97514"/>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B97514"/>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B97514"/>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B97514"/>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B97514"/>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B97514"/>
    <w:pPr>
      <w:ind w:firstLine="708"/>
      <w:jc w:val="both"/>
    </w:pPr>
    <w:rPr>
      <w:rFonts w:ascii="Arial" w:eastAsia="Times New Roman" w:hAnsi="Arial"/>
      <w:b/>
      <w:sz w:val="18"/>
      <w:lang w:val="uk-UA" w:eastAsia="uk-UA"/>
    </w:rPr>
  </w:style>
  <w:style w:type="character" w:customStyle="1" w:styleId="csa939b0971">
    <w:name w:val="csa939b0971"/>
    <w:rsid w:val="00B97514"/>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B97514"/>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B97514"/>
    <w:pPr>
      <w:ind w:firstLine="708"/>
      <w:jc w:val="both"/>
    </w:pPr>
    <w:rPr>
      <w:rFonts w:ascii="Arial" w:eastAsia="Times New Roman" w:hAnsi="Arial"/>
      <w:b/>
      <w:sz w:val="18"/>
      <w:lang w:val="uk-UA" w:eastAsia="uk-UA"/>
    </w:rPr>
  </w:style>
  <w:style w:type="character" w:styleId="af">
    <w:name w:val="annotation reference"/>
    <w:semiHidden/>
    <w:unhideWhenUsed/>
    <w:rsid w:val="00B97514"/>
    <w:rPr>
      <w:sz w:val="16"/>
      <w:szCs w:val="16"/>
    </w:rPr>
  </w:style>
  <w:style w:type="paragraph" w:styleId="af0">
    <w:name w:val="annotation text"/>
    <w:basedOn w:val="a"/>
    <w:link w:val="af1"/>
    <w:semiHidden/>
    <w:unhideWhenUsed/>
    <w:rsid w:val="00B97514"/>
    <w:rPr>
      <w:rFonts w:eastAsia="Times New Roman"/>
      <w:lang w:val="uk-UA" w:eastAsia="uk-UA"/>
    </w:rPr>
  </w:style>
  <w:style w:type="character" w:customStyle="1" w:styleId="af1">
    <w:name w:val="Текст примечания Знак"/>
    <w:link w:val="af0"/>
    <w:semiHidden/>
    <w:rsid w:val="00B97514"/>
    <w:rPr>
      <w:rFonts w:ascii="Times New Roman" w:eastAsia="Times New Roman" w:hAnsi="Times New Roman"/>
    </w:rPr>
  </w:style>
  <w:style w:type="paragraph" w:styleId="af2">
    <w:name w:val="annotation subject"/>
    <w:basedOn w:val="af0"/>
    <w:next w:val="af0"/>
    <w:link w:val="af3"/>
    <w:semiHidden/>
    <w:unhideWhenUsed/>
    <w:rsid w:val="00B97514"/>
    <w:rPr>
      <w:b/>
      <w:bCs/>
    </w:rPr>
  </w:style>
  <w:style w:type="character" w:customStyle="1" w:styleId="af3">
    <w:name w:val="Тема примечания Знак"/>
    <w:link w:val="af2"/>
    <w:semiHidden/>
    <w:rsid w:val="00B97514"/>
    <w:rPr>
      <w:rFonts w:ascii="Times New Roman" w:eastAsia="Times New Roman" w:hAnsi="Times New Roman"/>
      <w:b/>
      <w:bCs/>
    </w:rPr>
  </w:style>
  <w:style w:type="paragraph" w:styleId="af4">
    <w:name w:val="Revision"/>
    <w:hidden/>
    <w:uiPriority w:val="99"/>
    <w:semiHidden/>
    <w:rsid w:val="00B97514"/>
    <w:rPr>
      <w:rFonts w:ascii="Times New Roman" w:eastAsia="Times New Roman" w:hAnsi="Times New Roman"/>
      <w:sz w:val="24"/>
      <w:szCs w:val="24"/>
      <w:lang w:val="uk-UA" w:eastAsia="uk-UA"/>
    </w:rPr>
  </w:style>
  <w:style w:type="character" w:customStyle="1" w:styleId="csb3e8c9cf69">
    <w:name w:val="csb3e8c9cf69"/>
    <w:rsid w:val="00B97514"/>
    <w:rPr>
      <w:rFonts w:ascii="Arial" w:hAnsi="Arial" w:cs="Arial" w:hint="default"/>
      <w:b/>
      <w:bCs/>
      <w:i w:val="0"/>
      <w:iCs w:val="0"/>
      <w:color w:val="000000"/>
      <w:sz w:val="18"/>
      <w:szCs w:val="18"/>
      <w:shd w:val="clear" w:color="auto" w:fill="auto"/>
    </w:rPr>
  </w:style>
  <w:style w:type="character" w:customStyle="1" w:styleId="csf229d0ff64">
    <w:name w:val="csf229d0ff64"/>
    <w:rsid w:val="00B97514"/>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B97514"/>
    <w:rPr>
      <w:rFonts w:ascii="Arial" w:eastAsia="Times New Roman" w:hAnsi="Arial"/>
      <w:sz w:val="24"/>
      <w:szCs w:val="24"/>
      <w:lang w:val="uk-UA" w:eastAsia="uk-UA"/>
    </w:rPr>
  </w:style>
  <w:style w:type="character" w:customStyle="1" w:styleId="csd398459525">
    <w:name w:val="csd398459525"/>
    <w:rsid w:val="00B97514"/>
    <w:rPr>
      <w:rFonts w:ascii="Arial" w:hAnsi="Arial" w:cs="Arial" w:hint="default"/>
      <w:b/>
      <w:bCs/>
      <w:i/>
      <w:iCs/>
      <w:color w:val="000000"/>
      <w:sz w:val="18"/>
      <w:szCs w:val="18"/>
      <w:u w:val="single"/>
      <w:shd w:val="clear" w:color="auto" w:fill="auto"/>
    </w:rPr>
  </w:style>
  <w:style w:type="character" w:customStyle="1" w:styleId="csd3c90d4325">
    <w:name w:val="csd3c90d4325"/>
    <w:rsid w:val="00B97514"/>
    <w:rPr>
      <w:rFonts w:ascii="Arial" w:hAnsi="Arial" w:cs="Arial" w:hint="default"/>
      <w:b w:val="0"/>
      <w:bCs w:val="0"/>
      <w:i/>
      <w:iCs/>
      <w:color w:val="000000"/>
      <w:sz w:val="18"/>
      <w:szCs w:val="18"/>
      <w:shd w:val="clear" w:color="auto" w:fill="auto"/>
    </w:rPr>
  </w:style>
  <w:style w:type="character" w:customStyle="1" w:styleId="csb86c8cfe3">
    <w:name w:val="csb86c8cfe3"/>
    <w:rsid w:val="00B97514"/>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97514"/>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B97514"/>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B97514"/>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B97514"/>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B97514"/>
    <w:pPr>
      <w:ind w:firstLine="708"/>
      <w:jc w:val="both"/>
    </w:pPr>
    <w:rPr>
      <w:rFonts w:ascii="Arial" w:eastAsia="Times New Roman" w:hAnsi="Arial"/>
      <w:b/>
      <w:sz w:val="18"/>
      <w:lang w:val="uk-UA" w:eastAsia="uk-UA"/>
    </w:rPr>
  </w:style>
  <w:style w:type="character" w:customStyle="1" w:styleId="csab6e076977">
    <w:name w:val="csab6e076977"/>
    <w:rsid w:val="00B97514"/>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B9751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B97514"/>
    <w:rPr>
      <w:rFonts w:ascii="Arial" w:hAnsi="Arial" w:cs="Arial" w:hint="default"/>
      <w:b/>
      <w:bCs/>
      <w:i w:val="0"/>
      <w:iCs w:val="0"/>
      <w:color w:val="000000"/>
      <w:sz w:val="18"/>
      <w:szCs w:val="18"/>
      <w:shd w:val="clear" w:color="auto" w:fill="auto"/>
    </w:rPr>
  </w:style>
  <w:style w:type="character" w:customStyle="1" w:styleId="cs607602ac2">
    <w:name w:val="cs607602ac2"/>
    <w:rsid w:val="00B97514"/>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B97514"/>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B97514"/>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B97514"/>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B97514"/>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B97514"/>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B97514"/>
    <w:pPr>
      <w:ind w:firstLine="708"/>
      <w:jc w:val="both"/>
    </w:pPr>
    <w:rPr>
      <w:rFonts w:ascii="Arial" w:eastAsia="Times New Roman" w:hAnsi="Arial"/>
      <w:b/>
      <w:sz w:val="18"/>
      <w:lang w:val="uk-UA" w:eastAsia="uk-UA"/>
    </w:rPr>
  </w:style>
  <w:style w:type="character" w:customStyle="1" w:styleId="csab6e0769291">
    <w:name w:val="csab6e0769291"/>
    <w:rsid w:val="00B97514"/>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B97514"/>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97514"/>
    <w:pPr>
      <w:ind w:firstLine="708"/>
      <w:jc w:val="both"/>
    </w:pPr>
    <w:rPr>
      <w:rFonts w:ascii="Arial" w:eastAsia="Times New Roman" w:hAnsi="Arial"/>
      <w:b/>
      <w:sz w:val="18"/>
      <w:lang w:val="uk-UA" w:eastAsia="uk-UA"/>
    </w:rPr>
  </w:style>
  <w:style w:type="character" w:customStyle="1" w:styleId="csf562b92915">
    <w:name w:val="csf562b92915"/>
    <w:rsid w:val="00B97514"/>
    <w:rPr>
      <w:rFonts w:ascii="Arial" w:hAnsi="Arial" w:cs="Arial" w:hint="default"/>
      <w:b/>
      <w:bCs/>
      <w:i/>
      <w:iCs/>
      <w:color w:val="000000"/>
      <w:sz w:val="18"/>
      <w:szCs w:val="18"/>
      <w:shd w:val="clear" w:color="auto" w:fill="auto"/>
    </w:rPr>
  </w:style>
  <w:style w:type="character" w:customStyle="1" w:styleId="cseed234731">
    <w:name w:val="cseed234731"/>
    <w:rsid w:val="00B97514"/>
    <w:rPr>
      <w:rFonts w:ascii="Arial" w:hAnsi="Arial" w:cs="Arial" w:hint="default"/>
      <w:b/>
      <w:bCs/>
      <w:i/>
      <w:iCs/>
      <w:color w:val="000000"/>
      <w:sz w:val="12"/>
      <w:szCs w:val="12"/>
      <w:shd w:val="clear" w:color="auto" w:fill="auto"/>
    </w:rPr>
  </w:style>
  <w:style w:type="character" w:customStyle="1" w:styleId="csb3e8c9cf35">
    <w:name w:val="csb3e8c9cf35"/>
    <w:rsid w:val="00B97514"/>
    <w:rPr>
      <w:rFonts w:ascii="Arial" w:hAnsi="Arial" w:cs="Arial" w:hint="default"/>
      <w:b/>
      <w:bCs/>
      <w:i w:val="0"/>
      <w:iCs w:val="0"/>
      <w:color w:val="000000"/>
      <w:sz w:val="18"/>
      <w:szCs w:val="18"/>
      <w:shd w:val="clear" w:color="auto" w:fill="auto"/>
    </w:rPr>
  </w:style>
  <w:style w:type="character" w:customStyle="1" w:styleId="csb3e8c9cf28">
    <w:name w:val="csb3e8c9cf28"/>
    <w:rsid w:val="00B97514"/>
    <w:rPr>
      <w:rFonts w:ascii="Arial" w:hAnsi="Arial" w:cs="Arial" w:hint="default"/>
      <w:b/>
      <w:bCs/>
      <w:i w:val="0"/>
      <w:iCs w:val="0"/>
      <w:color w:val="000000"/>
      <w:sz w:val="18"/>
      <w:szCs w:val="18"/>
      <w:shd w:val="clear" w:color="auto" w:fill="auto"/>
    </w:rPr>
  </w:style>
  <w:style w:type="character" w:customStyle="1" w:styleId="csf562b9296">
    <w:name w:val="csf562b9296"/>
    <w:rsid w:val="00B97514"/>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B97514"/>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B97514"/>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B97514"/>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B97514"/>
    <w:pPr>
      <w:ind w:firstLine="708"/>
      <w:jc w:val="both"/>
    </w:pPr>
    <w:rPr>
      <w:rFonts w:ascii="Arial" w:eastAsia="Times New Roman" w:hAnsi="Arial"/>
      <w:b/>
      <w:sz w:val="18"/>
      <w:lang w:val="uk-UA" w:eastAsia="uk-UA"/>
    </w:rPr>
  </w:style>
  <w:style w:type="character" w:customStyle="1" w:styleId="csab6e076930">
    <w:name w:val="csab6e076930"/>
    <w:rsid w:val="00B97514"/>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B97514"/>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B97514"/>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B97514"/>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B97514"/>
    <w:pPr>
      <w:ind w:firstLine="708"/>
      <w:jc w:val="both"/>
    </w:pPr>
    <w:rPr>
      <w:rFonts w:ascii="Arial" w:eastAsia="Times New Roman" w:hAnsi="Arial"/>
      <w:b/>
      <w:sz w:val="18"/>
      <w:lang w:val="uk-UA" w:eastAsia="uk-UA"/>
    </w:rPr>
  </w:style>
  <w:style w:type="paragraph" w:customStyle="1" w:styleId="24">
    <w:name w:val="Обычный2"/>
    <w:rsid w:val="00B97514"/>
    <w:rPr>
      <w:rFonts w:ascii="Times New Roman" w:eastAsia="Times New Roman" w:hAnsi="Times New Roman"/>
      <w:sz w:val="24"/>
      <w:lang w:val="uk-UA" w:eastAsia="ru-RU"/>
    </w:rPr>
  </w:style>
  <w:style w:type="paragraph" w:customStyle="1" w:styleId="220">
    <w:name w:val="Основной текст с отступом22"/>
    <w:basedOn w:val="a"/>
    <w:rsid w:val="00B97514"/>
    <w:pPr>
      <w:spacing w:before="120" w:after="120"/>
    </w:pPr>
    <w:rPr>
      <w:rFonts w:ascii="Arial" w:eastAsia="Times New Roman" w:hAnsi="Arial"/>
      <w:sz w:val="18"/>
    </w:rPr>
  </w:style>
  <w:style w:type="paragraph" w:customStyle="1" w:styleId="221">
    <w:name w:val="Заголовок 22"/>
    <w:basedOn w:val="a"/>
    <w:rsid w:val="00B97514"/>
    <w:rPr>
      <w:rFonts w:ascii="Arial" w:eastAsia="Times New Roman" w:hAnsi="Arial"/>
      <w:b/>
      <w:caps/>
      <w:sz w:val="16"/>
    </w:rPr>
  </w:style>
  <w:style w:type="paragraph" w:customStyle="1" w:styleId="421">
    <w:name w:val="Заголовок 42"/>
    <w:basedOn w:val="a"/>
    <w:rsid w:val="00B97514"/>
    <w:rPr>
      <w:rFonts w:ascii="Arial" w:eastAsia="Times New Roman" w:hAnsi="Arial"/>
      <w:b/>
    </w:rPr>
  </w:style>
  <w:style w:type="paragraph" w:customStyle="1" w:styleId="3a">
    <w:name w:val="Обычный3"/>
    <w:rsid w:val="00B97514"/>
    <w:rPr>
      <w:rFonts w:ascii="Times New Roman" w:eastAsia="Times New Roman" w:hAnsi="Times New Roman"/>
      <w:sz w:val="24"/>
      <w:lang w:val="uk-UA" w:eastAsia="ru-RU"/>
    </w:rPr>
  </w:style>
  <w:style w:type="paragraph" w:customStyle="1" w:styleId="240">
    <w:name w:val="Основной текст с отступом24"/>
    <w:basedOn w:val="a"/>
    <w:rsid w:val="00B97514"/>
    <w:pPr>
      <w:spacing w:before="120" w:after="120"/>
    </w:pPr>
    <w:rPr>
      <w:rFonts w:ascii="Arial" w:eastAsia="Times New Roman" w:hAnsi="Arial"/>
      <w:sz w:val="18"/>
    </w:rPr>
  </w:style>
  <w:style w:type="paragraph" w:customStyle="1" w:styleId="230">
    <w:name w:val="Заголовок 23"/>
    <w:basedOn w:val="a"/>
    <w:rsid w:val="00B97514"/>
    <w:rPr>
      <w:rFonts w:ascii="Arial" w:eastAsia="Times New Roman" w:hAnsi="Arial"/>
      <w:b/>
      <w:caps/>
      <w:sz w:val="16"/>
    </w:rPr>
  </w:style>
  <w:style w:type="paragraph" w:customStyle="1" w:styleId="430">
    <w:name w:val="Заголовок 43"/>
    <w:basedOn w:val="a"/>
    <w:rsid w:val="00B97514"/>
    <w:rPr>
      <w:rFonts w:ascii="Arial" w:eastAsia="Times New Roman" w:hAnsi="Arial"/>
      <w:b/>
    </w:rPr>
  </w:style>
  <w:style w:type="paragraph" w:customStyle="1" w:styleId="BodyTextIndent">
    <w:name w:val="Body Text Indent"/>
    <w:basedOn w:val="a"/>
    <w:rsid w:val="00B97514"/>
    <w:pPr>
      <w:spacing w:before="120" w:after="120"/>
    </w:pPr>
    <w:rPr>
      <w:rFonts w:ascii="Arial" w:eastAsia="Times New Roman" w:hAnsi="Arial"/>
      <w:sz w:val="18"/>
    </w:rPr>
  </w:style>
  <w:style w:type="paragraph" w:customStyle="1" w:styleId="Heading2">
    <w:name w:val="Heading 2"/>
    <w:basedOn w:val="a"/>
    <w:rsid w:val="00B97514"/>
    <w:rPr>
      <w:rFonts w:ascii="Arial" w:eastAsia="Times New Roman" w:hAnsi="Arial"/>
      <w:b/>
      <w:caps/>
      <w:sz w:val="16"/>
    </w:rPr>
  </w:style>
  <w:style w:type="paragraph" w:customStyle="1" w:styleId="Heading4">
    <w:name w:val="Heading 4"/>
    <w:basedOn w:val="a"/>
    <w:rsid w:val="00B97514"/>
    <w:rPr>
      <w:rFonts w:ascii="Arial" w:eastAsia="Times New Roman" w:hAnsi="Arial"/>
      <w:b/>
    </w:rPr>
  </w:style>
  <w:style w:type="paragraph" w:customStyle="1" w:styleId="62">
    <w:name w:val="Основной текст с отступом62"/>
    <w:basedOn w:val="a"/>
    <w:rsid w:val="00B97514"/>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B97514"/>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B97514"/>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B97514"/>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B97514"/>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B97514"/>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B97514"/>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B97514"/>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B97514"/>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B97514"/>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B97514"/>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B97514"/>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B97514"/>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B97514"/>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B97514"/>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B97514"/>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B97514"/>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B97514"/>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B97514"/>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B97514"/>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B97514"/>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B97514"/>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B97514"/>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B97514"/>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B97514"/>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B97514"/>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B97514"/>
    <w:pPr>
      <w:ind w:firstLine="708"/>
      <w:jc w:val="both"/>
    </w:pPr>
    <w:rPr>
      <w:rFonts w:ascii="Arial" w:eastAsia="Times New Roman" w:hAnsi="Arial"/>
      <w:b/>
      <w:sz w:val="18"/>
      <w:lang w:val="uk-UA" w:eastAsia="uk-UA"/>
    </w:rPr>
  </w:style>
  <w:style w:type="character" w:customStyle="1" w:styleId="csab6e076965">
    <w:name w:val="csab6e076965"/>
    <w:rsid w:val="00B97514"/>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B97514"/>
    <w:pPr>
      <w:ind w:firstLine="708"/>
      <w:jc w:val="both"/>
    </w:pPr>
    <w:rPr>
      <w:rFonts w:ascii="Arial" w:eastAsia="Times New Roman" w:hAnsi="Arial"/>
      <w:b/>
      <w:sz w:val="18"/>
      <w:lang w:val="uk-UA" w:eastAsia="uk-UA"/>
    </w:rPr>
  </w:style>
  <w:style w:type="character" w:customStyle="1" w:styleId="csf229d0ff33">
    <w:name w:val="csf229d0ff33"/>
    <w:rsid w:val="00B97514"/>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B97514"/>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B97514"/>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B97514"/>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B97514"/>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B97514"/>
    <w:pPr>
      <w:ind w:firstLine="708"/>
      <w:jc w:val="both"/>
    </w:pPr>
    <w:rPr>
      <w:rFonts w:ascii="Arial" w:eastAsia="Times New Roman" w:hAnsi="Arial"/>
      <w:b/>
      <w:sz w:val="18"/>
      <w:lang w:val="uk-UA" w:eastAsia="uk-UA"/>
    </w:rPr>
  </w:style>
  <w:style w:type="character" w:customStyle="1" w:styleId="csab6e076920">
    <w:name w:val="csab6e076920"/>
    <w:rsid w:val="00B97514"/>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B97514"/>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B97514"/>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B97514"/>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B97514"/>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B97514"/>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B97514"/>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B97514"/>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B97514"/>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B97514"/>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B97514"/>
    <w:pPr>
      <w:ind w:firstLine="708"/>
      <w:jc w:val="both"/>
    </w:pPr>
    <w:rPr>
      <w:rFonts w:ascii="Arial" w:eastAsia="Times New Roman" w:hAnsi="Arial"/>
      <w:b/>
      <w:sz w:val="18"/>
      <w:lang w:val="uk-UA" w:eastAsia="uk-UA"/>
    </w:rPr>
  </w:style>
  <w:style w:type="character" w:customStyle="1" w:styleId="csf229d0ff50">
    <w:name w:val="csf229d0ff50"/>
    <w:rsid w:val="00B97514"/>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B97514"/>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B97514"/>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B97514"/>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B97514"/>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B97514"/>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B97514"/>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B97514"/>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B97514"/>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B97514"/>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B97514"/>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B97514"/>
    <w:pPr>
      <w:ind w:firstLine="708"/>
      <w:jc w:val="both"/>
    </w:pPr>
    <w:rPr>
      <w:rFonts w:ascii="Arial" w:eastAsia="Times New Roman" w:hAnsi="Arial"/>
      <w:b/>
      <w:sz w:val="18"/>
      <w:lang w:val="uk-UA" w:eastAsia="uk-UA"/>
    </w:rPr>
  </w:style>
  <w:style w:type="character" w:customStyle="1" w:styleId="csf229d0ff83">
    <w:name w:val="csf229d0ff83"/>
    <w:rsid w:val="00B97514"/>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B97514"/>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B97514"/>
    <w:pPr>
      <w:ind w:firstLine="708"/>
      <w:jc w:val="both"/>
    </w:pPr>
    <w:rPr>
      <w:rFonts w:ascii="Arial" w:eastAsia="Times New Roman" w:hAnsi="Arial"/>
      <w:b/>
      <w:sz w:val="18"/>
      <w:lang w:val="uk-UA" w:eastAsia="uk-UA"/>
    </w:rPr>
  </w:style>
  <w:style w:type="character" w:customStyle="1" w:styleId="csf229d0ff76">
    <w:name w:val="csf229d0ff76"/>
    <w:rsid w:val="00B97514"/>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B97514"/>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B97514"/>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B97514"/>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B97514"/>
    <w:pPr>
      <w:ind w:firstLine="708"/>
      <w:jc w:val="both"/>
    </w:pPr>
    <w:rPr>
      <w:rFonts w:ascii="Arial" w:eastAsia="Times New Roman" w:hAnsi="Arial"/>
      <w:b/>
      <w:sz w:val="18"/>
      <w:lang w:val="uk-UA" w:eastAsia="uk-UA"/>
    </w:rPr>
  </w:style>
  <w:style w:type="character" w:customStyle="1" w:styleId="csf229d0ff20">
    <w:name w:val="csf229d0ff20"/>
    <w:rsid w:val="00B97514"/>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B97514"/>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B97514"/>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B97514"/>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B97514"/>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B97514"/>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B97514"/>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B97514"/>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B97514"/>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B97514"/>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B97514"/>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B97514"/>
    <w:pPr>
      <w:ind w:firstLine="708"/>
      <w:jc w:val="both"/>
    </w:pPr>
    <w:rPr>
      <w:rFonts w:ascii="Arial" w:eastAsia="Times New Roman" w:hAnsi="Arial"/>
      <w:b/>
      <w:sz w:val="18"/>
      <w:lang w:val="uk-UA" w:eastAsia="uk-UA"/>
    </w:rPr>
  </w:style>
  <w:style w:type="character" w:customStyle="1" w:styleId="csab6e07697">
    <w:name w:val="csab6e07697"/>
    <w:rsid w:val="00B97514"/>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B97514"/>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B97514"/>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B97514"/>
    <w:pPr>
      <w:ind w:firstLine="708"/>
      <w:jc w:val="both"/>
    </w:pPr>
    <w:rPr>
      <w:rFonts w:ascii="Arial" w:eastAsia="Times New Roman" w:hAnsi="Arial"/>
      <w:b/>
      <w:sz w:val="18"/>
      <w:lang w:val="uk-UA" w:eastAsia="uk-UA"/>
    </w:rPr>
  </w:style>
  <w:style w:type="character" w:customStyle="1" w:styleId="csb3e8c9cf94">
    <w:name w:val="csb3e8c9cf94"/>
    <w:rsid w:val="00B97514"/>
    <w:rPr>
      <w:rFonts w:ascii="Arial" w:hAnsi="Arial" w:cs="Arial" w:hint="default"/>
      <w:b/>
      <w:bCs/>
      <w:i w:val="0"/>
      <w:iCs w:val="0"/>
      <w:color w:val="000000"/>
      <w:sz w:val="18"/>
      <w:szCs w:val="18"/>
      <w:shd w:val="clear" w:color="auto" w:fill="auto"/>
    </w:rPr>
  </w:style>
  <w:style w:type="character" w:customStyle="1" w:styleId="csf229d0ff91">
    <w:name w:val="csf229d0ff91"/>
    <w:rsid w:val="00B97514"/>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B97514"/>
    <w:rPr>
      <w:rFonts w:ascii="Arial" w:eastAsia="Times New Roman" w:hAnsi="Arial"/>
      <w:b/>
      <w:caps/>
      <w:sz w:val="16"/>
      <w:lang w:val="ru-RU" w:eastAsia="ru-RU"/>
    </w:rPr>
  </w:style>
  <w:style w:type="character" w:customStyle="1" w:styleId="411">
    <w:name w:val="Заголовок 4 Знак1"/>
    <w:uiPriority w:val="9"/>
    <w:locked/>
    <w:rsid w:val="00B97514"/>
    <w:rPr>
      <w:rFonts w:ascii="Arial" w:eastAsia="Times New Roman" w:hAnsi="Arial"/>
      <w:b/>
      <w:lang w:val="ru-RU" w:eastAsia="ru-RU"/>
    </w:rPr>
  </w:style>
  <w:style w:type="character" w:customStyle="1" w:styleId="csf229d0ff74">
    <w:name w:val="csf229d0ff74"/>
    <w:rsid w:val="00B97514"/>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B97514"/>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B97514"/>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B97514"/>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B97514"/>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B97514"/>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B97514"/>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B97514"/>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B97514"/>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B97514"/>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B97514"/>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97514"/>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97514"/>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B97514"/>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B97514"/>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B97514"/>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B9751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B9751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B9751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B9751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B9751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B97514"/>
    <w:rPr>
      <w:rFonts w:ascii="Arial" w:hAnsi="Arial" w:cs="Arial" w:hint="default"/>
      <w:b w:val="0"/>
      <w:bCs w:val="0"/>
      <w:i w:val="0"/>
      <w:iCs w:val="0"/>
      <w:color w:val="000000"/>
      <w:sz w:val="18"/>
      <w:szCs w:val="18"/>
      <w:shd w:val="clear" w:color="auto" w:fill="auto"/>
    </w:rPr>
  </w:style>
  <w:style w:type="character" w:customStyle="1" w:styleId="csba294252">
    <w:name w:val="csba294252"/>
    <w:rsid w:val="00B97514"/>
    <w:rPr>
      <w:rFonts w:ascii="Segoe UI" w:hAnsi="Segoe UI" w:cs="Segoe UI" w:hint="default"/>
      <w:b/>
      <w:bCs/>
      <w:i/>
      <w:iCs/>
      <w:color w:val="102B56"/>
      <w:sz w:val="18"/>
      <w:szCs w:val="18"/>
      <w:shd w:val="clear" w:color="auto" w:fill="auto"/>
    </w:rPr>
  </w:style>
  <w:style w:type="character" w:customStyle="1" w:styleId="csf229d0ff131">
    <w:name w:val="csf229d0ff131"/>
    <w:rsid w:val="00B97514"/>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B97514"/>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B97514"/>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B97514"/>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B97514"/>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B97514"/>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B97514"/>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B97514"/>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B97514"/>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B975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B975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B975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B975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B975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B975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B97514"/>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B97514"/>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B97514"/>
    <w:rPr>
      <w:rFonts w:ascii="Arial" w:hAnsi="Arial" w:cs="Arial" w:hint="default"/>
      <w:b/>
      <w:bCs/>
      <w:i/>
      <w:iCs/>
      <w:color w:val="000000"/>
      <w:sz w:val="18"/>
      <w:szCs w:val="18"/>
      <w:shd w:val="clear" w:color="auto" w:fill="auto"/>
    </w:rPr>
  </w:style>
  <w:style w:type="character" w:customStyle="1" w:styleId="csf229d0ff144">
    <w:name w:val="csf229d0ff144"/>
    <w:rsid w:val="00B97514"/>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B97514"/>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B97514"/>
    <w:rPr>
      <w:rFonts w:ascii="Arial" w:hAnsi="Arial" w:cs="Arial" w:hint="default"/>
      <w:b/>
      <w:bCs/>
      <w:i/>
      <w:iCs/>
      <w:color w:val="000000"/>
      <w:sz w:val="18"/>
      <w:szCs w:val="18"/>
      <w:shd w:val="clear" w:color="auto" w:fill="auto"/>
    </w:rPr>
  </w:style>
  <w:style w:type="character" w:customStyle="1" w:styleId="csf229d0ff122">
    <w:name w:val="csf229d0ff122"/>
    <w:rsid w:val="00B97514"/>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B97514"/>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B97514"/>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B97514"/>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B97514"/>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B97514"/>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B97514"/>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B97514"/>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B97514"/>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B97514"/>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B97514"/>
    <w:rPr>
      <w:rFonts w:ascii="Arial" w:hAnsi="Arial" w:cs="Arial"/>
      <w:sz w:val="18"/>
      <w:szCs w:val="18"/>
      <w:lang w:val="ru-RU"/>
    </w:rPr>
  </w:style>
  <w:style w:type="paragraph" w:customStyle="1" w:styleId="Arial90">
    <w:name w:val="Arial9(без отступов)"/>
    <w:link w:val="Arial9"/>
    <w:semiHidden/>
    <w:rsid w:val="00B97514"/>
    <w:pPr>
      <w:ind w:left="-113"/>
    </w:pPr>
    <w:rPr>
      <w:rFonts w:ascii="Arial" w:hAnsi="Arial" w:cs="Arial"/>
      <w:sz w:val="18"/>
      <w:szCs w:val="18"/>
      <w:lang w:val="ru-RU" w:eastAsia="uk-UA"/>
    </w:rPr>
  </w:style>
  <w:style w:type="character" w:customStyle="1" w:styleId="csf229d0ff178">
    <w:name w:val="csf229d0ff178"/>
    <w:rsid w:val="00B9751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B97514"/>
    <w:rPr>
      <w:rFonts w:ascii="Arial" w:hAnsi="Arial" w:cs="Arial" w:hint="default"/>
      <w:b/>
      <w:bCs/>
      <w:i w:val="0"/>
      <w:iCs w:val="0"/>
      <w:color w:val="000000"/>
      <w:sz w:val="18"/>
      <w:szCs w:val="18"/>
      <w:shd w:val="clear" w:color="auto" w:fill="auto"/>
    </w:rPr>
  </w:style>
  <w:style w:type="character" w:customStyle="1" w:styleId="csf229d0ff8">
    <w:name w:val="csf229d0ff8"/>
    <w:rsid w:val="00B97514"/>
    <w:rPr>
      <w:rFonts w:ascii="Arial" w:hAnsi="Arial" w:cs="Arial" w:hint="default"/>
      <w:b w:val="0"/>
      <w:bCs w:val="0"/>
      <w:i w:val="0"/>
      <w:iCs w:val="0"/>
      <w:color w:val="000000"/>
      <w:sz w:val="18"/>
      <w:szCs w:val="18"/>
      <w:shd w:val="clear" w:color="auto" w:fill="auto"/>
    </w:rPr>
  </w:style>
  <w:style w:type="character" w:customStyle="1" w:styleId="cs9b006263">
    <w:name w:val="cs9b006263"/>
    <w:rsid w:val="00B97514"/>
    <w:rPr>
      <w:rFonts w:ascii="Arial" w:hAnsi="Arial" w:cs="Arial" w:hint="default"/>
      <w:b/>
      <w:bCs/>
      <w:i w:val="0"/>
      <w:iCs w:val="0"/>
      <w:color w:val="000000"/>
      <w:sz w:val="20"/>
      <w:szCs w:val="20"/>
      <w:shd w:val="clear" w:color="auto" w:fill="auto"/>
    </w:rPr>
  </w:style>
  <w:style w:type="character" w:customStyle="1" w:styleId="csf229d0ff36">
    <w:name w:val="csf229d0ff36"/>
    <w:rsid w:val="00B97514"/>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B97514"/>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DA411-A6FE-4A14-8050-F271863E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60590</Words>
  <Characters>345366</Characters>
  <Application>Microsoft Office Word</Application>
  <DocSecurity>0</DocSecurity>
  <Lines>2878</Lines>
  <Paragraphs>810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2021-07-06T05:52:00Z</dcterms:created>
  <dcterms:modified xsi:type="dcterms:W3CDTF">2021-07-06T05:52:00Z</dcterms:modified>
</cp:coreProperties>
</file>